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5D" w:rsidRDefault="00621D5D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Мощь – это правильно примененная тактика.</w:t>
      </w:r>
    </w:p>
    <w:p w:rsidR="0064094A" w:rsidRPr="003B47EE" w:rsidRDefault="00621D5D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 w:rsidRPr="00621D5D">
        <w:rPr>
          <w:rFonts w:ascii="Times New Roman" w:hAnsi="Times New Roman" w:cs="Times New Roman"/>
          <w:sz w:val="28"/>
          <w:szCs w:val="28"/>
        </w:rPr>
        <w:t>Война – это искусство обмана.</w:t>
      </w:r>
      <w:r>
        <w:rPr>
          <w:rFonts w:ascii="Times New Roman" w:hAnsi="Times New Roman" w:cs="Times New Roman"/>
          <w:sz w:val="28"/>
          <w:szCs w:val="28"/>
        </w:rPr>
        <w:t xml:space="preserve"> Если т можешь что-либо, до поры не показывай, что можешь. Если не можешь чего-то, скрой это. Показывай, что ты близко, когда ты далеко. Показывай, что ты еще далеко, когда ты близко. Если противник силен – уклоняйся от него. Если слаб – бери его. Вызывай в нем гнев и самомнение. Нападай на него, только когда он не готов.</w:t>
      </w:r>
    </w:p>
    <w:p w:rsidR="003B47EE" w:rsidRDefault="003B47EE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 w:rsidRPr="003B47EE">
        <w:rPr>
          <w:rFonts w:ascii="Times New Roman" w:hAnsi="Times New Roman" w:cs="Times New Roman"/>
          <w:sz w:val="28"/>
          <w:szCs w:val="28"/>
        </w:rPr>
        <w:t>Долгая война всегда вр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B47EE">
        <w:rPr>
          <w:rFonts w:ascii="Times New Roman" w:hAnsi="Times New Roman" w:cs="Times New Roman"/>
          <w:sz w:val="28"/>
          <w:szCs w:val="28"/>
        </w:rPr>
        <w:t>дна</w:t>
      </w:r>
      <w:r>
        <w:rPr>
          <w:rFonts w:ascii="Times New Roman" w:hAnsi="Times New Roman" w:cs="Times New Roman"/>
          <w:sz w:val="28"/>
          <w:szCs w:val="28"/>
        </w:rPr>
        <w:t>, как бы искусно она не велась</w:t>
      </w:r>
      <w:r w:rsidRPr="003B4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Силы сражающегося истощаются в любом случае. Что и продемонстрировала 2 мировая для немцев.</w:t>
      </w:r>
    </w:p>
    <w:p w:rsidR="003B47EE" w:rsidRDefault="003B47EE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Умный полководец старается кормиться за счет противника. Используй все, отнятое у него.</w:t>
      </w:r>
    </w:p>
    <w:p w:rsidR="003B47EE" w:rsidRDefault="003B47EE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любят победу, но не любят тяжелую войну.</w:t>
      </w:r>
    </w:p>
    <w:p w:rsidR="003B47EE" w:rsidRDefault="003B47EE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твоя сила меньше, не сражайся, а уклоняйся от противника, пока силы не сравняются. В идеале вообще победить, не сражаясь, но ослабив врага.</w:t>
      </w:r>
    </w:p>
    <w:p w:rsidR="003B47EE" w:rsidRDefault="003B47EE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будь осторожен и выжидай неосторожности противника.</w:t>
      </w:r>
    </w:p>
    <w:p w:rsidR="003B47EE" w:rsidRDefault="00567ABC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Непобедимость заключена в тебе самом, победа – в твоем противнике. Кто хорошо сражается, создает свою непобедимость, но не упускает возможности поразить противника.</w:t>
      </w:r>
    </w:p>
    <w:p w:rsidR="00567ABC" w:rsidRDefault="00567ABC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Квадратный камень не будет катиться по ровному склону. Круглый камень будет быстро катиться </w:t>
      </w:r>
      <w:r w:rsidR="002E0FA1">
        <w:rPr>
          <w:rFonts w:ascii="Times New Roman" w:hAnsi="Times New Roman" w:cs="Times New Roman"/>
          <w:sz w:val="28"/>
          <w:szCs w:val="28"/>
        </w:rPr>
        <w:t>по крутому склону. Круглый будет неустойчив на ровном склоне. Квадратный будет плохо катиться по крутому склону. Люди как эти камни. Склоны – это то, чем они занимаются. Умный менеджер найдет каждому круглому камню свой крутой склон, и склон усилит их способность быстро катиться, а всем квадратным надежный ровный склон, и они эту надежность приумножат, превратившись в незыблемый фундамент.</w:t>
      </w:r>
    </w:p>
    <w:p w:rsidR="002E0FA1" w:rsidRPr="003B47EE" w:rsidRDefault="002E0FA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может порождать слабость. Храбрость порождать трусость. А чрезмерный порядок рождает беспорядок. Ибо все вечно перерождается.</w:t>
      </w:r>
    </w:p>
    <w:p w:rsidR="00621D5D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Заставляй противника двигаться, давая ему при этом выгоду.</w:t>
      </w:r>
    </w:p>
    <w:p w:rsidR="004E6341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является на поле боя первым, тот исполнен сил. Кто приходит с опозданием – тот слаб и утомлен.</w:t>
      </w:r>
    </w:p>
    <w:p w:rsidR="004E6341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того, кто умеет обороняться, негде напасть. Тот, кто умеет нападать, нападает там, где не ждут. Это очень тонкое искусство.</w:t>
      </w:r>
    </w:p>
    <w:p w:rsidR="004E6341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Вынуждай противника быть всюду наготове, тогда у него везде будет мало сил, и он не сможет собрать их в единый кулак.</w:t>
      </w:r>
    </w:p>
    <w:p w:rsidR="004E6341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– они правят всем. Кто умеет быть как вода и не иметь постоянной формы, по которой можно было бы ударить – тот будет непобедим.</w:t>
      </w:r>
    </w:p>
    <w:p w:rsidR="004E6341" w:rsidRDefault="004E634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Утром войска духом бодры, днем вялы, а вечером мечтают об отдыхе. Нападай так, чтобы их дух был слаб в это время.</w:t>
      </w:r>
    </w:p>
    <w:p w:rsidR="00CB08E3" w:rsidRDefault="00A7681F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Подчиняют себе вредом, а заставляют делать что-либо выгодой.</w:t>
      </w:r>
    </w:p>
    <w:p w:rsidR="00A7681F" w:rsidRDefault="00A7681F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Полководец, который сильно хочет умереть – умрет. Кто сильно хочет выжить – попадет в плен. Кто скор на гнев – того будут презирать. Кто слишком щепетилен к себе – того оскорбят. Кто слишком любит людей – будет обессилен. Это пять главных опасностей для полководца.</w:t>
      </w:r>
    </w:p>
    <w:p w:rsidR="00A7681F" w:rsidRDefault="00A7681F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Никогда не сражайся, если противник занял выгодную местность. Отойди и заставь его сменить позицию.</w:t>
      </w:r>
    </w:p>
    <w:p w:rsidR="00A7681F" w:rsidRDefault="0054030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Сочетай отеческую любовь и строгость в отношении подчиненных. Строгость без любви приводит к неповиновению. Любовь без строгости приводит к отсутствию послушания.</w:t>
      </w:r>
    </w:p>
    <w:p w:rsidR="00540301" w:rsidRDefault="00540301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ставить людей в такое положение, чтобы у них не было выхода. </w:t>
      </w:r>
      <w:r w:rsidR="00E5594C">
        <w:rPr>
          <w:rFonts w:ascii="Times New Roman" w:hAnsi="Times New Roman" w:cs="Times New Roman"/>
          <w:sz w:val="28"/>
          <w:szCs w:val="28"/>
        </w:rPr>
        <w:t>Тогда они обретут храбрость и будут прикладывать максимум усилий.</w:t>
      </w:r>
    </w:p>
    <w:p w:rsidR="00E5594C" w:rsidRDefault="00E5594C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полководец должен быть дисциплинирован и непроницаем, всегда спокоен. Никто не должен догадываться о его тайных мыслях.</w:t>
      </w:r>
    </w:p>
    <w:p w:rsidR="00E5594C" w:rsidRDefault="00E5594C" w:rsidP="00621D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Будь поначалу тих и смиренен, как невинная девушка, но, когда противник расслабиться и откроет дверь, сбрось маску и быстро уничтожь его, пока он даже не успел прийти в себя.</w:t>
      </w:r>
    </w:p>
    <w:p w:rsidR="00A7681F" w:rsidRPr="00621D5D" w:rsidRDefault="00A7681F" w:rsidP="00621D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681F" w:rsidRPr="00621D5D" w:rsidSect="0064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1D5D"/>
    <w:rsid w:val="002137C9"/>
    <w:rsid w:val="002E0FA1"/>
    <w:rsid w:val="003B47EE"/>
    <w:rsid w:val="004E6341"/>
    <w:rsid w:val="00540301"/>
    <w:rsid w:val="00567ABC"/>
    <w:rsid w:val="00621D5D"/>
    <w:rsid w:val="0064094A"/>
    <w:rsid w:val="00A7681F"/>
    <w:rsid w:val="00CB08E3"/>
    <w:rsid w:val="00E5594C"/>
    <w:rsid w:val="00F7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2020-04-10T16:42:00Z</dcterms:created>
  <dcterms:modified xsi:type="dcterms:W3CDTF">2020-04-18T08:55:00Z</dcterms:modified>
</cp:coreProperties>
</file>