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14" w:rsidRDefault="00933141" w:rsidP="00DB5916">
      <w:pPr>
        <w:pBdr>
          <w:bottom w:val="single" w:sz="18" w:space="1" w:color="auto"/>
        </w:pBdr>
      </w:pPr>
      <w:r>
        <w:rPr>
          <w:b/>
          <w:bCs/>
          <w:sz w:val="32"/>
          <w:szCs w:val="32"/>
        </w:rPr>
        <w:t xml:space="preserve">Fatima S. </w:t>
      </w:r>
      <w:proofErr w:type="spellStart"/>
      <w:r>
        <w:rPr>
          <w:b/>
          <w:bCs/>
          <w:sz w:val="32"/>
          <w:szCs w:val="32"/>
        </w:rPr>
        <w:t>Salagar</w:t>
      </w:r>
      <w:proofErr w:type="spellEnd"/>
      <w:r w:rsidR="00F34D14">
        <w:br/>
      </w:r>
      <w:r w:rsidR="0072594F">
        <w:t xml:space="preserve">Email: </w:t>
      </w:r>
      <w:r>
        <w:t>salagarf1993@gmail.com</w:t>
      </w:r>
      <w:r w:rsidR="0072594F">
        <w:t xml:space="preserve"> | Cell. +91-</w:t>
      </w:r>
      <w:r>
        <w:t>8237105783</w:t>
      </w:r>
      <w:r w:rsidR="00F34D14">
        <w:br/>
      </w:r>
    </w:p>
    <w:p w:rsidR="00A31A93" w:rsidRDefault="0072594F" w:rsidP="00DB5916">
      <w:pPr>
        <w:jc w:val="both"/>
      </w:pPr>
      <w:r w:rsidRPr="00E61940">
        <w:rPr>
          <w:b/>
          <w:bCs/>
          <w:sz w:val="28"/>
          <w:szCs w:val="28"/>
        </w:rPr>
        <w:t>SUMMARY</w:t>
      </w:r>
    </w:p>
    <w:p w:rsidR="00A31A93" w:rsidRDefault="00933141" w:rsidP="00A31A93">
      <w:pPr>
        <w:pStyle w:val="ListParagraph"/>
        <w:numPr>
          <w:ilvl w:val="0"/>
          <w:numId w:val="11"/>
        </w:numPr>
        <w:jc w:val="both"/>
      </w:pPr>
      <w:r>
        <w:t>3</w:t>
      </w:r>
      <w:r w:rsidR="0052497E">
        <w:t>+</w:t>
      </w:r>
      <w:r w:rsidR="00DA22F8">
        <w:t xml:space="preserve"> years of experience </w:t>
      </w:r>
      <w:r w:rsidR="00A31A93">
        <w:t>as a Functional Analyst and Functional Testing.</w:t>
      </w:r>
      <w:r w:rsidR="00DA22F8">
        <w:t xml:space="preserve"> </w:t>
      </w:r>
    </w:p>
    <w:p w:rsidR="00A31A93" w:rsidRDefault="007812F4" w:rsidP="007812F4">
      <w:pPr>
        <w:pStyle w:val="ListParagraph"/>
        <w:numPr>
          <w:ilvl w:val="0"/>
          <w:numId w:val="11"/>
        </w:numPr>
        <w:jc w:val="both"/>
      </w:pPr>
      <w:r>
        <w:t>Current</w:t>
      </w:r>
      <w:r w:rsidR="000C3ADB">
        <w:t xml:space="preserve"> work</w:t>
      </w:r>
      <w:r>
        <w:t xml:space="preserve"> profile</w:t>
      </w:r>
      <w:r w:rsidR="000C3ADB">
        <w:t xml:space="preserve"> involves requirement gathering, doing the configuration setup in system tailoring and performing functional testing of various </w:t>
      </w:r>
      <w:r>
        <w:t>products like Letter of Credit, Documentary Collections, Standby LCs, B</w:t>
      </w:r>
      <w:r w:rsidR="000C3ADB">
        <w:t xml:space="preserve">ank </w:t>
      </w:r>
      <w:r>
        <w:t>G</w:t>
      </w:r>
      <w:r w:rsidR="000C3ADB">
        <w:t>uarantee etc.</w:t>
      </w:r>
    </w:p>
    <w:p w:rsidR="00F34D14" w:rsidRDefault="0028175B" w:rsidP="00A31A93">
      <w:pPr>
        <w:pStyle w:val="ListParagraph"/>
        <w:numPr>
          <w:ilvl w:val="0"/>
          <w:numId w:val="11"/>
        </w:numPr>
        <w:jc w:val="both"/>
      </w:pPr>
      <w:r>
        <w:t xml:space="preserve">Good experience in </w:t>
      </w:r>
      <w:r w:rsidR="00A31A93">
        <w:t xml:space="preserve">testing areas like Functional Testing, </w:t>
      </w:r>
      <w:r>
        <w:t>System &amp;</w:t>
      </w:r>
      <w:r w:rsidR="00DA22F8">
        <w:t xml:space="preserve"> System Inte</w:t>
      </w:r>
      <w:r w:rsidR="00E8767D">
        <w:t>g</w:t>
      </w:r>
      <w:r w:rsidR="00DA22F8">
        <w:t>ra</w:t>
      </w:r>
      <w:r w:rsidR="00E8767D">
        <w:t>tion</w:t>
      </w:r>
      <w:r w:rsidR="00DA22F8">
        <w:t xml:space="preserve"> Testing</w:t>
      </w:r>
      <w:r w:rsidR="00D83EA2">
        <w:t>, SWIFT message relaying and testing</w:t>
      </w:r>
      <w:r w:rsidR="0072594F" w:rsidRPr="0072594F">
        <w:t>.</w:t>
      </w:r>
    </w:p>
    <w:p w:rsidR="00933141" w:rsidRDefault="00933141" w:rsidP="00933141">
      <w:pPr>
        <w:pStyle w:val="ListParagraph"/>
        <w:ind w:left="360"/>
        <w:jc w:val="both"/>
      </w:pPr>
    </w:p>
    <w:p w:rsidR="00933141" w:rsidRDefault="00933141" w:rsidP="00933141">
      <w:pPr>
        <w:pStyle w:val="ListParagraph"/>
        <w:ind w:left="360"/>
        <w:jc w:val="both"/>
      </w:pPr>
      <w:bookmarkStart w:id="0" w:name="_GoBack"/>
      <w:bookmarkEnd w:id="0"/>
    </w:p>
    <w:p w:rsidR="00BA55D7" w:rsidRPr="00E61940" w:rsidRDefault="00F61A9D" w:rsidP="00DB5916">
      <w:pPr>
        <w:jc w:val="both"/>
        <w:rPr>
          <w:b/>
          <w:bCs/>
          <w:sz w:val="28"/>
          <w:szCs w:val="28"/>
        </w:rPr>
      </w:pPr>
      <w:r w:rsidRPr="00E61940">
        <w:rPr>
          <w:b/>
          <w:bCs/>
          <w:sz w:val="28"/>
          <w:szCs w:val="28"/>
        </w:rPr>
        <w:t>PROFESSIONAL EXPERIENCE</w:t>
      </w:r>
    </w:p>
    <w:p w:rsidR="004D65E8" w:rsidRDefault="006764E7" w:rsidP="004D65E8">
      <w:pPr>
        <w:jc w:val="both"/>
        <w:rPr>
          <w:b/>
          <w:bCs/>
          <w:sz w:val="24"/>
          <w:szCs w:val="24"/>
        </w:rPr>
      </w:pPr>
      <w:r w:rsidRPr="0028175B">
        <w:rPr>
          <w:b/>
          <w:bCs/>
          <w:sz w:val="25"/>
          <w:szCs w:val="25"/>
        </w:rPr>
        <w:t>Cognizant Technology Solutions</w:t>
      </w:r>
      <w:r w:rsidR="008F7820" w:rsidRPr="0028175B">
        <w:rPr>
          <w:b/>
          <w:bCs/>
          <w:sz w:val="25"/>
          <w:szCs w:val="25"/>
        </w:rPr>
        <w:t>, Pune</w:t>
      </w:r>
      <w:r w:rsidR="0028175B" w:rsidRPr="0028175B">
        <w:rPr>
          <w:b/>
          <w:bCs/>
          <w:sz w:val="25"/>
          <w:szCs w:val="25"/>
        </w:rPr>
        <w:tab/>
      </w:r>
      <w:r w:rsidR="0028175B" w:rsidRPr="0028175B">
        <w:rPr>
          <w:b/>
          <w:bCs/>
          <w:sz w:val="25"/>
          <w:szCs w:val="25"/>
        </w:rPr>
        <w:tab/>
      </w:r>
      <w:r w:rsidR="008F7820" w:rsidRPr="0028175B">
        <w:rPr>
          <w:b/>
          <w:bCs/>
          <w:sz w:val="25"/>
          <w:szCs w:val="25"/>
        </w:rPr>
        <w:tab/>
      </w:r>
      <w:r w:rsidR="008F7820" w:rsidRPr="0028175B">
        <w:rPr>
          <w:b/>
          <w:bCs/>
          <w:sz w:val="25"/>
          <w:szCs w:val="25"/>
        </w:rPr>
        <w:tab/>
      </w:r>
      <w:r w:rsidR="008F7820" w:rsidRPr="0028175B">
        <w:rPr>
          <w:b/>
          <w:bCs/>
          <w:sz w:val="25"/>
          <w:szCs w:val="25"/>
        </w:rPr>
        <w:tab/>
        <w:t xml:space="preserve">   </w:t>
      </w:r>
      <w:proofErr w:type="gramStart"/>
      <w:r w:rsidR="008F7820" w:rsidRPr="0028175B">
        <w:rPr>
          <w:b/>
          <w:bCs/>
          <w:sz w:val="25"/>
          <w:szCs w:val="25"/>
        </w:rPr>
        <w:t xml:space="preserve">   (</w:t>
      </w:r>
      <w:proofErr w:type="gramEnd"/>
      <w:r w:rsidR="008F7820" w:rsidRPr="0028175B">
        <w:rPr>
          <w:b/>
          <w:bCs/>
          <w:sz w:val="25"/>
          <w:szCs w:val="25"/>
        </w:rPr>
        <w:t xml:space="preserve">Since </w:t>
      </w:r>
      <w:r w:rsidR="00933141">
        <w:rPr>
          <w:b/>
          <w:bCs/>
          <w:sz w:val="25"/>
          <w:szCs w:val="25"/>
        </w:rPr>
        <w:t>Apr’15</w:t>
      </w:r>
      <w:r w:rsidR="004D65E8" w:rsidRPr="0028175B">
        <w:rPr>
          <w:b/>
          <w:bCs/>
          <w:sz w:val="25"/>
          <w:szCs w:val="25"/>
        </w:rPr>
        <w:t>)</w:t>
      </w:r>
    </w:p>
    <w:p w:rsidR="00FE58BF" w:rsidRDefault="00C95D66" w:rsidP="004D65E8">
      <w:pPr>
        <w:jc w:val="both"/>
        <w:rPr>
          <w:b/>
          <w:bCs/>
          <w:sz w:val="24"/>
          <w:szCs w:val="24"/>
        </w:rPr>
      </w:pPr>
      <w:r w:rsidRPr="00935714">
        <w:rPr>
          <w:b/>
          <w:bCs/>
          <w:sz w:val="24"/>
          <w:szCs w:val="24"/>
        </w:rPr>
        <w:t>KEY PROJECTS HANDLED</w:t>
      </w:r>
    </w:p>
    <w:p w:rsidR="00254318" w:rsidRDefault="00254318" w:rsidP="004D65E8">
      <w:pPr>
        <w:pStyle w:val="Default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First Abu Dhabi Bank – Trade Integration</w:t>
      </w:r>
    </w:p>
    <w:p w:rsidR="00254318" w:rsidRPr="00254318" w:rsidRDefault="00254318" w:rsidP="004D65E8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Description: </w:t>
      </w:r>
      <w:r w:rsidR="00794481">
        <w:rPr>
          <w:rFonts w:asciiTheme="minorHAnsi" w:hAnsiTheme="minorHAnsi"/>
          <w:bCs/>
          <w:sz w:val="22"/>
          <w:szCs w:val="22"/>
        </w:rPr>
        <w:t>T</w:t>
      </w:r>
      <w:r w:rsidR="00D83EA2">
        <w:rPr>
          <w:rFonts w:asciiTheme="minorHAnsi" w:hAnsiTheme="minorHAnsi"/>
          <w:bCs/>
          <w:sz w:val="22"/>
          <w:szCs w:val="22"/>
        </w:rPr>
        <w:t>he Bank</w:t>
      </w:r>
      <w:r w:rsidR="00794481">
        <w:rPr>
          <w:rFonts w:asciiTheme="minorHAnsi" w:hAnsiTheme="minorHAnsi"/>
          <w:bCs/>
          <w:sz w:val="22"/>
          <w:szCs w:val="22"/>
        </w:rPr>
        <w:t xml:space="preserve"> uses TI Plus application</w:t>
      </w:r>
      <w:r w:rsidR="00D83EA2">
        <w:rPr>
          <w:rFonts w:asciiTheme="minorHAnsi" w:hAnsiTheme="minorHAnsi"/>
          <w:bCs/>
          <w:sz w:val="22"/>
          <w:szCs w:val="22"/>
        </w:rPr>
        <w:t xml:space="preserve"> for processing Trade applications like LC, Collections, etc.</w:t>
      </w:r>
      <w:r w:rsidR="002F6A05">
        <w:rPr>
          <w:rFonts w:asciiTheme="minorHAnsi" w:hAnsiTheme="minorHAnsi"/>
          <w:bCs/>
          <w:sz w:val="22"/>
          <w:szCs w:val="22"/>
        </w:rPr>
        <w:t xml:space="preserve"> Post</w:t>
      </w:r>
      <w:r w:rsidR="00794481">
        <w:rPr>
          <w:rFonts w:asciiTheme="minorHAnsi" w:hAnsiTheme="minorHAnsi"/>
          <w:bCs/>
          <w:sz w:val="22"/>
          <w:szCs w:val="22"/>
        </w:rPr>
        <w:t xml:space="preserve"> bank</w:t>
      </w:r>
      <w:r w:rsidR="002F6A05">
        <w:rPr>
          <w:rFonts w:asciiTheme="minorHAnsi" w:hAnsiTheme="minorHAnsi"/>
          <w:bCs/>
          <w:sz w:val="22"/>
          <w:szCs w:val="22"/>
        </w:rPr>
        <w:t xml:space="preserve"> merger of FGB</w:t>
      </w:r>
      <w:r w:rsidR="00794481">
        <w:rPr>
          <w:rFonts w:asciiTheme="minorHAnsi" w:hAnsiTheme="minorHAnsi"/>
          <w:bCs/>
          <w:sz w:val="22"/>
          <w:szCs w:val="22"/>
        </w:rPr>
        <w:t xml:space="preserve"> &amp; NBAD a new banking entity FAB was</w:t>
      </w:r>
      <w:r w:rsidR="002F6A05">
        <w:rPr>
          <w:rFonts w:asciiTheme="minorHAnsi" w:hAnsiTheme="minorHAnsi"/>
          <w:bCs/>
          <w:sz w:val="22"/>
          <w:szCs w:val="22"/>
        </w:rPr>
        <w:t xml:space="preserve"> forme</w:t>
      </w:r>
      <w:r w:rsidR="00794481">
        <w:rPr>
          <w:rFonts w:asciiTheme="minorHAnsi" w:hAnsiTheme="minorHAnsi"/>
          <w:bCs/>
          <w:sz w:val="22"/>
          <w:szCs w:val="22"/>
        </w:rPr>
        <w:t>d</w:t>
      </w:r>
      <w:r w:rsidR="000A769E">
        <w:rPr>
          <w:rFonts w:asciiTheme="minorHAnsi" w:hAnsiTheme="minorHAnsi"/>
          <w:bCs/>
          <w:sz w:val="22"/>
          <w:szCs w:val="22"/>
        </w:rPr>
        <w:t xml:space="preserve">. For NBAD TI Plus </w:t>
      </w:r>
      <w:r w:rsidR="00794481">
        <w:rPr>
          <w:rFonts w:asciiTheme="minorHAnsi" w:hAnsiTheme="minorHAnsi"/>
          <w:bCs/>
          <w:sz w:val="22"/>
          <w:szCs w:val="22"/>
        </w:rPr>
        <w:t>wa</w:t>
      </w:r>
      <w:r w:rsidR="002F6A05">
        <w:rPr>
          <w:rFonts w:asciiTheme="minorHAnsi" w:hAnsiTheme="minorHAnsi"/>
          <w:bCs/>
          <w:sz w:val="22"/>
          <w:szCs w:val="22"/>
        </w:rPr>
        <w:t>s identified as the target system</w:t>
      </w:r>
      <w:r w:rsidR="00336418">
        <w:rPr>
          <w:rFonts w:asciiTheme="minorHAnsi" w:hAnsiTheme="minorHAnsi"/>
          <w:bCs/>
          <w:sz w:val="22"/>
          <w:szCs w:val="22"/>
        </w:rPr>
        <w:t xml:space="preserve">. To integrate the changes in TI Plus containing the additional fields of NBAD. </w:t>
      </w:r>
    </w:p>
    <w:p w:rsidR="00254318" w:rsidRDefault="00254318" w:rsidP="004D65E8">
      <w:pPr>
        <w:pStyle w:val="Default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 </w:t>
      </w:r>
    </w:p>
    <w:p w:rsidR="004D65E8" w:rsidRDefault="004D65E8" w:rsidP="004D65E8">
      <w:pPr>
        <w:pStyle w:val="Default"/>
        <w:jc w:val="both"/>
        <w:rPr>
          <w:rFonts w:asciiTheme="minorHAnsi" w:hAnsiTheme="minorHAnsi"/>
          <w:b/>
          <w:bCs/>
        </w:rPr>
      </w:pPr>
      <w:r w:rsidRPr="00497BA8">
        <w:rPr>
          <w:rFonts w:asciiTheme="minorHAnsi" w:hAnsiTheme="minorHAnsi"/>
          <w:b/>
          <w:bCs/>
        </w:rPr>
        <w:t>Lloyds Banking Group – Trade Finance</w:t>
      </w:r>
    </w:p>
    <w:p w:rsidR="004D65E8" w:rsidRDefault="004D65E8" w:rsidP="00933141">
      <w:pPr>
        <w:ind w:left="10"/>
        <w:rPr>
          <w:b/>
          <w:bCs/>
          <w:szCs w:val="22"/>
        </w:rPr>
      </w:pPr>
      <w:r w:rsidRPr="00497BA8">
        <w:rPr>
          <w:b/>
          <w:bCs/>
          <w:szCs w:val="22"/>
        </w:rPr>
        <w:t>Description</w:t>
      </w:r>
      <w:r w:rsidR="00933141">
        <w:rPr>
          <w:b/>
          <w:bCs/>
          <w:szCs w:val="22"/>
        </w:rPr>
        <w:t xml:space="preserve">: </w:t>
      </w:r>
      <w:r w:rsidR="00933141" w:rsidRPr="00933141">
        <w:rPr>
          <w:rFonts w:cs="Times New Roman"/>
          <w:bCs/>
          <w:color w:val="000000"/>
          <w:szCs w:val="22"/>
        </w:rPr>
        <w:t xml:space="preserve">In this project, following changes were tested and delivered </w:t>
      </w:r>
      <w:r w:rsidR="00933141">
        <w:rPr>
          <w:rFonts w:cs="Times New Roman"/>
          <w:bCs/>
          <w:color w:val="000000"/>
          <w:szCs w:val="22"/>
        </w:rPr>
        <w:t xml:space="preserve">- </w:t>
      </w:r>
      <w:r w:rsidR="00933141" w:rsidRPr="00933141">
        <w:rPr>
          <w:rFonts w:cs="Times New Roman"/>
          <w:bCs/>
          <w:color w:val="000000"/>
          <w:szCs w:val="22"/>
        </w:rPr>
        <w:t>Foreign Currenc</w:t>
      </w:r>
      <w:r w:rsidR="00933141">
        <w:rPr>
          <w:rFonts w:cs="Times New Roman"/>
          <w:bCs/>
          <w:color w:val="000000"/>
          <w:szCs w:val="22"/>
        </w:rPr>
        <w:t xml:space="preserve">y rate change and </w:t>
      </w:r>
      <w:r w:rsidR="00933141" w:rsidRPr="00933141">
        <w:rPr>
          <w:rFonts w:cs="Times New Roman"/>
          <w:bCs/>
          <w:color w:val="000000"/>
          <w:szCs w:val="22"/>
        </w:rPr>
        <w:t>Application I</w:t>
      </w:r>
      <w:r w:rsidR="00933141">
        <w:rPr>
          <w:rFonts w:cs="Times New Roman"/>
          <w:bCs/>
          <w:color w:val="000000"/>
          <w:szCs w:val="22"/>
        </w:rPr>
        <w:t>nformation screen level changes.</w:t>
      </w:r>
      <w:r w:rsidR="00933141">
        <w:rPr>
          <w:b/>
          <w:bCs/>
          <w:szCs w:val="22"/>
        </w:rPr>
        <w:t xml:space="preserve"> </w:t>
      </w:r>
    </w:p>
    <w:p w:rsidR="00933141" w:rsidRPr="00933141" w:rsidRDefault="00933141" w:rsidP="00933141">
      <w:pPr>
        <w:ind w:left="10"/>
        <w:rPr>
          <w:rFonts w:cs="Times New Roman"/>
          <w:bCs/>
          <w:color w:val="000000"/>
          <w:szCs w:val="22"/>
        </w:rPr>
      </w:pPr>
    </w:p>
    <w:p w:rsidR="00066012" w:rsidRPr="00933141" w:rsidRDefault="00066012" w:rsidP="00066012">
      <w:pPr>
        <w:tabs>
          <w:tab w:val="left" w:pos="1080"/>
        </w:tabs>
        <w:spacing w:before="240" w:after="0" w:line="240" w:lineRule="auto"/>
        <w:rPr>
          <w:rFonts w:cs="Times New Roman"/>
          <w:b/>
          <w:bCs/>
          <w:color w:val="000000"/>
          <w:sz w:val="28"/>
          <w:szCs w:val="28"/>
        </w:rPr>
      </w:pPr>
      <w:r w:rsidRPr="00933141">
        <w:rPr>
          <w:rFonts w:cs="Times New Roman"/>
          <w:b/>
          <w:bCs/>
          <w:color w:val="000000"/>
          <w:sz w:val="28"/>
          <w:szCs w:val="28"/>
        </w:rPr>
        <w:t>Responsibilities Include</w:t>
      </w:r>
    </w:p>
    <w:p w:rsidR="00675729" w:rsidRDefault="00066012" w:rsidP="00066012">
      <w:pPr>
        <w:pStyle w:val="Default"/>
        <w:numPr>
          <w:ilvl w:val="0"/>
          <w:numId w:val="12"/>
        </w:numPr>
        <w:jc w:val="both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>User story creation, task creation and task updates in JIRA.</w:t>
      </w:r>
    </w:p>
    <w:p w:rsidR="00C74FEC" w:rsidRPr="00C74FEC" w:rsidRDefault="00C74FEC" w:rsidP="00C74FEC">
      <w:pPr>
        <w:pStyle w:val="ListParagraph"/>
        <w:numPr>
          <w:ilvl w:val="0"/>
          <w:numId w:val="12"/>
        </w:numPr>
        <w:spacing w:after="3" w:line="270" w:lineRule="auto"/>
        <w:rPr>
          <w:rFonts w:ascii="Calibri" w:hAnsi="Calibri" w:cs="Arial"/>
          <w:color w:val="000000"/>
          <w:szCs w:val="22"/>
          <w:lang w:val="en-GB"/>
        </w:rPr>
      </w:pPr>
      <w:r w:rsidRPr="00C74FEC">
        <w:rPr>
          <w:rFonts w:ascii="Calibri" w:hAnsi="Calibri" w:cs="Arial"/>
          <w:color w:val="000000"/>
          <w:szCs w:val="22"/>
          <w:lang w:val="en-GB"/>
        </w:rPr>
        <w:t>Creation of test cases to meet the requirements.</w:t>
      </w:r>
    </w:p>
    <w:p w:rsidR="00C74FEC" w:rsidRPr="00C74FEC" w:rsidRDefault="00C74FEC" w:rsidP="00C74FEC">
      <w:pPr>
        <w:pStyle w:val="ListParagraph"/>
        <w:numPr>
          <w:ilvl w:val="0"/>
          <w:numId w:val="12"/>
        </w:numPr>
        <w:spacing w:after="3" w:line="270" w:lineRule="auto"/>
        <w:rPr>
          <w:rFonts w:ascii="Calibri" w:hAnsi="Calibri" w:cs="Arial"/>
          <w:color w:val="000000"/>
          <w:szCs w:val="22"/>
          <w:lang w:val="en-GB"/>
        </w:rPr>
      </w:pPr>
      <w:r w:rsidRPr="00C74FEC">
        <w:rPr>
          <w:rFonts w:ascii="Calibri" w:hAnsi="Calibri" w:cs="Arial"/>
          <w:color w:val="000000"/>
          <w:szCs w:val="22"/>
          <w:lang w:val="en-GB"/>
        </w:rPr>
        <w:t xml:space="preserve">Defect logging, tracking and retest of defects. </w:t>
      </w:r>
    </w:p>
    <w:p w:rsidR="00066012" w:rsidRDefault="00066012" w:rsidP="00066012">
      <w:pPr>
        <w:pStyle w:val="Default"/>
        <w:numPr>
          <w:ilvl w:val="0"/>
          <w:numId w:val="12"/>
        </w:numPr>
        <w:jc w:val="both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>Involved in static data creation.</w:t>
      </w:r>
    </w:p>
    <w:p w:rsidR="00066012" w:rsidRDefault="00066012" w:rsidP="00066012">
      <w:pPr>
        <w:pStyle w:val="Default"/>
        <w:numPr>
          <w:ilvl w:val="0"/>
          <w:numId w:val="12"/>
        </w:numPr>
        <w:jc w:val="both"/>
        <w:rPr>
          <w:rFonts w:ascii="Calibri" w:hAnsi="Calibri" w:cs="Arial"/>
          <w:sz w:val="22"/>
          <w:szCs w:val="22"/>
          <w:lang w:val="en-GB"/>
        </w:rPr>
      </w:pPr>
      <w:r>
        <w:rPr>
          <w:rFonts w:ascii="Calibri" w:hAnsi="Calibri" w:cs="Arial"/>
          <w:sz w:val="22"/>
          <w:szCs w:val="22"/>
          <w:lang w:val="en-GB"/>
        </w:rPr>
        <w:t>Involved in testing phases like sanity testing,</w:t>
      </w:r>
      <w:r w:rsidR="005B2B69">
        <w:rPr>
          <w:rFonts w:ascii="Calibri" w:hAnsi="Calibri" w:cs="Arial"/>
          <w:sz w:val="22"/>
          <w:szCs w:val="22"/>
          <w:lang w:val="en-GB"/>
        </w:rPr>
        <w:t xml:space="preserve"> System Testing,</w:t>
      </w:r>
      <w:r>
        <w:rPr>
          <w:rFonts w:ascii="Calibri" w:hAnsi="Calibri" w:cs="Arial"/>
          <w:sz w:val="22"/>
          <w:szCs w:val="22"/>
          <w:lang w:val="en-GB"/>
        </w:rPr>
        <w:t xml:space="preserve"> System Integration Testing, Regression Testing</w:t>
      </w:r>
      <w:r w:rsidR="005B2B69">
        <w:rPr>
          <w:rFonts w:ascii="Calibri" w:hAnsi="Calibri" w:cs="Arial"/>
          <w:sz w:val="22"/>
          <w:szCs w:val="22"/>
          <w:lang w:val="en-GB"/>
        </w:rPr>
        <w:t>, UAT.</w:t>
      </w:r>
    </w:p>
    <w:p w:rsidR="0012127B" w:rsidRDefault="0012127B" w:rsidP="00800D27">
      <w:pPr>
        <w:pStyle w:val="Default"/>
        <w:numPr>
          <w:ilvl w:val="0"/>
          <w:numId w:val="12"/>
        </w:numPr>
        <w:jc w:val="both"/>
        <w:rPr>
          <w:rFonts w:ascii="Calibri" w:hAnsi="Calibri" w:cs="Arial"/>
          <w:sz w:val="22"/>
          <w:szCs w:val="22"/>
          <w:lang w:val="en-GB"/>
        </w:rPr>
      </w:pPr>
      <w:r w:rsidRPr="0012127B">
        <w:rPr>
          <w:rFonts w:ascii="Calibri" w:hAnsi="Calibri" w:cs="Arial"/>
          <w:sz w:val="22"/>
          <w:szCs w:val="22"/>
          <w:lang w:val="en-GB"/>
        </w:rPr>
        <w:t xml:space="preserve">Work flow goes as requirement gathering in user board discussion, user story creation in JIRA, configuration in system tailoring, testing in same environment and finally getting it reviewed from the </w:t>
      </w:r>
      <w:r>
        <w:rPr>
          <w:rFonts w:ascii="Calibri" w:hAnsi="Calibri" w:cs="Arial"/>
          <w:sz w:val="22"/>
          <w:szCs w:val="22"/>
          <w:lang w:val="en-GB"/>
        </w:rPr>
        <w:t xml:space="preserve">business </w:t>
      </w:r>
      <w:r w:rsidRPr="0012127B">
        <w:rPr>
          <w:rFonts w:ascii="Calibri" w:hAnsi="Calibri" w:cs="Arial"/>
          <w:sz w:val="22"/>
          <w:szCs w:val="22"/>
          <w:lang w:val="en-GB"/>
        </w:rPr>
        <w:t>users.</w:t>
      </w:r>
    </w:p>
    <w:p w:rsidR="00B73548" w:rsidRDefault="00B73548" w:rsidP="0027799E">
      <w:pPr>
        <w:pStyle w:val="Default"/>
        <w:numPr>
          <w:ilvl w:val="0"/>
          <w:numId w:val="12"/>
        </w:numPr>
        <w:jc w:val="both"/>
        <w:rPr>
          <w:rFonts w:ascii="Calibri" w:hAnsi="Calibri" w:cs="Arial"/>
          <w:sz w:val="22"/>
          <w:szCs w:val="22"/>
          <w:lang w:val="en-GB"/>
        </w:rPr>
      </w:pPr>
      <w:r w:rsidRPr="00B73548">
        <w:rPr>
          <w:rFonts w:ascii="Calibri" w:hAnsi="Calibri" w:cs="Arial"/>
          <w:sz w:val="22"/>
          <w:szCs w:val="22"/>
          <w:lang w:val="en-GB"/>
        </w:rPr>
        <w:t>Good understanding of system tailoring and creation of its various parameters like Charges, Documents, Clauses, Posting and SWIFT messages</w:t>
      </w:r>
      <w:r>
        <w:rPr>
          <w:rFonts w:ascii="Calibri" w:hAnsi="Calibri" w:cs="Arial"/>
          <w:sz w:val="22"/>
          <w:szCs w:val="22"/>
          <w:lang w:val="en-GB"/>
        </w:rPr>
        <w:t xml:space="preserve">, </w:t>
      </w:r>
      <w:r w:rsidRPr="00B73548">
        <w:rPr>
          <w:rFonts w:ascii="Calibri" w:hAnsi="Calibri" w:cs="Arial"/>
          <w:sz w:val="22"/>
          <w:szCs w:val="22"/>
          <w:lang w:val="en-GB"/>
        </w:rPr>
        <w:t>etc</w:t>
      </w:r>
      <w:r>
        <w:rPr>
          <w:rFonts w:ascii="Calibri" w:hAnsi="Calibri" w:cs="Arial"/>
          <w:sz w:val="22"/>
          <w:szCs w:val="22"/>
          <w:lang w:val="en-GB"/>
        </w:rPr>
        <w:t>.</w:t>
      </w:r>
    </w:p>
    <w:p w:rsidR="00C74FEC" w:rsidRPr="00C74FEC" w:rsidRDefault="00C74FEC" w:rsidP="00C74FEC">
      <w:pPr>
        <w:pStyle w:val="ListParagraph"/>
        <w:numPr>
          <w:ilvl w:val="0"/>
          <w:numId w:val="12"/>
        </w:numPr>
        <w:spacing w:after="3" w:line="270" w:lineRule="auto"/>
        <w:rPr>
          <w:rFonts w:ascii="Calibri" w:hAnsi="Calibri" w:cs="Arial"/>
          <w:color w:val="000000"/>
          <w:szCs w:val="22"/>
          <w:lang w:val="en-GB"/>
        </w:rPr>
      </w:pPr>
      <w:r w:rsidRPr="00C74FEC">
        <w:rPr>
          <w:rFonts w:ascii="Calibri" w:hAnsi="Calibri" w:cs="Arial"/>
          <w:color w:val="000000"/>
          <w:szCs w:val="22"/>
          <w:lang w:val="en-GB"/>
        </w:rPr>
        <w:t>Providing knowledge transition to the new joiners in the project</w:t>
      </w:r>
    </w:p>
    <w:p w:rsidR="00C74FEC" w:rsidRPr="00C74FEC" w:rsidRDefault="00C74FEC" w:rsidP="00C74FEC">
      <w:pPr>
        <w:pStyle w:val="ListParagraph"/>
        <w:numPr>
          <w:ilvl w:val="0"/>
          <w:numId w:val="12"/>
        </w:numPr>
        <w:spacing w:after="206" w:line="282" w:lineRule="auto"/>
        <w:ind w:right="2"/>
        <w:jc w:val="both"/>
        <w:rPr>
          <w:rFonts w:ascii="Calibri" w:hAnsi="Calibri" w:cs="Arial"/>
          <w:color w:val="000000"/>
          <w:szCs w:val="22"/>
          <w:lang w:val="en-GB"/>
        </w:rPr>
      </w:pPr>
      <w:r w:rsidRPr="00C74FEC">
        <w:rPr>
          <w:rFonts w:ascii="Calibri" w:hAnsi="Calibri" w:cs="Arial"/>
          <w:color w:val="000000"/>
          <w:szCs w:val="22"/>
          <w:lang w:val="en-GB"/>
        </w:rPr>
        <w:t>maintain traceability matrix</w:t>
      </w:r>
    </w:p>
    <w:p w:rsidR="00026943" w:rsidRDefault="00C74FEC" w:rsidP="00DB5916">
      <w:pPr>
        <w:pStyle w:val="ListParagraph"/>
        <w:numPr>
          <w:ilvl w:val="0"/>
          <w:numId w:val="12"/>
        </w:numPr>
        <w:spacing w:after="206" w:line="282" w:lineRule="auto"/>
        <w:ind w:right="2"/>
        <w:jc w:val="both"/>
        <w:rPr>
          <w:rFonts w:ascii="Calibri" w:hAnsi="Calibri" w:cs="Arial"/>
          <w:color w:val="000000"/>
          <w:szCs w:val="22"/>
          <w:lang w:val="en-GB"/>
        </w:rPr>
      </w:pPr>
      <w:r w:rsidRPr="00C74FEC">
        <w:rPr>
          <w:rFonts w:ascii="Calibri" w:hAnsi="Calibri" w:cs="Arial"/>
          <w:color w:val="000000"/>
          <w:szCs w:val="22"/>
          <w:lang w:val="en-GB"/>
        </w:rPr>
        <w:t xml:space="preserve">Reporting Like Daily Status Report (DSR), Weekly Status Report (WSR) and Daily Hurdle, EOTR (End of Test Report) and Resource management. </w:t>
      </w:r>
    </w:p>
    <w:p w:rsidR="00215FD0" w:rsidRPr="00026943" w:rsidRDefault="00E61940" w:rsidP="00026943">
      <w:pPr>
        <w:spacing w:after="206" w:line="282" w:lineRule="auto"/>
        <w:ind w:right="2"/>
        <w:jc w:val="both"/>
        <w:rPr>
          <w:rFonts w:ascii="Calibri" w:hAnsi="Calibri" w:cs="Arial"/>
          <w:color w:val="000000"/>
          <w:szCs w:val="22"/>
          <w:lang w:val="en-GB"/>
        </w:rPr>
      </w:pPr>
      <w:r w:rsidRPr="00026943">
        <w:rPr>
          <w:b/>
          <w:bCs/>
          <w:sz w:val="28"/>
          <w:szCs w:val="28"/>
        </w:rPr>
        <w:lastRenderedPageBreak/>
        <w:t>Academic Credentials:</w:t>
      </w:r>
    </w:p>
    <w:p w:rsidR="00E61940" w:rsidRPr="00E61940" w:rsidRDefault="00E61940" w:rsidP="00DB5916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0" w:line="240" w:lineRule="auto"/>
        <w:jc w:val="both"/>
        <w:rPr>
          <w:szCs w:val="22"/>
        </w:rPr>
      </w:pPr>
      <w:r w:rsidRPr="00E61940">
        <w:rPr>
          <w:rFonts w:ascii="Calibri" w:hAnsi="Calibri" w:cs="Arial"/>
        </w:rPr>
        <w:t>Bachelor of Engineering – Information Technology,</w:t>
      </w:r>
      <w:r w:rsidR="00CF7ED6">
        <w:rPr>
          <w:rFonts w:ascii="Calibri" w:hAnsi="Calibri" w:cs="Arial"/>
        </w:rPr>
        <w:t xml:space="preserve"> </w:t>
      </w:r>
      <w:proofErr w:type="spellStart"/>
      <w:r w:rsidR="00C74FEC">
        <w:rPr>
          <w:rFonts w:ascii="Calibri" w:hAnsi="Calibri" w:cs="Arial"/>
        </w:rPr>
        <w:t>Walchand</w:t>
      </w:r>
      <w:proofErr w:type="spellEnd"/>
      <w:r w:rsidRPr="00E61940">
        <w:rPr>
          <w:rFonts w:ascii="Calibri" w:hAnsi="Calibri" w:cs="Arial"/>
        </w:rPr>
        <w:t xml:space="preserve"> Institute of Tec</w:t>
      </w:r>
      <w:r w:rsidR="007041AC">
        <w:rPr>
          <w:rFonts w:ascii="Calibri" w:hAnsi="Calibri" w:cs="Arial"/>
        </w:rPr>
        <w:t xml:space="preserve">hnology, </w:t>
      </w:r>
      <w:r w:rsidR="00C74FEC">
        <w:rPr>
          <w:rFonts w:ascii="Calibri" w:hAnsi="Calibri" w:cs="Arial"/>
        </w:rPr>
        <w:t>Solapur University – 2014</w:t>
      </w:r>
    </w:p>
    <w:p w:rsidR="00C74FEC" w:rsidRPr="00C74FEC" w:rsidRDefault="00C74FEC" w:rsidP="00C74FEC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0" w:line="240" w:lineRule="auto"/>
        <w:jc w:val="both"/>
        <w:rPr>
          <w:szCs w:val="22"/>
        </w:rPr>
      </w:pPr>
      <w:r>
        <w:rPr>
          <w:rFonts w:ascii="Calibri" w:hAnsi="Calibri" w:cs="Arial"/>
        </w:rPr>
        <w:t>Higher Secondary Examination</w:t>
      </w:r>
      <w:r w:rsidR="00E61940" w:rsidRPr="00E6194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-</w:t>
      </w:r>
      <w:r w:rsidR="00E61940" w:rsidRPr="00E6194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Sangameshwar college</w:t>
      </w:r>
      <w:r w:rsidR="00E61940" w:rsidRPr="00E61940">
        <w:rPr>
          <w:rFonts w:ascii="Calibri" w:hAnsi="Calibri" w:cs="Arial"/>
        </w:rPr>
        <w:t xml:space="preserve"> </w:t>
      </w:r>
      <w:r w:rsidR="00E61940">
        <w:rPr>
          <w:rFonts w:ascii="Calibri" w:hAnsi="Calibri" w:cs="Arial"/>
        </w:rPr>
        <w:t>–</w:t>
      </w:r>
      <w:r w:rsidR="00E61940" w:rsidRPr="00E6194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Solapur – 2010</w:t>
      </w:r>
    </w:p>
    <w:p w:rsidR="00C74FEC" w:rsidRPr="00C74FEC" w:rsidRDefault="00C74FEC" w:rsidP="00C74FEC">
      <w:pPr>
        <w:pStyle w:val="ListParagraph"/>
        <w:numPr>
          <w:ilvl w:val="0"/>
          <w:numId w:val="10"/>
        </w:numPr>
        <w:tabs>
          <w:tab w:val="left" w:pos="1080"/>
        </w:tabs>
        <w:spacing w:before="120" w:after="0" w:line="240" w:lineRule="auto"/>
        <w:jc w:val="both"/>
        <w:rPr>
          <w:szCs w:val="22"/>
        </w:rPr>
      </w:pPr>
      <w:r w:rsidRPr="00C74FEC">
        <w:rPr>
          <w:rFonts w:ascii="Calibri" w:hAnsi="Calibri" w:cs="Arial"/>
        </w:rPr>
        <w:t xml:space="preserve">Secondary School </w:t>
      </w:r>
      <w:r w:rsidRPr="00C74FEC">
        <w:rPr>
          <w:sz w:val="20"/>
        </w:rPr>
        <w:t>Examination</w:t>
      </w:r>
      <w:r>
        <w:rPr>
          <w:sz w:val="20"/>
        </w:rPr>
        <w:t xml:space="preserve"> – Modern High School – Solapur – 2008</w:t>
      </w:r>
    </w:p>
    <w:p w:rsidR="00C74FEC" w:rsidRDefault="00C74FEC" w:rsidP="00C74FEC">
      <w:pPr>
        <w:tabs>
          <w:tab w:val="left" w:pos="1080"/>
        </w:tabs>
        <w:spacing w:before="120" w:after="0" w:line="240" w:lineRule="auto"/>
        <w:jc w:val="both"/>
        <w:rPr>
          <w:szCs w:val="22"/>
        </w:rPr>
      </w:pPr>
    </w:p>
    <w:p w:rsidR="00C74FEC" w:rsidRPr="00C74FEC" w:rsidRDefault="00C74FEC" w:rsidP="00C74FEC">
      <w:pPr>
        <w:tabs>
          <w:tab w:val="left" w:pos="1080"/>
        </w:tabs>
        <w:spacing w:before="120" w:after="0" w:line="240" w:lineRule="auto"/>
        <w:jc w:val="both"/>
        <w:rPr>
          <w:szCs w:val="22"/>
        </w:rPr>
      </w:pPr>
    </w:p>
    <w:p w:rsidR="00E61940" w:rsidRPr="00CE688C" w:rsidRDefault="00E61940" w:rsidP="00DB5916">
      <w:pPr>
        <w:jc w:val="both"/>
        <w:rPr>
          <w:b/>
          <w:bCs/>
          <w:sz w:val="28"/>
          <w:szCs w:val="28"/>
        </w:rPr>
      </w:pPr>
      <w:r w:rsidRPr="00CE688C">
        <w:rPr>
          <w:b/>
          <w:bCs/>
          <w:sz w:val="28"/>
          <w:szCs w:val="28"/>
        </w:rPr>
        <w:t>Personal Details:</w:t>
      </w:r>
    </w:p>
    <w:p w:rsidR="00E61940" w:rsidRPr="00E61940" w:rsidRDefault="00E61940" w:rsidP="00DB5916">
      <w:pPr>
        <w:rPr>
          <w:rFonts w:cstheme="minorHAnsi"/>
          <w:lang w:val="pt-BR"/>
        </w:rPr>
      </w:pPr>
      <w:r w:rsidRPr="006246C9">
        <w:rPr>
          <w:b/>
          <w:lang w:bidi="hi-IN"/>
        </w:rPr>
        <w:t>Date of Birth</w:t>
      </w:r>
      <w:r>
        <w:rPr>
          <w:b/>
          <w:lang w:bidi="hi-IN"/>
        </w:rPr>
        <w:t>:</w:t>
      </w:r>
      <w:r w:rsidRPr="006246C9">
        <w:rPr>
          <w:b/>
          <w:lang w:bidi="hi-IN"/>
        </w:rPr>
        <w:tab/>
      </w:r>
      <w:r w:rsidRPr="006246C9">
        <w:rPr>
          <w:b/>
          <w:lang w:bidi="hi-IN"/>
        </w:rPr>
        <w:tab/>
      </w:r>
      <w:r w:rsidR="00026943">
        <w:rPr>
          <w:lang w:bidi="hi-IN"/>
        </w:rPr>
        <w:t>31</w:t>
      </w:r>
      <w:r w:rsidR="00026943" w:rsidRPr="00026943">
        <w:rPr>
          <w:vertAlign w:val="superscript"/>
          <w:lang w:bidi="hi-IN"/>
        </w:rPr>
        <w:t>st</w:t>
      </w:r>
      <w:r w:rsidR="00026943">
        <w:rPr>
          <w:lang w:bidi="hi-IN"/>
        </w:rPr>
        <w:t xml:space="preserve"> July</w:t>
      </w:r>
      <w:r w:rsidR="00DB5916">
        <w:rPr>
          <w:lang w:bidi="hi-IN"/>
        </w:rPr>
        <w:t xml:space="preserve">, </w:t>
      </w:r>
      <w:r w:rsidR="00026943">
        <w:rPr>
          <w:lang w:bidi="hi-IN"/>
        </w:rPr>
        <w:t>1993</w:t>
      </w:r>
      <w:r>
        <w:rPr>
          <w:lang w:bidi="hi-IN"/>
        </w:rPr>
        <w:br/>
      </w:r>
      <w:r w:rsidRPr="006246C9">
        <w:rPr>
          <w:b/>
          <w:lang w:bidi="hi-IN"/>
        </w:rPr>
        <w:t>Nationality</w:t>
      </w:r>
      <w:r>
        <w:rPr>
          <w:b/>
          <w:lang w:bidi="hi-IN"/>
        </w:rPr>
        <w:t>:</w:t>
      </w:r>
      <w:r w:rsidRPr="006246C9">
        <w:rPr>
          <w:b/>
          <w:lang w:bidi="hi-IN"/>
        </w:rPr>
        <w:tab/>
      </w:r>
      <w:r w:rsidRPr="006246C9">
        <w:rPr>
          <w:b/>
          <w:lang w:bidi="hi-IN"/>
        </w:rPr>
        <w:tab/>
      </w:r>
      <w:r w:rsidR="00026943">
        <w:rPr>
          <w:lang w:bidi="hi-IN"/>
        </w:rPr>
        <w:t>Indian</w:t>
      </w:r>
    </w:p>
    <w:sectPr w:rsidR="00E61940" w:rsidRPr="00E61940" w:rsidSect="00297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A02"/>
    <w:multiLevelType w:val="hybridMultilevel"/>
    <w:tmpl w:val="AE78C73A"/>
    <w:lvl w:ilvl="0" w:tplc="DD54703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64C"/>
    <w:multiLevelType w:val="hybridMultilevel"/>
    <w:tmpl w:val="EC66C1D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B05768D"/>
    <w:multiLevelType w:val="hybridMultilevel"/>
    <w:tmpl w:val="AAD404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A20598"/>
    <w:multiLevelType w:val="hybridMultilevel"/>
    <w:tmpl w:val="70F4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5FC5"/>
    <w:multiLevelType w:val="hybridMultilevel"/>
    <w:tmpl w:val="A172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752ED"/>
    <w:multiLevelType w:val="hybridMultilevel"/>
    <w:tmpl w:val="2B468E2C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989330D"/>
    <w:multiLevelType w:val="hybridMultilevel"/>
    <w:tmpl w:val="F6DE36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691B13"/>
    <w:multiLevelType w:val="hybridMultilevel"/>
    <w:tmpl w:val="DBA4E5D8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82378"/>
    <w:multiLevelType w:val="hybridMultilevel"/>
    <w:tmpl w:val="D916CC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326C5C"/>
    <w:multiLevelType w:val="hybridMultilevel"/>
    <w:tmpl w:val="A274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906B5"/>
    <w:multiLevelType w:val="hybridMultilevel"/>
    <w:tmpl w:val="D75EABA6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8977C7"/>
    <w:multiLevelType w:val="hybridMultilevel"/>
    <w:tmpl w:val="0F440AE8"/>
    <w:lvl w:ilvl="0" w:tplc="00000007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DB71BF"/>
    <w:multiLevelType w:val="hybridMultilevel"/>
    <w:tmpl w:val="F38862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AA40D6"/>
    <w:multiLevelType w:val="hybridMultilevel"/>
    <w:tmpl w:val="37A4D9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10"/>
  </w:num>
  <w:num w:numId="9">
    <w:abstractNumId w:val="11"/>
  </w:num>
  <w:num w:numId="10">
    <w:abstractNumId w:val="2"/>
  </w:num>
  <w:num w:numId="11">
    <w:abstractNumId w:val="12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14"/>
    <w:rsid w:val="00003DC5"/>
    <w:rsid w:val="00026943"/>
    <w:rsid w:val="00066012"/>
    <w:rsid w:val="000A2199"/>
    <w:rsid w:val="000A769E"/>
    <w:rsid w:val="000C2E56"/>
    <w:rsid w:val="000C3ADB"/>
    <w:rsid w:val="0012127B"/>
    <w:rsid w:val="001808E8"/>
    <w:rsid w:val="001840D8"/>
    <w:rsid w:val="0019708E"/>
    <w:rsid w:val="001E36AA"/>
    <w:rsid w:val="002146D6"/>
    <w:rsid w:val="00215FD0"/>
    <w:rsid w:val="002331F3"/>
    <w:rsid w:val="00254318"/>
    <w:rsid w:val="00264388"/>
    <w:rsid w:val="0028175B"/>
    <w:rsid w:val="00282155"/>
    <w:rsid w:val="00297260"/>
    <w:rsid w:val="002A4F09"/>
    <w:rsid w:val="002B69FF"/>
    <w:rsid w:val="002F6A05"/>
    <w:rsid w:val="003214A0"/>
    <w:rsid w:val="00323EA3"/>
    <w:rsid w:val="00336418"/>
    <w:rsid w:val="003F4BD9"/>
    <w:rsid w:val="0042511F"/>
    <w:rsid w:val="00446828"/>
    <w:rsid w:val="00464E4B"/>
    <w:rsid w:val="00497BA8"/>
    <w:rsid w:val="004D485C"/>
    <w:rsid w:val="004D65E8"/>
    <w:rsid w:val="004E392F"/>
    <w:rsid w:val="0052497E"/>
    <w:rsid w:val="00555277"/>
    <w:rsid w:val="00566A3B"/>
    <w:rsid w:val="00594F6B"/>
    <w:rsid w:val="005B2B69"/>
    <w:rsid w:val="005F40CD"/>
    <w:rsid w:val="005F767C"/>
    <w:rsid w:val="00622E6E"/>
    <w:rsid w:val="00675729"/>
    <w:rsid w:val="0067599F"/>
    <w:rsid w:val="006764E7"/>
    <w:rsid w:val="006D7093"/>
    <w:rsid w:val="006E1AE6"/>
    <w:rsid w:val="007041AC"/>
    <w:rsid w:val="00715532"/>
    <w:rsid w:val="0072594F"/>
    <w:rsid w:val="00751DB5"/>
    <w:rsid w:val="007812F4"/>
    <w:rsid w:val="00794481"/>
    <w:rsid w:val="008037EB"/>
    <w:rsid w:val="00806F28"/>
    <w:rsid w:val="00826F22"/>
    <w:rsid w:val="008A7C24"/>
    <w:rsid w:val="008B2B4B"/>
    <w:rsid w:val="008D753F"/>
    <w:rsid w:val="008F1F00"/>
    <w:rsid w:val="008F7820"/>
    <w:rsid w:val="00914CE1"/>
    <w:rsid w:val="009172AA"/>
    <w:rsid w:val="00933141"/>
    <w:rsid w:val="00935714"/>
    <w:rsid w:val="009452CF"/>
    <w:rsid w:val="009A190F"/>
    <w:rsid w:val="009C5261"/>
    <w:rsid w:val="00A07391"/>
    <w:rsid w:val="00A1663F"/>
    <w:rsid w:val="00A31A93"/>
    <w:rsid w:val="00A47C8D"/>
    <w:rsid w:val="00A74164"/>
    <w:rsid w:val="00AB1F95"/>
    <w:rsid w:val="00B45E6E"/>
    <w:rsid w:val="00B73548"/>
    <w:rsid w:val="00B84DB2"/>
    <w:rsid w:val="00BA55D7"/>
    <w:rsid w:val="00BF276A"/>
    <w:rsid w:val="00C74FEC"/>
    <w:rsid w:val="00C95D66"/>
    <w:rsid w:val="00CE688C"/>
    <w:rsid w:val="00CF7ED6"/>
    <w:rsid w:val="00D37466"/>
    <w:rsid w:val="00D43457"/>
    <w:rsid w:val="00D83EA2"/>
    <w:rsid w:val="00D84832"/>
    <w:rsid w:val="00DA22F8"/>
    <w:rsid w:val="00DB5916"/>
    <w:rsid w:val="00DC4FFC"/>
    <w:rsid w:val="00DE7BF7"/>
    <w:rsid w:val="00DF0002"/>
    <w:rsid w:val="00E41D1E"/>
    <w:rsid w:val="00E61940"/>
    <w:rsid w:val="00E8767D"/>
    <w:rsid w:val="00F054C7"/>
    <w:rsid w:val="00F156B8"/>
    <w:rsid w:val="00F34D14"/>
    <w:rsid w:val="00F61A9D"/>
    <w:rsid w:val="00F7006A"/>
    <w:rsid w:val="00F869B1"/>
    <w:rsid w:val="00FE5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F06A"/>
  <w15:docId w15:val="{6498C8B9-A430-4A37-A861-8C28615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9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5D7"/>
    <w:pPr>
      <w:ind w:left="720"/>
      <w:contextualSpacing/>
    </w:pPr>
  </w:style>
  <w:style w:type="table" w:styleId="TableGrid">
    <w:name w:val="Table Grid"/>
    <w:basedOn w:val="TableNormal"/>
    <w:uiPriority w:val="39"/>
    <w:rsid w:val="00BA5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64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E68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ABED5-6AE6-4801-8B79-1CB9F829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Halarnkar</dc:creator>
  <cp:lastModifiedBy>Fatima</cp:lastModifiedBy>
  <cp:revision>4</cp:revision>
  <dcterms:created xsi:type="dcterms:W3CDTF">2018-05-20T16:50:00Z</dcterms:created>
  <dcterms:modified xsi:type="dcterms:W3CDTF">2018-05-20T17:07:00Z</dcterms:modified>
</cp:coreProperties>
</file>