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9054CA" w14:textId="6F3712A2" w:rsidR="008C6839" w:rsidRPr="00710592" w:rsidRDefault="0062438A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(ПОПЕРЕДНЄ) </w:t>
      </w:r>
      <w:r w:rsidR="002D59EA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ПЛАНУВАННЯ МАРШРУТУ РУХУ БЕЗПІЛОТНОГО ПОВІТРЯНОГО СУДНА </w:t>
      </w: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ДЛЯ ВИКОНАННЯ ЗАВДАНЬ В НЕСПРИЯТЛИВИХ УМОВАХ</w:t>
      </w:r>
    </w:p>
    <w:p w14:paraId="2F11845A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</w:rPr>
      </w:pPr>
    </w:p>
    <w:p w14:paraId="4E0F48A9" w14:textId="754387AA" w:rsidR="008C6839" w:rsidRPr="00931692" w:rsidRDefault="00662A4F" w:rsidP="00A20F1C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Ковбасюк С.В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.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  <w:vertAlign w:val="superscript"/>
        </w:rPr>
        <w:t>1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Українець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 М.О.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  <w:vertAlign w:val="superscript"/>
        </w:rPr>
        <w:t>1</w:t>
      </w:r>
    </w:p>
    <w:p w14:paraId="3B635EAD" w14:textId="05B66D36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</w:rPr>
      </w:pPr>
      <w:r w:rsidRPr="00710592">
        <w:rPr>
          <w:rFonts w:ascii="Times New Roman CYR" w:hAnsi="Times New Roman CYR" w:cs="Times New Roman CYR"/>
          <w:color w:val="000000"/>
          <w:sz w:val="24"/>
          <w:szCs w:val="24"/>
          <w:vertAlign w:val="superscript"/>
          <w:lang w:val="ru-RU"/>
        </w:rPr>
        <w:t>1</w:t>
      </w:r>
      <w:r w:rsidR="00662A4F">
        <w:rPr>
          <w:rFonts w:ascii="Times New Roman CYR" w:hAnsi="Times New Roman CYR" w:cs="Times New Roman CYR"/>
          <w:color w:val="000000"/>
          <w:sz w:val="24"/>
          <w:szCs w:val="24"/>
        </w:rPr>
        <w:t>Державний університет «Житомирська політехніка»</w:t>
      </w:r>
      <w:r w:rsidRPr="00710592">
        <w:rPr>
          <w:rFonts w:ascii="Times New Roman CYR" w:hAnsi="Times New Roman CYR" w:cs="Times New Roman CYR"/>
          <w:color w:val="000000"/>
          <w:sz w:val="24"/>
          <w:szCs w:val="24"/>
        </w:rPr>
        <w:t xml:space="preserve">, </w:t>
      </w:r>
      <w:r w:rsidR="00662A4F">
        <w:rPr>
          <w:rFonts w:ascii="Times New Roman CYR" w:hAnsi="Times New Roman CYR" w:cs="Times New Roman CYR"/>
          <w:color w:val="000000"/>
          <w:sz w:val="24"/>
          <w:szCs w:val="24"/>
        </w:rPr>
        <w:t>Житомир</w:t>
      </w:r>
      <w:r w:rsidRPr="00710592">
        <w:rPr>
          <w:rFonts w:ascii="Times New Roman CYR" w:hAnsi="Times New Roman CYR" w:cs="Times New Roman CYR"/>
          <w:color w:val="000000"/>
          <w:sz w:val="24"/>
          <w:szCs w:val="24"/>
        </w:rPr>
        <w:t>, Україна</w:t>
      </w:r>
    </w:p>
    <w:p w14:paraId="49B83F65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</w:rPr>
      </w:pPr>
    </w:p>
    <w:p w14:paraId="3C64E90C" w14:textId="5E8035EF" w:rsidR="008C6839" w:rsidRPr="00710592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  <w:lang w:val="ru-RU"/>
        </w:rPr>
      </w:pPr>
      <w:r w:rsidRPr="00710592">
        <w:rPr>
          <w:rFonts w:ascii="Times New Roman CYR" w:hAnsi="Times New Roman CYR" w:cs="Times New Roman CYR"/>
          <w:b/>
          <w:bCs/>
          <w:color w:val="000000"/>
        </w:rPr>
        <w:t>Анотація</w:t>
      </w:r>
      <w:r w:rsidRPr="00710592">
        <w:rPr>
          <w:rFonts w:ascii="Times New Roman CYR" w:hAnsi="Times New Roman CYR" w:cs="Times New Roman CYR"/>
          <w:color w:val="000000"/>
        </w:rPr>
        <w:t xml:space="preserve">. </w:t>
      </w:r>
    </w:p>
    <w:p w14:paraId="064D45A8" w14:textId="77A1F3D4" w:rsidR="008C6839" w:rsidRPr="00126C58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  <w:lang w:val="en-US"/>
        </w:rPr>
      </w:pPr>
      <w:r w:rsidRPr="00710592">
        <w:rPr>
          <w:rFonts w:ascii="Times New Roman CYR" w:hAnsi="Times New Roman CYR" w:cs="Times New Roman CYR"/>
          <w:b/>
          <w:bCs/>
          <w:color w:val="000000"/>
        </w:rPr>
        <w:t>Ключові слова</w:t>
      </w:r>
      <w:r w:rsidRPr="00710592">
        <w:rPr>
          <w:rFonts w:ascii="Times New Roman CYR" w:hAnsi="Times New Roman CYR" w:cs="Times New Roman CYR"/>
          <w:color w:val="000000"/>
        </w:rPr>
        <w:t xml:space="preserve">: </w:t>
      </w:r>
    </w:p>
    <w:p w14:paraId="5D75FEC5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both"/>
        <w:rPr>
          <w:rFonts w:ascii="Times New Roman CYR" w:hAnsi="Times New Roman CYR" w:cs="Times New Roman CYR"/>
          <w:b/>
          <w:bCs/>
          <w:color w:val="000000"/>
        </w:rPr>
      </w:pPr>
    </w:p>
    <w:p w14:paraId="43695C97" w14:textId="7CF03335" w:rsidR="008C6839" w:rsidRPr="00C76E24" w:rsidRDefault="0062438A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US"/>
        </w:rPr>
        <w:t xml:space="preserve">PATH PLANNING FOR UNMANNED AERIAL VEHICLE </w:t>
      </w:r>
      <w:r w:rsidR="00E22BF9"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US"/>
        </w:rPr>
        <w:t xml:space="preserve">OPERATING IN </w:t>
      </w:r>
      <w:r w:rsidR="00C76E24"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US"/>
        </w:rPr>
        <w:t>ADVERSE CONDITIONS</w:t>
      </w:r>
    </w:p>
    <w:p w14:paraId="4A741948" w14:textId="1B3F4B56" w:rsidR="008C6839" w:rsidRPr="00710592" w:rsidRDefault="0090635F" w:rsidP="00C76E24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  <w:lang w:val="en-GB"/>
        </w:rPr>
      </w:pPr>
      <w:proofErr w:type="spellStart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>Kovbasiuk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 xml:space="preserve"> S., </w:t>
      </w:r>
      <w:proofErr w:type="spellStart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>Ukrainets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 xml:space="preserve"> M.</w:t>
      </w:r>
    </w:p>
    <w:p w14:paraId="62FAAA75" w14:textId="4FF98E57" w:rsidR="008C6839" w:rsidRPr="00710592" w:rsidRDefault="00C76E24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</w:pPr>
      <w:r>
        <w:rPr>
          <w:rFonts w:ascii="Times New Roman CYR" w:hAnsi="Times New Roman CYR" w:cs="Times New Roman CYR"/>
          <w:color w:val="000000"/>
          <w:sz w:val="24"/>
          <w:szCs w:val="24"/>
          <w:vertAlign w:val="superscript"/>
          <w:lang w:val="en-GB"/>
        </w:rPr>
        <w:t>1</w:t>
      </w:r>
      <w:r w:rsidR="0090635F">
        <w:rPr>
          <w:rFonts w:ascii="Times New Roman CYR" w:hAnsi="Times New Roman CYR" w:cs="Times New Roman CYR"/>
          <w:color w:val="000000"/>
          <w:sz w:val="24"/>
          <w:szCs w:val="24"/>
          <w:lang w:val="en-GB"/>
        </w:rPr>
        <w:t>Zhytomyr Polytechnic State University, Zhytomyr</w:t>
      </w:r>
      <w:r w:rsidR="008C6839" w:rsidRPr="00710592">
        <w:rPr>
          <w:rFonts w:ascii="Times New Roman CYR" w:hAnsi="Times New Roman CYR" w:cs="Times New Roman CYR"/>
          <w:color w:val="000000"/>
          <w:sz w:val="24"/>
          <w:szCs w:val="24"/>
          <w:lang w:val="en-GB"/>
        </w:rPr>
        <w:t>, Ukraine</w:t>
      </w:r>
    </w:p>
    <w:p w14:paraId="456A3966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lang w:val="en-GB"/>
        </w:rPr>
      </w:pPr>
    </w:p>
    <w:p w14:paraId="1728D14E" w14:textId="542C9E05" w:rsidR="008C6839" w:rsidRPr="00710592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  <w:spacing w:val="-4"/>
          <w:lang w:val="en-GB"/>
        </w:rPr>
      </w:pPr>
      <w:r w:rsidRPr="00710592">
        <w:rPr>
          <w:rFonts w:ascii="Times New Roman CYR" w:hAnsi="Times New Roman CYR" w:cs="Times New Roman CYR"/>
          <w:b/>
          <w:bCs/>
          <w:color w:val="000000"/>
          <w:lang w:val="en-GB"/>
        </w:rPr>
        <w:t>Abstract</w:t>
      </w:r>
      <w:r w:rsidRPr="00710592">
        <w:rPr>
          <w:rFonts w:ascii="Times New Roman CYR" w:hAnsi="Times New Roman CYR" w:cs="Times New Roman CYR"/>
          <w:color w:val="000000"/>
          <w:lang w:val="en-GB"/>
        </w:rPr>
        <w:t xml:space="preserve">. </w:t>
      </w:r>
    </w:p>
    <w:p w14:paraId="13F2493F" w14:textId="4EB70679" w:rsidR="008C6839" w:rsidRPr="00710592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  <w:lang w:val="en-GB"/>
        </w:rPr>
      </w:pPr>
      <w:r w:rsidRPr="00710592">
        <w:rPr>
          <w:rFonts w:ascii="Times New Roman CYR" w:hAnsi="Times New Roman CYR" w:cs="Times New Roman CYR"/>
          <w:b/>
          <w:bCs/>
          <w:color w:val="000000"/>
          <w:lang w:val="en-GB"/>
        </w:rPr>
        <w:t>Keywords</w:t>
      </w:r>
      <w:r w:rsidRPr="00710592">
        <w:rPr>
          <w:rFonts w:ascii="Times New Roman CYR" w:hAnsi="Times New Roman CYR" w:cs="Times New Roman CYR"/>
          <w:color w:val="000000"/>
          <w:lang w:val="en-GB"/>
        </w:rPr>
        <w:t xml:space="preserve">: </w:t>
      </w:r>
    </w:p>
    <w:p w14:paraId="46631618" w14:textId="103E2CB2" w:rsidR="005A5818" w:rsidRPr="00B95033" w:rsidRDefault="008C6839" w:rsidP="00727522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Вступ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B202DC">
        <w:rPr>
          <w:rFonts w:ascii="Times New Roman CYR" w:hAnsi="Times New Roman CYR" w:cs="Times New Roman CYR"/>
          <w:szCs w:val="24"/>
          <w:lang w:val="uk-UA" w:eastAsia="en-US"/>
        </w:rPr>
        <w:t>Наразі безпілотні повітряні судна</w:t>
      </w:r>
      <w:r w:rsidR="00727522">
        <w:rPr>
          <w:rFonts w:ascii="Times New Roman CYR" w:hAnsi="Times New Roman CYR" w:cs="Times New Roman CYR"/>
          <w:szCs w:val="24"/>
          <w:lang w:val="uk-UA" w:eastAsia="en-US"/>
        </w:rPr>
        <w:t xml:space="preserve"> (БПС) у складі безпілотних авіаційних комплексів (</w:t>
      </w:r>
      <w:proofErr w:type="spellStart"/>
      <w:r w:rsidR="00727522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727522">
        <w:rPr>
          <w:rFonts w:ascii="Times New Roman CYR" w:hAnsi="Times New Roman CYR" w:cs="Times New Roman CYR"/>
          <w:szCs w:val="24"/>
          <w:lang w:val="uk-UA" w:eastAsia="en-US"/>
        </w:rPr>
        <w:t>)</w:t>
      </w:r>
      <w:r w:rsidR="00B202DC">
        <w:rPr>
          <w:rFonts w:ascii="Times New Roman CYR" w:hAnsi="Times New Roman CYR" w:cs="Times New Roman CYR"/>
          <w:szCs w:val="24"/>
          <w:lang w:val="uk-UA" w:eastAsia="en-US"/>
        </w:rPr>
        <w:t xml:space="preserve"> широко застосовуються для </w:t>
      </w:r>
      <w:r w:rsidR="00400CAB" w:rsidRPr="00400CAB">
        <w:rPr>
          <w:rFonts w:ascii="Times New Roman CYR" w:hAnsi="Times New Roman CYR" w:cs="Times New Roman CYR"/>
          <w:szCs w:val="24"/>
          <w:lang w:val="uk-UA" w:eastAsia="en-US"/>
        </w:rPr>
        <w:t>дистанційного зондування, моніторингу, координації дій, доставки вантажів</w:t>
      </w:r>
      <w:r w:rsidR="0072752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800C1D">
        <w:rPr>
          <w:rFonts w:ascii="Times New Roman CYR" w:hAnsi="Times New Roman CYR" w:cs="Times New Roman CYR"/>
          <w:szCs w:val="24"/>
          <w:lang w:val="uk-UA" w:eastAsia="en-US"/>
        </w:rPr>
        <w:t xml:space="preserve">Їхні можливості дозволяють зменшувати </w:t>
      </w:r>
      <w:r w:rsidR="00956E2C">
        <w:rPr>
          <w:rFonts w:ascii="Times New Roman CYR" w:hAnsi="Times New Roman CYR" w:cs="Times New Roman CYR"/>
          <w:szCs w:val="24"/>
          <w:lang w:val="uk-UA" w:eastAsia="en-US"/>
        </w:rPr>
        <w:t xml:space="preserve">ризики, </w:t>
      </w:r>
      <w:r w:rsidR="00B25A95">
        <w:rPr>
          <w:rFonts w:ascii="Times New Roman CYR" w:hAnsi="Times New Roman CYR" w:cs="Times New Roman CYR"/>
          <w:szCs w:val="24"/>
          <w:lang w:val="uk-UA" w:eastAsia="en-US"/>
        </w:rPr>
        <w:t>оптимізувати</w:t>
      </w:r>
      <w:r w:rsidR="00956E2C">
        <w:rPr>
          <w:rFonts w:ascii="Times New Roman CYR" w:hAnsi="Times New Roman CYR" w:cs="Times New Roman CYR"/>
          <w:szCs w:val="24"/>
          <w:lang w:val="uk-UA" w:eastAsia="en-US"/>
        </w:rPr>
        <w:t xml:space="preserve"> використання ресурсів </w:t>
      </w:r>
      <w:r w:rsidR="00B25A95">
        <w:rPr>
          <w:rFonts w:ascii="Times New Roman CYR" w:hAnsi="Times New Roman CYR" w:cs="Times New Roman CYR"/>
          <w:szCs w:val="24"/>
          <w:lang w:val="uk-UA" w:eastAsia="en-US"/>
        </w:rPr>
        <w:t xml:space="preserve">та підвищувати </w:t>
      </w:r>
      <w:r w:rsidR="00414FCD">
        <w:rPr>
          <w:rFonts w:ascii="Times New Roman CYR" w:hAnsi="Times New Roman CYR" w:cs="Times New Roman CYR"/>
          <w:szCs w:val="24"/>
          <w:lang w:val="uk-UA" w:eastAsia="en-US"/>
        </w:rPr>
        <w:t xml:space="preserve">ефективність виконання завдань. </w:t>
      </w:r>
      <w:r w:rsidR="00B95033" w:rsidRPr="00B95033">
        <w:rPr>
          <w:lang w:val="uk-UA"/>
        </w:rPr>
        <w:t xml:space="preserve">Завдяки </w:t>
      </w:r>
      <w:r w:rsidR="00B95033">
        <w:rPr>
          <w:lang w:val="uk-UA"/>
        </w:rPr>
        <w:t>цьому,</w:t>
      </w:r>
      <w:r w:rsidR="00B95033" w:rsidRPr="00B95033">
        <w:rPr>
          <w:lang w:val="uk-UA"/>
        </w:rPr>
        <w:t xml:space="preserve"> БПС є ефективними та доцільними для застосування в несприятливих умовах</w:t>
      </w:r>
      <w:r w:rsidR="00B95033">
        <w:rPr>
          <w:lang w:val="uk-UA"/>
        </w:rPr>
        <w:t xml:space="preserve"> </w:t>
      </w:r>
      <w:r w:rsidR="00B95033" w:rsidRPr="001B6B86">
        <w:rPr>
          <w:highlight w:val="yellow"/>
          <w:lang w:val="en-US"/>
        </w:rPr>
        <w:t>[</w:t>
      </w:r>
      <w:r w:rsidR="00B95033" w:rsidRPr="001B6B86">
        <w:rPr>
          <w:highlight w:val="yellow"/>
          <w:lang w:val="uk-UA"/>
        </w:rPr>
        <w:t>моя стаття</w:t>
      </w:r>
      <w:r w:rsidR="002342B2" w:rsidRPr="001B6B86">
        <w:rPr>
          <w:highlight w:val="yellow"/>
          <w:lang w:val="uk-UA"/>
        </w:rPr>
        <w:t xml:space="preserve"> 1</w:t>
      </w:r>
      <w:r w:rsidR="00B95033" w:rsidRPr="001B6B86">
        <w:rPr>
          <w:highlight w:val="yellow"/>
          <w:lang w:val="en-US"/>
        </w:rPr>
        <w:t>]</w:t>
      </w:r>
      <w:r w:rsidR="006263A3">
        <w:rPr>
          <w:lang w:val="uk-UA"/>
        </w:rPr>
        <w:t>, які мають місце під час ліквідацій наслідків</w:t>
      </w:r>
      <w:r w:rsidR="00B95033">
        <w:rPr>
          <w:lang w:val="uk-UA"/>
        </w:rPr>
        <w:t xml:space="preserve"> надзвичайних ситуацій, </w:t>
      </w:r>
      <w:r w:rsidR="002342B2">
        <w:rPr>
          <w:lang w:val="uk-UA"/>
        </w:rPr>
        <w:t>природніх лих техногенних катастроф тощо.</w:t>
      </w:r>
    </w:p>
    <w:p w14:paraId="3E27C93B" w14:textId="25EB4546" w:rsidR="008C6839" w:rsidRDefault="00B30D9B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>Ефективність</w:t>
      </w:r>
      <w:r w:rsidR="00424C3C">
        <w:rPr>
          <w:rFonts w:ascii="Times New Roman CYR" w:hAnsi="Times New Roman CYR" w:cs="Times New Roman CYR"/>
          <w:szCs w:val="24"/>
          <w:lang w:val="uk-UA" w:eastAsia="en-US"/>
        </w:rPr>
        <w:t xml:space="preserve"> виконання завдань покладених на </w:t>
      </w:r>
      <w:r w:rsidR="00B1610A">
        <w:rPr>
          <w:rFonts w:ascii="Times New Roman CYR" w:hAnsi="Times New Roman CYR" w:cs="Times New Roman CYR"/>
          <w:szCs w:val="24"/>
          <w:lang w:val="uk-UA" w:eastAsia="en-US"/>
        </w:rPr>
        <w:t>БПС</w:t>
      </w:r>
      <w:r w:rsidR="00424C3C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залежить від </w:t>
      </w:r>
      <w:r w:rsidR="00E57C3E">
        <w:rPr>
          <w:rFonts w:ascii="Times New Roman CYR" w:hAnsi="Times New Roman CYR" w:cs="Times New Roman CYR"/>
          <w:szCs w:val="24"/>
          <w:lang w:val="uk-UA" w:eastAsia="en-US"/>
        </w:rPr>
        <w:t>навігаційного забезпечення, яке</w:t>
      </w:r>
      <w:r w:rsidR="003B565C">
        <w:rPr>
          <w:rFonts w:ascii="Times New Roman CYR" w:hAnsi="Times New Roman CYR" w:cs="Times New Roman CYR"/>
          <w:szCs w:val="24"/>
          <w:lang w:val="uk-UA" w:eastAsia="en-US"/>
        </w:rPr>
        <w:t xml:space="preserve"> в загальному випадку</w:t>
      </w:r>
      <w:r w:rsidR="00E57C3E">
        <w:rPr>
          <w:rFonts w:ascii="Times New Roman CYR" w:hAnsi="Times New Roman CYR" w:cs="Times New Roman CYR"/>
          <w:szCs w:val="24"/>
          <w:lang w:val="uk-UA" w:eastAsia="en-US"/>
        </w:rPr>
        <w:t xml:space="preserve"> вирішує два </w:t>
      </w:r>
      <w:proofErr w:type="spellStart"/>
      <w:r w:rsidR="00E57C3E">
        <w:rPr>
          <w:rFonts w:ascii="Times New Roman CYR" w:hAnsi="Times New Roman CYR" w:cs="Times New Roman CYR"/>
          <w:szCs w:val="24"/>
          <w:lang w:val="uk-UA" w:eastAsia="en-US"/>
        </w:rPr>
        <w:t>підзавдання</w:t>
      </w:r>
      <w:proofErr w:type="spellEnd"/>
      <w:r w:rsidR="00E57C3E">
        <w:rPr>
          <w:rFonts w:ascii="Times New Roman CYR" w:hAnsi="Times New Roman CYR" w:cs="Times New Roman CYR"/>
          <w:szCs w:val="24"/>
          <w:lang w:val="uk-UA" w:eastAsia="en-US"/>
        </w:rPr>
        <w:t xml:space="preserve">: </w:t>
      </w:r>
      <w:r w:rsidR="008E437A">
        <w:rPr>
          <w:rFonts w:ascii="Times New Roman CYR" w:hAnsi="Times New Roman CYR" w:cs="Times New Roman CYR"/>
          <w:szCs w:val="24"/>
          <w:lang w:val="uk-UA" w:eastAsia="en-US"/>
        </w:rPr>
        <w:t xml:space="preserve">планування маршруту руху та контроль його дотримання. </w:t>
      </w:r>
      <w:r w:rsidR="0080616D">
        <w:rPr>
          <w:rFonts w:ascii="Times New Roman CYR" w:hAnsi="Times New Roman CYR" w:cs="Times New Roman CYR"/>
          <w:szCs w:val="24"/>
          <w:lang w:val="uk-UA" w:eastAsia="en-US"/>
        </w:rPr>
        <w:t xml:space="preserve">Планування маршруту руху є важливим етапом, так як від його результатів </w:t>
      </w:r>
      <w:r w:rsidR="002B5B05">
        <w:rPr>
          <w:rFonts w:ascii="Times New Roman CYR" w:hAnsi="Times New Roman CYR" w:cs="Times New Roman CYR"/>
          <w:szCs w:val="24"/>
          <w:lang w:val="uk-UA" w:eastAsia="en-US"/>
        </w:rPr>
        <w:t>прямо</w:t>
      </w:r>
      <w:r w:rsidR="00F757C5">
        <w:rPr>
          <w:rFonts w:ascii="Times New Roman CYR" w:hAnsi="Times New Roman CYR" w:cs="Times New Roman CYR"/>
          <w:szCs w:val="24"/>
          <w:lang w:val="uk-UA" w:eastAsia="en-US"/>
        </w:rPr>
        <w:t xml:space="preserve"> залежить результат виконання завдання. </w:t>
      </w:r>
      <w:r w:rsidR="00896A1E">
        <w:rPr>
          <w:rFonts w:ascii="Times New Roman CYR" w:hAnsi="Times New Roman CYR" w:cs="Times New Roman CYR"/>
          <w:szCs w:val="24"/>
          <w:lang w:val="uk-UA" w:eastAsia="en-US"/>
        </w:rPr>
        <w:t xml:space="preserve">Одним з найбільш поширених підходів до планування маршруту руху БПС в складі </w:t>
      </w:r>
      <w:proofErr w:type="spellStart"/>
      <w:r w:rsidR="00896A1E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896A1E">
        <w:rPr>
          <w:rFonts w:ascii="Times New Roman CYR" w:hAnsi="Times New Roman CYR" w:cs="Times New Roman CYR"/>
          <w:szCs w:val="24"/>
          <w:lang w:val="uk-UA" w:eastAsia="en-US"/>
        </w:rPr>
        <w:t xml:space="preserve"> є ручна побудова маршруту</w:t>
      </w:r>
      <w:r w:rsidR="00926FE5">
        <w:rPr>
          <w:rFonts w:ascii="Times New Roman CYR" w:hAnsi="Times New Roman CYR" w:cs="Times New Roman CYR"/>
          <w:szCs w:val="24"/>
          <w:lang w:val="uk-UA" w:eastAsia="en-US"/>
        </w:rPr>
        <w:t xml:space="preserve"> в програмному забезпеченні наземної станції</w:t>
      </w:r>
      <w:r w:rsidR="00896A1E">
        <w:rPr>
          <w:rFonts w:ascii="Times New Roman CYR" w:hAnsi="Times New Roman CYR" w:cs="Times New Roman CYR"/>
          <w:szCs w:val="24"/>
          <w:lang w:val="uk-UA" w:eastAsia="en-US"/>
        </w:rPr>
        <w:t xml:space="preserve"> на основі </w:t>
      </w:r>
      <w:r w:rsidR="002C25E9">
        <w:rPr>
          <w:rFonts w:ascii="Times New Roman CYR" w:hAnsi="Times New Roman CYR" w:cs="Times New Roman CYR"/>
          <w:szCs w:val="24"/>
          <w:lang w:val="uk-UA" w:eastAsia="en-US"/>
        </w:rPr>
        <w:t xml:space="preserve">знань та досвіду оператора. </w:t>
      </w:r>
      <w:r w:rsidR="00926FE5">
        <w:rPr>
          <w:rFonts w:ascii="Times New Roman CYR" w:hAnsi="Times New Roman CYR" w:cs="Times New Roman CYR"/>
          <w:szCs w:val="24"/>
          <w:lang w:val="uk-UA" w:eastAsia="en-US"/>
        </w:rPr>
        <w:t xml:space="preserve">Проте такий підхід вимагає врахування </w:t>
      </w:r>
      <w:r w:rsidR="00007792">
        <w:rPr>
          <w:rFonts w:ascii="Times New Roman CYR" w:hAnsi="Times New Roman CYR" w:cs="Times New Roman CYR"/>
          <w:szCs w:val="24"/>
          <w:lang w:val="uk-UA" w:eastAsia="en-US"/>
        </w:rPr>
        <w:t xml:space="preserve">оператором </w:t>
      </w:r>
      <w:r w:rsidR="00926FE5">
        <w:rPr>
          <w:rFonts w:ascii="Times New Roman CYR" w:hAnsi="Times New Roman CYR" w:cs="Times New Roman CYR"/>
          <w:szCs w:val="24"/>
          <w:lang w:val="uk-UA" w:eastAsia="en-US"/>
        </w:rPr>
        <w:t xml:space="preserve">великої кількості </w:t>
      </w:r>
      <w:r w:rsidR="00007792">
        <w:rPr>
          <w:rFonts w:ascii="Times New Roman CYR" w:hAnsi="Times New Roman CYR" w:cs="Times New Roman CYR"/>
          <w:szCs w:val="24"/>
          <w:lang w:val="uk-UA" w:eastAsia="en-US"/>
        </w:rPr>
        <w:t xml:space="preserve">даних та умов, що робить результати планування вразливими до помилок та недоліків. </w:t>
      </w:r>
      <w:r w:rsidR="00045E6A">
        <w:rPr>
          <w:rFonts w:ascii="Times New Roman CYR" w:hAnsi="Times New Roman CYR" w:cs="Times New Roman CYR"/>
          <w:szCs w:val="24"/>
          <w:lang w:val="uk-UA" w:eastAsia="en-US"/>
        </w:rPr>
        <w:t>В умовах критичних ситуацій помил</w:t>
      </w:r>
      <w:r w:rsidR="005C0540">
        <w:rPr>
          <w:rFonts w:ascii="Times New Roman CYR" w:hAnsi="Times New Roman CYR" w:cs="Times New Roman CYR"/>
          <w:szCs w:val="24"/>
          <w:lang w:val="uk-UA" w:eastAsia="en-US"/>
        </w:rPr>
        <w:t xml:space="preserve">ки, допущені під час планування, </w:t>
      </w:r>
      <w:r w:rsidR="0016723B">
        <w:rPr>
          <w:rFonts w:ascii="Times New Roman CYR" w:hAnsi="Times New Roman CYR" w:cs="Times New Roman CYR"/>
          <w:szCs w:val="24"/>
          <w:lang w:val="uk-UA" w:eastAsia="en-US"/>
        </w:rPr>
        <w:t>підвищують ризик</w:t>
      </w:r>
      <w:r w:rsidR="007F320C">
        <w:rPr>
          <w:rFonts w:ascii="Times New Roman CYR" w:hAnsi="Times New Roman CYR" w:cs="Times New Roman CYR"/>
          <w:szCs w:val="24"/>
          <w:lang w:val="uk-UA" w:eastAsia="en-US"/>
        </w:rPr>
        <w:t>и</w:t>
      </w:r>
      <w:r w:rsidR="0016723B">
        <w:rPr>
          <w:rFonts w:ascii="Times New Roman CYR" w:hAnsi="Times New Roman CYR" w:cs="Times New Roman CYR"/>
          <w:szCs w:val="24"/>
          <w:lang w:val="uk-UA" w:eastAsia="en-US"/>
        </w:rPr>
        <w:t xml:space="preserve"> для життя та здоров’я людей, </w:t>
      </w:r>
      <w:r w:rsidR="007F320C">
        <w:rPr>
          <w:rFonts w:ascii="Times New Roman CYR" w:hAnsi="Times New Roman CYR" w:cs="Times New Roman CYR"/>
          <w:szCs w:val="24"/>
          <w:lang w:val="uk-UA" w:eastAsia="en-US"/>
        </w:rPr>
        <w:t>втрати матеріальних ресурсів. Крім того, ручне планува</w:t>
      </w:r>
      <w:r w:rsidR="004A6A0E">
        <w:rPr>
          <w:rFonts w:ascii="Times New Roman CYR" w:hAnsi="Times New Roman CYR" w:cs="Times New Roman CYR"/>
          <w:szCs w:val="24"/>
          <w:lang w:val="uk-UA" w:eastAsia="en-US"/>
        </w:rPr>
        <w:t>ння маршруту вимагає більше</w:t>
      </w:r>
      <w:r w:rsidR="007F320C">
        <w:rPr>
          <w:rFonts w:ascii="Times New Roman CYR" w:hAnsi="Times New Roman CYR" w:cs="Times New Roman CYR"/>
          <w:szCs w:val="24"/>
          <w:lang w:val="uk-UA" w:eastAsia="en-US"/>
        </w:rPr>
        <w:t xml:space="preserve"> часу </w:t>
      </w:r>
      <w:r w:rsidR="004A6A0E">
        <w:rPr>
          <w:rFonts w:ascii="Times New Roman CYR" w:hAnsi="Times New Roman CYR" w:cs="Times New Roman CYR"/>
          <w:szCs w:val="24"/>
          <w:lang w:val="uk-UA" w:eastAsia="en-US"/>
        </w:rPr>
        <w:t>на виконання, що негативно впливає на загальний час виконання завдання. Звідси має місце протиріччя</w:t>
      </w:r>
      <w:r w:rsidR="0006396F">
        <w:rPr>
          <w:rFonts w:ascii="Times New Roman CYR" w:hAnsi="Times New Roman CYR" w:cs="Times New Roman CYR"/>
          <w:szCs w:val="24"/>
          <w:lang w:val="uk-UA" w:eastAsia="en-US"/>
        </w:rPr>
        <w:t xml:space="preserve"> між наявними засобами планування маршруту руху </w:t>
      </w:r>
      <w:r w:rsidR="0015371F">
        <w:rPr>
          <w:rFonts w:ascii="Times New Roman CYR" w:hAnsi="Times New Roman CYR" w:cs="Times New Roman CYR"/>
          <w:szCs w:val="24"/>
          <w:lang w:val="uk-UA" w:eastAsia="en-US"/>
        </w:rPr>
        <w:t>та вимогами до ефективності виконання завдань</w:t>
      </w:r>
      <w:r w:rsidR="00D74DF3">
        <w:rPr>
          <w:rFonts w:ascii="Times New Roman CYR" w:hAnsi="Times New Roman CYR" w:cs="Times New Roman CYR"/>
          <w:szCs w:val="24"/>
          <w:lang w:val="uk-UA" w:eastAsia="en-US"/>
        </w:rPr>
        <w:t xml:space="preserve">, що підтверджує актуальність </w:t>
      </w:r>
      <w:r w:rsidR="00D74DF3" w:rsidRPr="002D4706">
        <w:rPr>
          <w:rFonts w:ascii="Times New Roman CYR" w:hAnsi="Times New Roman CYR" w:cs="Times New Roman CYR"/>
          <w:szCs w:val="24"/>
          <w:lang w:val="uk-UA" w:eastAsia="en-US"/>
        </w:rPr>
        <w:t>розробки</w:t>
      </w:r>
      <w:r w:rsidR="00D74DF3">
        <w:rPr>
          <w:rFonts w:ascii="Times New Roman CYR" w:hAnsi="Times New Roman CYR" w:cs="Times New Roman CYR"/>
          <w:szCs w:val="24"/>
          <w:lang w:val="uk-UA" w:eastAsia="en-US"/>
        </w:rPr>
        <w:t xml:space="preserve"> підходу до автоматизованого планування марш</w:t>
      </w:r>
      <w:r w:rsidR="00895A15">
        <w:rPr>
          <w:rFonts w:ascii="Times New Roman CYR" w:hAnsi="Times New Roman CYR" w:cs="Times New Roman CYR"/>
          <w:szCs w:val="24"/>
          <w:lang w:val="uk-UA" w:eastAsia="en-US"/>
        </w:rPr>
        <w:t>руту БПС в несприятливих умовах.</w:t>
      </w:r>
    </w:p>
    <w:p w14:paraId="4090F258" w14:textId="42EE3166" w:rsidR="004817AA" w:rsidRDefault="004817AA" w:rsidP="009F4ACE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 w:rsidRPr="004817AA">
        <w:rPr>
          <w:rFonts w:ascii="Times New Roman CYR" w:hAnsi="Times New Roman CYR" w:cs="Times New Roman CYR"/>
          <w:b/>
          <w:szCs w:val="24"/>
          <w:lang w:val="uk-UA" w:eastAsia="en-US"/>
        </w:rPr>
        <w:t>Аналіз останніх досліджень та публікацій.</w:t>
      </w:r>
      <w:r>
        <w:rPr>
          <w:rFonts w:ascii="Times New Roman CYR" w:hAnsi="Times New Roman CYR" w:cs="Times New Roman CYR"/>
          <w:b/>
          <w:szCs w:val="24"/>
          <w:lang w:val="uk-UA" w:eastAsia="en-US"/>
        </w:rPr>
        <w:t xml:space="preserve"> </w:t>
      </w:r>
      <w:r w:rsidR="009F4ACE">
        <w:rPr>
          <w:rFonts w:ascii="Times New Roman CYR" w:hAnsi="Times New Roman CYR" w:cs="Times New Roman CYR"/>
          <w:szCs w:val="24"/>
          <w:lang w:val="uk-UA" w:eastAsia="en-US"/>
        </w:rPr>
        <w:t xml:space="preserve">Рішення завдання планування маршруту БПС висвітлюється у низці робіт вітчизняних та </w:t>
      </w:r>
      <w:r w:rsidR="00B0260E">
        <w:rPr>
          <w:rFonts w:ascii="Times New Roman CYR" w:hAnsi="Times New Roman CYR" w:cs="Times New Roman CYR"/>
          <w:szCs w:val="24"/>
          <w:lang w:val="uk-UA" w:eastAsia="en-US"/>
        </w:rPr>
        <w:t>іноземних дослідників</w:t>
      </w:r>
      <w:r w:rsidR="009F6FBD">
        <w:rPr>
          <w:rFonts w:ascii="Times New Roman CYR" w:hAnsi="Times New Roman CYR" w:cs="Times New Roman CYR"/>
          <w:szCs w:val="24"/>
          <w:lang w:val="uk-UA" w:eastAsia="en-US"/>
        </w:rPr>
        <w:t xml:space="preserve">. У роботі </w:t>
      </w:r>
      <w:r w:rsidR="009F6FBD" w:rsidRPr="009F6FBD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r w:rsidR="009F6FBD" w:rsidRPr="009F6FBD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Дисертація Бережний А. О.</w:t>
      </w:r>
      <w:r w:rsidR="009F6FBD" w:rsidRPr="009F6FBD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]</w:t>
      </w:r>
      <w:r w:rsidR="009F6FBD">
        <w:rPr>
          <w:rFonts w:ascii="Times New Roman CYR" w:hAnsi="Times New Roman CYR" w:cs="Times New Roman CYR"/>
          <w:szCs w:val="24"/>
          <w:lang w:val="uk-UA" w:eastAsia="en-US"/>
        </w:rPr>
        <w:t xml:space="preserve"> було запропоновано автоматизоване планування маршруту для пошуку стаціонарних та динамічних об’єктів.</w:t>
      </w:r>
      <w:r w:rsidR="00B0260E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FF1E3B">
        <w:rPr>
          <w:rFonts w:ascii="Times New Roman CYR" w:hAnsi="Times New Roman CYR" w:cs="Times New Roman CYR"/>
          <w:szCs w:val="24"/>
          <w:lang w:val="uk-UA" w:eastAsia="en-US"/>
        </w:rPr>
        <w:t>Планування враховує зв’язність стаціонарних об’єктів та адаптує маршрут після розпізнавання об’єктів.</w:t>
      </w:r>
      <w:r w:rsidR="009F6FBD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FF1E3B">
        <w:rPr>
          <w:rFonts w:ascii="Times New Roman CYR" w:hAnsi="Times New Roman CYR" w:cs="Times New Roman CYR"/>
          <w:szCs w:val="24"/>
          <w:lang w:val="uk-UA" w:eastAsia="en-US"/>
        </w:rPr>
        <w:t>Проте</w:t>
      </w:r>
      <w:r w:rsidR="00651101">
        <w:rPr>
          <w:rFonts w:ascii="Times New Roman CYR" w:hAnsi="Times New Roman CYR" w:cs="Times New Roman CYR"/>
          <w:szCs w:val="24"/>
          <w:lang w:val="uk-UA" w:eastAsia="en-US"/>
        </w:rPr>
        <w:t xml:space="preserve"> в</w:t>
      </w:r>
      <w:r w:rsidR="00D04D0D">
        <w:rPr>
          <w:rFonts w:ascii="Times New Roman CYR" w:hAnsi="Times New Roman CYR" w:cs="Times New Roman CYR"/>
          <w:szCs w:val="24"/>
          <w:lang w:val="uk-UA" w:eastAsia="en-US"/>
        </w:rPr>
        <w:t xml:space="preserve"> р</w:t>
      </w:r>
      <w:r w:rsidR="00BC32C7">
        <w:rPr>
          <w:rFonts w:ascii="Times New Roman CYR" w:hAnsi="Times New Roman CYR" w:cs="Times New Roman CYR"/>
          <w:szCs w:val="24"/>
          <w:lang w:val="uk-UA" w:eastAsia="en-US"/>
        </w:rPr>
        <w:t>оботі не враховано можливу відс</w:t>
      </w:r>
      <w:r w:rsidR="00D04D0D">
        <w:rPr>
          <w:rFonts w:ascii="Times New Roman CYR" w:hAnsi="Times New Roman CYR" w:cs="Times New Roman CYR"/>
          <w:szCs w:val="24"/>
          <w:lang w:val="uk-UA" w:eastAsia="en-US"/>
        </w:rPr>
        <w:t xml:space="preserve">утність або некоректність роботи </w:t>
      </w:r>
      <w:r w:rsidR="00E828E3">
        <w:rPr>
          <w:rFonts w:ascii="Times New Roman CYR" w:hAnsi="Times New Roman CYR" w:cs="Times New Roman CYR"/>
          <w:szCs w:val="24"/>
          <w:lang w:val="uk-UA" w:eastAsia="en-US"/>
        </w:rPr>
        <w:t>глобальних навігаційних супутникових систем (ГНСС)</w:t>
      </w:r>
      <w:r w:rsidR="00BC32C7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096E0E">
        <w:rPr>
          <w:rFonts w:ascii="Times New Roman CYR" w:hAnsi="Times New Roman CYR" w:cs="Times New Roman CYR"/>
          <w:szCs w:val="24"/>
          <w:lang w:val="uk-UA" w:eastAsia="en-US"/>
        </w:rPr>
        <w:t xml:space="preserve">під час виконання завдань, </w:t>
      </w:r>
      <w:r w:rsidR="00BC32C7">
        <w:rPr>
          <w:rFonts w:ascii="Times New Roman CYR" w:hAnsi="Times New Roman CYR" w:cs="Times New Roman CYR"/>
          <w:szCs w:val="24"/>
          <w:lang w:val="uk-UA" w:eastAsia="en-US"/>
        </w:rPr>
        <w:t xml:space="preserve">відповідно </w:t>
      </w:r>
      <w:r w:rsidR="009F22F8">
        <w:rPr>
          <w:rFonts w:ascii="Times New Roman CYR" w:hAnsi="Times New Roman CYR" w:cs="Times New Roman CYR"/>
          <w:szCs w:val="24"/>
          <w:lang w:val="uk-UA" w:eastAsia="en-US"/>
        </w:rPr>
        <w:t>результат планування не враховує можливу втрату точності поз</w:t>
      </w:r>
      <w:r w:rsidR="001021CF">
        <w:rPr>
          <w:rFonts w:ascii="Times New Roman CYR" w:hAnsi="Times New Roman CYR" w:cs="Times New Roman CYR"/>
          <w:szCs w:val="24"/>
          <w:lang w:val="uk-UA" w:eastAsia="en-US"/>
        </w:rPr>
        <w:t>и</w:t>
      </w:r>
      <w:r w:rsidR="009F22F8">
        <w:rPr>
          <w:rFonts w:ascii="Times New Roman CYR" w:hAnsi="Times New Roman CYR" w:cs="Times New Roman CYR"/>
          <w:szCs w:val="24"/>
          <w:lang w:val="uk-UA" w:eastAsia="en-US"/>
        </w:rPr>
        <w:t>ціювання</w:t>
      </w:r>
      <w:r w:rsidR="00BC32C7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</w:p>
    <w:p w14:paraId="008E4D12" w14:textId="65C7DC5B" w:rsidR="000440C8" w:rsidRDefault="000440C8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Автор </w:t>
      </w:r>
      <w:r w:rsidRPr="000440C8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r w:rsidRPr="000440C8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Чумак</w:t>
      </w:r>
      <w:r w:rsidRPr="000440C8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]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3A7B56">
        <w:rPr>
          <w:rFonts w:ascii="Times New Roman CYR" w:hAnsi="Times New Roman CYR" w:cs="Times New Roman CYR"/>
          <w:szCs w:val="24"/>
          <w:lang w:val="uk-UA" w:eastAsia="en-US"/>
        </w:rPr>
        <w:t>реалізував</w:t>
      </w:r>
      <w:r w:rsidR="003C389A">
        <w:rPr>
          <w:rFonts w:ascii="Times New Roman CYR" w:hAnsi="Times New Roman CYR" w:cs="Times New Roman CYR"/>
          <w:szCs w:val="24"/>
          <w:lang w:val="uk-UA" w:eastAsia="en-US"/>
        </w:rPr>
        <w:t xml:space="preserve"> процедуру</w:t>
      </w:r>
      <w:r w:rsidR="003A7B56">
        <w:rPr>
          <w:rFonts w:ascii="Times New Roman CYR" w:hAnsi="Times New Roman CYR" w:cs="Times New Roman CYR"/>
          <w:szCs w:val="24"/>
          <w:lang w:val="uk-UA" w:eastAsia="en-US"/>
        </w:rPr>
        <w:t xml:space="preserve"> планування </w:t>
      </w:r>
      <w:r w:rsidR="00AC2FA3">
        <w:rPr>
          <w:rFonts w:ascii="Times New Roman CYR" w:hAnsi="Times New Roman CYR" w:cs="Times New Roman CYR"/>
          <w:szCs w:val="24"/>
          <w:lang w:val="uk-UA" w:eastAsia="en-US"/>
        </w:rPr>
        <w:t>маршруту</w:t>
      </w:r>
      <w:r w:rsidR="003A7B56">
        <w:rPr>
          <w:rFonts w:ascii="Times New Roman CYR" w:hAnsi="Times New Roman CYR" w:cs="Times New Roman CYR"/>
          <w:szCs w:val="24"/>
          <w:lang w:val="uk-UA" w:eastAsia="en-US"/>
        </w:rPr>
        <w:t xml:space="preserve"> руху для групи БПС </w:t>
      </w:r>
      <w:r w:rsidR="00571A55">
        <w:rPr>
          <w:rFonts w:ascii="Times New Roman CYR" w:hAnsi="Times New Roman CYR" w:cs="Times New Roman CYR"/>
          <w:szCs w:val="24"/>
          <w:lang w:val="uk-UA" w:eastAsia="en-US"/>
        </w:rPr>
        <w:t xml:space="preserve">з обмеженнями кривизни </w:t>
      </w:r>
      <w:r w:rsidR="00C72769">
        <w:rPr>
          <w:rFonts w:ascii="Times New Roman CYR" w:hAnsi="Times New Roman CYR" w:cs="Times New Roman CYR"/>
          <w:szCs w:val="24"/>
          <w:lang w:val="uk-UA" w:eastAsia="en-US"/>
        </w:rPr>
        <w:t>та недопустимістю перетину траєкторій. Однак модель середовища визначена спрощеною самим а</w:t>
      </w:r>
      <w:r w:rsidR="003152BF">
        <w:rPr>
          <w:rFonts w:ascii="Times New Roman CYR" w:hAnsi="Times New Roman CYR" w:cs="Times New Roman CYR"/>
          <w:szCs w:val="24"/>
          <w:lang w:val="uk-UA" w:eastAsia="en-US"/>
        </w:rPr>
        <w:t>втором, процедура планування побудована на припущенні, що позиції БПС відомі</w:t>
      </w:r>
      <w:r w:rsidR="000044D1">
        <w:rPr>
          <w:rFonts w:ascii="Times New Roman CYR" w:hAnsi="Times New Roman CYR" w:cs="Times New Roman CYR"/>
          <w:szCs w:val="24"/>
          <w:lang w:val="uk-UA" w:eastAsia="en-US"/>
        </w:rPr>
        <w:t>, тому</w:t>
      </w:r>
      <w:r w:rsidR="001021CF">
        <w:rPr>
          <w:rFonts w:ascii="Times New Roman CYR" w:hAnsi="Times New Roman CYR" w:cs="Times New Roman CYR"/>
          <w:szCs w:val="24"/>
          <w:lang w:val="uk-UA" w:eastAsia="en-US"/>
        </w:rPr>
        <w:t xml:space="preserve"> заплановані траєкторії </w:t>
      </w:r>
      <w:r w:rsidR="00A702C7">
        <w:rPr>
          <w:rFonts w:ascii="Times New Roman CYR" w:hAnsi="Times New Roman CYR" w:cs="Times New Roman CYR"/>
          <w:szCs w:val="24"/>
          <w:lang w:val="uk-UA" w:eastAsia="en-US"/>
        </w:rPr>
        <w:t>можуть стати непридатними за умови втрати сигналу ГНСС</w:t>
      </w:r>
      <w:r w:rsidR="003152BF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</w:p>
    <w:p w14:paraId="21C07537" w14:textId="0AB8ECAF" w:rsidR="00A702C7" w:rsidRDefault="00A626D0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>Дослідники</w:t>
      </w:r>
      <w:r w:rsidR="005D07F1">
        <w:rPr>
          <w:rFonts w:ascii="Times New Roman CYR" w:hAnsi="Times New Roman CYR" w:cs="Times New Roman CYR"/>
          <w:szCs w:val="24"/>
          <w:lang w:val="uk-UA" w:eastAsia="en-US"/>
        </w:rPr>
        <w:t xml:space="preserve"> в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Pr="00A626D0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 xml:space="preserve">[ARENA, </w:t>
      </w:r>
      <w:proofErr w:type="spellStart"/>
      <w:r w:rsidRPr="00A626D0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Poissant</w:t>
      </w:r>
      <w:proofErr w:type="spellEnd"/>
      <w:r w:rsidRPr="00A626D0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 xml:space="preserve"> et al.]</w:t>
      </w:r>
      <w:r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 w:rsidR="00AC2FA3">
        <w:rPr>
          <w:rFonts w:ascii="Times New Roman CYR" w:hAnsi="Times New Roman CYR" w:cs="Times New Roman CYR"/>
          <w:szCs w:val="24"/>
          <w:lang w:val="uk-UA" w:eastAsia="en-US"/>
        </w:rPr>
        <w:t xml:space="preserve">реалізували планування маршруту для </w:t>
      </w:r>
      <w:r>
        <w:rPr>
          <w:rFonts w:ascii="Times New Roman CYR" w:hAnsi="Times New Roman CYR" w:cs="Times New Roman CYR"/>
          <w:szCs w:val="24"/>
          <w:lang w:val="uk-UA" w:eastAsia="en-US"/>
        </w:rPr>
        <w:t>інспекції</w:t>
      </w:r>
      <w:r w:rsidR="00AC2FA3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>
        <w:rPr>
          <w:rFonts w:ascii="Times New Roman CYR" w:hAnsi="Times New Roman CYR" w:cs="Times New Roman CYR"/>
          <w:szCs w:val="24"/>
          <w:lang w:val="uk-UA" w:eastAsia="en-US"/>
        </w:rPr>
        <w:t>інфраструктури</w:t>
      </w:r>
      <w:r w:rsidR="00AC2FA3">
        <w:rPr>
          <w:rFonts w:ascii="Times New Roman CYR" w:hAnsi="Times New Roman CYR" w:cs="Times New Roman CYR"/>
          <w:szCs w:val="24"/>
          <w:lang w:val="uk-UA" w:eastAsia="en-US"/>
        </w:rPr>
        <w:t xml:space="preserve"> з урахуванням безпеки, </w:t>
      </w:r>
      <w:r>
        <w:rPr>
          <w:rFonts w:ascii="Times New Roman CYR" w:hAnsi="Times New Roman CYR" w:cs="Times New Roman CYR"/>
          <w:szCs w:val="24"/>
          <w:lang w:val="uk-UA" w:eastAsia="en-US"/>
        </w:rPr>
        <w:t>часу польоту та необхідною енергією</w:t>
      </w:r>
      <w:r w:rsidR="00DE6347">
        <w:rPr>
          <w:rFonts w:ascii="Times New Roman CYR" w:hAnsi="Times New Roman CYR" w:cs="Times New Roman CYR"/>
          <w:szCs w:val="24"/>
          <w:lang w:val="en-US" w:eastAsia="en-US"/>
        </w:rPr>
        <w:t xml:space="preserve">. </w:t>
      </w:r>
      <w:r w:rsidR="00D9277A">
        <w:rPr>
          <w:rFonts w:ascii="Times New Roman CYR" w:hAnsi="Times New Roman CYR" w:cs="Times New Roman CYR"/>
          <w:szCs w:val="24"/>
          <w:lang w:val="uk-UA" w:eastAsia="en-US"/>
        </w:rPr>
        <w:t xml:space="preserve">Зважаючи на </w:t>
      </w:r>
      <w:r w:rsidR="00D9277A">
        <w:rPr>
          <w:rFonts w:ascii="Times New Roman CYR" w:hAnsi="Times New Roman CYR" w:cs="Times New Roman CYR"/>
          <w:szCs w:val="24"/>
          <w:lang w:val="uk-UA" w:eastAsia="en-US"/>
        </w:rPr>
        <w:lastRenderedPageBreak/>
        <w:t xml:space="preserve">специфіку завдання, </w:t>
      </w:r>
      <w:r w:rsidR="000A06EC">
        <w:rPr>
          <w:rFonts w:ascii="Times New Roman CYR" w:hAnsi="Times New Roman CYR" w:cs="Times New Roman CYR"/>
          <w:szCs w:val="24"/>
          <w:lang w:val="uk-UA" w:eastAsia="en-US"/>
        </w:rPr>
        <w:t>планування маршруту</w:t>
      </w:r>
      <w:r w:rsidR="00EB0BAA">
        <w:rPr>
          <w:rFonts w:ascii="Times New Roman CYR" w:hAnsi="Times New Roman CYR" w:cs="Times New Roman CYR"/>
          <w:szCs w:val="24"/>
          <w:lang w:val="uk-UA" w:eastAsia="en-US"/>
        </w:rPr>
        <w:t xml:space="preserve"> відбувається в обмеженому просторі, тому</w:t>
      </w:r>
      <w:r w:rsidR="000A06EC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EB0BAA">
        <w:rPr>
          <w:rFonts w:ascii="Times New Roman CYR" w:hAnsi="Times New Roman CYR" w:cs="Times New Roman CYR"/>
          <w:szCs w:val="24"/>
          <w:lang w:val="uk-UA" w:eastAsia="en-US"/>
        </w:rPr>
        <w:t>дане</w:t>
      </w:r>
      <w:r w:rsidR="000A06EC">
        <w:rPr>
          <w:rFonts w:ascii="Times New Roman CYR" w:hAnsi="Times New Roman CYR" w:cs="Times New Roman CYR"/>
          <w:szCs w:val="24"/>
          <w:lang w:val="uk-UA" w:eastAsia="en-US"/>
        </w:rPr>
        <w:t xml:space="preserve"> рішення неможливо застосувати для </w:t>
      </w:r>
      <w:r w:rsidR="00674070">
        <w:rPr>
          <w:rFonts w:ascii="Times New Roman CYR" w:hAnsi="Times New Roman CYR" w:cs="Times New Roman CYR"/>
          <w:szCs w:val="24"/>
          <w:lang w:val="uk-UA" w:eastAsia="en-US"/>
        </w:rPr>
        <w:t xml:space="preserve">побудови маршруту на </w:t>
      </w:r>
      <w:r w:rsidR="00020A5C">
        <w:rPr>
          <w:rFonts w:ascii="Times New Roman CYR" w:hAnsi="Times New Roman CYR" w:cs="Times New Roman CYR"/>
          <w:szCs w:val="24"/>
          <w:lang w:val="uk-UA" w:eastAsia="en-US"/>
        </w:rPr>
        <w:t xml:space="preserve">довші дистанції через високу обчислювальну складність. </w:t>
      </w:r>
    </w:p>
    <w:p w14:paraId="735CA05B" w14:textId="6B8AF991" w:rsidR="006E7552" w:rsidRDefault="003652C9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У роботі </w:t>
      </w:r>
      <w:r w:rsidRPr="003652C9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[</w:t>
      </w:r>
      <w:proofErr w:type="spellStart"/>
      <w:r w:rsidRPr="003652C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Bortoff</w:t>
      </w:r>
      <w:proofErr w:type="spellEnd"/>
      <w:r w:rsidRPr="003652C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, stealt</w:t>
      </w:r>
      <w:r w:rsidR="008E1F88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h</w:t>
      </w:r>
      <w:r w:rsidRPr="003652C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 xml:space="preserve"> vs path length</w:t>
      </w:r>
      <w:r w:rsidRPr="003652C9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]</w:t>
      </w:r>
      <w:r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>
        <w:rPr>
          <w:rFonts w:ascii="Times New Roman CYR" w:hAnsi="Times New Roman CYR" w:cs="Times New Roman CYR"/>
          <w:szCs w:val="24"/>
          <w:lang w:val="uk-UA" w:eastAsia="en-US"/>
        </w:rPr>
        <w:t>з</w:t>
      </w:r>
      <w:r w:rsidR="006A0B9F">
        <w:rPr>
          <w:rFonts w:ascii="Times New Roman CYR" w:hAnsi="Times New Roman CYR" w:cs="Times New Roman CYR"/>
          <w:szCs w:val="24"/>
          <w:lang w:val="uk-UA" w:eastAsia="en-US"/>
        </w:rPr>
        <w:t xml:space="preserve">апропоновано планування </w:t>
      </w:r>
      <w:r w:rsidR="00E22332">
        <w:rPr>
          <w:rFonts w:ascii="Times New Roman CYR" w:hAnsi="Times New Roman CYR" w:cs="Times New Roman CYR"/>
          <w:szCs w:val="24"/>
          <w:lang w:val="uk-UA" w:eastAsia="en-US"/>
        </w:rPr>
        <w:t>маршруту</w:t>
      </w:r>
      <w:r w:rsidR="006A0B9F">
        <w:rPr>
          <w:rFonts w:ascii="Times New Roman CYR" w:hAnsi="Times New Roman CYR" w:cs="Times New Roman CYR"/>
          <w:szCs w:val="24"/>
          <w:lang w:val="uk-UA" w:eastAsia="en-US"/>
        </w:rPr>
        <w:t xml:space="preserve"> на основі ком</w:t>
      </w:r>
      <w:r w:rsidR="00E95B77">
        <w:rPr>
          <w:rFonts w:ascii="Times New Roman CYR" w:hAnsi="Times New Roman CYR" w:cs="Times New Roman CYR"/>
          <w:szCs w:val="24"/>
          <w:lang w:val="uk-UA" w:eastAsia="en-US"/>
        </w:rPr>
        <w:t>промісу між довжиною та ймовірністю</w:t>
      </w:r>
      <w:r w:rsidR="006A0B9F">
        <w:rPr>
          <w:rFonts w:ascii="Times New Roman CYR" w:hAnsi="Times New Roman CYR" w:cs="Times New Roman CYR"/>
          <w:szCs w:val="24"/>
          <w:lang w:val="uk-UA" w:eastAsia="en-US"/>
        </w:rPr>
        <w:t xml:space="preserve"> виявлення БПС радарами. </w:t>
      </w:r>
      <w:r w:rsidR="00356B95">
        <w:rPr>
          <w:rFonts w:ascii="Times New Roman CYR" w:hAnsi="Times New Roman CYR" w:cs="Times New Roman CYR"/>
          <w:szCs w:val="24"/>
          <w:lang w:val="uk-UA" w:eastAsia="en-US"/>
        </w:rPr>
        <w:t>Рішення дозволяє будувати ефективні маршрути</w:t>
      </w:r>
      <w:r w:rsidR="00692CB2">
        <w:rPr>
          <w:rFonts w:ascii="Times New Roman CYR" w:hAnsi="Times New Roman CYR" w:cs="Times New Roman CYR"/>
          <w:szCs w:val="24"/>
          <w:lang w:val="uk-UA" w:eastAsia="en-US"/>
        </w:rPr>
        <w:t xml:space="preserve"> та реагувати на зміни </w:t>
      </w:r>
      <w:r w:rsidR="00356B95">
        <w:rPr>
          <w:rFonts w:ascii="Times New Roman CYR" w:hAnsi="Times New Roman CYR" w:cs="Times New Roman CYR"/>
          <w:szCs w:val="24"/>
          <w:lang w:val="uk-UA" w:eastAsia="en-US"/>
        </w:rPr>
        <w:t xml:space="preserve">, проте модель середовища не враховує погодні умови та видимість під час планування маршруту, </w:t>
      </w:r>
      <w:r w:rsidR="00356394">
        <w:rPr>
          <w:rFonts w:ascii="Times New Roman CYR" w:hAnsi="Times New Roman CYR" w:cs="Times New Roman CYR"/>
          <w:szCs w:val="24"/>
          <w:lang w:val="uk-UA" w:eastAsia="en-US"/>
        </w:rPr>
        <w:t>що може суттєво вплинути як на можливості польоту БПС, так і на можливість виявлення радарами.</w:t>
      </w:r>
    </w:p>
    <w:p w14:paraId="329B6ED8" w14:textId="186CC9C2" w:rsidR="00EF5BAB" w:rsidRDefault="001138B7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Автори </w:t>
      </w:r>
      <w:r w:rsidRPr="00B95180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proofErr w:type="spellStart"/>
      <w:r w:rsidRPr="00B95180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Пулеко</w:t>
      </w:r>
      <w:proofErr w:type="spellEnd"/>
      <w:r w:rsidRPr="00B95180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 та ін. ФЩРЦ</w:t>
      </w:r>
      <w:r w:rsidRPr="00B95180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]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 розробили двовимірну функці</w:t>
      </w:r>
      <w:r w:rsidR="00B45066">
        <w:rPr>
          <w:rFonts w:ascii="Times New Roman CYR" w:hAnsi="Times New Roman CYR" w:cs="Times New Roman CYR"/>
          <w:szCs w:val="24"/>
          <w:lang w:val="uk-UA" w:eastAsia="en-US"/>
        </w:rPr>
        <w:t>ю щільності розподілу цілей, яка дозволяє моделювати простір як область з різними ступенями важливості для вик</w:t>
      </w:r>
      <w:r w:rsidR="00CE1F6A">
        <w:rPr>
          <w:rFonts w:ascii="Times New Roman CYR" w:hAnsi="Times New Roman CYR" w:cs="Times New Roman CYR"/>
          <w:szCs w:val="24"/>
          <w:lang w:val="uk-UA" w:eastAsia="en-US"/>
        </w:rPr>
        <w:t>онання завдань знаходження цілей</w:t>
      </w:r>
      <w:r w:rsidR="0035562A">
        <w:rPr>
          <w:rFonts w:ascii="Times New Roman CYR" w:hAnsi="Times New Roman CYR" w:cs="Times New Roman CYR"/>
          <w:szCs w:val="24"/>
          <w:lang w:val="uk-UA" w:eastAsia="en-US"/>
        </w:rPr>
        <w:t>, що дозволяє ефективніше планувати маршрут БПС</w:t>
      </w:r>
      <w:r w:rsidR="00B45066">
        <w:rPr>
          <w:rFonts w:ascii="Times New Roman CYR" w:hAnsi="Times New Roman CYR" w:cs="Times New Roman CYR"/>
          <w:szCs w:val="24"/>
          <w:lang w:val="uk-UA" w:eastAsia="en-US"/>
        </w:rPr>
        <w:t>.</w:t>
      </w:r>
      <w:r w:rsidR="00CE1F6A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35562A">
        <w:rPr>
          <w:rFonts w:ascii="Times New Roman CYR" w:hAnsi="Times New Roman CYR" w:cs="Times New Roman CYR"/>
          <w:szCs w:val="24"/>
          <w:lang w:val="uk-UA" w:eastAsia="en-US"/>
        </w:rPr>
        <w:t>Дана ідея отримала розвиток в</w:t>
      </w:r>
      <w:r w:rsidR="005E5117">
        <w:rPr>
          <w:rFonts w:ascii="Times New Roman CYR" w:hAnsi="Times New Roman CYR" w:cs="Times New Roman CYR"/>
          <w:szCs w:val="24"/>
          <w:lang w:val="uk-UA" w:eastAsia="en-US"/>
        </w:rPr>
        <w:t xml:space="preserve"> подальшій роботі</w:t>
      </w:r>
      <w:r w:rsidR="0035562A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35562A" w:rsidRPr="002D4706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proofErr w:type="spellStart"/>
      <w:r w:rsidR="0035562A" w:rsidRPr="002D470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Пулеко</w:t>
      </w:r>
      <w:proofErr w:type="spellEnd"/>
      <w:r w:rsidR="0035562A" w:rsidRPr="002D470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 та ін. </w:t>
      </w:r>
      <w:r w:rsidR="0035562A" w:rsidRPr="002D4706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Q-</w:t>
      </w:r>
      <w:r w:rsidR="0035562A" w:rsidRPr="002D470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навчання</w:t>
      </w:r>
      <w:r w:rsidR="0035562A" w:rsidRPr="002D4706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]</w:t>
      </w:r>
      <w:r w:rsidR="005E5117">
        <w:rPr>
          <w:rFonts w:ascii="Times New Roman CYR" w:hAnsi="Times New Roman CYR" w:cs="Times New Roman CYR"/>
          <w:szCs w:val="24"/>
          <w:lang w:val="uk-UA" w:eastAsia="en-US"/>
        </w:rPr>
        <w:t xml:space="preserve">, де було реалізовано планування маршруту </w:t>
      </w:r>
      <w:r w:rsidR="00BD5765">
        <w:rPr>
          <w:rFonts w:ascii="Times New Roman CYR" w:hAnsi="Times New Roman CYR" w:cs="Times New Roman CYR"/>
          <w:szCs w:val="24"/>
          <w:lang w:val="uk-UA" w:eastAsia="en-US"/>
        </w:rPr>
        <w:t xml:space="preserve">з використанням підходу </w:t>
      </w:r>
      <w:r w:rsidR="00BD5765">
        <w:rPr>
          <w:rFonts w:ascii="Times New Roman CYR" w:hAnsi="Times New Roman CYR" w:cs="Times New Roman CYR"/>
          <w:szCs w:val="24"/>
          <w:lang w:val="en-US" w:eastAsia="en-US"/>
        </w:rPr>
        <w:t>Q</w:t>
      </w:r>
      <w:r w:rsidR="00BD5765">
        <w:rPr>
          <w:rFonts w:ascii="Times New Roman CYR" w:hAnsi="Times New Roman CYR" w:cs="Times New Roman CYR"/>
          <w:szCs w:val="24"/>
          <w:lang w:val="uk-UA" w:eastAsia="en-US"/>
        </w:rPr>
        <w:t xml:space="preserve">-навчання. </w:t>
      </w:r>
      <w:r w:rsidR="00477C9B">
        <w:rPr>
          <w:rFonts w:ascii="Times New Roman CYR" w:hAnsi="Times New Roman CYR" w:cs="Times New Roman CYR"/>
          <w:szCs w:val="24"/>
          <w:lang w:val="uk-UA" w:eastAsia="en-US"/>
        </w:rPr>
        <w:t>Модель середовища будується на основі карти місцевості</w:t>
      </w:r>
      <w:r w:rsidR="00355A19">
        <w:rPr>
          <w:rFonts w:ascii="Times New Roman CYR" w:hAnsi="Times New Roman CYR" w:cs="Times New Roman CYR"/>
          <w:szCs w:val="24"/>
          <w:lang w:val="uk-UA" w:eastAsia="en-US"/>
        </w:rPr>
        <w:t>, яка ділиться на клітини за заданим кроком дискретизації,</w:t>
      </w:r>
      <w:r w:rsidR="00017C3F">
        <w:rPr>
          <w:rFonts w:ascii="Times New Roman CYR" w:hAnsi="Times New Roman CYR" w:cs="Times New Roman CYR"/>
          <w:szCs w:val="24"/>
          <w:lang w:val="uk-UA" w:eastAsia="en-US"/>
        </w:rPr>
        <w:t xml:space="preserve"> до кожної</w:t>
      </w:r>
      <w:r w:rsidR="00477C9B">
        <w:rPr>
          <w:rFonts w:ascii="Times New Roman CYR" w:hAnsi="Times New Roman CYR" w:cs="Times New Roman CYR"/>
          <w:szCs w:val="24"/>
          <w:lang w:val="uk-UA" w:eastAsia="en-US"/>
        </w:rPr>
        <w:t xml:space="preserve"> застосовується </w:t>
      </w:r>
      <w:r w:rsidR="00355A19">
        <w:rPr>
          <w:rFonts w:ascii="Times New Roman CYR" w:hAnsi="Times New Roman CYR" w:cs="Times New Roman CYR"/>
          <w:szCs w:val="24"/>
          <w:lang w:val="uk-UA" w:eastAsia="en-US"/>
        </w:rPr>
        <w:t xml:space="preserve">функція щільності розподілу цілей для </w:t>
      </w:r>
      <w:r w:rsidR="00017C3F">
        <w:rPr>
          <w:rFonts w:ascii="Times New Roman CYR" w:hAnsi="Times New Roman CYR" w:cs="Times New Roman CYR"/>
          <w:szCs w:val="24"/>
          <w:lang w:val="uk-UA" w:eastAsia="en-US"/>
        </w:rPr>
        <w:t xml:space="preserve">визначення ймовірності знаходження цілей в певній точці. </w:t>
      </w:r>
      <w:r w:rsidR="00912112">
        <w:rPr>
          <w:rFonts w:ascii="Times New Roman CYR" w:hAnsi="Times New Roman CYR" w:cs="Times New Roman CYR"/>
          <w:szCs w:val="24"/>
          <w:lang w:val="uk-UA" w:eastAsia="en-US"/>
        </w:rPr>
        <w:t xml:space="preserve">Даний підхід до планування враховує </w:t>
      </w:r>
      <w:r w:rsidR="006622E3">
        <w:rPr>
          <w:rFonts w:ascii="Times New Roman CYR" w:hAnsi="Times New Roman CYR" w:cs="Times New Roman CYR"/>
          <w:szCs w:val="24"/>
          <w:lang w:val="uk-UA" w:eastAsia="en-US"/>
        </w:rPr>
        <w:t xml:space="preserve">дані, отримані під час виконання завдання та використовує їх для перебудови маршруту. </w:t>
      </w:r>
      <w:r w:rsidR="00014DB9">
        <w:rPr>
          <w:rFonts w:ascii="Times New Roman CYR" w:hAnsi="Times New Roman CYR" w:cs="Times New Roman CYR"/>
          <w:szCs w:val="24"/>
          <w:lang w:val="uk-UA" w:eastAsia="en-US"/>
        </w:rPr>
        <w:t xml:space="preserve">Проте підхід </w:t>
      </w:r>
      <w:r w:rsidR="00014DB9">
        <w:rPr>
          <w:rFonts w:ascii="Times New Roman CYR" w:hAnsi="Times New Roman CYR" w:cs="Times New Roman CYR"/>
          <w:szCs w:val="24"/>
          <w:lang w:val="en-US" w:eastAsia="en-US"/>
        </w:rPr>
        <w:t>Q-</w:t>
      </w:r>
      <w:r w:rsidR="00F1436C">
        <w:rPr>
          <w:rFonts w:ascii="Times New Roman CYR" w:hAnsi="Times New Roman CYR" w:cs="Times New Roman CYR"/>
          <w:szCs w:val="24"/>
          <w:lang w:val="uk-UA" w:eastAsia="en-US"/>
        </w:rPr>
        <w:t xml:space="preserve">навчання не гарантує </w:t>
      </w:r>
      <w:r w:rsidR="001B3358">
        <w:rPr>
          <w:rFonts w:ascii="Times New Roman CYR" w:hAnsi="Times New Roman CYR" w:cs="Times New Roman CYR"/>
          <w:szCs w:val="24"/>
          <w:lang w:val="uk-UA" w:eastAsia="en-US"/>
        </w:rPr>
        <w:t>отримання оптимального маршруту та</w:t>
      </w:r>
      <w:r w:rsidR="00F1436C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013767">
        <w:rPr>
          <w:rFonts w:ascii="Times New Roman CYR" w:hAnsi="Times New Roman CYR" w:cs="Times New Roman CYR"/>
          <w:szCs w:val="24"/>
          <w:lang w:val="uk-UA" w:eastAsia="en-US"/>
        </w:rPr>
        <w:t>вимагає проведення попер</w:t>
      </w:r>
      <w:r w:rsidR="001B3358">
        <w:rPr>
          <w:rFonts w:ascii="Times New Roman CYR" w:hAnsi="Times New Roman CYR" w:cs="Times New Roman CYR"/>
          <w:szCs w:val="24"/>
          <w:lang w:val="uk-UA" w:eastAsia="en-US"/>
        </w:rPr>
        <w:t xml:space="preserve">еднього навчання </w:t>
      </w:r>
      <w:proofErr w:type="spellStart"/>
      <w:r w:rsidR="001B3358">
        <w:rPr>
          <w:rFonts w:ascii="Times New Roman CYR" w:hAnsi="Times New Roman CYR" w:cs="Times New Roman CYR"/>
          <w:szCs w:val="24"/>
          <w:lang w:val="uk-UA" w:eastAsia="en-US"/>
        </w:rPr>
        <w:t>агента</w:t>
      </w:r>
      <w:proofErr w:type="spellEnd"/>
      <w:r w:rsidR="00591ACF">
        <w:rPr>
          <w:rFonts w:ascii="Times New Roman CYR" w:hAnsi="Times New Roman CYR" w:cs="Times New Roman CYR"/>
          <w:szCs w:val="24"/>
          <w:lang w:val="uk-UA" w:eastAsia="en-US"/>
        </w:rPr>
        <w:t>. Модель середовища не враховує погодні умови та видимість у зоні виконання завдань.</w:t>
      </w:r>
    </w:p>
    <w:p w14:paraId="2084DF2F" w14:textId="0CF55350" w:rsidR="00591ACF" w:rsidRDefault="00EB5088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Робота </w:t>
      </w:r>
      <w:r w:rsidRPr="00EC00A2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proofErr w:type="spellStart"/>
      <w:r w:rsidRPr="00EC00A2">
        <w:rPr>
          <w:highlight w:val="yellow"/>
        </w:rPr>
        <w:t>Hohmann</w:t>
      </w:r>
      <w:proofErr w:type="spellEnd"/>
      <w:r w:rsidRPr="00EC00A2">
        <w:rPr>
          <w:highlight w:val="yellow"/>
        </w:rPr>
        <w:t xml:space="preserve"> </w:t>
      </w:r>
      <w:proofErr w:type="spellStart"/>
      <w:r w:rsidRPr="00EC00A2">
        <w:rPr>
          <w:highlight w:val="yellow"/>
        </w:rPr>
        <w:t>et</w:t>
      </w:r>
      <w:proofErr w:type="spellEnd"/>
      <w:r w:rsidRPr="00EC00A2">
        <w:rPr>
          <w:highlight w:val="yellow"/>
        </w:rPr>
        <w:t xml:space="preserve"> </w:t>
      </w:r>
      <w:proofErr w:type="spellStart"/>
      <w:r w:rsidRPr="00EC00A2">
        <w:rPr>
          <w:highlight w:val="yellow"/>
        </w:rPr>
        <w:t>a</w:t>
      </w:r>
      <w:r w:rsidR="00EE7FED" w:rsidRPr="00EC00A2">
        <w:rPr>
          <w:highlight w:val="yellow"/>
        </w:rPr>
        <w:t>l</w:t>
      </w:r>
      <w:proofErr w:type="spellEnd"/>
      <w:r w:rsidR="00EE7FED" w:rsidRPr="00EC00A2">
        <w:rPr>
          <w:highlight w:val="yellow"/>
        </w:rPr>
        <w:t xml:space="preserve">., </w:t>
      </w:r>
      <w:proofErr w:type="spellStart"/>
      <w:r w:rsidR="00EE7FED" w:rsidRPr="00EC00A2">
        <w:rPr>
          <w:highlight w:val="yellow"/>
        </w:rPr>
        <w:t>Hybrid</w:t>
      </w:r>
      <w:proofErr w:type="spellEnd"/>
      <w:r w:rsidR="00EE7FED" w:rsidRPr="00EC00A2">
        <w:rPr>
          <w:highlight w:val="yellow"/>
        </w:rPr>
        <w:t xml:space="preserve"> </w:t>
      </w:r>
      <w:proofErr w:type="spellStart"/>
      <w:r w:rsidR="00EE7FED" w:rsidRPr="00EC00A2">
        <w:rPr>
          <w:highlight w:val="yellow"/>
        </w:rPr>
        <w:t>Evolutionary</w:t>
      </w:r>
      <w:proofErr w:type="spellEnd"/>
      <w:r w:rsidR="00EE7FED" w:rsidRPr="00EC00A2">
        <w:rPr>
          <w:highlight w:val="yellow"/>
        </w:rPr>
        <w:t xml:space="preserve"> MOPP</w:t>
      </w:r>
      <w:r w:rsidRPr="00EC00A2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]</w:t>
      </w:r>
      <w:r w:rsidR="00EE7FED"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 w:rsidR="00561DC5">
        <w:rPr>
          <w:rFonts w:ascii="Times New Roman CYR" w:hAnsi="Times New Roman CYR" w:cs="Times New Roman CYR"/>
          <w:szCs w:val="24"/>
          <w:lang w:val="uk-UA" w:eastAsia="en-US"/>
        </w:rPr>
        <w:t xml:space="preserve">висвітлює гібридний еволюційний підхід </w:t>
      </w:r>
      <w:r w:rsidR="00EE7FED">
        <w:rPr>
          <w:rFonts w:ascii="Times New Roman CYR" w:hAnsi="Times New Roman CYR" w:cs="Times New Roman CYR"/>
          <w:szCs w:val="24"/>
          <w:lang w:val="uk-UA" w:eastAsia="en-US"/>
        </w:rPr>
        <w:t xml:space="preserve">планування маршруту </w:t>
      </w:r>
      <w:r w:rsidR="00561DC5">
        <w:rPr>
          <w:rFonts w:ascii="Times New Roman CYR" w:hAnsi="Times New Roman CYR" w:cs="Times New Roman CYR"/>
          <w:szCs w:val="24"/>
          <w:lang w:val="uk-UA" w:eastAsia="en-US"/>
        </w:rPr>
        <w:t>в міських умовах</w:t>
      </w:r>
      <w:r w:rsidR="00AA304B">
        <w:rPr>
          <w:rFonts w:ascii="Times New Roman CYR" w:hAnsi="Times New Roman CYR" w:cs="Times New Roman CYR"/>
          <w:szCs w:val="24"/>
          <w:lang w:val="uk-UA" w:eastAsia="en-US"/>
        </w:rPr>
        <w:t xml:space="preserve"> з урахуванням шуму та безпеки для людей</w:t>
      </w:r>
      <w:r w:rsidR="00561DC5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E82ECB">
        <w:rPr>
          <w:rFonts w:ascii="Times New Roman CYR" w:hAnsi="Times New Roman CYR" w:cs="Times New Roman CYR"/>
          <w:szCs w:val="24"/>
          <w:lang w:val="uk-UA" w:eastAsia="en-US"/>
        </w:rPr>
        <w:t xml:space="preserve">Планування відбувається у двовимірному середовищі </w:t>
      </w:r>
      <w:r w:rsidR="003628D6">
        <w:rPr>
          <w:rFonts w:ascii="Times New Roman CYR" w:hAnsi="Times New Roman CYR" w:cs="Times New Roman CYR"/>
          <w:szCs w:val="24"/>
          <w:lang w:val="uk-UA" w:eastAsia="en-US"/>
        </w:rPr>
        <w:t xml:space="preserve">на основі растрової карти з сервісу </w:t>
      </w:r>
      <w:proofErr w:type="spellStart"/>
      <w:r w:rsidR="003628D6">
        <w:rPr>
          <w:rFonts w:ascii="Times New Roman CYR" w:hAnsi="Times New Roman CYR" w:cs="Times New Roman CYR"/>
          <w:szCs w:val="24"/>
          <w:lang w:val="en-US" w:eastAsia="en-US"/>
        </w:rPr>
        <w:t>OpenStreetMap</w:t>
      </w:r>
      <w:proofErr w:type="spellEnd"/>
      <w:r w:rsidR="003628D6"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 w:rsidR="003628D6">
        <w:rPr>
          <w:rFonts w:ascii="Times New Roman CYR" w:hAnsi="Times New Roman CYR" w:cs="Times New Roman CYR"/>
          <w:szCs w:val="24"/>
          <w:lang w:val="uk-UA" w:eastAsia="en-US"/>
        </w:rPr>
        <w:t>на основі якої також генеруються синтетичні значення ризику зав</w:t>
      </w:r>
      <w:r w:rsidR="002661D3">
        <w:rPr>
          <w:rFonts w:ascii="Times New Roman CYR" w:hAnsi="Times New Roman CYR" w:cs="Times New Roman CYR"/>
          <w:szCs w:val="24"/>
          <w:lang w:val="uk-UA" w:eastAsia="en-US"/>
        </w:rPr>
        <w:t xml:space="preserve">дання шкоди людям у разі аварії та </w:t>
      </w:r>
      <w:r w:rsidR="00B11F25">
        <w:rPr>
          <w:rFonts w:ascii="Times New Roman CYR" w:hAnsi="Times New Roman CYR" w:cs="Times New Roman CYR"/>
          <w:szCs w:val="24"/>
          <w:lang w:val="uk-UA" w:eastAsia="en-US"/>
        </w:rPr>
        <w:t>шумовий вплив від роботи БПС</w:t>
      </w:r>
      <w:r w:rsidR="003628D6">
        <w:rPr>
          <w:rFonts w:ascii="Times New Roman CYR" w:hAnsi="Times New Roman CYR" w:cs="Times New Roman CYR"/>
          <w:szCs w:val="24"/>
          <w:lang w:val="en-US" w:eastAsia="en-US"/>
        </w:rPr>
        <w:t>.</w:t>
      </w:r>
      <w:r w:rsidR="002C3CC9">
        <w:rPr>
          <w:rFonts w:ascii="Times New Roman CYR" w:hAnsi="Times New Roman CYR" w:cs="Times New Roman CYR"/>
          <w:szCs w:val="24"/>
          <w:lang w:val="uk-UA" w:eastAsia="en-US"/>
        </w:rPr>
        <w:t xml:space="preserve"> Гібридний підхід поєднує </w:t>
      </w:r>
      <w:r w:rsidR="00985B0A">
        <w:rPr>
          <w:rFonts w:ascii="Times New Roman CYR" w:hAnsi="Times New Roman CYR" w:cs="Times New Roman CYR"/>
          <w:szCs w:val="24"/>
          <w:lang w:val="uk-UA" w:eastAsia="en-US"/>
        </w:rPr>
        <w:t xml:space="preserve">пошук у графі та еволюційну оптимізацію гладких кривих, що дозволяє швидко знаходити перспективні маршрути з їхньою подальшою оптимізацією. Результатом роботи є </w:t>
      </w:r>
      <w:r w:rsidR="000C760D">
        <w:rPr>
          <w:rFonts w:ascii="Times New Roman CYR" w:hAnsi="Times New Roman CYR" w:cs="Times New Roman CYR"/>
          <w:szCs w:val="24"/>
          <w:lang w:val="uk-UA" w:eastAsia="en-US"/>
        </w:rPr>
        <w:t>множина компромісних маршрутів, що дозволяє обирати найбільш підходящий маршрут відповідно до умов виконання завдань.</w:t>
      </w:r>
      <w:r w:rsidR="00612F20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081752">
        <w:rPr>
          <w:rFonts w:ascii="Times New Roman CYR" w:hAnsi="Times New Roman CYR" w:cs="Times New Roman CYR"/>
          <w:szCs w:val="24"/>
          <w:lang w:val="uk-UA" w:eastAsia="en-US"/>
        </w:rPr>
        <w:t xml:space="preserve">Проте </w:t>
      </w:r>
      <w:r w:rsidR="007C331B">
        <w:rPr>
          <w:rFonts w:ascii="Times New Roman CYR" w:hAnsi="Times New Roman CYR" w:cs="Times New Roman CYR"/>
          <w:szCs w:val="24"/>
          <w:lang w:val="uk-UA" w:eastAsia="en-US"/>
        </w:rPr>
        <w:t xml:space="preserve">модель середовища є доволі простою, запропонований підхід оптимізує </w:t>
      </w:r>
      <w:r w:rsidR="0055637D">
        <w:rPr>
          <w:rFonts w:ascii="Times New Roman CYR" w:hAnsi="Times New Roman CYR" w:cs="Times New Roman CYR"/>
          <w:szCs w:val="24"/>
          <w:lang w:val="uk-UA" w:eastAsia="en-US"/>
        </w:rPr>
        <w:t xml:space="preserve">геометричну криву без врахування </w:t>
      </w:r>
      <w:r w:rsidR="00A6295F">
        <w:rPr>
          <w:rFonts w:ascii="Times New Roman CYR" w:hAnsi="Times New Roman CYR" w:cs="Times New Roman CYR"/>
          <w:szCs w:val="24"/>
          <w:lang w:val="uk-UA" w:eastAsia="en-US"/>
        </w:rPr>
        <w:t xml:space="preserve">висоти будівель, швидкості вітру тощо. </w:t>
      </w:r>
      <w:r w:rsidR="002C3CC9">
        <w:rPr>
          <w:rFonts w:ascii="Times New Roman CYR" w:hAnsi="Times New Roman CYR" w:cs="Times New Roman CYR"/>
          <w:szCs w:val="24"/>
          <w:lang w:val="uk-UA" w:eastAsia="en-US"/>
        </w:rPr>
        <w:t xml:space="preserve">Впровадження енергетичної моделі планується в подальшій роботі. </w:t>
      </w:r>
    </w:p>
    <w:p w14:paraId="3A89CAA7" w14:textId="4184FC8B" w:rsidR="009E1B9C" w:rsidRDefault="00BA12C4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Дослідники в </w:t>
      </w:r>
      <w:r w:rsidRPr="009B19D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proofErr w:type="spellStart"/>
      <w:r w:rsidRPr="009B19D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Takemura</w:t>
      </w:r>
      <w:proofErr w:type="spellEnd"/>
      <w:r w:rsidRPr="009B19D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, Energy and Perception]</w:t>
      </w:r>
      <w:r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реалізували комплексне рішення для </w:t>
      </w:r>
      <w:r w:rsidR="00984173">
        <w:rPr>
          <w:rFonts w:ascii="Times New Roman CYR" w:hAnsi="Times New Roman CYR" w:cs="Times New Roman CYR"/>
          <w:szCs w:val="24"/>
          <w:lang w:val="uk-UA" w:eastAsia="en-US"/>
        </w:rPr>
        <w:t xml:space="preserve">планування маршруту, яке включає в себе попереднє планування з урахуванням енергетичної моделі </w:t>
      </w:r>
      <w:r w:rsidR="00F57E48">
        <w:rPr>
          <w:rFonts w:ascii="Times New Roman CYR" w:hAnsi="Times New Roman CYR" w:cs="Times New Roman CYR"/>
          <w:szCs w:val="24"/>
          <w:lang w:val="uk-UA" w:eastAsia="en-US"/>
        </w:rPr>
        <w:t>та планування під час польоту</w:t>
      </w:r>
      <w:r w:rsidR="002408C8">
        <w:rPr>
          <w:rFonts w:ascii="Times New Roman CYR" w:hAnsi="Times New Roman CYR" w:cs="Times New Roman CYR"/>
          <w:szCs w:val="24"/>
          <w:lang w:val="uk-UA" w:eastAsia="en-US"/>
        </w:rPr>
        <w:t>,</w:t>
      </w:r>
      <w:r w:rsidR="00F57E48">
        <w:rPr>
          <w:rFonts w:ascii="Times New Roman CYR" w:hAnsi="Times New Roman CYR" w:cs="Times New Roman CYR"/>
          <w:szCs w:val="24"/>
          <w:lang w:val="uk-UA" w:eastAsia="en-US"/>
        </w:rPr>
        <w:t xml:space="preserve"> метою якого є побудова маршруту з д</w:t>
      </w:r>
      <w:r w:rsidR="00381851">
        <w:rPr>
          <w:rFonts w:ascii="Times New Roman CYR" w:hAnsi="Times New Roman CYR" w:cs="Times New Roman CYR"/>
          <w:szCs w:val="24"/>
          <w:lang w:val="uk-UA" w:eastAsia="en-US"/>
        </w:rPr>
        <w:t>остатньою кількістю ознак для виконання одночасної локалізації та картографування.</w:t>
      </w:r>
      <w:r w:rsidR="009B19D9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1E4CAB">
        <w:rPr>
          <w:rFonts w:ascii="Times New Roman CYR" w:hAnsi="Times New Roman CYR" w:cs="Times New Roman CYR"/>
          <w:szCs w:val="24"/>
          <w:lang w:val="uk-UA" w:eastAsia="en-US"/>
        </w:rPr>
        <w:t xml:space="preserve">Попереднє планування </w:t>
      </w:r>
      <w:r w:rsidR="000A796A">
        <w:rPr>
          <w:rFonts w:ascii="Times New Roman CYR" w:hAnsi="Times New Roman CYR" w:cs="Times New Roman CYR"/>
          <w:szCs w:val="24"/>
          <w:lang w:val="uk-UA" w:eastAsia="en-US"/>
        </w:rPr>
        <w:t>враховує швидкість вітру,</w:t>
      </w:r>
      <w:r w:rsidR="001E4CAB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0C14DA">
        <w:rPr>
          <w:rFonts w:ascii="Times New Roman CYR" w:hAnsi="Times New Roman CYR" w:cs="Times New Roman CYR"/>
          <w:szCs w:val="24"/>
          <w:lang w:val="uk-UA" w:eastAsia="en-US"/>
        </w:rPr>
        <w:t>щільн</w:t>
      </w:r>
      <w:r w:rsidR="000A796A">
        <w:rPr>
          <w:rFonts w:ascii="Times New Roman CYR" w:hAnsi="Times New Roman CYR" w:cs="Times New Roman CYR"/>
          <w:szCs w:val="24"/>
          <w:lang w:val="uk-UA" w:eastAsia="en-US"/>
        </w:rPr>
        <w:t xml:space="preserve">ість повітря, коефіцієнт опору та фізичні характеристики БПС </w:t>
      </w:r>
      <w:r w:rsidR="00997D1C">
        <w:rPr>
          <w:rFonts w:ascii="Times New Roman CYR" w:hAnsi="Times New Roman CYR" w:cs="Times New Roman CYR"/>
          <w:szCs w:val="24"/>
          <w:lang w:val="uk-UA" w:eastAsia="en-US"/>
        </w:rPr>
        <w:t>для обрахунку енергоспоживання</w:t>
      </w:r>
      <w:r w:rsidR="00F85987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997D1C">
        <w:rPr>
          <w:rFonts w:ascii="Times New Roman CYR" w:hAnsi="Times New Roman CYR" w:cs="Times New Roman CYR"/>
          <w:szCs w:val="24"/>
          <w:lang w:val="uk-UA" w:eastAsia="en-US"/>
        </w:rPr>
        <w:t xml:space="preserve">Завдяки використанню локалізації на основі </w:t>
      </w:r>
      <w:r w:rsidR="00997D1C">
        <w:rPr>
          <w:rFonts w:ascii="Times New Roman CYR" w:hAnsi="Times New Roman CYR" w:cs="Times New Roman CYR"/>
          <w:szCs w:val="24"/>
          <w:lang w:val="en-US" w:eastAsia="en-US"/>
        </w:rPr>
        <w:t xml:space="preserve">LiDAR </w:t>
      </w:r>
      <w:r w:rsidR="00FD7EC5">
        <w:rPr>
          <w:rFonts w:ascii="Times New Roman CYR" w:hAnsi="Times New Roman CYR" w:cs="Times New Roman CYR"/>
          <w:szCs w:val="24"/>
          <w:lang w:val="uk-UA" w:eastAsia="en-US"/>
        </w:rPr>
        <w:t xml:space="preserve">розроблене рішення не залежить від ГНСС. </w:t>
      </w:r>
      <w:r w:rsidR="00F85987">
        <w:rPr>
          <w:rFonts w:ascii="Times New Roman CYR" w:hAnsi="Times New Roman CYR" w:cs="Times New Roman CYR"/>
          <w:szCs w:val="24"/>
          <w:lang w:val="uk-UA" w:eastAsia="en-US"/>
        </w:rPr>
        <w:t xml:space="preserve">Проте авторам довелося коригувати висоту </w:t>
      </w:r>
      <w:r w:rsidR="001D3756">
        <w:rPr>
          <w:rFonts w:ascii="Times New Roman CYR" w:hAnsi="Times New Roman CYR" w:cs="Times New Roman CYR"/>
          <w:szCs w:val="24"/>
          <w:lang w:val="uk-UA" w:eastAsia="en-US"/>
        </w:rPr>
        <w:t xml:space="preserve">проміжних точок маршруту </w:t>
      </w:r>
      <w:r w:rsidR="000941D3">
        <w:rPr>
          <w:rFonts w:ascii="Times New Roman CYR" w:hAnsi="Times New Roman CYR" w:cs="Times New Roman CYR"/>
          <w:szCs w:val="24"/>
          <w:lang w:val="uk-UA" w:eastAsia="en-US"/>
        </w:rPr>
        <w:t xml:space="preserve">отриманого після попереднього планування </w:t>
      </w:r>
      <w:r w:rsidR="001D3756">
        <w:rPr>
          <w:rFonts w:ascii="Times New Roman CYR" w:hAnsi="Times New Roman CYR" w:cs="Times New Roman CYR"/>
          <w:szCs w:val="24"/>
          <w:lang w:val="uk-UA" w:eastAsia="en-US"/>
        </w:rPr>
        <w:t xml:space="preserve">для забезпечення коректної роботи </w:t>
      </w:r>
      <w:r w:rsidR="000941D3">
        <w:rPr>
          <w:rFonts w:ascii="Times New Roman CYR" w:hAnsi="Times New Roman CYR" w:cs="Times New Roman CYR"/>
          <w:szCs w:val="24"/>
          <w:lang w:val="uk-UA" w:eastAsia="en-US"/>
        </w:rPr>
        <w:t xml:space="preserve">алгоритму локалізації під час польоту. </w:t>
      </w:r>
    </w:p>
    <w:p w14:paraId="25D948B9" w14:textId="1AC96F0B" w:rsidR="00DD751E" w:rsidRDefault="008958FF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В роботі </w:t>
      </w:r>
      <w:r w:rsidRPr="00E86C3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proofErr w:type="spellStart"/>
      <w:r w:rsidR="003A2D0E" w:rsidRPr="00E86C3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Dabin</w:t>
      </w:r>
      <w:proofErr w:type="spellEnd"/>
      <w:r w:rsidR="003A2D0E" w:rsidRPr="00E86C39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, Topology-Guided]</w:t>
      </w:r>
      <w:r w:rsidR="003A2D0E"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 w:rsidR="00285BFD">
        <w:rPr>
          <w:rFonts w:ascii="Times New Roman CYR" w:hAnsi="Times New Roman CYR" w:cs="Times New Roman CYR"/>
          <w:szCs w:val="24"/>
          <w:lang w:val="uk-UA" w:eastAsia="en-US"/>
        </w:rPr>
        <w:t>розроблено підхід до планування в</w:t>
      </w:r>
      <w:r w:rsidR="00B63E0B">
        <w:rPr>
          <w:rFonts w:ascii="Times New Roman CYR" w:hAnsi="Times New Roman CYR" w:cs="Times New Roman CYR"/>
          <w:szCs w:val="24"/>
          <w:lang w:val="uk-UA" w:eastAsia="en-US"/>
        </w:rPr>
        <w:t xml:space="preserve"> топологічному</w:t>
      </w:r>
      <w:r w:rsidR="00285BFD">
        <w:rPr>
          <w:rFonts w:ascii="Times New Roman CYR" w:hAnsi="Times New Roman CYR" w:cs="Times New Roman CYR"/>
          <w:szCs w:val="24"/>
          <w:lang w:val="uk-UA" w:eastAsia="en-US"/>
        </w:rPr>
        <w:t xml:space="preserve"> графі</w:t>
      </w:r>
      <w:r w:rsidR="00B63E0B">
        <w:rPr>
          <w:rFonts w:ascii="Times New Roman CYR" w:hAnsi="Times New Roman CYR" w:cs="Times New Roman CYR"/>
          <w:szCs w:val="24"/>
          <w:lang w:val="uk-UA" w:eastAsia="en-US"/>
        </w:rPr>
        <w:t>,</w:t>
      </w:r>
      <w:r w:rsidR="00285BFD">
        <w:rPr>
          <w:rFonts w:ascii="Times New Roman CYR" w:hAnsi="Times New Roman CYR" w:cs="Times New Roman CYR"/>
          <w:szCs w:val="24"/>
          <w:lang w:val="uk-UA" w:eastAsia="en-US"/>
        </w:rPr>
        <w:t xml:space="preserve"> побудованому</w:t>
      </w:r>
      <w:r w:rsidR="009C045D">
        <w:rPr>
          <w:rFonts w:ascii="Times New Roman CYR" w:hAnsi="Times New Roman CYR" w:cs="Times New Roman CYR"/>
          <w:szCs w:val="24"/>
          <w:lang w:val="uk-UA" w:eastAsia="en-US"/>
        </w:rPr>
        <w:t xml:space="preserve"> на основі діаграми Вороного</w:t>
      </w:r>
      <w:r w:rsidR="00B63E0B">
        <w:rPr>
          <w:rFonts w:ascii="Times New Roman CYR" w:hAnsi="Times New Roman CYR" w:cs="Times New Roman CYR"/>
          <w:szCs w:val="24"/>
          <w:lang w:val="uk-UA" w:eastAsia="en-US"/>
        </w:rPr>
        <w:t>,</w:t>
      </w:r>
      <w:r w:rsidR="009C045D">
        <w:rPr>
          <w:rFonts w:ascii="Times New Roman CYR" w:hAnsi="Times New Roman CYR" w:cs="Times New Roman CYR"/>
          <w:szCs w:val="24"/>
          <w:lang w:val="uk-UA" w:eastAsia="en-US"/>
        </w:rPr>
        <w:t xml:space="preserve"> для пошуку </w:t>
      </w:r>
      <w:r w:rsidR="00285BFD">
        <w:rPr>
          <w:rFonts w:ascii="Times New Roman CYR" w:hAnsi="Times New Roman CYR" w:cs="Times New Roman CYR"/>
          <w:szCs w:val="24"/>
          <w:lang w:val="uk-UA" w:eastAsia="en-US"/>
        </w:rPr>
        <w:t>маршруту з достатньою видимістю візуальних орієнтирів</w:t>
      </w:r>
      <w:r w:rsidR="009071A2">
        <w:rPr>
          <w:rFonts w:ascii="Times New Roman CYR" w:hAnsi="Times New Roman CYR" w:cs="Times New Roman CYR"/>
          <w:szCs w:val="24"/>
          <w:lang w:val="uk-UA" w:eastAsia="en-US"/>
        </w:rPr>
        <w:t xml:space="preserve"> в приміщенні</w:t>
      </w:r>
      <w:r w:rsidR="00285BFD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BE4218">
        <w:rPr>
          <w:rFonts w:ascii="Times New Roman CYR" w:hAnsi="Times New Roman CYR" w:cs="Times New Roman CYR"/>
          <w:szCs w:val="24"/>
          <w:lang w:val="uk-UA" w:eastAsia="en-US"/>
        </w:rPr>
        <w:t xml:space="preserve">Запропоноване рішення показало </w:t>
      </w:r>
      <w:r w:rsidR="009071A2">
        <w:rPr>
          <w:rFonts w:ascii="Times New Roman CYR" w:hAnsi="Times New Roman CYR" w:cs="Times New Roman CYR"/>
          <w:szCs w:val="24"/>
          <w:lang w:val="uk-UA" w:eastAsia="en-US"/>
        </w:rPr>
        <w:t>підвищенн</w:t>
      </w:r>
      <w:r w:rsidR="008C6ABE">
        <w:rPr>
          <w:rFonts w:ascii="Times New Roman CYR" w:hAnsi="Times New Roman CYR" w:cs="Times New Roman CYR"/>
          <w:szCs w:val="24"/>
          <w:lang w:val="uk-UA" w:eastAsia="en-US"/>
        </w:rPr>
        <w:t xml:space="preserve">я точності візуальної навігації, проте </w:t>
      </w:r>
      <w:r w:rsidR="00064F05">
        <w:rPr>
          <w:rFonts w:ascii="Times New Roman CYR" w:hAnsi="Times New Roman CYR" w:cs="Times New Roman CYR"/>
          <w:szCs w:val="24"/>
          <w:lang w:val="uk-UA" w:eastAsia="en-US"/>
        </w:rPr>
        <w:t>воно вимагає детальної</w:t>
      </w:r>
      <w:r w:rsidR="002E7DA2">
        <w:rPr>
          <w:rFonts w:ascii="Times New Roman CYR" w:hAnsi="Times New Roman CYR" w:cs="Times New Roman CYR"/>
          <w:szCs w:val="24"/>
          <w:lang w:val="uk-UA" w:eastAsia="en-US"/>
        </w:rPr>
        <w:t xml:space="preserve"> структурованої</w:t>
      </w:r>
      <w:r w:rsidR="00064F05">
        <w:rPr>
          <w:rFonts w:ascii="Times New Roman CYR" w:hAnsi="Times New Roman CYR" w:cs="Times New Roman CYR"/>
          <w:szCs w:val="24"/>
          <w:lang w:val="uk-UA" w:eastAsia="en-US"/>
        </w:rPr>
        <w:t xml:space="preserve"> тривимірної мапи</w:t>
      </w:r>
      <w:r w:rsidR="009C45D5">
        <w:rPr>
          <w:rFonts w:ascii="Times New Roman CYR" w:hAnsi="Times New Roman CYR" w:cs="Times New Roman CYR"/>
          <w:szCs w:val="24"/>
          <w:lang w:val="uk-UA" w:eastAsia="en-US"/>
        </w:rPr>
        <w:t xml:space="preserve"> середовища для виконання планування.</w:t>
      </w:r>
    </w:p>
    <w:p w14:paraId="12BE5FD8" w14:textId="77777777" w:rsidR="0021006C" w:rsidRDefault="009A4447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>Сегментація зображення</w:t>
      </w:r>
      <w:r w:rsidR="00FF186F">
        <w:rPr>
          <w:rFonts w:ascii="Times New Roman CYR" w:hAnsi="Times New Roman CYR" w:cs="Times New Roman CYR"/>
          <w:szCs w:val="24"/>
          <w:lang w:val="uk-UA" w:eastAsia="en-US"/>
        </w:rPr>
        <w:t>, отриманого з бортової камери БПС,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 на класи з подальшим присвоєнням </w:t>
      </w:r>
      <w:r w:rsidR="00FF186F">
        <w:rPr>
          <w:rFonts w:ascii="Times New Roman CYR" w:hAnsi="Times New Roman CYR" w:cs="Times New Roman CYR"/>
          <w:szCs w:val="24"/>
          <w:lang w:val="uk-UA" w:eastAsia="en-US"/>
        </w:rPr>
        <w:t xml:space="preserve">значення </w:t>
      </w:r>
      <w:r w:rsidR="00BA0482">
        <w:rPr>
          <w:rFonts w:ascii="Times New Roman CYR" w:hAnsi="Times New Roman CYR" w:cs="Times New Roman CYR"/>
          <w:szCs w:val="24"/>
          <w:lang w:val="uk-UA" w:eastAsia="en-US"/>
        </w:rPr>
        <w:t>якості</w:t>
      </w:r>
      <w:r w:rsidR="00FF186F">
        <w:rPr>
          <w:rFonts w:ascii="Times New Roman CYR" w:hAnsi="Times New Roman CYR" w:cs="Times New Roman CYR"/>
          <w:szCs w:val="24"/>
          <w:lang w:val="uk-UA" w:eastAsia="en-US"/>
        </w:rPr>
        <w:t xml:space="preserve"> навігац</w:t>
      </w:r>
      <w:r w:rsidR="00626C3B">
        <w:rPr>
          <w:rFonts w:ascii="Times New Roman CYR" w:hAnsi="Times New Roman CYR" w:cs="Times New Roman CYR"/>
          <w:szCs w:val="24"/>
          <w:lang w:val="uk-UA" w:eastAsia="en-US"/>
        </w:rPr>
        <w:t xml:space="preserve">ії покладена в основу роботи </w:t>
      </w:r>
      <w:r w:rsidR="00626C3B" w:rsidRPr="00626C3B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[</w:t>
      </w:r>
      <w:proofErr w:type="spellStart"/>
      <w:r w:rsidR="00626C3B" w:rsidRPr="00626C3B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Thanh</w:t>
      </w:r>
      <w:proofErr w:type="spellEnd"/>
      <w:r w:rsidR="00626C3B" w:rsidRPr="00626C3B">
        <w:rPr>
          <w:rFonts w:ascii="Times New Roman CYR" w:hAnsi="Times New Roman CYR" w:cs="Times New Roman CYR"/>
          <w:szCs w:val="24"/>
          <w:highlight w:val="yellow"/>
          <w:lang w:val="en-US" w:eastAsia="en-US"/>
        </w:rPr>
        <w:t>, Toward]</w:t>
      </w:r>
      <w:r w:rsidR="00626C3B">
        <w:rPr>
          <w:rFonts w:ascii="Times New Roman CYR" w:hAnsi="Times New Roman CYR" w:cs="Times New Roman CYR"/>
          <w:szCs w:val="24"/>
          <w:lang w:val="en-US" w:eastAsia="en-US"/>
        </w:rPr>
        <w:t xml:space="preserve">. </w:t>
      </w:r>
      <w:r w:rsidR="000C645A">
        <w:rPr>
          <w:rFonts w:ascii="Times New Roman CYR" w:hAnsi="Times New Roman CYR" w:cs="Times New Roman CYR"/>
          <w:szCs w:val="24"/>
          <w:lang w:val="uk-UA" w:eastAsia="en-US"/>
        </w:rPr>
        <w:t xml:space="preserve">На основі </w:t>
      </w:r>
      <w:r w:rsidR="00BA0482">
        <w:rPr>
          <w:rFonts w:ascii="Times New Roman CYR" w:hAnsi="Times New Roman CYR" w:cs="Times New Roman CYR"/>
          <w:szCs w:val="24"/>
          <w:lang w:val="uk-UA" w:eastAsia="en-US"/>
        </w:rPr>
        <w:t xml:space="preserve">значень якості будується мапа вартості місцевості і обирається фрагмент маршруту за яким рухатиметься БПС. Даний підхід </w:t>
      </w:r>
      <w:r w:rsidR="004610E9">
        <w:rPr>
          <w:rFonts w:ascii="Times New Roman CYR" w:hAnsi="Times New Roman CYR" w:cs="Times New Roman CYR"/>
          <w:szCs w:val="24"/>
          <w:lang w:val="uk-UA" w:eastAsia="en-US"/>
        </w:rPr>
        <w:t xml:space="preserve">підвищує точність локалізації БПС під час польоту, однак </w:t>
      </w:r>
      <w:r w:rsidR="00377AA7">
        <w:rPr>
          <w:rFonts w:ascii="Times New Roman CYR" w:hAnsi="Times New Roman CYR" w:cs="Times New Roman CYR"/>
          <w:szCs w:val="24"/>
          <w:lang w:val="uk-UA" w:eastAsia="en-US"/>
        </w:rPr>
        <w:t xml:space="preserve">він працює під час польоту і </w:t>
      </w:r>
      <w:r w:rsidR="0021006C">
        <w:rPr>
          <w:rFonts w:ascii="Times New Roman CYR" w:hAnsi="Times New Roman CYR" w:cs="Times New Roman CYR"/>
          <w:szCs w:val="24"/>
          <w:lang w:val="uk-UA" w:eastAsia="en-US"/>
        </w:rPr>
        <w:t>не може бути використаний для попереднього планування маршруту.</w:t>
      </w:r>
    </w:p>
    <w:p w14:paraId="3CB5A820" w14:textId="1BB8E39A" w:rsidR="009C45D5" w:rsidRDefault="00EA5E6E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>Аналіз наявних напрацювань показав, що питаннями, які потребують вирішення є:</w:t>
      </w:r>
    </w:p>
    <w:p w14:paraId="778E43E5" w14:textId="19DE026B" w:rsidR="00772F55" w:rsidRDefault="007A4BA7" w:rsidP="00772F55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lastRenderedPageBreak/>
        <w:t xml:space="preserve">відсутність </w:t>
      </w:r>
      <w:r w:rsidR="00301C34">
        <w:rPr>
          <w:rFonts w:ascii="Times New Roman CYR" w:hAnsi="Times New Roman CYR" w:cs="Times New Roman CYR"/>
          <w:szCs w:val="24"/>
          <w:lang w:val="uk-UA" w:eastAsia="en-US"/>
        </w:rPr>
        <w:t xml:space="preserve">алгоритмічного забезпечення обрахунку </w:t>
      </w:r>
      <w:r w:rsidR="00772F55">
        <w:rPr>
          <w:rFonts w:ascii="Times New Roman CYR" w:hAnsi="Times New Roman CYR" w:cs="Times New Roman CYR"/>
          <w:szCs w:val="24"/>
          <w:lang w:val="uk-UA" w:eastAsia="en-US"/>
        </w:rPr>
        <w:t xml:space="preserve">навігаційної якості на супутникових та </w:t>
      </w:r>
      <w:proofErr w:type="spellStart"/>
      <w:r w:rsidR="00772F55">
        <w:rPr>
          <w:rFonts w:ascii="Times New Roman CYR" w:hAnsi="Times New Roman CYR" w:cs="Times New Roman CYR"/>
          <w:szCs w:val="24"/>
          <w:lang w:val="uk-UA" w:eastAsia="en-US"/>
        </w:rPr>
        <w:t>аерофотознімках</w:t>
      </w:r>
      <w:proofErr w:type="spellEnd"/>
      <w:r w:rsidR="005050B1"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 w:rsidR="005050B1">
        <w:rPr>
          <w:rFonts w:ascii="Times New Roman CYR" w:hAnsi="Times New Roman CYR" w:cs="Times New Roman CYR"/>
          <w:szCs w:val="24"/>
          <w:lang w:val="uk-UA" w:eastAsia="en-US"/>
        </w:rPr>
        <w:t>для планування маршруту в несприятливих</w:t>
      </w:r>
      <w:r w:rsidR="00666863">
        <w:rPr>
          <w:rFonts w:ascii="Times New Roman CYR" w:hAnsi="Times New Roman CYR" w:cs="Times New Roman CYR"/>
          <w:szCs w:val="24"/>
          <w:lang w:val="en-US" w:eastAsia="en-US"/>
        </w:rPr>
        <w:t xml:space="preserve"> </w:t>
      </w:r>
      <w:r w:rsidR="00666863">
        <w:rPr>
          <w:rFonts w:ascii="Times New Roman CYR" w:hAnsi="Times New Roman CYR" w:cs="Times New Roman CYR"/>
          <w:szCs w:val="24"/>
          <w:lang w:val="uk-UA" w:eastAsia="en-US"/>
        </w:rPr>
        <w:t>умовах</w:t>
      </w:r>
      <w:r w:rsidR="00772F55">
        <w:rPr>
          <w:rFonts w:ascii="Times New Roman CYR" w:hAnsi="Times New Roman CYR" w:cs="Times New Roman CYR"/>
          <w:szCs w:val="24"/>
          <w:lang w:val="uk-UA" w:eastAsia="en-US"/>
        </w:rPr>
        <w:t>;</w:t>
      </w:r>
    </w:p>
    <w:p w14:paraId="321873A2" w14:textId="652935A0" w:rsidR="00772F55" w:rsidRDefault="00E6163D" w:rsidP="00772F55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>у</w:t>
      </w:r>
      <w:r w:rsidR="00A16C61">
        <w:rPr>
          <w:rFonts w:ascii="Times New Roman CYR" w:hAnsi="Times New Roman CYR" w:cs="Times New Roman CYR"/>
          <w:szCs w:val="24"/>
          <w:lang w:val="uk-UA" w:eastAsia="en-US"/>
        </w:rPr>
        <w:t>рахування погіршення видимості в зоні виконання завдань;</w:t>
      </w:r>
    </w:p>
    <w:p w14:paraId="0AECB1F1" w14:textId="482287D6" w:rsidR="00A16C61" w:rsidRDefault="00E6163D" w:rsidP="00772F55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>у</w:t>
      </w:r>
      <w:r w:rsidR="00863C55">
        <w:rPr>
          <w:rFonts w:ascii="Times New Roman CYR" w:hAnsi="Times New Roman CYR" w:cs="Times New Roman CYR"/>
          <w:szCs w:val="24"/>
          <w:lang w:val="uk-UA" w:eastAsia="en-US"/>
        </w:rPr>
        <w:t>рахування висоти рельєфу місцевості в зоні виконання завдань;</w:t>
      </w:r>
    </w:p>
    <w:p w14:paraId="7762AAD4" w14:textId="23A5D673" w:rsidR="00863C55" w:rsidRDefault="00863C55" w:rsidP="00772F55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розробка </w:t>
      </w:r>
      <w:r w:rsidR="00651101">
        <w:rPr>
          <w:rFonts w:ascii="Times New Roman CYR" w:hAnsi="Times New Roman CYR" w:cs="Times New Roman CYR"/>
          <w:szCs w:val="24"/>
          <w:lang w:val="uk-UA" w:eastAsia="en-US"/>
        </w:rPr>
        <w:t>п</w:t>
      </w:r>
      <w:r w:rsidR="00E6163D">
        <w:rPr>
          <w:rFonts w:ascii="Times New Roman CYR" w:hAnsi="Times New Roman CYR" w:cs="Times New Roman CYR"/>
          <w:szCs w:val="24"/>
          <w:lang w:val="uk-UA" w:eastAsia="en-US"/>
        </w:rPr>
        <w:t>роцедури планування маршруту з</w:t>
      </w:r>
      <w:r w:rsidR="00651101">
        <w:rPr>
          <w:rFonts w:ascii="Times New Roman CYR" w:hAnsi="Times New Roman CYR" w:cs="Times New Roman CYR"/>
          <w:szCs w:val="24"/>
          <w:lang w:val="uk-UA" w:eastAsia="en-US"/>
        </w:rPr>
        <w:t xml:space="preserve"> забезпечення</w:t>
      </w:r>
      <w:r w:rsidR="00E6163D">
        <w:rPr>
          <w:rFonts w:ascii="Times New Roman CYR" w:hAnsi="Times New Roman CYR" w:cs="Times New Roman CYR"/>
          <w:szCs w:val="24"/>
          <w:lang w:val="uk-UA" w:eastAsia="en-US"/>
        </w:rPr>
        <w:t>м</w:t>
      </w:r>
      <w:r w:rsidR="00651101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E6163D">
        <w:rPr>
          <w:rFonts w:ascii="Times New Roman CYR" w:hAnsi="Times New Roman CYR" w:cs="Times New Roman CYR"/>
          <w:szCs w:val="24"/>
          <w:lang w:val="uk-UA" w:eastAsia="en-US"/>
        </w:rPr>
        <w:t>достатньої навігаційної якості для роботи візуальної та рельєфної навігації</w:t>
      </w:r>
      <w:r w:rsidR="008E3F3A">
        <w:rPr>
          <w:rFonts w:ascii="Times New Roman CYR" w:hAnsi="Times New Roman CYR" w:cs="Times New Roman CYR"/>
          <w:szCs w:val="24"/>
          <w:lang w:val="uk-UA" w:eastAsia="en-US"/>
        </w:rPr>
        <w:t xml:space="preserve"> в умовах недоступності ГНСС</w:t>
      </w:r>
      <w:r w:rsidR="00E6163D">
        <w:rPr>
          <w:rFonts w:ascii="Times New Roman CYR" w:hAnsi="Times New Roman CYR" w:cs="Times New Roman CYR"/>
          <w:szCs w:val="24"/>
          <w:lang w:val="uk-UA" w:eastAsia="en-US"/>
        </w:rPr>
        <w:t>;</w:t>
      </w:r>
    </w:p>
    <w:p w14:paraId="1DDDEF8F" w14:textId="77777777" w:rsidR="00C6402F" w:rsidRDefault="00C6402F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</w:p>
    <w:p w14:paraId="175FAB30" w14:textId="72CF132E" w:rsidR="008C6839" w:rsidRPr="00710592" w:rsidRDefault="008C6839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color w:val="000000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Мета роботи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BE7FA0">
        <w:rPr>
          <w:rFonts w:ascii="Times New Roman CYR" w:hAnsi="Times New Roman CYR" w:cs="Times New Roman CYR"/>
          <w:szCs w:val="24"/>
          <w:lang w:val="uk-UA" w:eastAsia="en-US"/>
        </w:rPr>
        <w:t xml:space="preserve">Метою роботи є </w:t>
      </w:r>
      <w:r w:rsidR="00BE7FA0" w:rsidRPr="001B33EA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постановка завдання</w:t>
      </w:r>
      <w:r w:rsidR="00BE7FA0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4159E4">
        <w:rPr>
          <w:rFonts w:ascii="Times New Roman CYR" w:hAnsi="Times New Roman CYR" w:cs="Times New Roman CYR"/>
          <w:szCs w:val="24"/>
          <w:lang w:val="uk-UA" w:eastAsia="en-US"/>
        </w:rPr>
        <w:t>пошуку</w:t>
      </w:r>
      <w:r w:rsidR="000256E2">
        <w:rPr>
          <w:rFonts w:ascii="Times New Roman CYR" w:hAnsi="Times New Roman CYR" w:cs="Times New Roman CYR"/>
          <w:szCs w:val="24"/>
          <w:lang w:val="uk-UA" w:eastAsia="en-US"/>
        </w:rPr>
        <w:t xml:space="preserve"> множини </w:t>
      </w:r>
      <w:proofErr w:type="spellStart"/>
      <w:r w:rsidR="000256E2">
        <w:rPr>
          <w:rFonts w:ascii="Times New Roman CYR" w:hAnsi="Times New Roman CYR" w:cs="Times New Roman CYR"/>
          <w:szCs w:val="24"/>
          <w:lang w:val="uk-UA" w:eastAsia="en-US"/>
        </w:rPr>
        <w:t>Парето</w:t>
      </w:r>
      <w:proofErr w:type="spellEnd"/>
      <w:r w:rsidR="000256E2">
        <w:rPr>
          <w:rFonts w:ascii="Times New Roman CYR" w:hAnsi="Times New Roman CYR" w:cs="Times New Roman CYR"/>
          <w:szCs w:val="24"/>
          <w:lang w:val="uk-UA" w:eastAsia="en-US"/>
        </w:rPr>
        <w:t>-оптимальних</w:t>
      </w:r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0256E2">
        <w:rPr>
          <w:rFonts w:ascii="Times New Roman CYR" w:hAnsi="Times New Roman CYR" w:cs="Times New Roman CYR"/>
          <w:szCs w:val="24"/>
          <w:lang w:val="uk-UA" w:eastAsia="en-US"/>
        </w:rPr>
        <w:t>маршрутів для</w:t>
      </w:r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 БПС в складі </w:t>
      </w:r>
      <w:proofErr w:type="spellStart"/>
      <w:r w:rsidR="004159E4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 на основі різнорідних даних</w:t>
      </w:r>
      <w:r w:rsidR="004A21C5">
        <w:rPr>
          <w:rFonts w:ascii="Times New Roman CYR" w:hAnsi="Times New Roman CYR" w:cs="Times New Roman CYR"/>
          <w:szCs w:val="24"/>
          <w:lang w:val="uk-UA" w:eastAsia="en-US"/>
        </w:rPr>
        <w:t xml:space="preserve"> для виконання завдань в несприятливих умовах</w:t>
      </w:r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 та </w:t>
      </w:r>
      <w:r w:rsidR="006F5569">
        <w:rPr>
          <w:rFonts w:ascii="Times New Roman CYR" w:hAnsi="Times New Roman CYR" w:cs="Times New Roman CYR"/>
          <w:szCs w:val="24"/>
          <w:lang w:val="uk-UA" w:eastAsia="en-US"/>
        </w:rPr>
        <w:t>розробка</w:t>
      </w:r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 підходу до його вирішення</w:t>
      </w:r>
      <w:r w:rsidR="00723F50">
        <w:rPr>
          <w:rFonts w:ascii="Times New Roman CYR" w:hAnsi="Times New Roman CYR" w:cs="Times New Roman CYR"/>
          <w:szCs w:val="24"/>
          <w:lang w:val="uk-UA" w:eastAsia="en-US"/>
        </w:rPr>
        <w:t>.</w:t>
      </w:r>
    </w:p>
    <w:p w14:paraId="4C37003E" w14:textId="46D12002" w:rsidR="008C6839" w:rsidRPr="00804408" w:rsidRDefault="008C6839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Постановка задачі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>.</w:t>
      </w:r>
      <w:r w:rsidR="00A10377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40528E">
        <w:rPr>
          <w:rFonts w:ascii="Times New Roman CYR" w:hAnsi="Times New Roman CYR" w:cs="Times New Roman CYR"/>
          <w:szCs w:val="24"/>
          <w:lang w:val="uk-UA" w:eastAsia="en-US"/>
        </w:rPr>
        <w:t xml:space="preserve">У роботі розглядається планування маршруту для виконання </w:t>
      </w:r>
      <w:r w:rsidR="009206F5">
        <w:rPr>
          <w:rFonts w:ascii="Times New Roman CYR" w:hAnsi="Times New Roman CYR" w:cs="Times New Roman CYR"/>
          <w:szCs w:val="24"/>
          <w:lang w:val="uk-UA" w:eastAsia="en-US"/>
        </w:rPr>
        <w:t xml:space="preserve">завдання </w:t>
      </w:r>
      <w:r w:rsidR="001325D3">
        <w:rPr>
          <w:rFonts w:ascii="Times New Roman CYR" w:hAnsi="Times New Roman CYR" w:cs="Times New Roman CYR"/>
          <w:szCs w:val="24"/>
          <w:lang w:val="uk-UA" w:eastAsia="en-US"/>
        </w:rPr>
        <w:t>переміщення</w:t>
      </w:r>
      <w:r w:rsidR="001325D3">
        <w:rPr>
          <w:rFonts w:ascii="Times New Roman CYR" w:hAnsi="Times New Roman CYR" w:cs="Times New Roman CYR"/>
          <w:szCs w:val="24"/>
          <w:lang w:val="uk-UA" w:eastAsia="en-US"/>
        </w:rPr>
        <w:t xml:space="preserve"> БПС в складі </w:t>
      </w:r>
      <w:proofErr w:type="spellStart"/>
      <w:r w:rsidR="001325D3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1325D3">
        <w:rPr>
          <w:rFonts w:ascii="Times New Roman CYR" w:hAnsi="Times New Roman CYR" w:cs="Times New Roman CYR"/>
          <w:szCs w:val="24"/>
          <w:lang w:val="uk-UA" w:eastAsia="en-US"/>
        </w:rPr>
        <w:t xml:space="preserve"> з початкової точки в точку призначення з виконанням точної посадки</w:t>
      </w:r>
      <w:r w:rsidR="00E33C4A">
        <w:rPr>
          <w:rFonts w:ascii="Times New Roman CYR" w:hAnsi="Times New Roman CYR" w:cs="Times New Roman CYR"/>
          <w:szCs w:val="24"/>
          <w:lang w:val="uk-UA" w:eastAsia="en-US"/>
        </w:rPr>
        <w:t xml:space="preserve"> в несприятливих умовах</w:t>
      </w:r>
      <w:r w:rsidR="00FD02B0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D1220F">
        <w:rPr>
          <w:rFonts w:ascii="Times New Roman CYR" w:hAnsi="Times New Roman CYR" w:cs="Times New Roman CYR"/>
          <w:szCs w:val="24"/>
          <w:lang w:val="uk-UA" w:eastAsia="en-US"/>
        </w:rPr>
        <w:t xml:space="preserve">Через </w:t>
      </w:r>
      <w:r w:rsidR="00E878FA">
        <w:rPr>
          <w:rFonts w:ascii="Times New Roman CYR" w:hAnsi="Times New Roman CYR" w:cs="Times New Roman CYR"/>
          <w:szCs w:val="24"/>
          <w:lang w:val="uk-UA" w:eastAsia="en-US"/>
        </w:rPr>
        <w:t>високу ймовірність недоступності</w:t>
      </w:r>
      <w:r w:rsidR="00D1220F">
        <w:rPr>
          <w:rFonts w:ascii="Times New Roman CYR" w:hAnsi="Times New Roman CYR" w:cs="Times New Roman CYR"/>
          <w:szCs w:val="24"/>
          <w:lang w:val="uk-UA" w:eastAsia="en-US"/>
        </w:rPr>
        <w:t xml:space="preserve"> або некоректн</w:t>
      </w:r>
      <w:r w:rsidR="00E878FA">
        <w:rPr>
          <w:rFonts w:ascii="Times New Roman CYR" w:hAnsi="Times New Roman CYR" w:cs="Times New Roman CYR"/>
          <w:szCs w:val="24"/>
          <w:lang w:val="uk-UA" w:eastAsia="en-US"/>
        </w:rPr>
        <w:t>ості</w:t>
      </w:r>
      <w:r w:rsidR="00E828E3">
        <w:rPr>
          <w:rFonts w:ascii="Times New Roman CYR" w:hAnsi="Times New Roman CYR" w:cs="Times New Roman CYR"/>
          <w:szCs w:val="24"/>
          <w:lang w:val="uk-UA" w:eastAsia="en-US"/>
        </w:rPr>
        <w:t xml:space="preserve"> роботи ГНСС</w:t>
      </w:r>
      <w:r w:rsidR="00D1220F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E878FA">
        <w:rPr>
          <w:rFonts w:ascii="Times New Roman CYR" w:hAnsi="Times New Roman CYR" w:cs="Times New Roman CYR"/>
          <w:szCs w:val="24"/>
          <w:lang w:val="uk-UA" w:eastAsia="en-US"/>
        </w:rPr>
        <w:t xml:space="preserve">в зоні виконання завдань для визначення місцезнаходження БПС </w:t>
      </w:r>
      <w:r w:rsidR="00B1632E">
        <w:rPr>
          <w:rFonts w:ascii="Times New Roman CYR" w:hAnsi="Times New Roman CYR" w:cs="Times New Roman CYR"/>
          <w:szCs w:val="24"/>
          <w:lang w:val="uk-UA" w:eastAsia="en-US"/>
        </w:rPr>
        <w:t>застосовується гібридний підхід, який поєднує візуальну</w:t>
      </w:r>
      <w:r w:rsidR="001A6523">
        <w:rPr>
          <w:rFonts w:ascii="Times New Roman CYR" w:hAnsi="Times New Roman CYR" w:cs="Times New Roman CYR"/>
          <w:szCs w:val="24"/>
          <w:lang w:val="uk-UA" w:eastAsia="en-US"/>
        </w:rPr>
        <w:t xml:space="preserve"> та рельєфну</w:t>
      </w:r>
      <w:r w:rsidR="00B1632E">
        <w:rPr>
          <w:rFonts w:ascii="Times New Roman CYR" w:hAnsi="Times New Roman CYR" w:cs="Times New Roman CYR"/>
          <w:szCs w:val="24"/>
          <w:lang w:val="uk-UA" w:eastAsia="en-US"/>
        </w:rPr>
        <w:t xml:space="preserve"> навігацію </w:t>
      </w:r>
      <w:r w:rsidR="001A6523">
        <w:rPr>
          <w:rFonts w:ascii="Times New Roman CYR" w:hAnsi="Times New Roman CYR" w:cs="Times New Roman CYR"/>
          <w:szCs w:val="24"/>
          <w:lang w:val="uk-UA" w:eastAsia="en-US"/>
        </w:rPr>
        <w:t>в поєднанні</w:t>
      </w:r>
      <w:r w:rsidR="00D14545">
        <w:rPr>
          <w:rFonts w:ascii="Times New Roman CYR" w:hAnsi="Times New Roman CYR" w:cs="Times New Roman CYR"/>
          <w:szCs w:val="24"/>
          <w:lang w:val="uk-UA" w:eastAsia="en-US"/>
        </w:rPr>
        <w:t xml:space="preserve"> з методом числення координат.</w:t>
      </w:r>
      <w:r w:rsidR="0012161C">
        <w:rPr>
          <w:rFonts w:ascii="Times New Roman CYR" w:hAnsi="Times New Roman CYR" w:cs="Times New Roman CYR"/>
          <w:szCs w:val="24"/>
          <w:lang w:val="uk-UA"/>
        </w:rPr>
        <w:t xml:space="preserve"> </w:t>
      </w:r>
      <w:r w:rsidR="004A21C5">
        <w:rPr>
          <w:rFonts w:ascii="Times New Roman CYR" w:hAnsi="Times New Roman CYR" w:cs="Times New Roman CYR"/>
          <w:szCs w:val="24"/>
          <w:lang w:val="uk-UA"/>
        </w:rPr>
        <w:t xml:space="preserve">Вимоги до планування маршруту руху БПС в несприятливих умовах визначаються необхідністю оперативного виконання завдань для збереження життя та здоров’я людей, мінімізації втрат матеріальних ресурсів. </w:t>
      </w:r>
      <w:r w:rsidR="004B2991">
        <w:rPr>
          <w:rFonts w:ascii="Times New Roman CYR" w:hAnsi="Times New Roman CYR" w:cs="Times New Roman CYR"/>
          <w:szCs w:val="24"/>
          <w:lang w:val="uk-UA"/>
        </w:rPr>
        <w:t>Тому результатом планування БПС має бути такий маршрут, який першочергово забезпечує мінімальний час виконання польот</w:t>
      </w:r>
      <w:r w:rsidR="00A10377">
        <w:rPr>
          <w:rFonts w:ascii="Times New Roman CYR" w:hAnsi="Times New Roman CYR" w:cs="Times New Roman CYR"/>
          <w:szCs w:val="24"/>
          <w:lang w:val="uk-UA"/>
        </w:rPr>
        <w:t xml:space="preserve">у. </w:t>
      </w:r>
      <w:r w:rsidR="00227B32">
        <w:rPr>
          <w:rFonts w:ascii="Times New Roman CYR" w:hAnsi="Times New Roman CYR" w:cs="Times New Roman CYR"/>
          <w:szCs w:val="24"/>
          <w:lang w:val="uk-UA"/>
        </w:rPr>
        <w:t xml:space="preserve">Однак, зважаючи на те, що визначення місцезнаходження БПС ускладнене </w:t>
      </w:r>
      <w:r w:rsidR="00852968">
        <w:rPr>
          <w:rFonts w:ascii="Times New Roman CYR" w:hAnsi="Times New Roman CYR" w:cs="Times New Roman CYR"/>
          <w:szCs w:val="24"/>
          <w:lang w:val="uk-UA"/>
        </w:rPr>
        <w:t xml:space="preserve">несприятливими умовами, важливим аспектом є </w:t>
      </w:r>
      <w:r w:rsidR="00501C13">
        <w:rPr>
          <w:rFonts w:ascii="Times New Roman CYR" w:hAnsi="Times New Roman CYR" w:cs="Times New Roman CYR"/>
          <w:szCs w:val="24"/>
          <w:lang w:val="uk-UA"/>
        </w:rPr>
        <w:t xml:space="preserve">придатність запланованого маршруту для застосування </w:t>
      </w:r>
      <w:r w:rsidR="000539CC">
        <w:rPr>
          <w:rFonts w:ascii="Times New Roman CYR" w:hAnsi="Times New Roman CYR" w:cs="Times New Roman CYR"/>
          <w:szCs w:val="24"/>
          <w:lang w:val="uk-UA"/>
        </w:rPr>
        <w:t>візуальної та рельєфної навігації</w:t>
      </w:r>
      <w:r w:rsidR="001C7009">
        <w:rPr>
          <w:rFonts w:ascii="Times New Roman CYR" w:hAnsi="Times New Roman CYR" w:cs="Times New Roman CYR"/>
          <w:szCs w:val="24"/>
          <w:lang w:val="uk-UA"/>
        </w:rPr>
        <w:t>. Від того наскільки багатою на візуальні</w:t>
      </w:r>
      <w:r w:rsidR="0047331E">
        <w:rPr>
          <w:rFonts w:ascii="Times New Roman CYR" w:hAnsi="Times New Roman CYR" w:cs="Times New Roman CYR"/>
          <w:szCs w:val="24"/>
          <w:lang w:val="uk-UA"/>
        </w:rPr>
        <w:t xml:space="preserve"> та рельєфні</w:t>
      </w:r>
      <w:r w:rsidR="001C7009">
        <w:rPr>
          <w:rFonts w:ascii="Times New Roman CYR" w:hAnsi="Times New Roman CYR" w:cs="Times New Roman CYR"/>
          <w:szCs w:val="24"/>
          <w:lang w:val="uk-UA"/>
        </w:rPr>
        <w:t xml:space="preserve"> особливості є поверхня над якою проходить маршрут залежить точність визначення місцезнаходження під час польоту, відповідно, точність</w:t>
      </w:r>
      <w:r w:rsidR="003C2C31">
        <w:rPr>
          <w:rFonts w:ascii="Times New Roman CYR" w:hAnsi="Times New Roman CYR" w:cs="Times New Roman CYR"/>
          <w:szCs w:val="24"/>
          <w:lang w:val="uk-UA"/>
        </w:rPr>
        <w:t xml:space="preserve"> та швидкість</w:t>
      </w:r>
      <w:r w:rsidR="001C7009">
        <w:rPr>
          <w:rFonts w:ascii="Times New Roman CYR" w:hAnsi="Times New Roman CYR" w:cs="Times New Roman CYR"/>
          <w:szCs w:val="24"/>
          <w:lang w:val="uk-UA"/>
        </w:rPr>
        <w:t xml:space="preserve"> вик</w:t>
      </w:r>
      <w:r w:rsidR="00800A27">
        <w:rPr>
          <w:rFonts w:ascii="Times New Roman CYR" w:hAnsi="Times New Roman CYR" w:cs="Times New Roman CYR"/>
          <w:szCs w:val="24"/>
          <w:lang w:val="uk-UA"/>
        </w:rPr>
        <w:t>онання поставленого завдання.</w:t>
      </w:r>
      <w:r w:rsidR="00804408">
        <w:rPr>
          <w:rFonts w:ascii="Times New Roman CYR" w:hAnsi="Times New Roman CYR" w:cs="Times New Roman CYR"/>
          <w:szCs w:val="24"/>
          <w:lang w:val="en-US"/>
        </w:rPr>
        <w:t xml:space="preserve"> </w:t>
      </w:r>
      <w:r w:rsidR="0047331E">
        <w:rPr>
          <w:rFonts w:ascii="Times New Roman CYR" w:hAnsi="Times New Roman CYR" w:cs="Times New Roman CYR"/>
          <w:szCs w:val="24"/>
          <w:lang w:val="uk-UA"/>
        </w:rPr>
        <w:t>Отже</w:t>
      </w:r>
      <w:r w:rsidR="001C7E88">
        <w:rPr>
          <w:rFonts w:ascii="Times New Roman CYR" w:hAnsi="Times New Roman CYR" w:cs="Times New Roman CYR"/>
          <w:szCs w:val="24"/>
          <w:lang w:val="uk-UA"/>
        </w:rPr>
        <w:t>,</w:t>
      </w:r>
      <w:r w:rsidR="0047331E">
        <w:rPr>
          <w:rFonts w:ascii="Times New Roman CYR" w:hAnsi="Times New Roman CYR" w:cs="Times New Roman CYR"/>
          <w:szCs w:val="24"/>
          <w:lang w:val="uk-UA"/>
        </w:rPr>
        <w:t xml:space="preserve"> маршрут отриманий в результаті планування має мінімізувати час виконання польоту</w:t>
      </w:r>
      <w:r w:rsidR="00301C89">
        <w:rPr>
          <w:rFonts w:ascii="Times New Roman CYR" w:hAnsi="Times New Roman CYR" w:cs="Times New Roman CYR"/>
          <w:szCs w:val="24"/>
          <w:lang w:val="uk-UA"/>
        </w:rPr>
        <w:t xml:space="preserve"> з початкової точки в кінцеву та забезпечувати належну </w:t>
      </w:r>
      <w:r w:rsidR="00117966">
        <w:rPr>
          <w:rFonts w:ascii="Times New Roman CYR" w:hAnsi="Times New Roman CYR" w:cs="Times New Roman CYR"/>
          <w:szCs w:val="24"/>
          <w:lang w:val="uk-UA"/>
        </w:rPr>
        <w:t>навігаційну якість</w:t>
      </w:r>
      <w:r w:rsidR="00842AB5">
        <w:rPr>
          <w:rFonts w:ascii="Times New Roman CYR" w:hAnsi="Times New Roman CYR" w:cs="Times New Roman CYR"/>
          <w:szCs w:val="24"/>
          <w:lang w:val="uk-UA"/>
        </w:rPr>
        <w:t xml:space="preserve"> </w:t>
      </w:r>
      <w:r w:rsidR="00B30351">
        <w:rPr>
          <w:rFonts w:ascii="Times New Roman CYR" w:hAnsi="Times New Roman CYR" w:cs="Times New Roman CYR"/>
          <w:szCs w:val="24"/>
          <w:lang w:val="uk-UA"/>
        </w:rPr>
        <w:t>місцевості для визначення місцезнаходження під час польоту.</w:t>
      </w:r>
    </w:p>
    <w:p w14:paraId="3EB7DBA5" w14:textId="151D6A2C" w:rsidR="00EF76AB" w:rsidRDefault="008C6839" w:rsidP="0086046B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Вирішення проблеми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F809C5">
        <w:rPr>
          <w:rFonts w:ascii="Times New Roman CYR" w:hAnsi="Times New Roman CYR" w:cs="Times New Roman CYR"/>
          <w:szCs w:val="24"/>
          <w:lang w:val="uk-UA" w:eastAsia="en-US"/>
        </w:rPr>
        <w:t>Традиційно завдання планування маршруту  зводиться до пошуку найкоротшого або найшвидшого шля</w:t>
      </w:r>
      <w:r w:rsidR="00E01EB2">
        <w:rPr>
          <w:rFonts w:ascii="Times New Roman CYR" w:hAnsi="Times New Roman CYR" w:cs="Times New Roman CYR"/>
          <w:szCs w:val="24"/>
          <w:lang w:val="uk-UA" w:eastAsia="en-US"/>
        </w:rPr>
        <w:t>ху між початковою та кінцевою точкою. Однак таке формулювання є недостатнім для виконання завдань в несприятливих умовах</w:t>
      </w:r>
      <w:r w:rsidR="00A57C1F">
        <w:rPr>
          <w:rFonts w:ascii="Times New Roman CYR" w:hAnsi="Times New Roman CYR" w:cs="Times New Roman CYR"/>
          <w:szCs w:val="24"/>
          <w:lang w:val="uk-UA" w:eastAsia="en-US"/>
        </w:rPr>
        <w:t xml:space="preserve"> через необхідність забезпечення </w:t>
      </w:r>
      <w:r w:rsidR="00994235">
        <w:rPr>
          <w:rFonts w:ascii="Times New Roman CYR" w:hAnsi="Times New Roman CYR" w:cs="Times New Roman CYR"/>
          <w:szCs w:val="24"/>
          <w:lang w:val="uk-UA" w:eastAsia="en-US"/>
        </w:rPr>
        <w:t xml:space="preserve">можливості дотримання визначеного маршруту </w:t>
      </w:r>
      <w:r w:rsidR="00793720">
        <w:rPr>
          <w:rFonts w:ascii="Times New Roman CYR" w:hAnsi="Times New Roman CYR" w:cs="Times New Roman CYR"/>
          <w:szCs w:val="24"/>
          <w:lang w:val="uk-UA" w:eastAsia="en-US"/>
        </w:rPr>
        <w:t>у разі недоступності ГНСС</w:t>
      </w:r>
      <w:r w:rsidR="00E01EB2">
        <w:rPr>
          <w:rFonts w:ascii="Times New Roman CYR" w:hAnsi="Times New Roman CYR" w:cs="Times New Roman CYR"/>
          <w:szCs w:val="24"/>
          <w:lang w:val="uk-UA" w:eastAsia="en-US"/>
        </w:rPr>
        <w:t>.</w:t>
      </w:r>
      <w:r w:rsidR="00950E59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DB27CE">
        <w:rPr>
          <w:rFonts w:ascii="Times New Roman CYR" w:hAnsi="Times New Roman CYR" w:cs="Times New Roman CYR"/>
          <w:szCs w:val="24"/>
          <w:lang w:val="uk-UA" w:eastAsia="en-US"/>
        </w:rPr>
        <w:t xml:space="preserve">Для цього маршрут повинен проходити через ділянки придатні для ефективного застосування візуальної та рельєфної навігації, враховувати </w:t>
      </w:r>
      <w:r w:rsidR="00C36FAF">
        <w:rPr>
          <w:rFonts w:ascii="Times New Roman CYR" w:hAnsi="Times New Roman CYR" w:cs="Times New Roman CYR"/>
          <w:szCs w:val="24"/>
          <w:lang w:val="uk-UA" w:eastAsia="en-US"/>
        </w:rPr>
        <w:t xml:space="preserve">зони погіршеної видимості та зони, де політ заборонено. </w:t>
      </w:r>
    </w:p>
    <w:p w14:paraId="4BED363F" w14:textId="1AF3AC60" w:rsidR="009B46FE" w:rsidRDefault="00EF76AB" w:rsidP="006B2A86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Зазначені вимоги формують взаємно суперечливі критерії. Маршрут з мінімальною тривалістю польоту з великою ймовірністю може проходити над місцевістю з недостатньою кількістю візуальних та рельєфних ознак, що погіршує якість визначення місцезнаходження БПС. </w:t>
      </w:r>
      <w:r w:rsidR="00982D56">
        <w:rPr>
          <w:rFonts w:ascii="Times New Roman CYR" w:hAnsi="Times New Roman CYR" w:cs="Times New Roman CYR"/>
          <w:szCs w:val="24"/>
          <w:lang w:val="uk-UA" w:eastAsia="en-US"/>
        </w:rPr>
        <w:t xml:space="preserve">Натомість, маршрут з сприятливий для використання візуальної та рельєфної навігації може мати більшу довжину та вимагати більше енергії на його виконання. </w:t>
      </w:r>
      <w:r w:rsidR="006B2A86">
        <w:rPr>
          <w:rFonts w:ascii="Times New Roman CYR" w:hAnsi="Times New Roman CYR" w:cs="Times New Roman CYR"/>
          <w:szCs w:val="24"/>
          <w:lang w:val="uk-UA" w:eastAsia="en-US"/>
        </w:rPr>
        <w:t>Зважаючи на це, придатність маршруту для виконання завдання не може бути оцінена лише за одним із показників.</w:t>
      </w:r>
      <w:r w:rsidR="00E01EB2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F25D34">
        <w:rPr>
          <w:rFonts w:ascii="Times New Roman CYR" w:hAnsi="Times New Roman CYR" w:cs="Times New Roman CYR"/>
          <w:szCs w:val="24"/>
          <w:lang w:val="uk-UA" w:eastAsia="en-US"/>
        </w:rPr>
        <w:t xml:space="preserve">Тому планування маршруту доцільно розглядати як задачу багатокритеріальної оптимізації рішенням якої є множина </w:t>
      </w:r>
      <w:proofErr w:type="spellStart"/>
      <w:r w:rsidR="00F25D34">
        <w:rPr>
          <w:rFonts w:ascii="Times New Roman CYR" w:hAnsi="Times New Roman CYR" w:cs="Times New Roman CYR"/>
          <w:szCs w:val="24"/>
          <w:lang w:val="uk-UA" w:eastAsia="en-US"/>
        </w:rPr>
        <w:t>Паре</w:t>
      </w:r>
      <w:r w:rsidR="009F0399">
        <w:rPr>
          <w:rFonts w:ascii="Times New Roman CYR" w:hAnsi="Times New Roman CYR" w:cs="Times New Roman CYR"/>
          <w:szCs w:val="24"/>
          <w:lang w:val="uk-UA" w:eastAsia="en-US"/>
        </w:rPr>
        <w:t>то</w:t>
      </w:r>
      <w:proofErr w:type="spellEnd"/>
      <w:r w:rsidR="009F0399">
        <w:rPr>
          <w:rFonts w:ascii="Times New Roman CYR" w:hAnsi="Times New Roman CYR" w:cs="Times New Roman CYR"/>
          <w:szCs w:val="24"/>
          <w:lang w:val="uk-UA" w:eastAsia="en-US"/>
        </w:rPr>
        <w:t xml:space="preserve">-оптимальних маршрутів. Таким чином остаточний маршрут може бути вибраний з результуючої множини відповідно до поточних умов виконання завдання. </w:t>
      </w:r>
    </w:p>
    <w:p w14:paraId="3C817F7C" w14:textId="706B5637" w:rsidR="00BD0438" w:rsidRPr="00853DF7" w:rsidRDefault="00853DF7" w:rsidP="00BD0438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Згорткові методи дозволяють звести задачу до однокритеріальної, однак </w:t>
      </w:r>
      <w:r w:rsidR="00470C25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вони вимагають попереднього </w:t>
      </w:r>
      <w:r w:rsidR="00BD0438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визначення вагових коефіці</w:t>
      </w:r>
      <w:r w:rsidR="00DF7724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єнтів, що залежить від суб’єктивних оцінок та умов завдання. </w:t>
      </w:r>
      <w:r w:rsidR="002361E9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Лінійна згортка передбачає наперед визначену взаємозамінність критеріїв, що означає, що погіршення одного показника може бути компенсованим покращенням іншого. </w:t>
      </w:r>
      <w:r w:rsidR="00A058E7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Проте</w:t>
      </w:r>
      <w:r w:rsidR="00E572ED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 у контексті даної задачі кількісне співвідношення між тривалістю польоту та навігаційною якістю наперед не встановлене, тому застосування вагових коефіцієнтів призвело б до внесення суб’єктивних припущень у </w:t>
      </w:r>
      <w:r w:rsidR="00A058E7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цільову функцію. Тому доцільно працювати з окремими критеріями </w:t>
      </w:r>
      <w:r w:rsidR="00D02CFE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 xml:space="preserve">та формувати множину </w:t>
      </w:r>
      <w:proofErr w:type="spellStart"/>
      <w:r w:rsidR="00D02CFE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Парето</w:t>
      </w:r>
      <w:proofErr w:type="spellEnd"/>
      <w:r w:rsidR="00D02CFE" w:rsidRPr="006E4696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-оптимальних маршрутів.</w:t>
      </w:r>
      <w:r w:rsidR="00D02CFE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</w:p>
    <w:p w14:paraId="4EE419ED" w14:textId="0883EF31" w:rsidR="009B120E" w:rsidRDefault="001C7E88" w:rsidP="0086046B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lastRenderedPageBreak/>
        <w:t xml:space="preserve">Для постановки задачі багатокритеріальної оптимізації слід визначити </w:t>
      </w:r>
      <w:r w:rsidR="00602D13">
        <w:rPr>
          <w:rFonts w:ascii="Times New Roman CYR" w:hAnsi="Times New Roman CYR" w:cs="Times New Roman CYR"/>
          <w:szCs w:val="24"/>
          <w:lang w:val="uk-UA" w:eastAsia="en-US"/>
        </w:rPr>
        <w:t xml:space="preserve">набір вхідних даних, які мають надаватися для планування маршруту. </w:t>
      </w:r>
      <w:r w:rsidR="00573E51">
        <w:rPr>
          <w:rFonts w:ascii="Times New Roman CYR" w:hAnsi="Times New Roman CYR" w:cs="Times New Roman CYR"/>
          <w:szCs w:val="24"/>
          <w:lang w:val="uk-UA" w:eastAsia="en-US"/>
        </w:rPr>
        <w:t>Подається</w:t>
      </w:r>
      <w:r w:rsidR="00126C58">
        <w:rPr>
          <w:rFonts w:ascii="Times New Roman CYR" w:hAnsi="Times New Roman CYR" w:cs="Times New Roman CYR"/>
          <w:szCs w:val="24"/>
          <w:lang w:val="uk-UA" w:eastAsia="en-US"/>
        </w:rPr>
        <w:t xml:space="preserve"> наступний набір даних</w:t>
      </w:r>
      <w:r w:rsidR="003E0886">
        <w:rPr>
          <w:rFonts w:ascii="Times New Roman CYR" w:hAnsi="Times New Roman CYR" w:cs="Times New Roman CYR"/>
          <w:szCs w:val="24"/>
          <w:lang w:val="uk-UA" w:eastAsia="en-US"/>
        </w:rPr>
        <w:t xml:space="preserve"> про місцевість для виконання завдань</w:t>
      </w:r>
      <w:r w:rsidR="00726607">
        <w:rPr>
          <w:rFonts w:ascii="Times New Roman CYR" w:hAnsi="Times New Roman CYR" w:cs="Times New Roman CYR"/>
          <w:szCs w:val="24"/>
          <w:lang w:val="uk-UA" w:eastAsia="en-US"/>
        </w:rPr>
        <w:t xml:space="preserve">: </w:t>
      </w:r>
      <w:proofErr w:type="spellStart"/>
      <w:r w:rsidR="00726607">
        <w:rPr>
          <w:rFonts w:ascii="Times New Roman CYR" w:hAnsi="Times New Roman CYR" w:cs="Times New Roman CYR"/>
          <w:szCs w:val="24"/>
          <w:lang w:val="uk-UA" w:eastAsia="en-US"/>
        </w:rPr>
        <w:t>геоприв’язаний</w:t>
      </w:r>
      <w:proofErr w:type="spellEnd"/>
      <w:r w:rsidR="00726607">
        <w:rPr>
          <w:rFonts w:ascii="Times New Roman CYR" w:hAnsi="Times New Roman CYR" w:cs="Times New Roman CYR"/>
          <w:szCs w:val="24"/>
          <w:lang w:val="uk-UA" w:eastAsia="en-US"/>
        </w:rPr>
        <w:t xml:space="preserve"> супутниковий </w:t>
      </w:r>
      <w:r w:rsidR="00D13CEB">
        <w:rPr>
          <w:rFonts w:ascii="Times New Roman CYR" w:hAnsi="Times New Roman CYR" w:cs="Times New Roman CYR"/>
          <w:szCs w:val="24"/>
          <w:lang w:val="uk-UA" w:eastAsia="en-US"/>
        </w:rPr>
        <w:t xml:space="preserve">або </w:t>
      </w:r>
      <w:proofErr w:type="spellStart"/>
      <w:r w:rsidR="00D13CEB">
        <w:rPr>
          <w:rFonts w:ascii="Times New Roman CYR" w:hAnsi="Times New Roman CYR" w:cs="Times New Roman CYR"/>
          <w:szCs w:val="24"/>
          <w:lang w:val="uk-UA" w:eastAsia="en-US"/>
        </w:rPr>
        <w:t>аерофото</w:t>
      </w:r>
      <w:r w:rsidR="00726607">
        <w:rPr>
          <w:rFonts w:ascii="Times New Roman CYR" w:hAnsi="Times New Roman CYR" w:cs="Times New Roman CYR"/>
          <w:szCs w:val="24"/>
          <w:lang w:val="uk-UA" w:eastAsia="en-US"/>
        </w:rPr>
        <w:t>знімок</w:t>
      </w:r>
      <w:proofErr w:type="spellEnd"/>
      <w:r w:rsidR="00726607">
        <w:rPr>
          <w:rFonts w:ascii="Times New Roman CYR" w:hAnsi="Times New Roman CYR" w:cs="Times New Roman CYR"/>
          <w:szCs w:val="24"/>
          <w:lang w:val="uk-UA" w:eastAsia="en-US"/>
        </w:rPr>
        <w:t xml:space="preserve">, карта висот, карта вітру, </w:t>
      </w:r>
      <w:r w:rsidR="000F4430">
        <w:rPr>
          <w:rFonts w:ascii="Times New Roman CYR" w:hAnsi="Times New Roman CYR" w:cs="Times New Roman CYR"/>
          <w:szCs w:val="24"/>
          <w:lang w:val="uk-UA" w:eastAsia="en-US"/>
        </w:rPr>
        <w:t>зони, де проліт заборонено, зони з погіршеною видимістю</w:t>
      </w:r>
      <w:r w:rsidR="00573E51">
        <w:rPr>
          <w:rFonts w:ascii="Times New Roman CYR" w:hAnsi="Times New Roman CYR" w:cs="Times New Roman CYR"/>
          <w:szCs w:val="24"/>
          <w:lang w:val="uk-UA" w:eastAsia="en-US"/>
        </w:rPr>
        <w:t>, початкова і кінцева точка, висота польоту над рельєфом та запас енергії</w:t>
      </w:r>
      <w:r w:rsidR="000F4430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2B3811">
        <w:rPr>
          <w:rFonts w:ascii="Times New Roman CYR" w:hAnsi="Times New Roman CYR" w:cs="Times New Roman CYR"/>
          <w:szCs w:val="24"/>
          <w:lang w:val="uk-UA" w:eastAsia="en-US"/>
        </w:rPr>
        <w:t>Для забезпечення допустимого маршруту для конкретного</w:t>
      </w:r>
      <w:r w:rsidR="00CA2F69">
        <w:rPr>
          <w:rFonts w:ascii="Times New Roman CYR" w:hAnsi="Times New Roman CYR" w:cs="Times New Roman CYR"/>
          <w:szCs w:val="24"/>
          <w:lang w:val="uk-UA" w:eastAsia="en-US"/>
        </w:rPr>
        <w:t xml:space="preserve"> виду БПС, </w:t>
      </w:r>
      <w:r w:rsidR="00D26C0E">
        <w:rPr>
          <w:rFonts w:ascii="Times New Roman CYR" w:hAnsi="Times New Roman CYR" w:cs="Times New Roman CYR"/>
          <w:szCs w:val="24"/>
          <w:lang w:val="uk-UA" w:eastAsia="en-US"/>
        </w:rPr>
        <w:t>надається</w:t>
      </w:r>
      <w:r w:rsidR="003A2C19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D26C0E">
        <w:rPr>
          <w:rFonts w:ascii="Times New Roman CYR" w:hAnsi="Times New Roman CYR" w:cs="Times New Roman CYR"/>
          <w:szCs w:val="24"/>
          <w:lang w:val="uk-UA" w:eastAsia="en-US"/>
        </w:rPr>
        <w:t>мінімальний радіус повороту</w:t>
      </w:r>
      <w:r w:rsidR="002B3811">
        <w:rPr>
          <w:rFonts w:ascii="Times New Roman CYR" w:hAnsi="Times New Roman CYR" w:cs="Times New Roman CYR"/>
          <w:szCs w:val="24"/>
          <w:lang w:val="uk-UA" w:eastAsia="en-US"/>
        </w:rPr>
        <w:t xml:space="preserve"> та </w:t>
      </w:r>
      <w:r w:rsidR="00C84009">
        <w:rPr>
          <w:rFonts w:ascii="Times New Roman CYR" w:hAnsi="Times New Roman CYR" w:cs="Times New Roman CYR"/>
          <w:szCs w:val="24"/>
          <w:lang w:val="uk-UA" w:eastAsia="en-US"/>
        </w:rPr>
        <w:t>набір обмежень його льотних характеристик, таких як максимальна</w:t>
      </w:r>
      <w:r w:rsidR="00D26C0E">
        <w:rPr>
          <w:rFonts w:ascii="Times New Roman CYR" w:hAnsi="Times New Roman CYR" w:cs="Times New Roman CYR"/>
          <w:szCs w:val="24"/>
          <w:lang w:val="uk-UA" w:eastAsia="en-US"/>
        </w:rPr>
        <w:t xml:space="preserve"> швидкість</w:t>
      </w:r>
      <w:r w:rsidR="00DB513B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4A3F11">
        <w:rPr>
          <w:rFonts w:ascii="Times New Roman CYR" w:hAnsi="Times New Roman CYR" w:cs="Times New Roman CYR"/>
          <w:szCs w:val="24"/>
          <w:lang w:val="uk-UA" w:eastAsia="en-US"/>
        </w:rPr>
        <w:t xml:space="preserve">та </w:t>
      </w:r>
      <w:r w:rsidR="00C84009">
        <w:rPr>
          <w:rFonts w:ascii="Times New Roman CYR" w:hAnsi="Times New Roman CYR" w:cs="Times New Roman CYR"/>
          <w:szCs w:val="24"/>
          <w:lang w:val="uk-UA" w:eastAsia="en-US"/>
        </w:rPr>
        <w:t xml:space="preserve">висота </w:t>
      </w:r>
      <w:r w:rsidR="00DB513B">
        <w:rPr>
          <w:rFonts w:ascii="Times New Roman CYR" w:hAnsi="Times New Roman CYR" w:cs="Times New Roman CYR"/>
          <w:szCs w:val="24"/>
          <w:lang w:val="uk-UA" w:eastAsia="en-US"/>
        </w:rPr>
        <w:t>польоту.</w:t>
      </w:r>
    </w:p>
    <w:p w14:paraId="67BD25AB" w14:textId="4FD5103C" w:rsidR="003F1567" w:rsidRDefault="003F1567" w:rsidP="0086046B">
      <w:pPr>
        <w:pStyle w:val="BodyTextIndent"/>
        <w:ind w:firstLine="567"/>
        <w:jc w:val="both"/>
        <w:rPr>
          <w:rFonts w:ascii="Times New Roman CYR" w:eastAsiaTheme="minorEastAsia" w:hAnsi="Times New Roman CYR" w:cs="Times New Roman CYR"/>
          <w:szCs w:val="24"/>
          <w:lang w:val="uk-UA" w:eastAsia="en-US"/>
        </w:rPr>
      </w:pPr>
      <w:bookmarkStart w:id="0" w:name="_GoBack"/>
      <w:bookmarkEnd w:id="0"/>
      <w:r>
        <w:rPr>
          <w:rFonts w:ascii="Times New Roman CYR" w:hAnsi="Times New Roman CYR" w:cs="Times New Roman CYR"/>
          <w:szCs w:val="24"/>
          <w:lang w:val="uk-UA" w:eastAsia="en-US"/>
        </w:rPr>
        <w:t xml:space="preserve">Для використання різнорідних </w:t>
      </w:r>
      <w:proofErr w:type="spellStart"/>
      <w:r>
        <w:rPr>
          <w:rFonts w:ascii="Times New Roman CYR" w:hAnsi="Times New Roman CYR" w:cs="Times New Roman CYR"/>
          <w:szCs w:val="24"/>
          <w:lang w:val="uk-UA" w:eastAsia="en-US"/>
        </w:rPr>
        <w:t>геопросторових</w:t>
      </w:r>
      <w:proofErr w:type="spellEnd"/>
      <w:r>
        <w:rPr>
          <w:rFonts w:ascii="Times New Roman CYR" w:hAnsi="Times New Roman CYR" w:cs="Times New Roman CYR"/>
          <w:szCs w:val="24"/>
          <w:lang w:val="uk-UA" w:eastAsia="en-US"/>
        </w:rPr>
        <w:t xml:space="preserve"> даних </w:t>
      </w:r>
      <w:r w:rsidR="001D3AD5">
        <w:rPr>
          <w:rFonts w:ascii="Times New Roman CYR" w:hAnsi="Times New Roman CYR" w:cs="Times New Roman CYR"/>
          <w:szCs w:val="24"/>
          <w:lang w:val="uk-UA" w:eastAsia="en-US"/>
        </w:rPr>
        <w:t xml:space="preserve">область планування ділиться на сітку з </w:t>
      </w:r>
      <w:r w:rsidR="00EE3EE0">
        <w:rPr>
          <w:rFonts w:ascii="Times New Roman CYR" w:hAnsi="Times New Roman CYR" w:cs="Times New Roman CYR"/>
          <w:szCs w:val="24"/>
          <w:lang w:val="uk-UA" w:eastAsia="en-US"/>
        </w:rPr>
        <w:t>заданим</w:t>
      </w:r>
      <w:r w:rsidR="001D3AD5">
        <w:rPr>
          <w:rFonts w:ascii="Times New Roman CYR" w:hAnsi="Times New Roman CYR" w:cs="Times New Roman CYR"/>
          <w:szCs w:val="24"/>
          <w:lang w:val="uk-UA" w:eastAsia="en-US"/>
        </w:rPr>
        <w:t xml:space="preserve"> кроком дискретизації</w:t>
      </w:r>
      <w:r w:rsidR="00EE3EE0">
        <w:rPr>
          <w:rFonts w:ascii="Times New Roman CYR" w:hAnsi="Times New Roman CYR" w:cs="Times New Roman CYR"/>
          <w:szCs w:val="24"/>
          <w:lang w:val="uk-UA" w:eastAsia="en-US"/>
        </w:rPr>
        <w:t xml:space="preserve"> з попереднім приведенням </w:t>
      </w:r>
      <w:proofErr w:type="spellStart"/>
      <w:r w:rsidR="00EE3EE0">
        <w:rPr>
          <w:rFonts w:ascii="Times New Roman CYR" w:hAnsi="Times New Roman CYR" w:cs="Times New Roman CYR"/>
          <w:szCs w:val="24"/>
          <w:lang w:val="uk-UA" w:eastAsia="en-US"/>
        </w:rPr>
        <w:t>геопросторових</w:t>
      </w:r>
      <w:proofErr w:type="spellEnd"/>
      <w:r w:rsidR="00EE3EE0">
        <w:rPr>
          <w:rFonts w:ascii="Times New Roman CYR" w:hAnsi="Times New Roman CYR" w:cs="Times New Roman CYR"/>
          <w:szCs w:val="24"/>
          <w:lang w:val="uk-UA" w:eastAsia="en-US"/>
        </w:rPr>
        <w:t xml:space="preserve"> даних до єдиної системи координат</w:t>
      </w:r>
      <w:r w:rsidR="001D3AD5">
        <w:rPr>
          <w:rFonts w:ascii="Times New Roman CYR" w:hAnsi="Times New Roman CYR" w:cs="Times New Roman CYR"/>
          <w:szCs w:val="24"/>
          <w:lang w:val="uk-UA" w:eastAsia="en-US"/>
        </w:rPr>
        <w:t>.</w:t>
      </w:r>
      <w:r w:rsidR="00EE3EE0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1A19FD">
        <w:rPr>
          <w:rFonts w:ascii="Times New Roman CYR" w:hAnsi="Times New Roman CYR" w:cs="Times New Roman CYR"/>
          <w:szCs w:val="24"/>
          <w:lang w:val="uk-UA" w:eastAsia="en-US"/>
        </w:rPr>
        <w:t xml:space="preserve">Після цього кожній комірці </w:t>
      </w:r>
      <m:oMath>
        <m:r>
          <w:rPr>
            <w:rFonts w:ascii="Cambria Math" w:hAnsi="Cambria Math" w:cs="Times New Roman CYR"/>
            <w:szCs w:val="24"/>
            <w:lang w:val="uk-UA" w:eastAsia="en-US"/>
          </w:rPr>
          <m:t>(</m:t>
        </m:r>
        <m:r>
          <w:rPr>
            <w:rFonts w:ascii="Cambria Math" w:hAnsi="Cambria Math" w:cs="Times New Roman CYR"/>
            <w:szCs w:val="24"/>
            <w:lang w:val="en-US" w:eastAsia="en-US"/>
          </w:rPr>
          <m:t>i, j)</m:t>
        </m:r>
      </m:oMath>
      <w:r w:rsidR="001A19FD">
        <w:rPr>
          <w:rFonts w:ascii="Times New Roman CYR" w:eastAsiaTheme="minorEastAsia" w:hAnsi="Times New Roman CYR" w:cs="Times New Roman CYR"/>
          <w:szCs w:val="24"/>
          <w:lang w:val="en-US" w:eastAsia="en-US"/>
        </w:rPr>
        <w:t xml:space="preserve"> </w:t>
      </w:r>
      <w:r w:rsidR="001A19FD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багатошарової растрової моделі ставиться у відповідність вектор характеристик </w:t>
      </w:r>
      <m:oMath>
        <m:sSub>
          <m:sSubPr>
            <m:ctrlPr>
              <w:rPr>
                <w:rFonts w:ascii="Cambria Math" w:eastAsiaTheme="minorEastAsia" w:hAnsi="Cambria Math" w:cs="Times New Roman CYR"/>
                <w:i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 CYR"/>
                <w:szCs w:val="24"/>
                <w:lang w:val="en-US" w:eastAsia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ij</m:t>
            </m:r>
          </m:sub>
        </m:sSub>
        <m:r>
          <w:rPr>
            <w:rFonts w:ascii="Cambria Math" w:eastAsiaTheme="minorEastAsia" w:hAnsi="Cambria Math" w:cs="Times New Roman CYR"/>
            <w:szCs w:val="24"/>
            <w:lang w:val="uk-UA" w:eastAsia="en-US"/>
          </w:rPr>
          <m:t>=</m:t>
        </m:r>
        <m:d>
          <m:dPr>
            <m:ctrlPr>
              <w:rPr>
                <w:rFonts w:ascii="Cambria Math" w:eastAsiaTheme="minorEastAsia" w:hAnsi="Cambria Math" w:cs="Times New Roman CYR"/>
                <w:i/>
                <w:szCs w:val="24"/>
                <w:lang w:val="uk-UA" w:eastAsia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 CYR"/>
                    <w:i/>
                    <w:szCs w:val="24"/>
                    <w:lang w:val="uk-UA" w:eastAsia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ij</m:t>
                </m:r>
              </m:sub>
              <m:sup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c</m:t>
                </m:r>
              </m:sup>
            </m:sSubSup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 xml:space="preserve">, </m:t>
            </m:r>
            <m:sSubSup>
              <m:sSubSupPr>
                <m:ctrlPr>
                  <w:rPr>
                    <w:rFonts w:ascii="Cambria Math" w:eastAsiaTheme="minorEastAsia" w:hAnsi="Cambria Math" w:cs="Times New Roman CYR"/>
                    <w:i/>
                    <w:szCs w:val="24"/>
                    <w:lang w:val="uk-UA" w:eastAsia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ij</m:t>
                </m:r>
              </m:sub>
              <m:sup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max</m:t>
                </m:r>
              </m:sup>
            </m:sSubSup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vis</m:t>
                </m:r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,ij</m:t>
                </m:r>
              </m:sub>
            </m:s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ter</m:t>
                </m:r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,ij</m:t>
                </m:r>
              </m:sub>
            </m:s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Cs w:val="24"/>
                    <w:lang w:val="uk-UA" w:eastAsia="en-US"/>
                  </w:rPr>
                  <m:t>v</m:t>
                </m:r>
                <m:r>
                  <w:rPr>
                    <w:rFonts w:ascii="Cambria Math" w:hAnsi="Cambria Math" w:cs="Times New Roman"/>
                    <w:color w:val="000000"/>
                    <w:szCs w:val="24"/>
                    <w:lang w:val="en-US" w:eastAsia="en-US"/>
                  </w:rPr>
                  <m:t>sb</m:t>
                </m:r>
                <m:r>
                  <w:rPr>
                    <w:rFonts w:ascii="Cambria Math" w:hAnsi="Cambria Math" w:cs="Times New Roman"/>
                    <w:color w:val="000000"/>
                    <w:szCs w:val="24"/>
                    <w:lang w:val="en-US" w:eastAsia="en-US"/>
                  </w:rPr>
                  <m:t>,ij</m:t>
                </m:r>
              </m:sub>
            </m:s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 CYR"/>
                    <w:i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E,ij</m:t>
                </m:r>
              </m:sub>
            </m:s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 CYR"/>
                    <w:i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N,ij</m:t>
                </m:r>
              </m:sub>
            </m:s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 CYR"/>
                    <w:i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χ</m:t>
                </m:r>
              </m:e>
              <m:sub>
                <m:r>
                  <w:rPr>
                    <w:rFonts w:ascii="Cambria Math" w:eastAsiaTheme="minorEastAsia" w:hAnsi="Cambria Math" w:cs="Times New Roman CYR"/>
                    <w:szCs w:val="24"/>
                    <w:lang w:val="uk-UA" w:eastAsia="en-US"/>
                  </w:rPr>
                  <m:t>F,ij</m:t>
                </m:r>
              </m:sub>
            </m:sSub>
          </m:e>
        </m:d>
      </m:oMath>
      <w:r w:rsidR="002F3ABA">
        <w:rPr>
          <w:rFonts w:ascii="Times New Roman CYR" w:eastAsiaTheme="minorEastAsia" w:hAnsi="Times New Roman CYR" w:cs="Times New Roman CYR"/>
          <w:szCs w:val="24"/>
          <w:lang w:val="en-US" w:eastAsia="en-US"/>
        </w:rPr>
        <w:t xml:space="preserve">, </w:t>
      </w:r>
      <w:r w:rsidR="00117CFB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де </w:t>
      </w:r>
      <m:oMath>
        <m:sSubSup>
          <m:sSubSupPr>
            <m:ctrlPr>
              <w:rPr>
                <w:rFonts w:ascii="Cambria Math" w:eastAsiaTheme="minorEastAsia" w:hAnsi="Cambria Math" w:cs="Times New Roman CYR"/>
                <w:i/>
                <w:szCs w:val="24"/>
                <w:lang w:val="uk-UA" w:eastAsia="en-US"/>
              </w:rPr>
            </m:ctrlPr>
          </m:sSubSupPr>
          <m:e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ij</m:t>
            </m:r>
          </m:sub>
          <m:sup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c</m:t>
            </m:r>
          </m:sup>
        </m:sSubSup>
      </m:oMath>
      <w:r w:rsidR="00117CFB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 – висота в центрі комірки</w:t>
      </w:r>
      <w:r w:rsidR="002B0404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 за цифровою моделлю висоти (ЦМВ)</w:t>
      </w:r>
      <w:r w:rsidR="00117CFB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 CYR"/>
                <w:i/>
                <w:szCs w:val="24"/>
                <w:lang w:val="uk-UA" w:eastAsia="en-US"/>
              </w:rPr>
            </m:ctrlPr>
          </m:sSubSupPr>
          <m:e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ij</m:t>
            </m:r>
          </m:sub>
          <m:sup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max</m:t>
            </m:r>
          </m:sup>
        </m:sSubSup>
      </m:oMath>
      <w:r w:rsidR="002B0404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 – максимальна висота комірки за ЦМВ,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vis,ij</m:t>
            </m:r>
          </m:sub>
        </m:sSub>
      </m:oMath>
      <w:r w:rsidR="003C72FF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 –</w:t>
      </w:r>
      <w:r w:rsidR="00FE6D3A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 насиченість візуальними ознаками,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ter,ij</m:t>
            </m:r>
          </m:sub>
        </m:sSub>
      </m:oMath>
      <w:r w:rsidR="00FE6D3A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 – насиченість рельєфними ознаками,</w:t>
      </w:r>
      <w:r w:rsidR="00692CEC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v</m:t>
            </m:r>
            <m:r>
              <w:rPr>
                <w:rFonts w:ascii="Cambria Math" w:hAnsi="Cambria Math" w:cs="Times New Roman"/>
                <w:color w:val="000000"/>
                <w:szCs w:val="24"/>
                <w:lang w:val="en-US" w:eastAsia="en-US"/>
              </w:rPr>
              <m:t>sb,ij</m:t>
            </m:r>
          </m:sub>
        </m:sSub>
      </m:oMath>
      <w:r w:rsidR="00FE6D3A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 </w:t>
      </w:r>
      <w:r w:rsidR="00692CEC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– видимість, </w:t>
      </w:r>
      <m:oMath>
        <m:sSub>
          <m:sSubPr>
            <m:ctrlPr>
              <w:rPr>
                <w:rFonts w:ascii="Cambria Math" w:eastAsiaTheme="minorEastAsia" w:hAnsi="Cambria Math" w:cs="Times New Roman CYR"/>
                <w:i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E,ij</m:t>
            </m:r>
          </m:sub>
        </m:sSub>
      </m:oMath>
      <w:r w:rsidR="00FE6D3A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 </w:t>
      </w:r>
      <w:r w:rsidR="00692CEC">
        <w:rPr>
          <w:rFonts w:ascii="Times New Roman CYR" w:eastAsiaTheme="minorEastAsia" w:hAnsi="Times New Roman CYR" w:cs="Times New Roman CYR"/>
          <w:szCs w:val="24"/>
          <w:lang w:val="uk-UA" w:eastAsia="en-US"/>
        </w:rPr>
        <w:t>–</w:t>
      </w:r>
      <w:r w:rsidR="00FE6D3A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 </w:t>
      </w:r>
      <w:r w:rsidR="00692CEC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східна складова вітру, </w:t>
      </w:r>
      <m:oMath>
        <m:sSub>
          <m:sSubPr>
            <m:ctrlPr>
              <w:rPr>
                <w:rFonts w:ascii="Cambria Math" w:eastAsiaTheme="minorEastAsia" w:hAnsi="Cambria Math" w:cs="Times New Roman CYR"/>
                <w:i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N,ij</m:t>
            </m:r>
          </m:sub>
        </m:sSub>
      </m:oMath>
      <w:r w:rsidR="00692CEC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 – північна складова вітру, </w:t>
      </w:r>
      <m:oMath>
        <m:sSub>
          <m:sSubPr>
            <m:ctrlPr>
              <w:rPr>
                <w:rFonts w:ascii="Cambria Math" w:eastAsiaTheme="minorEastAsia" w:hAnsi="Cambria Math" w:cs="Times New Roman CYR"/>
                <w:i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χ</m:t>
            </m:r>
          </m:e>
          <m:sub>
            <m:r>
              <w:rPr>
                <w:rFonts w:ascii="Cambria Math" w:eastAsiaTheme="minorEastAsia" w:hAnsi="Cambria Math" w:cs="Times New Roman CYR"/>
                <w:szCs w:val="24"/>
                <w:lang w:val="uk-UA" w:eastAsia="en-US"/>
              </w:rPr>
              <m:t>F,ij</m:t>
            </m:r>
          </m:sub>
        </m:sSub>
        <m:r>
          <w:rPr>
            <w:rFonts w:ascii="Cambria Math" w:eastAsiaTheme="minorEastAsia" w:hAnsi="Cambria Math" w:cs="Times New Roman CYR"/>
            <w:szCs w:val="24"/>
            <w:lang w:val="uk-UA" w:eastAsia="en-US"/>
          </w:rPr>
          <m:t>∈</m:t>
        </m:r>
        <m:r>
          <w:rPr>
            <w:rFonts w:ascii="Cambria Math" w:eastAsiaTheme="minorEastAsia" w:hAnsi="Cambria Math" w:cs="Times New Roman CYR"/>
            <w:szCs w:val="24"/>
            <w:lang w:val="en-US" w:eastAsia="en-US"/>
          </w:rPr>
          <m:t>{0,1}</m:t>
        </m:r>
      </m:oMath>
      <w:r w:rsidR="00697DDC">
        <w:rPr>
          <w:rFonts w:ascii="Times New Roman CYR" w:eastAsiaTheme="minorEastAsia" w:hAnsi="Times New Roman CYR" w:cs="Times New Roman CYR"/>
          <w:szCs w:val="24"/>
          <w:lang w:val="uk-UA" w:eastAsia="en-US"/>
        </w:rPr>
        <w:t xml:space="preserve"> – ознака перетину комірки з зоною, де проліт заборонено. </w:t>
      </w:r>
    </w:p>
    <w:p w14:paraId="754F8D14" w14:textId="01646969" w:rsidR="00C223DF" w:rsidRPr="006050BC" w:rsidRDefault="00B362CD" w:rsidP="0086046B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Опишемо обрахунок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vis</m:t>
            </m:r>
          </m:sub>
        </m:sSub>
      </m:oMath>
      <w:r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 для кожної комірки. Даний показник характеризує придатність зображення місцевості для візуального визначення місцезнаходження. Його значення обраховується на основі геометричної виразності та текстурної інформативності. </w:t>
      </w:r>
      <w:r w:rsidR="009756DF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Геометрична виразність визначається за критерієм </w:t>
      </w:r>
      <w:proofErr w:type="spellStart"/>
      <w:r w:rsidR="009756DF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>Ши</w:t>
      </w:r>
      <w:proofErr w:type="spellEnd"/>
      <w:r w:rsidR="009756DF">
        <w:rPr>
          <w:rFonts w:ascii="Times New Roman CYR" w:eastAsiaTheme="minorEastAsia" w:hAnsi="Times New Roman CYR" w:cs="Times New Roman CYR"/>
          <w:color w:val="000000"/>
          <w:szCs w:val="24"/>
          <w:lang w:val="uk-UA" w:eastAsia="en-US"/>
        </w:rPr>
        <w:t xml:space="preserve">-Томасі </w:t>
      </w:r>
      <w:r w:rsidR="009756DF" w:rsidRPr="00832E36">
        <w:rPr>
          <w:rFonts w:ascii="Times New Roman CYR" w:eastAsiaTheme="minorEastAsia" w:hAnsi="Times New Roman CYR" w:cs="Times New Roman CYR"/>
          <w:color w:val="000000"/>
          <w:szCs w:val="24"/>
          <w:highlight w:val="yellow"/>
          <w:lang w:val="en-US" w:eastAsia="en-US"/>
        </w:rPr>
        <w:t>[</w:t>
      </w:r>
      <w:r w:rsidR="009756DF" w:rsidRPr="00832E36">
        <w:rPr>
          <w:rFonts w:ascii="Times New Roman CYR" w:eastAsiaTheme="minorEastAsia" w:hAnsi="Times New Roman CYR" w:cs="Times New Roman CYR"/>
          <w:color w:val="000000"/>
          <w:szCs w:val="24"/>
          <w:highlight w:val="yellow"/>
          <w:lang w:val="uk-UA" w:eastAsia="en-US"/>
        </w:rPr>
        <w:t>додати джерело</w:t>
      </w:r>
      <w:r w:rsidR="009756DF" w:rsidRPr="00832E36">
        <w:rPr>
          <w:rFonts w:ascii="Times New Roman CYR" w:eastAsiaTheme="minorEastAsia" w:hAnsi="Times New Roman CYR" w:cs="Times New Roman CYR"/>
          <w:color w:val="000000"/>
          <w:szCs w:val="24"/>
          <w:highlight w:val="yellow"/>
          <w:lang w:val="en-US" w:eastAsia="en-US"/>
        </w:rPr>
        <w:t>]</w:t>
      </w:r>
    </w:p>
    <w:p w14:paraId="4E90E9FE" w14:textId="6F1936FD" w:rsidR="009F61CD" w:rsidRPr="009F61CD" w:rsidRDefault="009F61CD" w:rsidP="0086046B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 xml:space="preserve">Наведемо формалізований запис </w:t>
      </w:r>
      <w:r w:rsidR="006E4696">
        <w:rPr>
          <w:rFonts w:ascii="Times New Roman CYR" w:hAnsi="Times New Roman CYR" w:cs="Times New Roman CYR"/>
          <w:szCs w:val="24"/>
          <w:lang w:val="uk-UA" w:eastAsia="en-US"/>
        </w:rPr>
        <w:t>задачі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 планування маршруту руху. Маршрут являє собою шлях</w:t>
      </w:r>
      <w:r w:rsidR="000A7C4A">
        <w:rPr>
          <w:rFonts w:ascii="Times New Roman CYR" w:hAnsi="Times New Roman CYR" w:cs="Times New Roman CYR"/>
          <w:szCs w:val="24"/>
          <w:lang w:val="uk-UA" w:eastAsia="en-US"/>
        </w:rPr>
        <w:t xml:space="preserve"> в графі:</w:t>
      </w:r>
    </w:p>
    <w:p w14:paraId="75CDB036" w14:textId="71EE067B" w:rsidR="008C6839" w:rsidRPr="000A7C4A" w:rsidRDefault="00570D22" w:rsidP="0086046B">
      <w:pPr>
        <w:pStyle w:val="BodyTextIndent"/>
        <w:ind w:firstLine="567"/>
        <w:jc w:val="both"/>
        <w:rPr>
          <w:rFonts w:eastAsiaTheme="minorEastAsia" w:cs="Times New Roman"/>
          <w:i/>
          <w:szCs w:val="24"/>
          <w:lang w:val="uk-UA" w:eastAsia="en-US"/>
        </w:rPr>
      </w:pPr>
      <m:oMathPara>
        <m:oMath>
          <m:r>
            <w:rPr>
              <w:rFonts w:ascii="Cambria Math" w:hAnsi="Cambria Math" w:cs="Times New Roman"/>
              <w:szCs w:val="24"/>
              <w:lang w:val="uk-UA" w:eastAsia="en-US"/>
            </w:rPr>
            <m:t xml:space="preserve">P= </m:t>
          </m:r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Cs w:val="24"/>
                  <w:lang w:val="uk-UA"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uk-UA" w:eastAsia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uk-UA" w:eastAsia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uk-UA" w:eastAsia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uk-UA" w:eastAsia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uk-UA" w:eastAsia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uk-UA" w:eastAsia="en-US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uk-UA" w:eastAsia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uk-UA" w:eastAsia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szCs w:val="24"/>
              <w:lang w:val="uk-UA" w:eastAsia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 CYR"/>
                  <w:i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w</m:t>
              </m:r>
            </m:e>
            <m:sub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i</m:t>
              </m:r>
            </m:sub>
          </m:sSub>
          <m:r>
            <w:rPr>
              <w:rFonts w:ascii="Cambria Math" w:hAnsi="Cambria Math" w:cs="Times New Roman CYR"/>
              <w:szCs w:val="24"/>
              <w:lang w:val="uk-UA" w:eastAsia="en-US"/>
            </w:rPr>
            <m:t>=(</m:t>
          </m:r>
          <m:sSub>
            <m:sSubPr>
              <m:ctrlPr>
                <w:rPr>
                  <w:rFonts w:ascii="Cambria Math" w:hAnsi="Cambria Math" w:cs="Times New Roman CYR"/>
                  <w:i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x</m:t>
              </m:r>
            </m:e>
            <m:sub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i</m:t>
              </m:r>
            </m:sub>
          </m:sSub>
          <m:r>
            <w:rPr>
              <w:rFonts w:ascii="Cambria Math" w:hAnsi="Cambria Math" w:cs="Times New Roman CYR"/>
              <w:szCs w:val="24"/>
              <w:lang w:val="uk-UA" w:eastAsia="en-US"/>
            </w:rPr>
            <m:t>,</m:t>
          </m:r>
          <m:sSub>
            <m:sSubPr>
              <m:ctrlPr>
                <w:rPr>
                  <w:rFonts w:ascii="Cambria Math" w:hAnsi="Cambria Math" w:cs="Times New Roman CYR"/>
                  <w:i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y</m:t>
              </m:r>
            </m:e>
            <m:sub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i</m:t>
              </m:r>
            </m:sub>
          </m:sSub>
          <m:r>
            <w:rPr>
              <w:rFonts w:ascii="Cambria Math" w:hAnsi="Cambria Math" w:cs="Times New Roman CYR"/>
              <w:szCs w:val="24"/>
              <w:lang w:val="uk-UA" w:eastAsia="en-US"/>
            </w:rPr>
            <m:t>,</m:t>
          </m:r>
          <m:sSub>
            <m:sSubPr>
              <m:ctrlPr>
                <w:rPr>
                  <w:rFonts w:ascii="Cambria Math" w:hAnsi="Cambria Math" w:cs="Times New Roman CYR"/>
                  <w:i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z</m:t>
              </m:r>
            </m:e>
            <m:sub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i</m:t>
              </m:r>
            </m:sub>
          </m:sSub>
          <m:r>
            <w:rPr>
              <w:rFonts w:ascii="Cambria Math" w:hAnsi="Cambria Math" w:cs="Times New Roman CYR"/>
              <w:szCs w:val="24"/>
              <w:lang w:val="uk-UA" w:eastAsia="en-US"/>
            </w:rPr>
            <m:t>)∈</m:t>
          </m:r>
          <m:sSup>
            <m:sSupPr>
              <m:ctrlPr>
                <w:rPr>
                  <w:rFonts w:ascii="Cambria Math" w:hAnsi="Cambria Math" w:cs="Times New Roman CYR"/>
                  <w:i/>
                  <w:szCs w:val="24"/>
                  <w:lang w:val="uk-UA" w:eastAsia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 CYR"/>
                  <w:szCs w:val="24"/>
                  <w:lang w:val="uk-UA" w:eastAsia="en-US"/>
                </w:rPr>
                <m:t>R</m:t>
              </m:r>
            </m:e>
            <m:sup>
              <m:r>
                <w:rPr>
                  <w:rFonts w:ascii="Cambria Math" w:hAnsi="Cambria Math" w:cs="Times New Roman CYR"/>
                  <w:szCs w:val="24"/>
                  <w:lang w:val="uk-UA" w:eastAsia="en-US"/>
                </w:rPr>
                <m:t>3</m:t>
              </m:r>
            </m:sup>
          </m:sSup>
        </m:oMath>
      </m:oMathPara>
    </w:p>
    <w:p w14:paraId="537B9F48" w14:textId="65A59D65" w:rsidR="000A7C4A" w:rsidRDefault="000A7C4A" w:rsidP="0086046B">
      <w:pPr>
        <w:pStyle w:val="BodyTextIndent"/>
        <w:ind w:firstLine="567"/>
        <w:jc w:val="both"/>
        <w:rPr>
          <w:rFonts w:eastAsiaTheme="minorEastAsia" w:cs="Times New Roman"/>
          <w:szCs w:val="24"/>
          <w:lang w:val="uk-UA" w:eastAsia="en-US"/>
        </w:rPr>
      </w:pPr>
      <w:r>
        <w:rPr>
          <w:rFonts w:eastAsiaTheme="minorEastAsia" w:cs="Times New Roman"/>
          <w:szCs w:val="24"/>
          <w:lang w:val="uk-UA" w:eastAsia="en-US"/>
        </w:rPr>
        <w:t xml:space="preserve">Множина </w:t>
      </w:r>
      <w:proofErr w:type="spellStart"/>
      <w:r>
        <w:rPr>
          <w:rFonts w:eastAsiaTheme="minorEastAsia" w:cs="Times New Roman"/>
          <w:szCs w:val="24"/>
          <w:lang w:val="uk-UA" w:eastAsia="en-US"/>
        </w:rPr>
        <w:t>ребер</w:t>
      </w:r>
      <w:proofErr w:type="spellEnd"/>
      <w:r>
        <w:rPr>
          <w:rFonts w:eastAsiaTheme="minorEastAsia" w:cs="Times New Roman"/>
          <w:szCs w:val="24"/>
          <w:lang w:val="uk-UA" w:eastAsia="en-US"/>
        </w:rPr>
        <w:t xml:space="preserve"> маршруту:</w:t>
      </w:r>
    </w:p>
    <w:p w14:paraId="1D942AEC" w14:textId="5E3756D8" w:rsidR="000A7C4A" w:rsidRPr="006D0082" w:rsidRDefault="000A7C4A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en-US" w:eastAsia="en-US"/>
        </w:rPr>
      </w:pPr>
      <m:oMathPara>
        <m:oMath>
          <m:r>
            <w:rPr>
              <w:rFonts w:ascii="Cambria Math" w:hAnsi="Cambria Math" w:cs="Times New Roman"/>
              <w:color w:val="000000"/>
              <w:szCs w:val="24"/>
              <w:lang w:val="en-US" w:eastAsia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en-US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 w:eastAsia="en-US"/>
                </w:rPr>
                <m:t>P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en-US" w:eastAsia="en-US"/>
            </w:rPr>
            <m:t>=</m:t>
          </m:r>
          <m:d>
            <m:dPr>
              <m:begChr m:val="{"/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en-US" w:eastAsia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en-US" w:eastAsia="en-US"/>
                    </w:rPr>
                    <m:t>(w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en-US" w:eastAsia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en-US" w:eastAsia="en-US"/>
                    </w:rPr>
                    <m:t>,w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en-US" w:eastAsia="en-US"/>
                    </w:rPr>
                    <m:t>i+1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Cs w:val="24"/>
              <w:lang w:val="en-US" w:eastAsia="en-US"/>
            </w:rPr>
            <m:t xml:space="preserve"> | i=0,…,n-1}</m:t>
          </m:r>
        </m:oMath>
      </m:oMathPara>
    </w:p>
    <w:p w14:paraId="0C0B8CC1" w14:textId="1C629385" w:rsidR="006D0082" w:rsidRDefault="006D0082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 xml:space="preserve">Зважаючи на </w:t>
      </w:r>
      <w:r w:rsidR="0073599A">
        <w:rPr>
          <w:rFonts w:eastAsiaTheme="minorEastAsia" w:cs="Times New Roman"/>
          <w:color w:val="000000"/>
          <w:szCs w:val="24"/>
          <w:lang w:val="uk-UA" w:eastAsia="en-US"/>
        </w:rPr>
        <w:t>першочергов</w:t>
      </w:r>
      <w:r w:rsidR="001F639A">
        <w:rPr>
          <w:rFonts w:eastAsiaTheme="minorEastAsia" w:cs="Times New Roman"/>
          <w:color w:val="000000"/>
          <w:szCs w:val="24"/>
          <w:lang w:val="uk-UA" w:eastAsia="en-US"/>
        </w:rPr>
        <w:t xml:space="preserve">у важливість тривалості польоту, </w:t>
      </w:r>
      <w:proofErr w:type="spellStart"/>
      <w:r w:rsidR="001F639A">
        <w:rPr>
          <w:rFonts w:eastAsiaTheme="minorEastAsia" w:cs="Times New Roman"/>
          <w:color w:val="000000"/>
          <w:szCs w:val="24"/>
          <w:lang w:val="uk-UA" w:eastAsia="en-US"/>
        </w:rPr>
        <w:t>запишемо</w:t>
      </w:r>
      <w:proofErr w:type="spellEnd"/>
      <w:r w:rsidR="001F639A">
        <w:rPr>
          <w:rFonts w:eastAsiaTheme="minorEastAsia" w:cs="Times New Roman"/>
          <w:color w:val="000000"/>
          <w:szCs w:val="24"/>
          <w:lang w:val="uk-UA" w:eastAsia="en-US"/>
        </w:rPr>
        <w:t xml:space="preserve"> функцію для часу польоту:</w:t>
      </w:r>
    </w:p>
    <w:p w14:paraId="0CC21B61" w14:textId="1E6A0214" w:rsidR="001F639A" w:rsidRPr="001F639A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P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e∈E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P</m:t>
                  </m:r>
                </m:e>
              </m:d>
            </m:sub>
            <m:sup/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t(e)</m:t>
              </m:r>
            </m:e>
          </m:nary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e∈E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P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e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(e)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color w:val="000000"/>
              <w:szCs w:val="24"/>
              <w:lang w:val="en-US" w:eastAsia="en-US"/>
            </w:rPr>
            <m:t xml:space="preserve">,  </m:t>
          </m:r>
          <m:r>
            <w:rPr>
              <w:rFonts w:ascii="Cambria Math" w:eastAsiaTheme="minorEastAsia" w:hAnsi="Cambria Math" w:cs="Times New Roman"/>
              <w:color w:val="000000"/>
              <w:szCs w:val="24"/>
              <w:highlight w:val="yellow"/>
              <w:lang w:val="uk-UA" w:eastAsia="en-US"/>
            </w:rPr>
            <m:t xml:space="preserve">де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highlight w:val="yellow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highlight w:val="yellow"/>
                  <w:lang w:val="uk-UA" w:eastAsia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highlight w:val="yellow"/>
                  <w:lang w:val="uk-UA" w:eastAsia="en-US"/>
                </w:rPr>
                <m:t>g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highlight w:val="yellow"/>
              <w:lang w:val="uk-UA" w:eastAsia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highlight w:val="yellow"/>
                  <w:lang w:val="uk-UA" w:eastAsia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highlight w:val="yellow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highlight w:val="yellow"/>
                      <w:lang w:val="en-US" w:eastAsia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highlight w:val="yellow"/>
                      <w:lang w:val="en-US" w:eastAsia="en-US"/>
                    </w:rPr>
                    <m:t>air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highlight w:val="yellow"/>
                      <w:lang w:val="en-US" w:eastAsia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highlight w:val="yellow"/>
                  <w:lang w:val="en-US" w:eastAsia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highlight w:val="yellow"/>
                      <w:lang w:val="en-US" w:eastAsia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highlight w:val="yellow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highlight w:val="yellow"/>
                          <w:lang w:val="en-US" w:eastAsia="en-US"/>
                        </w:rPr>
                        <m:t>(u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highlight w:val="yellow"/>
                          <w:lang w:val="en-US" w:eastAsia="en-US"/>
                        </w:rPr>
                        <m:t>cross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highlight w:val="yellow"/>
                      <w:lang w:val="en-US" w:eastAsia="en-US"/>
                    </w:rPr>
                    <m:t>(e))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highlight w:val="yellow"/>
                      <w:lang w:val="en-US" w:eastAsia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color w:val="000000"/>
              <w:szCs w:val="24"/>
              <w:highlight w:val="yellow"/>
              <w:lang w:val="uk-UA" w:eastAsia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highlight w:val="yellow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highlight w:val="yellow"/>
                  <w:lang w:val="uk-UA" w:eastAsia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highlight w:val="yellow"/>
                  <w:lang w:val="uk-UA" w:eastAsia="en-US"/>
                </w:rPr>
                <m:t>along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highlight w:val="yellow"/>
              <w:lang w:val="uk-UA" w:eastAsia="en-US"/>
            </w:rPr>
            <m:t>(e)</m:t>
          </m:r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 xml:space="preserve"> </m:t>
          </m:r>
        </m:oMath>
      </m:oMathPara>
    </w:p>
    <w:p w14:paraId="332AE91F" w14:textId="4C7A8070" w:rsidR="001F639A" w:rsidRDefault="001F639A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cs="Times New Roman"/>
          <w:color w:val="000000"/>
          <w:szCs w:val="24"/>
          <w:lang w:val="uk-UA" w:eastAsia="en-US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g</m:t>
            </m:r>
          </m:sub>
        </m:sSub>
      </m:oMath>
      <w:r>
        <w:rPr>
          <w:rFonts w:eastAsiaTheme="minorEastAsia" w:cs="Times New Roman"/>
          <w:color w:val="000000"/>
          <w:szCs w:val="24"/>
          <w:lang w:val="en-US" w:eastAsia="en-US"/>
        </w:rPr>
        <w:t xml:space="preserve"> – 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швидкість руху БПС відносно землі з урахуванням </w:t>
      </w:r>
      <w:r w:rsidR="001435D6">
        <w:rPr>
          <w:rFonts w:eastAsiaTheme="minorEastAsia" w:cs="Times New Roman"/>
          <w:color w:val="000000"/>
          <w:szCs w:val="24"/>
          <w:lang w:val="uk-UA" w:eastAsia="en-US"/>
        </w:rPr>
        <w:t>швидкості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 вітру</w:t>
      </w:r>
      <w:r w:rsidR="001435D6">
        <w:rPr>
          <w:rFonts w:eastAsiaTheme="minorEastAsia" w:cs="Times New Roman"/>
          <w:color w:val="000000"/>
          <w:szCs w:val="24"/>
          <w:lang w:val="en-US" w:eastAsia="en-US"/>
        </w:rPr>
        <w:t xml:space="preserve"> </w:t>
      </w:r>
      <w:r w:rsidR="007A093D">
        <w:rPr>
          <w:rFonts w:eastAsiaTheme="minorEastAsia" w:cs="Times New Roman"/>
          <w:color w:val="000000"/>
          <w:szCs w:val="24"/>
          <w:lang w:val="en-US" w:eastAsia="en-US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en-US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en-US" w:eastAsia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en-US" w:eastAsia="en-US"/>
              </w:rPr>
              <m:t>cross</m:t>
            </m:r>
          </m:sub>
        </m:sSub>
        <m:r>
          <w:rPr>
            <w:rFonts w:ascii="Cambria Math" w:eastAsiaTheme="minorEastAsia" w:hAnsi="Cambria Math" w:cs="Times New Roman"/>
            <w:color w:val="000000"/>
            <w:szCs w:val="24"/>
            <w:lang w:val="en-US" w:eastAsia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en-US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en-US" w:eastAsia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en-US" w:eastAsia="en-US"/>
              </w:rPr>
              <m:t>along</m:t>
            </m:r>
          </m:sub>
        </m:sSub>
      </m:oMath>
      <w:r w:rsidR="007A093D">
        <w:rPr>
          <w:rFonts w:eastAsiaTheme="minorEastAsia" w:cs="Times New Roman"/>
          <w:color w:val="000000"/>
          <w:szCs w:val="24"/>
          <w:lang w:val="en-US" w:eastAsia="en-US"/>
        </w:rPr>
        <w:t>)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/>
            <w:szCs w:val="24"/>
            <w:lang w:val="uk-UA" w:eastAsia="en-US"/>
          </w:rPr>
          <m:t>d(e)</m:t>
        </m:r>
      </m:oMath>
      <w:r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>
        <w:rPr>
          <w:rFonts w:eastAsiaTheme="minorEastAsia" w:cs="Times New Roman"/>
          <w:color w:val="000000"/>
          <w:szCs w:val="24"/>
          <w:lang w:val="en-US" w:eastAsia="en-US"/>
        </w:rPr>
        <w:t xml:space="preserve">– 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довжина ребра. </w:t>
      </w:r>
      <w:r w:rsidR="00EF4A8B">
        <w:rPr>
          <w:rFonts w:eastAsiaTheme="minorEastAsia" w:cs="Times New Roman"/>
          <w:color w:val="000000"/>
          <w:szCs w:val="24"/>
          <w:lang w:val="uk-UA" w:eastAsia="en-US"/>
        </w:rPr>
        <w:t>Наступною</w:t>
      </w:r>
      <w:r w:rsidR="00C203D3">
        <w:rPr>
          <w:rFonts w:eastAsiaTheme="minorEastAsia" w:cs="Times New Roman"/>
          <w:color w:val="000000"/>
          <w:szCs w:val="24"/>
          <w:lang w:val="uk-UA" w:eastAsia="en-US"/>
        </w:rPr>
        <w:t xml:space="preserve"> опишемо</w:t>
      </w:r>
      <w:r w:rsidR="00F7288B">
        <w:rPr>
          <w:rFonts w:eastAsiaTheme="minorEastAsia" w:cs="Times New Roman"/>
          <w:color w:val="000000"/>
          <w:szCs w:val="24"/>
          <w:lang w:val="uk-UA" w:eastAsia="en-US"/>
        </w:rPr>
        <w:t xml:space="preserve"> цільову</w:t>
      </w:r>
      <w:r w:rsidR="003F5377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F7288B">
        <w:rPr>
          <w:rFonts w:eastAsiaTheme="minorEastAsia" w:cs="Times New Roman"/>
          <w:color w:val="000000"/>
          <w:szCs w:val="24"/>
          <w:lang w:val="uk-UA" w:eastAsia="en-US"/>
        </w:rPr>
        <w:t>функцію</w:t>
      </w:r>
      <w:r w:rsidR="003F5377">
        <w:rPr>
          <w:rFonts w:eastAsiaTheme="minorEastAsia" w:cs="Times New Roman"/>
          <w:color w:val="000000"/>
          <w:szCs w:val="24"/>
          <w:lang w:val="uk-UA" w:eastAsia="en-US"/>
        </w:rPr>
        <w:t xml:space="preserve"> насиченості візуальними ознаками, який визначає наскільки багато є візуальних орієнтирів </w:t>
      </w:r>
      <w:r w:rsidR="00CD2D4E">
        <w:rPr>
          <w:rFonts w:eastAsiaTheme="minorEastAsia" w:cs="Times New Roman"/>
          <w:color w:val="000000"/>
          <w:szCs w:val="24"/>
          <w:lang w:val="uk-UA" w:eastAsia="en-US"/>
        </w:rPr>
        <w:t>на по</w:t>
      </w:r>
      <w:r w:rsidR="00B32FD0">
        <w:rPr>
          <w:rFonts w:eastAsiaTheme="minorEastAsia" w:cs="Times New Roman"/>
          <w:color w:val="000000"/>
          <w:szCs w:val="24"/>
          <w:lang w:val="uk-UA" w:eastAsia="en-US"/>
        </w:rPr>
        <w:t>верхні над якою пролягає ребро:</w:t>
      </w:r>
    </w:p>
    <w:p w14:paraId="163E604C" w14:textId="500C70BC" w:rsidR="00B32FD0" w:rsidRPr="008A1151" w:rsidRDefault="008E1F88" w:rsidP="0086046B">
      <w:pPr>
        <w:pStyle w:val="BodyTextIndent"/>
        <w:ind w:firstLine="567"/>
        <w:jc w:val="both"/>
        <w:rPr>
          <w:rFonts w:eastAsiaTheme="minorEastAsia" w:cs="Times New Roman"/>
          <w:i/>
          <w:color w:val="000000"/>
          <w:szCs w:val="24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P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e∈E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P</m:t>
                  </m:r>
                </m:e>
              </m:d>
            </m:sub>
            <m:sup/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(1-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vis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en-US" w:eastAsia="en-US"/>
                            </w:rPr>
                            <m:t>e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ter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en-US" w:eastAsia="en-US"/>
                            </w:rPr>
                            <m:t>e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∙t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</m:t>
              </m:r>
            </m:e>
          </m:d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vis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ter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 w:eastAsia="en-US"/>
                </w:rPr>
                <m:t>e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en-US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 w:eastAsia="en-US"/>
                </w:rPr>
                <m:t>0,1</m:t>
              </m:r>
            </m:e>
          </m:d>
        </m:oMath>
      </m:oMathPara>
    </w:p>
    <w:p w14:paraId="7C384AE0" w14:textId="2CAAEEFF" w:rsidR="00EB7E33" w:rsidRDefault="00101A9C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 xml:space="preserve">Значення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vis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e</m:t>
            </m:r>
          </m:e>
        </m:d>
        <m:r>
          <w:rPr>
            <w:rFonts w:ascii="Cambria Math" w:hAnsi="Cambria Math" w:cs="Times New Roman"/>
            <w:color w:val="000000"/>
            <w:szCs w:val="24"/>
            <w:lang w:val="uk-UA" w:eastAsia="en-US"/>
          </w:rPr>
          <m:t xml:space="preserve">=1,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ter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en-US" w:eastAsia="en-US"/>
              </w:rPr>
              <m:t>e</m:t>
            </m:r>
          </m:e>
        </m:d>
        <m:r>
          <w:rPr>
            <w:rFonts w:ascii="Cambria Math" w:hAnsi="Cambria Math" w:cs="Times New Roman"/>
            <w:color w:val="000000"/>
            <w:szCs w:val="24"/>
            <w:lang w:val="uk-UA" w:eastAsia="en-US"/>
          </w:rPr>
          <m:t>=1</m:t>
        </m:r>
      </m:oMath>
      <w:r>
        <w:rPr>
          <w:rFonts w:eastAsiaTheme="minorEastAsia" w:cs="Times New Roman"/>
          <w:color w:val="000000"/>
          <w:szCs w:val="24"/>
          <w:lang w:val="uk-UA" w:eastAsia="en-US"/>
        </w:rPr>
        <w:t xml:space="preserve"> означає максимальну насиченість візуальними ознаками та особливостями поверхні. </w:t>
      </w:r>
      <w:r w:rsidR="0019447D">
        <w:rPr>
          <w:rFonts w:eastAsiaTheme="minorEastAsia" w:cs="Times New Roman"/>
          <w:color w:val="000000"/>
          <w:szCs w:val="24"/>
          <w:lang w:val="uk-UA" w:eastAsia="en-US"/>
        </w:rPr>
        <w:t>Таким чином, чим довше БПС проводитиме часу над місцевістю з низькою насиченістю візуальними ознаками</w:t>
      </w:r>
      <w:r w:rsidR="00F12A79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vis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e</m:t>
            </m:r>
          </m:e>
        </m:d>
      </m:oMath>
      <w:r w:rsidR="00DF643F">
        <w:rPr>
          <w:rFonts w:eastAsiaTheme="minorEastAsia" w:cs="Times New Roman"/>
          <w:color w:val="000000"/>
          <w:szCs w:val="24"/>
          <w:lang w:val="en-US" w:eastAsia="en-US"/>
        </w:rPr>
        <w:t xml:space="preserve"> </w:t>
      </w:r>
      <w:r w:rsidR="00DF643F">
        <w:rPr>
          <w:rFonts w:eastAsiaTheme="minorEastAsia" w:cs="Times New Roman"/>
          <w:color w:val="000000"/>
          <w:szCs w:val="24"/>
          <w:lang w:val="uk-UA" w:eastAsia="en-US"/>
        </w:rPr>
        <w:t xml:space="preserve">та </w:t>
      </w:r>
      <w:r w:rsidR="00934757">
        <w:rPr>
          <w:rFonts w:eastAsiaTheme="minorEastAsia" w:cs="Times New Roman"/>
          <w:color w:val="000000"/>
          <w:szCs w:val="24"/>
          <w:lang w:val="uk-UA" w:eastAsia="en-US"/>
        </w:rPr>
        <w:t xml:space="preserve">перепадами </w:t>
      </w:r>
      <w:r w:rsidR="00F12A79">
        <w:rPr>
          <w:rFonts w:eastAsiaTheme="minorEastAsia" w:cs="Times New Roman"/>
          <w:color w:val="000000"/>
          <w:szCs w:val="24"/>
          <w:lang w:val="uk-UA" w:eastAsia="en-US"/>
        </w:rPr>
        <w:t xml:space="preserve">висот земної поверхні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ter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en-US" w:eastAsia="en-US"/>
              </w:rPr>
              <m:t>e</m:t>
            </m:r>
          </m:e>
        </m:d>
      </m:oMath>
      <w:r w:rsidR="0019447D">
        <w:rPr>
          <w:rFonts w:eastAsiaTheme="minorEastAsia" w:cs="Times New Roman"/>
          <w:color w:val="000000"/>
          <w:szCs w:val="24"/>
          <w:lang w:val="uk-UA" w:eastAsia="en-US"/>
        </w:rPr>
        <w:t xml:space="preserve">, тим </w:t>
      </w:r>
      <w:r w:rsidR="00956E3D">
        <w:rPr>
          <w:rFonts w:eastAsiaTheme="minorEastAsia" w:cs="Times New Roman"/>
          <w:color w:val="000000"/>
          <w:szCs w:val="24"/>
          <w:lang w:val="uk-UA" w:eastAsia="en-US"/>
        </w:rPr>
        <w:t xml:space="preserve">гіршим буде значення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P</m:t>
            </m:r>
          </m:e>
        </m:d>
      </m:oMath>
      <w:r w:rsidR="00B178AA">
        <w:rPr>
          <w:rFonts w:eastAsiaTheme="minorEastAsia" w:cs="Times New Roman"/>
          <w:color w:val="000000"/>
          <w:szCs w:val="24"/>
          <w:lang w:val="uk-UA" w:eastAsia="en-US"/>
        </w:rPr>
        <w:t>, відповідно, потрібно обирати такі ребра, де ризик погіршення визначення місцезнаходження буде мінімальним.</w:t>
      </w:r>
      <w:r w:rsidR="00A60A94">
        <w:rPr>
          <w:rFonts w:eastAsiaTheme="minorEastAsia" w:cs="Times New Roman"/>
          <w:color w:val="000000"/>
          <w:szCs w:val="24"/>
          <w:lang w:val="en-US" w:eastAsia="en-US"/>
        </w:rPr>
        <w:t xml:space="preserve"> </w:t>
      </w:r>
      <w:r w:rsidR="00D36593">
        <w:rPr>
          <w:rFonts w:eastAsiaTheme="minorEastAsia" w:cs="Times New Roman"/>
          <w:color w:val="000000"/>
          <w:szCs w:val="24"/>
          <w:lang w:val="uk-UA" w:eastAsia="en-US"/>
        </w:rPr>
        <w:t xml:space="preserve">Так як підхід до визначення місцезнаходження БПС покладається на візуальні дані отримані з бортової камери, то слід обирати такі ребра, де погіршення видимості </w:t>
      </w:r>
      <w:r w:rsidR="008209CC">
        <w:rPr>
          <w:rFonts w:eastAsiaTheme="minorEastAsia" w:cs="Times New Roman"/>
          <w:color w:val="000000"/>
          <w:szCs w:val="24"/>
          <w:lang w:val="uk-UA" w:eastAsia="en-US"/>
        </w:rPr>
        <w:t>є</w:t>
      </w:r>
      <w:r w:rsidR="00D36593">
        <w:rPr>
          <w:rFonts w:eastAsiaTheme="minorEastAsia" w:cs="Times New Roman"/>
          <w:color w:val="000000"/>
          <w:szCs w:val="24"/>
          <w:lang w:val="uk-UA" w:eastAsia="en-US"/>
        </w:rPr>
        <w:t xml:space="preserve"> мінімальним</w:t>
      </w:r>
      <w:r w:rsidR="00EF4A8B">
        <w:rPr>
          <w:rFonts w:eastAsiaTheme="minorEastAsia" w:cs="Times New Roman"/>
          <w:color w:val="000000"/>
          <w:szCs w:val="24"/>
          <w:lang w:val="en-US" w:eastAsia="en-US"/>
        </w:rPr>
        <w:t xml:space="preserve">, </w:t>
      </w:r>
      <w:proofErr w:type="spellStart"/>
      <w:r w:rsidR="00EF4A8B">
        <w:rPr>
          <w:rFonts w:eastAsiaTheme="minorEastAsia" w:cs="Times New Roman"/>
          <w:color w:val="000000"/>
          <w:szCs w:val="24"/>
          <w:lang w:val="uk-UA" w:eastAsia="en-US"/>
        </w:rPr>
        <w:t>запишемо</w:t>
      </w:r>
      <w:proofErr w:type="spellEnd"/>
      <w:r w:rsidR="00EF4A8B">
        <w:rPr>
          <w:rFonts w:eastAsiaTheme="minorEastAsia" w:cs="Times New Roman"/>
          <w:color w:val="000000"/>
          <w:szCs w:val="24"/>
          <w:lang w:val="uk-UA" w:eastAsia="en-US"/>
        </w:rPr>
        <w:t xml:space="preserve"> функцію для видимості</w:t>
      </w:r>
      <w:r w:rsidR="00D36593">
        <w:rPr>
          <w:rFonts w:eastAsiaTheme="minorEastAsia" w:cs="Times New Roman"/>
          <w:color w:val="000000"/>
          <w:szCs w:val="24"/>
          <w:lang w:val="uk-UA" w:eastAsia="en-US"/>
        </w:rPr>
        <w:t>:</w:t>
      </w:r>
    </w:p>
    <w:p w14:paraId="69ABCEE5" w14:textId="0B5FAB26" w:rsidR="00D36593" w:rsidRPr="00A9412C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P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e∈E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P</m:t>
                  </m:r>
                </m:e>
              </m:d>
            </m:sub>
            <m:sup/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v</m:t>
                  </m:r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en-US" w:eastAsia="en-US"/>
                    </w:rPr>
                    <m:t>sb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e)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∙t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e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v</m:t>
                  </m:r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en-US" w:eastAsia="en-US"/>
                    </w:rPr>
                    <m:t>sb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e</m:t>
                  </m:r>
                </m:e>
              </m:d>
            </m:e>
          </m:nary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∈[0,1]</m:t>
          </m:r>
        </m:oMath>
      </m:oMathPara>
    </w:p>
    <w:p w14:paraId="1D87B103" w14:textId="0F9E9816" w:rsidR="00BB62FB" w:rsidRDefault="00BE0878" w:rsidP="0086046B">
      <w:pPr>
        <w:pStyle w:val="BodyTextIndent"/>
        <w:ind w:firstLine="567"/>
        <w:jc w:val="both"/>
        <w:rPr>
          <w:rFonts w:cs="Times New Roman"/>
          <w:color w:val="000000"/>
          <w:szCs w:val="24"/>
          <w:lang w:val="uk-UA" w:eastAsia="en-US"/>
        </w:rPr>
      </w:pPr>
      <w:r>
        <w:rPr>
          <w:rFonts w:cs="Times New Roman"/>
          <w:color w:val="000000"/>
          <w:szCs w:val="24"/>
          <w:lang w:val="uk-UA" w:eastAsia="en-US"/>
        </w:rPr>
        <w:t xml:space="preserve">Приймаємо, що значення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v</m:t>
            </m:r>
            <m:r>
              <w:rPr>
                <w:rFonts w:ascii="Cambria Math" w:hAnsi="Cambria Math" w:cs="Times New Roman"/>
                <w:color w:val="000000"/>
                <w:szCs w:val="24"/>
                <w:lang w:val="en-US" w:eastAsia="en-US"/>
              </w:rPr>
              <m:t>sb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e</m:t>
            </m:r>
          </m:e>
        </m:d>
        <m:r>
          <w:rPr>
            <w:rFonts w:ascii="Cambria Math" w:hAnsi="Cambria Math" w:cs="Times New Roman"/>
            <w:color w:val="000000"/>
            <w:szCs w:val="24"/>
            <w:lang w:val="uk-UA" w:eastAsia="en-US"/>
          </w:rPr>
          <m:t>=1</m:t>
        </m:r>
      </m:oMath>
      <w:r w:rsidR="002E7FC7">
        <w:rPr>
          <w:rFonts w:eastAsiaTheme="minorEastAsia" w:cs="Times New Roman"/>
          <w:color w:val="000000"/>
          <w:szCs w:val="24"/>
          <w:lang w:val="uk-UA" w:eastAsia="en-US"/>
        </w:rPr>
        <w:t xml:space="preserve"> це повна видимість.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BB62FB">
        <w:rPr>
          <w:rFonts w:cs="Times New Roman"/>
          <w:color w:val="000000"/>
          <w:szCs w:val="24"/>
          <w:lang w:val="uk-UA" w:eastAsia="en-US"/>
        </w:rPr>
        <w:t xml:space="preserve">Таким чином, </w:t>
      </w:r>
      <w:r w:rsidR="00746EC9">
        <w:rPr>
          <w:rFonts w:cs="Times New Roman"/>
          <w:color w:val="000000"/>
          <w:szCs w:val="24"/>
          <w:lang w:val="uk-UA" w:eastAsia="en-US"/>
        </w:rPr>
        <w:t>слід</w:t>
      </w:r>
      <w:r w:rsidR="004B38BB">
        <w:rPr>
          <w:rFonts w:cs="Times New Roman"/>
          <w:color w:val="000000"/>
          <w:szCs w:val="24"/>
          <w:lang w:val="uk-UA" w:eastAsia="en-US"/>
        </w:rPr>
        <w:t xml:space="preserve"> </w:t>
      </w:r>
      <w:r w:rsidR="00736906" w:rsidRPr="00736906">
        <w:rPr>
          <w:rFonts w:cs="Times New Roman"/>
          <w:color w:val="000000"/>
          <w:szCs w:val="24"/>
          <w:lang w:val="uk-UA" w:eastAsia="en-US"/>
        </w:rPr>
        <w:t>максимізувати</w:t>
      </w:r>
      <w:r w:rsidR="00746EC9">
        <w:rPr>
          <w:rFonts w:cs="Times New Roman"/>
          <w:color w:val="000000"/>
          <w:szCs w:val="24"/>
          <w:lang w:val="uk-UA" w:eastAsia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P</m:t>
            </m:r>
          </m:e>
        </m:d>
      </m:oMath>
      <w:r w:rsidR="004B38BB">
        <w:rPr>
          <w:rFonts w:eastAsiaTheme="minorEastAsia" w:cs="Times New Roman"/>
          <w:color w:val="000000"/>
          <w:szCs w:val="24"/>
          <w:lang w:val="uk-UA" w:eastAsia="en-US"/>
        </w:rPr>
        <w:t xml:space="preserve"> для забезпечення маршруту, де погіршення видимості буде найменшим.</w:t>
      </w:r>
    </w:p>
    <w:p w14:paraId="52EC1C93" w14:textId="419D7877" w:rsidR="00A9412C" w:rsidRDefault="005C6CE0" w:rsidP="0086046B">
      <w:pPr>
        <w:pStyle w:val="BodyTextIndent"/>
        <w:ind w:firstLine="567"/>
        <w:jc w:val="both"/>
        <w:rPr>
          <w:rFonts w:cs="Times New Roman"/>
          <w:color w:val="000000"/>
          <w:szCs w:val="24"/>
          <w:lang w:val="uk-UA" w:eastAsia="en-US"/>
        </w:rPr>
      </w:pPr>
      <w:r>
        <w:rPr>
          <w:rFonts w:cs="Times New Roman"/>
          <w:color w:val="000000"/>
          <w:szCs w:val="24"/>
          <w:lang w:val="uk-UA" w:eastAsia="en-US"/>
        </w:rPr>
        <w:t xml:space="preserve">Введемо обмеження для забезпечення </w:t>
      </w:r>
      <w:r w:rsidR="003F618C">
        <w:rPr>
          <w:rFonts w:cs="Times New Roman"/>
          <w:color w:val="000000"/>
          <w:szCs w:val="24"/>
          <w:lang w:val="uk-UA" w:eastAsia="en-US"/>
        </w:rPr>
        <w:t xml:space="preserve">розв’язку, який буде </w:t>
      </w:r>
      <w:r w:rsidR="00AE1FDE">
        <w:rPr>
          <w:rFonts w:cs="Times New Roman"/>
          <w:color w:val="000000"/>
          <w:szCs w:val="24"/>
          <w:lang w:val="uk-UA" w:eastAsia="en-US"/>
        </w:rPr>
        <w:t xml:space="preserve">відповідати умовам виконання завдання. </w:t>
      </w:r>
      <w:r w:rsidR="00E10AED">
        <w:rPr>
          <w:rFonts w:cs="Times New Roman"/>
          <w:color w:val="000000"/>
          <w:szCs w:val="24"/>
          <w:lang w:val="uk-UA" w:eastAsia="en-US"/>
        </w:rPr>
        <w:t>Передусім, визначимо, що висота польоту протягом всього маршруту не має перевищувати допустиму максимальну висоту польоту для БПС:</w:t>
      </w:r>
    </w:p>
    <w:p w14:paraId="31FA3B35" w14:textId="51233A08" w:rsidR="00195D71" w:rsidRPr="000E074A" w:rsidRDefault="008E1F88" w:rsidP="0086046B">
      <w:pPr>
        <w:pStyle w:val="BodyTextIndent"/>
        <w:ind w:firstLine="567"/>
        <w:jc w:val="both"/>
        <w:rPr>
          <w:rFonts w:eastAsiaTheme="minorEastAsia" w:cs="Times New Roman"/>
          <w:iCs/>
          <w:color w:val="000000"/>
          <w:szCs w:val="24"/>
          <w:lang w:val="uk-UA" w:eastAsia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i​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DEM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​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​,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​</m:t>
              </m:r>
            </m:e>
          </m:d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AGL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​≤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​,  ∀i</m:t>
          </m:r>
        </m:oMath>
      </m:oMathPara>
    </w:p>
    <w:p w14:paraId="4F7625B7" w14:textId="513D2F5F" w:rsidR="000E074A" w:rsidRPr="000E074A" w:rsidRDefault="000E074A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iCs/>
          <w:color w:val="000000"/>
          <w:szCs w:val="24"/>
          <w:lang w:val="uk-UA" w:eastAsia="en-US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DEM</m:t>
            </m:r>
          </m:sub>
        </m:sSub>
        <m:r>
          <w:rPr>
            <w:rFonts w:ascii="Cambria Math" w:eastAsiaTheme="minorEastAsia" w:hAnsi="Cambria Math" w:cs="Times New Roman"/>
            <w:color w:val="000000"/>
            <w:szCs w:val="24"/>
            <w:lang w:val="uk-UA" w:eastAsia="en-US"/>
          </w:rPr>
          <m:t>​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​,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​</m:t>
            </m:r>
          </m:e>
        </m:d>
      </m:oMath>
      <w:r>
        <w:rPr>
          <w:rFonts w:eastAsiaTheme="minorEastAsia" w:cs="Times New Roman"/>
          <w:color w:val="000000"/>
          <w:szCs w:val="24"/>
          <w:lang w:val="uk-UA" w:eastAsia="en-US"/>
        </w:rPr>
        <w:t xml:space="preserve"> – висота рельєфу в точці польоту,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AGL</m:t>
            </m:r>
          </m:sub>
        </m:sSub>
      </m:oMath>
      <w:r>
        <w:rPr>
          <w:rFonts w:eastAsiaTheme="minorEastAsia" w:cs="Times New Roman"/>
          <w:iCs/>
          <w:color w:val="000000"/>
          <w:szCs w:val="24"/>
          <w:lang w:val="uk-UA" w:eastAsia="en-US"/>
        </w:rPr>
        <w:t xml:space="preserve"> – задана стала висота польоту над рівнем рельєфу. </w:t>
      </w:r>
    </w:p>
    <w:p w14:paraId="6B6C3338" w14:textId="743D44EA" w:rsidR="007912DA" w:rsidRDefault="005B4E42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>Швидкість вітру</w:t>
      </w:r>
      <w:r w:rsidR="00730900">
        <w:rPr>
          <w:rFonts w:eastAsiaTheme="minorEastAsia" w:cs="Times New Roman"/>
          <w:color w:val="000000"/>
          <w:szCs w:val="24"/>
          <w:lang w:val="uk-UA" w:eastAsia="en-US"/>
        </w:rPr>
        <w:t xml:space="preserve"> (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 xml:space="preserve">u </m:t>
            </m:r>
          </m:e>
        </m:acc>
        <m:r>
          <w:rPr>
            <w:rFonts w:ascii="Cambria Math" w:eastAsiaTheme="minorEastAsia" w:hAnsi="Cambria Math" w:cs="Times New Roman"/>
            <w:color w:val="000000"/>
            <w:szCs w:val="24"/>
            <w:lang w:val="uk-UA" w:eastAsia="en-US"/>
          </w:rPr>
          <m:t>(e)</m:t>
        </m:r>
      </m:oMath>
      <w:r w:rsidR="00730900">
        <w:rPr>
          <w:rFonts w:eastAsiaTheme="minorEastAsia" w:cs="Times New Roman"/>
          <w:color w:val="000000"/>
          <w:szCs w:val="24"/>
          <w:lang w:val="uk-UA" w:eastAsia="en-US"/>
        </w:rPr>
        <w:t>)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556AF2">
        <w:rPr>
          <w:rFonts w:eastAsiaTheme="minorEastAsia" w:cs="Times New Roman"/>
          <w:color w:val="000000"/>
          <w:szCs w:val="24"/>
          <w:lang w:val="uk-UA" w:eastAsia="en-US"/>
        </w:rPr>
        <w:t>на кожному ребрі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 має бути меншою за максимально допустиму швидкість </w:t>
      </w:r>
      <w:r w:rsidR="001E5BE6">
        <w:rPr>
          <w:rFonts w:eastAsiaTheme="minorEastAsia" w:cs="Times New Roman"/>
          <w:color w:val="000000"/>
          <w:szCs w:val="24"/>
          <w:lang w:val="uk-UA" w:eastAsia="en-US"/>
        </w:rPr>
        <w:t>БПС відносно повітряної маси</w:t>
      </w:r>
      <w:r w:rsidR="005F432A">
        <w:rPr>
          <w:rFonts w:eastAsiaTheme="minorEastAsia" w:cs="Times New Roman"/>
          <w:color w:val="000000"/>
          <w:szCs w:val="24"/>
          <w:lang w:val="uk-UA" w:eastAsia="en-US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max</m:t>
            </m:r>
          </m:sub>
        </m:sSub>
      </m:oMath>
      <w:r w:rsidR="005F432A">
        <w:rPr>
          <w:rFonts w:eastAsiaTheme="minorEastAsia" w:cs="Times New Roman"/>
          <w:color w:val="000000"/>
          <w:szCs w:val="24"/>
          <w:lang w:val="uk-UA" w:eastAsia="en-US"/>
        </w:rPr>
        <w:t>)</w:t>
      </w:r>
      <w:r w:rsidR="001E5BE6">
        <w:rPr>
          <w:rFonts w:eastAsiaTheme="minorEastAsia" w:cs="Times New Roman"/>
          <w:color w:val="000000"/>
          <w:szCs w:val="24"/>
          <w:lang w:val="uk-UA" w:eastAsia="en-US"/>
        </w:rPr>
        <w:t>:</w:t>
      </w:r>
    </w:p>
    <w:p w14:paraId="52B40DF4" w14:textId="4B791726" w:rsidR="001E5BE6" w:rsidRPr="002E5A34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u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e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 xml:space="preserve">&lt;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,  ∀e∈E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P</m:t>
              </m:r>
            </m:e>
          </m:d>
        </m:oMath>
      </m:oMathPara>
    </w:p>
    <w:p w14:paraId="7F79E06C" w14:textId="2FC12755" w:rsidR="002E5A34" w:rsidRDefault="002E5A34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>Маршрут руху не повинен пролягати через зони, де політ заборонено</w:t>
      </w:r>
      <w:r w:rsidR="008C0537">
        <w:rPr>
          <w:rFonts w:eastAsiaTheme="minorEastAsia" w:cs="Times New Roman"/>
          <w:color w:val="000000"/>
          <w:szCs w:val="24"/>
          <w:lang w:val="uk-UA" w:eastAsia="en-US"/>
        </w:rPr>
        <w:t>:</w:t>
      </w:r>
    </w:p>
    <w:p w14:paraId="200EB6B5" w14:textId="3C8E24CB" w:rsidR="008C0537" w:rsidRPr="00AF6586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∉F,  ∀i</m:t>
          </m:r>
        </m:oMath>
      </m:oMathPara>
    </w:p>
    <w:p w14:paraId="3426437B" w14:textId="471ECC43" w:rsidR="00AF6586" w:rsidRDefault="000C7551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>У БПС повинно бути достатньо енергії, щоб пролетіти запланований маршрут, тому:</w:t>
      </w:r>
    </w:p>
    <w:p w14:paraId="038EF4B8" w14:textId="056373FA" w:rsidR="000C7551" w:rsidRPr="0011468B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e∈E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P</m:t>
                  </m:r>
                </m:e>
              </m:d>
            </m:sub>
            <m:sup/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ε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en-US" w:eastAsia="en-US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 xml:space="preserve">≤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total</m:t>
                  </m:r>
                </m:sub>
              </m:sSub>
            </m:e>
          </m:nary>
        </m:oMath>
      </m:oMathPara>
    </w:p>
    <w:p w14:paraId="5364E7A1" w14:textId="474C7F3A" w:rsidR="0011468B" w:rsidRDefault="0011468B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 xml:space="preserve">Для того, щоб запобігти втраті БПС внаслідок непередбачуваних ситуацій під час польоту, слід формувати маршрут таким чином, щоб </w:t>
      </w:r>
      <w:r w:rsidR="00396DBB">
        <w:rPr>
          <w:rFonts w:eastAsiaTheme="minorEastAsia" w:cs="Times New Roman"/>
          <w:color w:val="000000"/>
          <w:szCs w:val="24"/>
          <w:lang w:val="uk-UA" w:eastAsia="en-US"/>
        </w:rPr>
        <w:t>запасу енергії в кожній точці польоту було достатньо для виконання</w:t>
      </w:r>
      <w:r w:rsidR="0088205E">
        <w:rPr>
          <w:rFonts w:eastAsiaTheme="minorEastAsia" w:cs="Times New Roman"/>
          <w:color w:val="000000"/>
          <w:szCs w:val="24"/>
          <w:lang w:val="uk-UA" w:eastAsia="en-US"/>
        </w:rPr>
        <w:t xml:space="preserve"> аварійного</w:t>
      </w:r>
      <w:r w:rsidR="00396DBB">
        <w:rPr>
          <w:rFonts w:eastAsiaTheme="minorEastAsia" w:cs="Times New Roman"/>
          <w:color w:val="000000"/>
          <w:szCs w:val="24"/>
          <w:lang w:val="uk-UA" w:eastAsia="en-US"/>
        </w:rPr>
        <w:t xml:space="preserve"> приземлення в сприятливій </w:t>
      </w:r>
      <w:r w:rsidR="0088205E">
        <w:rPr>
          <w:rFonts w:eastAsiaTheme="minorEastAsia" w:cs="Times New Roman"/>
          <w:color w:val="000000"/>
          <w:szCs w:val="24"/>
          <w:lang w:val="uk-UA" w:eastAsia="en-US"/>
        </w:rPr>
        <w:t>точці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i</m:t>
            </m:r>
          </m:sub>
        </m:sSub>
      </m:oMath>
      <w:r w:rsidR="0088205E">
        <w:rPr>
          <w:rFonts w:eastAsiaTheme="minorEastAsia" w:cs="Times New Roman"/>
          <w:color w:val="000000"/>
          <w:szCs w:val="24"/>
          <w:lang w:val="uk-UA" w:eastAsia="en-US"/>
        </w:rPr>
        <w:t>):</w:t>
      </w:r>
    </w:p>
    <w:p w14:paraId="1ADD27DC" w14:textId="02C929A9" w:rsidR="0088205E" w:rsidRPr="0011468B" w:rsidRDefault="008E1F88" w:rsidP="0088205E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total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e∈E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i</m:t>
                      </m:r>
                    </m:sub>
                  </m:sSub>
                </m:e>
              </m:d>
            </m:sub>
            <m:sup/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ε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en-US" w:eastAsia="en-US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≥ε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en-US" w:eastAsia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en-US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en-US" w:eastAsia="en-US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en-US" w:eastAsia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en-US" w:eastAsia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,   ∀i</m:t>
              </m:r>
            </m:e>
          </m:nary>
        </m:oMath>
      </m:oMathPara>
    </w:p>
    <w:p w14:paraId="5BACC23C" w14:textId="198FA677" w:rsidR="0088205E" w:rsidRDefault="00F61EEC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>Слід врахо</w:t>
      </w:r>
      <w:r w:rsidR="003D3FAB">
        <w:rPr>
          <w:rFonts w:eastAsiaTheme="minorEastAsia" w:cs="Times New Roman"/>
          <w:color w:val="000000"/>
          <w:szCs w:val="24"/>
          <w:lang w:val="uk-UA" w:eastAsia="en-US"/>
        </w:rPr>
        <w:t>вувати можливості БПС для зміни положення в просторі, які визнача</w:t>
      </w:r>
      <w:r w:rsidR="00CB57EB">
        <w:rPr>
          <w:rFonts w:eastAsiaTheme="minorEastAsia" w:cs="Times New Roman"/>
          <w:color w:val="000000"/>
          <w:szCs w:val="24"/>
          <w:lang w:val="uk-UA" w:eastAsia="en-US"/>
        </w:rPr>
        <w:t>ються його кінематичною моделлю для забезпечення маршруту, який БПС здатен повторити фізично:</w:t>
      </w:r>
    </w:p>
    <w:p w14:paraId="36F1E372" w14:textId="06C512DE" w:rsidR="00CB57EB" w:rsidRPr="00D432CE" w:rsidRDefault="00CB57EB" w:rsidP="0086046B">
      <w:pPr>
        <w:pStyle w:val="BodyTextIndent"/>
        <w:ind w:firstLine="567"/>
        <w:jc w:val="both"/>
        <w:rPr>
          <w:rFonts w:eastAsiaTheme="minorEastAsia" w:cs="Times New Roman"/>
          <w:i/>
          <w:color w:val="000000"/>
          <w:szCs w:val="24"/>
          <w:lang w:val="en-US" w:eastAsia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ρ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uk-UA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/>
              <w:szCs w:val="24"/>
              <w:lang w:val="uk-UA" w:eastAsia="en-US"/>
            </w:rPr>
            <m:t>≥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4"/>
                  <w:lang w:val="uk-UA" w:eastAsia="en-US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4"/>
              <w:lang w:val="en-US" w:eastAsia="en-US"/>
            </w:rPr>
            <m:t xml:space="preserve"> ∀i</m:t>
          </m:r>
        </m:oMath>
      </m:oMathPara>
    </w:p>
    <w:p w14:paraId="517194C8" w14:textId="223DCD75" w:rsidR="00D432CE" w:rsidRDefault="00372B71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 xml:space="preserve">Функція </w:t>
      </w:r>
      <m:oMath>
        <m:r>
          <w:rPr>
            <w:rFonts w:ascii="Cambria Math" w:eastAsiaTheme="minorEastAsia" w:hAnsi="Cambria Math" w:cs="Times New Roman"/>
            <w:color w:val="000000"/>
            <w:szCs w:val="24"/>
            <w:lang w:val="uk-UA" w:eastAsia="en-US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Cs w:val="24"/>
                    <w:lang w:val="uk-UA" w:eastAsia="en-US"/>
                  </w:rPr>
                  <m:t>i+1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/>
            <w:szCs w:val="24"/>
            <w:lang w:val="uk-UA" w:eastAsia="en-US"/>
          </w:rPr>
          <m:t xml:space="preserve"> </m:t>
        </m:r>
      </m:oMath>
      <w:r w:rsidR="00DC1C9C">
        <w:rPr>
          <w:rFonts w:eastAsiaTheme="minorEastAsia" w:cs="Times New Roman"/>
          <w:color w:val="000000"/>
          <w:szCs w:val="24"/>
          <w:lang w:val="uk-UA" w:eastAsia="en-US"/>
        </w:rPr>
        <w:t xml:space="preserve">рахує радіус повороту між двома послідовними ребрами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i</m:t>
            </m:r>
          </m:sub>
        </m:sSub>
      </m:oMath>
      <w:r w:rsidR="00DC1C9C">
        <w:rPr>
          <w:rFonts w:eastAsiaTheme="minorEastAsia" w:cs="Times New Roman"/>
          <w:color w:val="000000"/>
          <w:szCs w:val="24"/>
          <w:lang w:val="uk-UA" w:eastAsia="en-US"/>
        </w:rPr>
        <w:t xml:space="preserve"> 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i+1</m:t>
            </m:r>
          </m:sub>
        </m:sSub>
      </m:oMath>
      <w:r w:rsidR="003E31D2">
        <w:rPr>
          <w:rFonts w:eastAsiaTheme="minorEastAsia" w:cs="Times New Roman"/>
          <w:color w:val="000000"/>
          <w:szCs w:val="24"/>
          <w:lang w:val="uk-UA" w:eastAsia="en-US"/>
        </w:rPr>
        <w:t xml:space="preserve"> і цей радіус повинен бути </w:t>
      </w:r>
      <w:r w:rsidR="006069E0">
        <w:rPr>
          <w:rFonts w:eastAsiaTheme="minorEastAsia" w:cs="Times New Roman"/>
          <w:color w:val="000000"/>
          <w:szCs w:val="24"/>
          <w:lang w:val="uk-UA" w:eastAsia="en-US"/>
        </w:rPr>
        <w:t xml:space="preserve">більшим або дорівнювати мінімальному радіусу повороту БПС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4"/>
                <w:lang w:val="uk-UA" w:eastAsia="en-US"/>
              </w:rPr>
              <m:t>min</m:t>
            </m:r>
          </m:sub>
        </m:sSub>
      </m:oMath>
      <w:r w:rsidR="006D5CAE">
        <w:rPr>
          <w:rFonts w:eastAsiaTheme="minorEastAsia" w:cs="Times New Roman"/>
          <w:color w:val="000000"/>
          <w:szCs w:val="24"/>
          <w:lang w:val="uk-UA" w:eastAsia="en-US"/>
        </w:rPr>
        <w:t>.</w:t>
      </w:r>
    </w:p>
    <w:p w14:paraId="37FFBA86" w14:textId="3CF8C1EF" w:rsidR="005D4B1F" w:rsidRDefault="00800784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>Задача багатокритеріальної</w:t>
      </w:r>
      <w:r w:rsidR="005D4B1F">
        <w:rPr>
          <w:rFonts w:eastAsiaTheme="minorEastAsia" w:cs="Times New Roman"/>
          <w:color w:val="000000"/>
          <w:szCs w:val="24"/>
          <w:lang w:val="uk-UA" w:eastAsia="en-US"/>
        </w:rPr>
        <w:t xml:space="preserve"> оптимізації має вигляд:</w:t>
      </w:r>
    </w:p>
    <w:p w14:paraId="2CCEB2B2" w14:textId="5998694F" w:rsidR="005D4B1F" w:rsidRPr="005E50E4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P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→</m:t>
          </m:r>
          <m:r>
            <w:rPr>
              <w:rFonts w:ascii="Cambria Math" w:hAnsi="Cambria Math" w:cs="Times New Roman"/>
              <w:color w:val="000000"/>
              <w:szCs w:val="24"/>
              <w:lang w:val="en-US" w:eastAsia="en-US"/>
            </w:rPr>
            <m:t>min</m:t>
          </m:r>
        </m:oMath>
      </m:oMathPara>
    </w:p>
    <w:p w14:paraId="470CD430" w14:textId="0468A4BB" w:rsidR="005E50E4" w:rsidRPr="006347AD" w:rsidRDefault="008E1F88" w:rsidP="0086046B">
      <w:pPr>
        <w:pStyle w:val="BodyTextIndent"/>
        <w:ind w:firstLine="567"/>
        <w:jc w:val="both"/>
        <w:rPr>
          <w:rFonts w:eastAsiaTheme="minorEastAsia" w:cs="Times New Roman"/>
          <w:i/>
          <w:color w:val="000000"/>
          <w:szCs w:val="24"/>
          <w:lang w:val="uk-UA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P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→min</m:t>
          </m:r>
        </m:oMath>
      </m:oMathPara>
    </w:p>
    <w:p w14:paraId="2A17558C" w14:textId="4C15B2D0" w:rsidR="005E50E4" w:rsidRPr="006E617E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4"/>
                  <w:lang w:val="uk-UA" w:eastAsia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uk-UA" w:eastAsia="en-US"/>
                </w:rPr>
                <m:t>P</m:t>
              </m:r>
            </m:e>
          </m:d>
          <m:r>
            <w:rPr>
              <w:rFonts w:ascii="Cambria Math" w:hAnsi="Cambria Math" w:cs="Times New Roman"/>
              <w:color w:val="000000"/>
              <w:szCs w:val="24"/>
              <w:lang w:val="uk-UA" w:eastAsia="en-US"/>
            </w:rPr>
            <m:t>→min</m:t>
          </m:r>
        </m:oMath>
      </m:oMathPara>
    </w:p>
    <w:p w14:paraId="687864E2" w14:textId="7A1870F7" w:rsidR="006E617E" w:rsidRPr="005E50E4" w:rsidRDefault="008E1F88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en-US" w:eastAsia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4"/>
                  <w:lang w:val="en-US"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4"/>
                      <w:lang w:val="en-US" w:eastAsia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i​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DEM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Cs w:val="24"/>
                          <w:lang w:val="uk-UA" w:eastAsia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​,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​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AGL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​≤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Cs w:val="24"/>
                      <w:lang w:val="uk-UA" w:eastAsia="en-US"/>
                    </w:rPr>
                    <m:t>​,  ∀i</m:t>
                  </m:r>
                </m:e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u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e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 xml:space="preserve">&lt;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max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,  ∀e∈E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P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∉F,  ∀i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4"/>
                    </w:rPr>
                  </m:ctrlPr>
                </m: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e∈E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P</m:t>
                          </m:r>
                        </m:e>
                      </m:d>
                    </m:sub>
                    <m:sup/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en-US" w:eastAsia="en-US"/>
                            </w:rPr>
                            <m:t>e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 xml:space="preserve">≤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total</m:t>
                          </m:r>
                        </m:sub>
                      </m:sSub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4"/>
                      <w:lang w:val="uk-U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total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e∈E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/>
                                  <w:szCs w:val="24"/>
                                  <w:lang w:val="uk-UA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Cs w:val="24"/>
                                  <w:lang w:val="uk-UA" w:eastAsia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Cs w:val="24"/>
                                  <w:lang w:val="uk-UA" w:eastAsia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/>
                                  <w:szCs w:val="24"/>
                                  <w:lang w:val="uk-UA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Cs w:val="24"/>
                                  <w:lang w:val="uk-UA" w:eastAsia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Cs w:val="24"/>
                                  <w:lang w:val="uk-UA" w:eastAsia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sub>
                    <m:sup/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en-US" w:eastAsia="en-US"/>
                            </w:rPr>
                            <m:t>e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≥ε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000000"/>
                                  <w:szCs w:val="24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4"/>
                                  <w:lang w:val="en-US" w:eastAsia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4"/>
                                  <w:lang w:val="en-US" w:eastAsia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en-US" w:eastAsia="en-US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000000"/>
                                  <w:szCs w:val="24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4"/>
                                  <w:lang w:val="en-US" w:eastAsia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4"/>
                                  <w:lang w:val="en-US" w:eastAsia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,   ∀i</m:t>
                      </m:r>
                    </m:e>
                  </m:nary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4"/>
                      <w:lang w:val="uk-UA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ρ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Cs w:val="24"/>
                              <w:lang w:val="uk-UA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4"/>
                              <w:lang w:val="uk-UA" w:eastAsia="en-US"/>
                            </w:rPr>
                            <m:t>i+1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uk-UA" w:eastAsia="en-US"/>
                    </w:rPr>
                    <m:t>≥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4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4"/>
                          <w:lang w:val="uk-UA" w:eastAsia="en-US"/>
                        </w:rPr>
                        <m:t>min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Cs w:val="24"/>
                      <w:lang w:val="en-US" w:eastAsia="en-US"/>
                    </w:rPr>
                    <m:t xml:space="preserve"> ∀i</m:t>
                  </m:r>
                </m:e>
              </m:eqArr>
            </m:e>
          </m:d>
        </m:oMath>
      </m:oMathPara>
    </w:p>
    <w:p w14:paraId="53D2972B" w14:textId="23A5982C" w:rsidR="00D90A99" w:rsidRDefault="00730317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 w:rsidRPr="00730317">
        <w:rPr>
          <w:rFonts w:eastAsiaTheme="minorEastAsia" w:cs="Times New Roman"/>
          <w:color w:val="000000"/>
          <w:szCs w:val="24"/>
          <w:lang w:val="uk-UA" w:eastAsia="en-US"/>
        </w:rPr>
        <w:t xml:space="preserve">Рішенням задачі має бути множина </w:t>
      </w:r>
      <w:proofErr w:type="spellStart"/>
      <w:r w:rsidRPr="00730317">
        <w:rPr>
          <w:rFonts w:eastAsiaTheme="minorEastAsia" w:cs="Times New Roman"/>
          <w:color w:val="000000"/>
          <w:szCs w:val="24"/>
          <w:lang w:val="uk-UA" w:eastAsia="en-US"/>
        </w:rPr>
        <w:t>Парето</w:t>
      </w:r>
      <w:proofErr w:type="spellEnd"/>
      <w:r w:rsidRPr="00730317">
        <w:rPr>
          <w:rFonts w:eastAsiaTheme="minorEastAsia" w:cs="Times New Roman"/>
          <w:color w:val="000000"/>
          <w:szCs w:val="24"/>
          <w:lang w:val="uk-UA" w:eastAsia="en-US"/>
        </w:rPr>
        <w:t>-оптимальних маршрутів</w:t>
      </w:r>
      <w:r>
        <w:rPr>
          <w:rFonts w:eastAsiaTheme="minorEastAsia" w:cs="Times New Roman"/>
          <w:color w:val="000000"/>
          <w:szCs w:val="24"/>
          <w:lang w:val="uk-UA" w:eastAsia="en-US"/>
        </w:rPr>
        <w:t xml:space="preserve"> за критеріями наведеними вище. </w:t>
      </w:r>
      <w:r w:rsidR="009D4B48">
        <w:rPr>
          <w:rFonts w:eastAsiaTheme="minorEastAsia" w:cs="Times New Roman"/>
          <w:color w:val="000000"/>
          <w:szCs w:val="24"/>
          <w:lang w:val="uk-UA" w:eastAsia="en-US"/>
        </w:rPr>
        <w:t xml:space="preserve">Так як від точності локалізації під час польоту залежить точність та оперативність виконання завдання, то </w:t>
      </w:r>
      <w:r w:rsidR="00FD4C63">
        <w:rPr>
          <w:rFonts w:eastAsiaTheme="minorEastAsia" w:cs="Times New Roman"/>
          <w:color w:val="000000"/>
          <w:szCs w:val="24"/>
          <w:lang w:val="uk-UA" w:eastAsia="en-US"/>
        </w:rPr>
        <w:t>допускається погіршення основного критерію</w:t>
      </w:r>
      <w:r w:rsidR="001065FA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P</m:t>
            </m:r>
          </m:e>
        </m:d>
      </m:oMath>
      <w:r w:rsidR="001065FA">
        <w:rPr>
          <w:rFonts w:eastAsiaTheme="minorEastAsia" w:cs="Times New Roman"/>
          <w:color w:val="000000"/>
          <w:szCs w:val="24"/>
          <w:lang w:val="uk-UA" w:eastAsia="en-US"/>
        </w:rPr>
        <w:t xml:space="preserve"> для виграшу в двох інших критеріях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P</m:t>
            </m:r>
          </m:e>
        </m:d>
        <m:r>
          <w:rPr>
            <w:rFonts w:ascii="Cambria Math" w:hAnsi="Cambria Math" w:cs="Times New Roman"/>
            <w:color w:val="000000"/>
            <w:szCs w:val="24"/>
            <w:lang w:val="uk-UA" w:eastAsia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szCs w:val="24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Cs w:val="24"/>
                <w:lang w:val="uk-UA" w:eastAsia="en-US"/>
              </w:rPr>
              <m:t>P</m:t>
            </m:r>
          </m:e>
        </m:d>
      </m:oMath>
      <w:r w:rsidR="001065FA">
        <w:rPr>
          <w:rFonts w:eastAsiaTheme="minorEastAsia" w:cs="Times New Roman"/>
          <w:color w:val="000000"/>
          <w:szCs w:val="24"/>
          <w:lang w:val="uk-UA" w:eastAsia="en-US"/>
        </w:rPr>
        <w:t xml:space="preserve">. Таким </w:t>
      </w:r>
      <w:r w:rsidR="00D62682">
        <w:rPr>
          <w:rFonts w:eastAsiaTheme="minorEastAsia" w:cs="Times New Roman"/>
          <w:color w:val="000000"/>
          <w:szCs w:val="24"/>
          <w:lang w:val="uk-UA" w:eastAsia="en-US"/>
        </w:rPr>
        <w:t xml:space="preserve">чином, </w:t>
      </w:r>
      <w:r w:rsidR="00B25FE4">
        <w:rPr>
          <w:rFonts w:eastAsiaTheme="minorEastAsia" w:cs="Times New Roman"/>
          <w:color w:val="000000"/>
          <w:szCs w:val="24"/>
          <w:lang w:val="uk-UA" w:eastAsia="en-US"/>
        </w:rPr>
        <w:t xml:space="preserve">підхід до вирішення </w:t>
      </w:r>
      <w:r w:rsidR="00C91E88">
        <w:rPr>
          <w:rFonts w:eastAsiaTheme="minorEastAsia" w:cs="Times New Roman"/>
          <w:color w:val="000000"/>
          <w:szCs w:val="24"/>
          <w:lang w:val="uk-UA" w:eastAsia="en-US"/>
        </w:rPr>
        <w:t xml:space="preserve">повинен забезпечувати множину </w:t>
      </w:r>
      <w:proofErr w:type="spellStart"/>
      <w:r w:rsidR="00C91E88">
        <w:rPr>
          <w:rFonts w:eastAsiaTheme="minorEastAsia" w:cs="Times New Roman"/>
          <w:color w:val="000000"/>
          <w:szCs w:val="24"/>
          <w:lang w:val="uk-UA" w:eastAsia="en-US"/>
        </w:rPr>
        <w:t>Парето</w:t>
      </w:r>
      <w:proofErr w:type="spellEnd"/>
      <w:r w:rsidR="00C91E88">
        <w:rPr>
          <w:rFonts w:eastAsiaTheme="minorEastAsia" w:cs="Times New Roman"/>
          <w:color w:val="000000"/>
          <w:szCs w:val="24"/>
          <w:lang w:val="uk-UA" w:eastAsia="en-US"/>
        </w:rPr>
        <w:t xml:space="preserve">-оптимальних </w:t>
      </w:r>
      <w:r w:rsidR="000B585C">
        <w:rPr>
          <w:rFonts w:eastAsiaTheme="minorEastAsia" w:cs="Times New Roman"/>
          <w:color w:val="000000"/>
          <w:szCs w:val="24"/>
          <w:lang w:val="uk-UA" w:eastAsia="en-US"/>
        </w:rPr>
        <w:t xml:space="preserve">рішень з яких буде обиратися найбільш підходящий в контексті виконання завдання. </w:t>
      </w:r>
    </w:p>
    <w:p w14:paraId="4A12CD93" w14:textId="29FF6F51" w:rsidR="00A152AF" w:rsidRDefault="00A9385F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 xml:space="preserve">Першим кроком для вирішення поставленої задачі має бути формування </w:t>
      </w:r>
      <w:r w:rsidR="00FD03A6">
        <w:rPr>
          <w:rFonts w:eastAsiaTheme="minorEastAsia" w:cs="Times New Roman"/>
          <w:color w:val="000000"/>
          <w:szCs w:val="24"/>
          <w:lang w:val="uk-UA" w:eastAsia="en-US"/>
        </w:rPr>
        <w:t xml:space="preserve">мапи вартості для </w:t>
      </w:r>
      <w:r w:rsidR="00EE5FF2">
        <w:rPr>
          <w:rFonts w:eastAsiaTheme="minorEastAsia" w:cs="Times New Roman"/>
          <w:color w:val="000000"/>
          <w:szCs w:val="24"/>
          <w:lang w:val="uk-UA" w:eastAsia="en-US"/>
        </w:rPr>
        <w:t>конкретної місцевості на основі визначеного набору даних.</w:t>
      </w:r>
      <w:r w:rsidR="00FD03A6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017329">
        <w:rPr>
          <w:rFonts w:eastAsiaTheme="minorEastAsia" w:cs="Times New Roman"/>
          <w:color w:val="000000"/>
          <w:szCs w:val="24"/>
          <w:lang w:val="uk-UA" w:eastAsia="en-US"/>
        </w:rPr>
        <w:t>Мапа вартості являє</w:t>
      </w:r>
      <w:r w:rsidR="00D411CE">
        <w:rPr>
          <w:rFonts w:eastAsiaTheme="minorEastAsia" w:cs="Times New Roman"/>
          <w:color w:val="000000"/>
          <w:szCs w:val="24"/>
          <w:lang w:val="uk-UA" w:eastAsia="en-US"/>
        </w:rPr>
        <w:t xml:space="preserve"> багатошарову структуру поділену сіткою, яка формує окремі комірки</w:t>
      </w:r>
      <w:r w:rsidR="00004579">
        <w:rPr>
          <w:rFonts w:eastAsiaTheme="minorEastAsia" w:cs="Times New Roman"/>
          <w:color w:val="000000"/>
          <w:szCs w:val="24"/>
          <w:lang w:val="uk-UA" w:eastAsia="en-US"/>
        </w:rPr>
        <w:t xml:space="preserve"> (вузли)</w:t>
      </w:r>
      <w:r w:rsidR="00FB4360">
        <w:rPr>
          <w:rFonts w:eastAsiaTheme="minorEastAsia" w:cs="Times New Roman"/>
          <w:color w:val="000000"/>
          <w:szCs w:val="24"/>
          <w:lang w:val="uk-UA" w:eastAsia="en-US"/>
        </w:rPr>
        <w:t>. Кожній</w:t>
      </w:r>
      <w:r w:rsidR="00CE2BBF">
        <w:rPr>
          <w:rFonts w:eastAsiaTheme="minorEastAsia" w:cs="Times New Roman"/>
          <w:color w:val="000000"/>
          <w:szCs w:val="24"/>
          <w:lang w:val="uk-UA" w:eastAsia="en-US"/>
        </w:rPr>
        <w:t xml:space="preserve"> ком</w:t>
      </w:r>
      <w:r w:rsidR="00FB4360">
        <w:rPr>
          <w:rFonts w:eastAsiaTheme="minorEastAsia" w:cs="Times New Roman"/>
          <w:color w:val="000000"/>
          <w:szCs w:val="24"/>
          <w:lang w:val="uk-UA" w:eastAsia="en-US"/>
        </w:rPr>
        <w:t>ірці відповідає вектор</w:t>
      </w:r>
      <w:r w:rsidR="00CE2BBF">
        <w:rPr>
          <w:rFonts w:eastAsiaTheme="minorEastAsia" w:cs="Times New Roman"/>
          <w:color w:val="000000"/>
          <w:szCs w:val="24"/>
          <w:lang w:val="uk-UA" w:eastAsia="en-US"/>
        </w:rPr>
        <w:t>, як</w:t>
      </w:r>
      <w:r w:rsidR="00FB4360">
        <w:rPr>
          <w:rFonts w:eastAsiaTheme="minorEastAsia" w:cs="Times New Roman"/>
          <w:color w:val="000000"/>
          <w:szCs w:val="24"/>
          <w:lang w:val="uk-UA" w:eastAsia="en-US"/>
        </w:rPr>
        <w:t>ий описує умови на даній місцевості</w:t>
      </w:r>
      <w:r w:rsidR="008C74AD">
        <w:rPr>
          <w:rFonts w:eastAsiaTheme="minorEastAsia" w:cs="Times New Roman"/>
          <w:color w:val="000000"/>
          <w:szCs w:val="24"/>
          <w:lang w:val="uk-UA" w:eastAsia="en-US"/>
        </w:rPr>
        <w:t>.</w:t>
      </w:r>
    </w:p>
    <w:p w14:paraId="67357C10" w14:textId="427F7390" w:rsidR="00A9385F" w:rsidRDefault="00A152AF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  <w:r>
        <w:rPr>
          <w:rFonts w:eastAsiaTheme="minorEastAsia" w:cs="Times New Roman"/>
          <w:color w:val="000000"/>
          <w:szCs w:val="24"/>
          <w:lang w:val="uk-UA" w:eastAsia="en-US"/>
        </w:rPr>
        <w:t xml:space="preserve">Наступним кроком для вирішення є пошук </w:t>
      </w:r>
      <w:r w:rsidRPr="00F63048">
        <w:rPr>
          <w:rFonts w:eastAsiaTheme="minorEastAsia" w:cs="Times New Roman"/>
          <w:color w:val="000000"/>
          <w:szCs w:val="24"/>
          <w:highlight w:val="yellow"/>
          <w:lang w:val="uk-UA" w:eastAsia="en-US"/>
        </w:rPr>
        <w:t xml:space="preserve">множини </w:t>
      </w:r>
      <w:proofErr w:type="spellStart"/>
      <w:r w:rsidRPr="00F63048">
        <w:rPr>
          <w:rFonts w:eastAsiaTheme="minorEastAsia" w:cs="Times New Roman"/>
          <w:color w:val="000000"/>
          <w:szCs w:val="24"/>
          <w:highlight w:val="yellow"/>
          <w:lang w:val="uk-UA" w:eastAsia="en-US"/>
        </w:rPr>
        <w:t>Парето</w:t>
      </w:r>
      <w:proofErr w:type="spellEnd"/>
      <w:r w:rsidRPr="00F63048">
        <w:rPr>
          <w:rFonts w:eastAsiaTheme="minorEastAsia" w:cs="Times New Roman"/>
          <w:color w:val="000000"/>
          <w:szCs w:val="24"/>
          <w:highlight w:val="yellow"/>
          <w:lang w:val="uk-UA" w:eastAsia="en-US"/>
        </w:rPr>
        <w:t>-оптимальних рішень</w:t>
      </w:r>
      <w:r w:rsidR="00F01592">
        <w:rPr>
          <w:rFonts w:eastAsiaTheme="minorEastAsia" w:cs="Times New Roman"/>
          <w:color w:val="000000"/>
          <w:szCs w:val="24"/>
          <w:lang w:val="uk-UA" w:eastAsia="en-US"/>
        </w:rPr>
        <w:t xml:space="preserve"> на основі сформованої мапи вартості</w:t>
      </w:r>
      <w:r w:rsidR="000D3A46">
        <w:rPr>
          <w:rFonts w:eastAsiaTheme="minorEastAsia" w:cs="Times New Roman"/>
          <w:color w:val="000000"/>
          <w:szCs w:val="24"/>
          <w:lang w:val="uk-UA" w:eastAsia="en-US"/>
        </w:rPr>
        <w:t>.</w:t>
      </w:r>
      <w:r w:rsidR="000A1177">
        <w:rPr>
          <w:rFonts w:eastAsiaTheme="minorEastAsia" w:cs="Times New Roman"/>
          <w:color w:val="000000"/>
          <w:szCs w:val="24"/>
          <w:lang w:val="en-US" w:eastAsia="en-US"/>
        </w:rPr>
        <w:t xml:space="preserve"> </w:t>
      </w:r>
      <w:r w:rsidR="000A1177">
        <w:rPr>
          <w:rFonts w:eastAsiaTheme="minorEastAsia" w:cs="Times New Roman"/>
          <w:color w:val="000000"/>
          <w:szCs w:val="24"/>
          <w:lang w:val="uk-UA" w:eastAsia="en-US"/>
        </w:rPr>
        <w:t>Так як задача має чітк</w:t>
      </w:r>
      <w:r w:rsidR="00186E1E">
        <w:rPr>
          <w:rFonts w:eastAsiaTheme="minorEastAsia" w:cs="Times New Roman"/>
          <w:color w:val="000000"/>
          <w:szCs w:val="24"/>
          <w:lang w:val="uk-UA" w:eastAsia="en-US"/>
        </w:rPr>
        <w:t xml:space="preserve">і критерії для оптимізації та </w:t>
      </w:r>
      <w:r w:rsidR="00004579">
        <w:rPr>
          <w:rFonts w:eastAsiaTheme="minorEastAsia" w:cs="Times New Roman"/>
          <w:color w:val="000000"/>
          <w:szCs w:val="24"/>
          <w:lang w:val="uk-UA" w:eastAsia="en-US"/>
        </w:rPr>
        <w:t>визнач</w:t>
      </w:r>
      <w:r w:rsidR="0039232C">
        <w:rPr>
          <w:rFonts w:eastAsiaTheme="minorEastAsia" w:cs="Times New Roman"/>
          <w:color w:val="000000"/>
          <w:szCs w:val="24"/>
          <w:lang w:val="uk-UA" w:eastAsia="en-US"/>
        </w:rPr>
        <w:t xml:space="preserve">ена в </w:t>
      </w:r>
      <w:proofErr w:type="spellStart"/>
      <w:r w:rsidR="0039232C">
        <w:rPr>
          <w:rFonts w:eastAsiaTheme="minorEastAsia" w:cs="Times New Roman"/>
          <w:color w:val="000000"/>
          <w:szCs w:val="24"/>
          <w:lang w:val="uk-UA" w:eastAsia="en-US"/>
        </w:rPr>
        <w:t>дискретизованому</w:t>
      </w:r>
      <w:proofErr w:type="spellEnd"/>
      <w:r w:rsidR="0039232C">
        <w:rPr>
          <w:rFonts w:eastAsiaTheme="minorEastAsia" w:cs="Times New Roman"/>
          <w:color w:val="000000"/>
          <w:szCs w:val="24"/>
          <w:lang w:val="uk-UA" w:eastAsia="en-US"/>
        </w:rPr>
        <w:t xml:space="preserve"> просторі, для її рішення недоцільно застосовувати </w:t>
      </w:r>
      <w:proofErr w:type="spellStart"/>
      <w:r w:rsidR="006D0E1C">
        <w:rPr>
          <w:rFonts w:eastAsiaTheme="minorEastAsia" w:cs="Times New Roman"/>
          <w:color w:val="000000"/>
          <w:szCs w:val="24"/>
          <w:lang w:val="en-US" w:eastAsia="en-US"/>
        </w:rPr>
        <w:t>методи</w:t>
      </w:r>
      <w:proofErr w:type="spellEnd"/>
      <w:r w:rsidR="006D0E1C">
        <w:rPr>
          <w:rFonts w:eastAsiaTheme="minorEastAsia" w:cs="Times New Roman"/>
          <w:color w:val="000000"/>
          <w:szCs w:val="24"/>
          <w:lang w:val="en-US" w:eastAsia="en-US"/>
        </w:rPr>
        <w:t xml:space="preserve">, </w:t>
      </w:r>
      <w:proofErr w:type="spellStart"/>
      <w:r w:rsidR="006D0E1C">
        <w:rPr>
          <w:rFonts w:eastAsiaTheme="minorEastAsia" w:cs="Times New Roman"/>
          <w:color w:val="000000"/>
          <w:szCs w:val="24"/>
          <w:lang w:val="en-US" w:eastAsia="en-US"/>
        </w:rPr>
        <w:t>засн</w:t>
      </w:r>
      <w:r w:rsidR="00037DD6">
        <w:rPr>
          <w:rFonts w:eastAsiaTheme="minorEastAsia" w:cs="Times New Roman"/>
          <w:color w:val="000000"/>
          <w:szCs w:val="24"/>
          <w:lang w:val="en-US" w:eastAsia="en-US"/>
        </w:rPr>
        <w:t>овані</w:t>
      </w:r>
      <w:proofErr w:type="spellEnd"/>
      <w:r w:rsidR="00037DD6">
        <w:rPr>
          <w:rFonts w:eastAsiaTheme="minorEastAsia" w:cs="Times New Roman"/>
          <w:color w:val="000000"/>
          <w:szCs w:val="24"/>
          <w:lang w:val="en-US" w:eastAsia="en-US"/>
        </w:rPr>
        <w:t xml:space="preserve"> </w:t>
      </w:r>
      <w:proofErr w:type="spellStart"/>
      <w:r w:rsidR="00037DD6">
        <w:rPr>
          <w:rFonts w:eastAsiaTheme="minorEastAsia" w:cs="Times New Roman"/>
          <w:color w:val="000000"/>
          <w:szCs w:val="24"/>
          <w:lang w:val="en-US" w:eastAsia="en-US"/>
        </w:rPr>
        <w:t>на</w:t>
      </w:r>
      <w:proofErr w:type="spellEnd"/>
      <w:r w:rsidR="00037DD6">
        <w:rPr>
          <w:rFonts w:eastAsiaTheme="minorEastAsia" w:cs="Times New Roman"/>
          <w:color w:val="000000"/>
          <w:szCs w:val="24"/>
          <w:lang w:val="en-US" w:eastAsia="en-US"/>
        </w:rPr>
        <w:t xml:space="preserve"> </w:t>
      </w:r>
      <w:proofErr w:type="spellStart"/>
      <w:r w:rsidR="00037DD6">
        <w:rPr>
          <w:rFonts w:eastAsiaTheme="minorEastAsia" w:cs="Times New Roman"/>
          <w:color w:val="000000"/>
          <w:szCs w:val="24"/>
          <w:lang w:val="en-US" w:eastAsia="en-US"/>
        </w:rPr>
        <w:t>вибірці</w:t>
      </w:r>
      <w:proofErr w:type="spellEnd"/>
      <w:r w:rsidR="00037DD6">
        <w:rPr>
          <w:rFonts w:eastAsiaTheme="minorEastAsia" w:cs="Times New Roman"/>
          <w:color w:val="000000"/>
          <w:szCs w:val="24"/>
          <w:lang w:val="en-US" w:eastAsia="en-US"/>
        </w:rPr>
        <w:t xml:space="preserve"> </w:t>
      </w:r>
      <w:r w:rsidR="002672FD" w:rsidRPr="00037DD6">
        <w:rPr>
          <w:rFonts w:eastAsiaTheme="minorEastAsia" w:cs="Times New Roman"/>
          <w:color w:val="000000"/>
          <w:szCs w:val="24"/>
          <w:highlight w:val="yellow"/>
          <w:lang w:val="en-US" w:eastAsia="en-US"/>
        </w:rPr>
        <w:t>[</w:t>
      </w:r>
      <w:r w:rsidR="002672FD" w:rsidRPr="00037DD6">
        <w:rPr>
          <w:rFonts w:eastAsiaTheme="minorEastAsia" w:cs="Times New Roman"/>
          <w:color w:val="000000"/>
          <w:szCs w:val="24"/>
          <w:highlight w:val="yellow"/>
          <w:lang w:val="uk-UA" w:eastAsia="en-US"/>
        </w:rPr>
        <w:t xml:space="preserve">посилання на тези про </w:t>
      </w:r>
      <w:r w:rsidR="002672FD" w:rsidRPr="00037DD6">
        <w:rPr>
          <w:rFonts w:eastAsiaTheme="minorEastAsia" w:cs="Times New Roman"/>
          <w:color w:val="000000"/>
          <w:szCs w:val="24"/>
          <w:highlight w:val="yellow"/>
          <w:lang w:val="en-US" w:eastAsia="en-US"/>
        </w:rPr>
        <w:t>RRT*]</w:t>
      </w:r>
      <w:r w:rsidR="00BC5DE0">
        <w:rPr>
          <w:rFonts w:eastAsiaTheme="minorEastAsia" w:cs="Times New Roman"/>
          <w:color w:val="000000"/>
          <w:szCs w:val="24"/>
          <w:lang w:val="en-US" w:eastAsia="en-US"/>
        </w:rPr>
        <w:t xml:space="preserve">. </w:t>
      </w:r>
      <w:r w:rsidR="00BC5DE0">
        <w:rPr>
          <w:rFonts w:eastAsiaTheme="minorEastAsia" w:cs="Times New Roman"/>
          <w:color w:val="000000"/>
          <w:szCs w:val="24"/>
          <w:lang w:val="uk-UA" w:eastAsia="en-US"/>
        </w:rPr>
        <w:t xml:space="preserve">Дані методи припускають, що простір є безперервним </w:t>
      </w:r>
      <w:r w:rsidR="00A87FA0">
        <w:rPr>
          <w:rFonts w:eastAsiaTheme="minorEastAsia" w:cs="Times New Roman"/>
          <w:color w:val="000000"/>
          <w:szCs w:val="24"/>
          <w:lang w:val="uk-UA" w:eastAsia="en-US"/>
        </w:rPr>
        <w:t xml:space="preserve">та виконують пошук наближеного до оптимального рішення. </w:t>
      </w:r>
      <w:r w:rsidR="001216B7">
        <w:rPr>
          <w:rFonts w:eastAsiaTheme="minorEastAsia" w:cs="Times New Roman"/>
          <w:color w:val="000000"/>
          <w:szCs w:val="24"/>
          <w:lang w:val="uk-UA" w:eastAsia="en-US"/>
        </w:rPr>
        <w:t xml:space="preserve">Крім того, через свою стохастичну природу, кожен пошук даватиме </w:t>
      </w:r>
      <w:r w:rsidR="00D15CF0">
        <w:rPr>
          <w:rFonts w:eastAsiaTheme="minorEastAsia" w:cs="Times New Roman"/>
          <w:color w:val="000000"/>
          <w:szCs w:val="24"/>
          <w:lang w:val="uk-UA" w:eastAsia="en-US"/>
        </w:rPr>
        <w:t xml:space="preserve">інше рішення. </w:t>
      </w:r>
      <w:r w:rsidR="002672FD">
        <w:rPr>
          <w:rFonts w:eastAsiaTheme="minorEastAsia" w:cs="Times New Roman"/>
          <w:color w:val="000000"/>
          <w:szCs w:val="24"/>
          <w:lang w:val="uk-UA" w:eastAsia="en-US"/>
        </w:rPr>
        <w:t xml:space="preserve">Також такі методи </w:t>
      </w:r>
      <w:r w:rsidR="002672FD">
        <w:rPr>
          <w:rFonts w:eastAsiaTheme="minorEastAsia" w:cs="Times New Roman"/>
          <w:color w:val="000000"/>
          <w:szCs w:val="24"/>
          <w:lang w:val="uk-UA" w:eastAsia="en-US"/>
        </w:rPr>
        <w:lastRenderedPageBreak/>
        <w:t xml:space="preserve">непридатні для </w:t>
      </w:r>
      <w:r w:rsidR="008376B8">
        <w:rPr>
          <w:rFonts w:eastAsiaTheme="minorEastAsia" w:cs="Times New Roman"/>
          <w:color w:val="000000"/>
          <w:szCs w:val="24"/>
          <w:lang w:val="uk-UA" w:eastAsia="en-US"/>
        </w:rPr>
        <w:t>багатоцільової оптимізації.</w:t>
      </w:r>
      <w:r w:rsidR="00B15DD4">
        <w:rPr>
          <w:rFonts w:eastAsiaTheme="minorEastAsia" w:cs="Times New Roman"/>
          <w:color w:val="000000"/>
          <w:szCs w:val="24"/>
          <w:lang w:val="uk-UA" w:eastAsia="en-US"/>
        </w:rPr>
        <w:t xml:space="preserve"> Для </w:t>
      </w:r>
      <w:r w:rsidR="008376B8">
        <w:rPr>
          <w:rFonts w:eastAsiaTheme="minorEastAsia" w:cs="Times New Roman"/>
          <w:color w:val="000000"/>
          <w:szCs w:val="24"/>
          <w:lang w:val="uk-UA" w:eastAsia="en-US"/>
        </w:rPr>
        <w:t>вирішення задачі</w:t>
      </w:r>
      <w:r w:rsidR="00B15DD4">
        <w:rPr>
          <w:rFonts w:eastAsiaTheme="minorEastAsia" w:cs="Times New Roman"/>
          <w:color w:val="000000"/>
          <w:szCs w:val="24"/>
          <w:lang w:val="uk-UA" w:eastAsia="en-US"/>
        </w:rPr>
        <w:t xml:space="preserve"> доцільно застосувати алгоритм на основі </w:t>
      </w:r>
      <w:r w:rsidR="00B15DD4">
        <w:rPr>
          <w:rFonts w:eastAsiaTheme="minorEastAsia" w:cs="Times New Roman"/>
          <w:color w:val="000000"/>
          <w:szCs w:val="24"/>
          <w:lang w:val="en-US" w:eastAsia="en-US"/>
        </w:rPr>
        <w:t>Multi Objective A* (MOA*)</w:t>
      </w:r>
      <w:r w:rsidR="000A1177">
        <w:rPr>
          <w:rFonts w:eastAsiaTheme="minorEastAsia" w:cs="Times New Roman"/>
          <w:color w:val="000000"/>
          <w:szCs w:val="24"/>
          <w:lang w:val="en-US" w:eastAsia="en-US"/>
        </w:rPr>
        <w:t>.</w:t>
      </w:r>
      <w:r w:rsidR="00F63048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8C7E80">
        <w:rPr>
          <w:rFonts w:eastAsiaTheme="minorEastAsia" w:cs="Times New Roman"/>
          <w:color w:val="000000"/>
          <w:szCs w:val="24"/>
          <w:lang w:val="uk-UA" w:eastAsia="en-US"/>
        </w:rPr>
        <w:t xml:space="preserve">Отримавши множину </w:t>
      </w:r>
      <w:proofErr w:type="spellStart"/>
      <w:r w:rsidR="008C7E80">
        <w:rPr>
          <w:rFonts w:eastAsiaTheme="minorEastAsia" w:cs="Times New Roman"/>
          <w:color w:val="000000"/>
          <w:szCs w:val="24"/>
          <w:lang w:val="uk-UA" w:eastAsia="en-US"/>
        </w:rPr>
        <w:t>Парето</w:t>
      </w:r>
      <w:proofErr w:type="spellEnd"/>
      <w:r w:rsidR="008C7E80">
        <w:rPr>
          <w:rFonts w:eastAsiaTheme="minorEastAsia" w:cs="Times New Roman"/>
          <w:color w:val="000000"/>
          <w:szCs w:val="24"/>
          <w:lang w:val="uk-UA" w:eastAsia="en-US"/>
        </w:rPr>
        <w:t>-оптимальних рішень відповідальна особа матиме можливість обрати один із множини маршрутів, виходячи з потреб і контексту виконання завдання</w:t>
      </w:r>
      <w:r w:rsidR="00BD1A42">
        <w:rPr>
          <w:rFonts w:eastAsiaTheme="minorEastAsia" w:cs="Times New Roman"/>
          <w:color w:val="000000"/>
          <w:szCs w:val="24"/>
          <w:lang w:val="uk-UA" w:eastAsia="en-US"/>
        </w:rPr>
        <w:t>, зваживши можливі поступки по критеріям</w:t>
      </w:r>
      <w:r w:rsidR="008C7E80">
        <w:rPr>
          <w:rFonts w:eastAsiaTheme="minorEastAsia" w:cs="Times New Roman"/>
          <w:color w:val="000000"/>
          <w:szCs w:val="24"/>
          <w:lang w:val="uk-UA" w:eastAsia="en-US"/>
        </w:rPr>
        <w:t>.</w:t>
      </w:r>
      <w:r w:rsidR="00202F48">
        <w:rPr>
          <w:rFonts w:eastAsiaTheme="minorEastAsia" w:cs="Times New Roman"/>
          <w:color w:val="000000"/>
          <w:szCs w:val="24"/>
          <w:lang w:val="uk-UA" w:eastAsia="en-US"/>
        </w:rPr>
        <w:t xml:space="preserve"> Існує ймовірність отримання множини з великою кількістю варіантів маршруту</w:t>
      </w:r>
      <w:r w:rsidR="00E01789">
        <w:rPr>
          <w:rFonts w:eastAsiaTheme="minorEastAsia" w:cs="Times New Roman"/>
          <w:color w:val="000000"/>
          <w:szCs w:val="24"/>
          <w:lang w:val="uk-UA" w:eastAsia="en-US"/>
        </w:rPr>
        <w:t xml:space="preserve">, в такому разі слід визначити допустимі межі відхилень по кожному критерію та відфільтрувати маршрути, які не входять в ці межі. </w:t>
      </w:r>
      <w:r w:rsidR="004E43E2">
        <w:rPr>
          <w:rFonts w:eastAsiaTheme="minorEastAsia" w:cs="Times New Roman"/>
          <w:color w:val="000000"/>
          <w:szCs w:val="24"/>
          <w:lang w:val="uk-UA" w:eastAsia="en-US"/>
        </w:rPr>
        <w:t xml:space="preserve">Для </w:t>
      </w:r>
      <w:r w:rsidR="003C5437">
        <w:rPr>
          <w:rFonts w:eastAsiaTheme="minorEastAsia" w:cs="Times New Roman"/>
          <w:color w:val="000000"/>
          <w:szCs w:val="24"/>
          <w:lang w:val="uk-UA" w:eastAsia="en-US"/>
        </w:rPr>
        <w:t>мінімізації ризику вибору маршруту з непідходящими</w:t>
      </w:r>
      <w:r w:rsidR="004E43E2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3C5437">
        <w:rPr>
          <w:rFonts w:eastAsiaTheme="minorEastAsia" w:cs="Times New Roman"/>
          <w:color w:val="000000"/>
          <w:szCs w:val="24"/>
          <w:lang w:val="uk-UA" w:eastAsia="en-US"/>
        </w:rPr>
        <w:t>характеристиками відповідальною особою</w:t>
      </w:r>
      <w:r w:rsidR="009374C3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6C56C7">
        <w:rPr>
          <w:rFonts w:eastAsiaTheme="minorEastAsia" w:cs="Times New Roman"/>
          <w:color w:val="000000"/>
          <w:szCs w:val="24"/>
          <w:lang w:val="uk-UA" w:eastAsia="en-US"/>
        </w:rPr>
        <w:t>доцільно реалізувати механізм</w:t>
      </w:r>
      <w:r w:rsidR="003C5437">
        <w:rPr>
          <w:rFonts w:eastAsiaTheme="minorEastAsia" w:cs="Times New Roman"/>
          <w:color w:val="000000"/>
          <w:szCs w:val="24"/>
          <w:lang w:val="uk-UA" w:eastAsia="en-US"/>
        </w:rPr>
        <w:t xml:space="preserve"> підкріплення</w:t>
      </w:r>
      <w:r w:rsidR="006C56C7">
        <w:rPr>
          <w:rFonts w:eastAsiaTheme="minorEastAsia" w:cs="Times New Roman"/>
          <w:color w:val="000000"/>
          <w:szCs w:val="24"/>
          <w:lang w:val="uk-UA" w:eastAsia="en-US"/>
        </w:rPr>
        <w:t xml:space="preserve"> </w:t>
      </w:r>
      <w:r w:rsidR="003C5437">
        <w:rPr>
          <w:rFonts w:eastAsiaTheme="minorEastAsia" w:cs="Times New Roman"/>
          <w:color w:val="000000"/>
          <w:szCs w:val="24"/>
          <w:lang w:val="uk-UA" w:eastAsia="en-US"/>
        </w:rPr>
        <w:t>прийняття рі</w:t>
      </w:r>
      <w:r w:rsidR="002F3844">
        <w:rPr>
          <w:rFonts w:eastAsiaTheme="minorEastAsia" w:cs="Times New Roman"/>
          <w:color w:val="000000"/>
          <w:szCs w:val="24"/>
          <w:lang w:val="uk-UA" w:eastAsia="en-US"/>
        </w:rPr>
        <w:t xml:space="preserve">шень, який визначатиме найбільш підходящий маршрут з огляду на умови виконання завдання. Це виступатиме як одне з джерел інформації для </w:t>
      </w:r>
      <w:r w:rsidR="00F6033D">
        <w:rPr>
          <w:rFonts w:eastAsiaTheme="minorEastAsia" w:cs="Times New Roman"/>
          <w:color w:val="000000"/>
          <w:szCs w:val="24"/>
          <w:lang w:val="uk-UA" w:eastAsia="en-US"/>
        </w:rPr>
        <w:t xml:space="preserve">остаточного прийняття рішення. </w:t>
      </w:r>
    </w:p>
    <w:p w14:paraId="70519EB8" w14:textId="0642F168" w:rsidR="00E45D37" w:rsidRDefault="00E45D37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</w:p>
    <w:p w14:paraId="5133E04C" w14:textId="4E30A251" w:rsidR="00E45D37" w:rsidRPr="00F600ED" w:rsidRDefault="00E45D37" w:rsidP="0086046B">
      <w:pPr>
        <w:pStyle w:val="BodyTextIndent"/>
        <w:ind w:firstLine="567"/>
        <w:jc w:val="both"/>
        <w:rPr>
          <w:rFonts w:eastAsiaTheme="minorEastAsia" w:cs="Times New Roman"/>
          <w:color w:val="000000"/>
          <w:szCs w:val="24"/>
          <w:lang w:val="uk-UA" w:eastAsia="en-US"/>
        </w:rPr>
      </w:pPr>
    </w:p>
    <w:p w14:paraId="3CC8B3CC" w14:textId="77777777" w:rsidR="008C6839" w:rsidRDefault="008C6839" w:rsidP="008C6839">
      <w:pPr>
        <w:pStyle w:val="BodyTextIndent"/>
        <w:ind w:firstLine="567"/>
        <w:jc w:val="center"/>
        <w:rPr>
          <w:rFonts w:ascii="Times New Roman CYR" w:hAnsi="Times New Roman CYR" w:cs="Times New Roman CYR"/>
          <w:b/>
          <w:bCs/>
          <w:color w:val="000000"/>
          <w:szCs w:val="24"/>
          <w:lang w:val="uk-UA" w:eastAsia="en-US"/>
        </w:rPr>
      </w:pPr>
    </w:p>
    <w:p w14:paraId="7AA673D8" w14:textId="77777777" w:rsidR="008C6839" w:rsidRDefault="008C6839" w:rsidP="008C6839">
      <w:pPr>
        <w:pStyle w:val="BodyTextIndent"/>
        <w:ind w:firstLine="0"/>
        <w:jc w:val="center"/>
        <w:rPr>
          <w:rFonts w:ascii="Times New Roman CYR" w:hAnsi="Times New Roman CYR" w:cs="Times New Roman CYR"/>
          <w:b/>
          <w:bCs/>
          <w:color w:val="000000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color w:val="000000"/>
          <w:szCs w:val="24"/>
          <w:lang w:val="uk-UA" w:eastAsia="en-US"/>
        </w:rPr>
        <w:t>Список використаних джерел</w:t>
      </w:r>
    </w:p>
    <w:p w14:paraId="48683215" w14:textId="7C2478FC" w:rsidR="008C6839" w:rsidRPr="0086046B" w:rsidRDefault="008C6839" w:rsidP="0086046B">
      <w:pPr>
        <w:pStyle w:val="BodyTextIndent"/>
        <w:numPr>
          <w:ilvl w:val="0"/>
          <w:numId w:val="1"/>
        </w:numPr>
        <w:ind w:left="284" w:hanging="284"/>
        <w:jc w:val="both"/>
        <w:rPr>
          <w:rFonts w:ascii="Times New Roman CYR" w:hAnsi="Times New Roman CYR" w:cs="Times New Roman CYR"/>
          <w:color w:val="000000"/>
          <w:sz w:val="22"/>
          <w:szCs w:val="22"/>
          <w:lang w:val="en-GB" w:eastAsia="en-US"/>
        </w:rPr>
      </w:pPr>
    </w:p>
    <w:sectPr w:rsidR="008C6839" w:rsidRPr="0086046B" w:rsidSect="008C683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9E21EE"/>
    <w:multiLevelType w:val="hybridMultilevel"/>
    <w:tmpl w:val="B5B2DB6A"/>
    <w:lvl w:ilvl="0" w:tplc="FE301122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39"/>
    <w:rsid w:val="000044D1"/>
    <w:rsid w:val="00004579"/>
    <w:rsid w:val="00007792"/>
    <w:rsid w:val="00013767"/>
    <w:rsid w:val="00014DB9"/>
    <w:rsid w:val="00017329"/>
    <w:rsid w:val="00017C3F"/>
    <w:rsid w:val="00020A5C"/>
    <w:rsid w:val="000256E2"/>
    <w:rsid w:val="00030CDA"/>
    <w:rsid w:val="00037DD6"/>
    <w:rsid w:val="00041998"/>
    <w:rsid w:val="000424C5"/>
    <w:rsid w:val="000440C8"/>
    <w:rsid w:val="00045E6A"/>
    <w:rsid w:val="000539CC"/>
    <w:rsid w:val="0006396F"/>
    <w:rsid w:val="00064F05"/>
    <w:rsid w:val="00076693"/>
    <w:rsid w:val="00081752"/>
    <w:rsid w:val="00090CF2"/>
    <w:rsid w:val="000941D3"/>
    <w:rsid w:val="00096E0E"/>
    <w:rsid w:val="000A06EC"/>
    <w:rsid w:val="000A1177"/>
    <w:rsid w:val="000A28E7"/>
    <w:rsid w:val="000A46DD"/>
    <w:rsid w:val="000A796A"/>
    <w:rsid w:val="000A7C4A"/>
    <w:rsid w:val="000B53D9"/>
    <w:rsid w:val="000B585C"/>
    <w:rsid w:val="000C056F"/>
    <w:rsid w:val="000C14DA"/>
    <w:rsid w:val="000C645A"/>
    <w:rsid w:val="000C7551"/>
    <w:rsid w:val="000C760D"/>
    <w:rsid w:val="000D3A46"/>
    <w:rsid w:val="000E074A"/>
    <w:rsid w:val="000E2745"/>
    <w:rsid w:val="000F4430"/>
    <w:rsid w:val="00101A9C"/>
    <w:rsid w:val="001021CF"/>
    <w:rsid w:val="001065FA"/>
    <w:rsid w:val="001138B7"/>
    <w:rsid w:val="0011468B"/>
    <w:rsid w:val="00117966"/>
    <w:rsid w:val="00117CFB"/>
    <w:rsid w:val="0012161C"/>
    <w:rsid w:val="001216B7"/>
    <w:rsid w:val="00122E73"/>
    <w:rsid w:val="00126C58"/>
    <w:rsid w:val="001325D3"/>
    <w:rsid w:val="001378AD"/>
    <w:rsid w:val="00142A15"/>
    <w:rsid w:val="001435D6"/>
    <w:rsid w:val="001523BF"/>
    <w:rsid w:val="0015371F"/>
    <w:rsid w:val="001645D7"/>
    <w:rsid w:val="00166940"/>
    <w:rsid w:val="0016723B"/>
    <w:rsid w:val="001868B7"/>
    <w:rsid w:val="00186E1E"/>
    <w:rsid w:val="0019447D"/>
    <w:rsid w:val="001954C9"/>
    <w:rsid w:val="00195D71"/>
    <w:rsid w:val="0019755D"/>
    <w:rsid w:val="001A19FD"/>
    <w:rsid w:val="001A3645"/>
    <w:rsid w:val="001A6523"/>
    <w:rsid w:val="001B3358"/>
    <w:rsid w:val="001B33EA"/>
    <w:rsid w:val="001B6B86"/>
    <w:rsid w:val="001C7009"/>
    <w:rsid w:val="001C7E88"/>
    <w:rsid w:val="001D0F31"/>
    <w:rsid w:val="001D3756"/>
    <w:rsid w:val="001D3AD5"/>
    <w:rsid w:val="001D457C"/>
    <w:rsid w:val="001E4CAB"/>
    <w:rsid w:val="001E5BE6"/>
    <w:rsid w:val="001F639A"/>
    <w:rsid w:val="00202F48"/>
    <w:rsid w:val="0021006C"/>
    <w:rsid w:val="00215868"/>
    <w:rsid w:val="00227B32"/>
    <w:rsid w:val="00233770"/>
    <w:rsid w:val="002342B2"/>
    <w:rsid w:val="002361E9"/>
    <w:rsid w:val="002408C8"/>
    <w:rsid w:val="00242F8A"/>
    <w:rsid w:val="00250F48"/>
    <w:rsid w:val="002537BA"/>
    <w:rsid w:val="002661D3"/>
    <w:rsid w:val="002672FD"/>
    <w:rsid w:val="00272D01"/>
    <w:rsid w:val="00282193"/>
    <w:rsid w:val="00285BFD"/>
    <w:rsid w:val="002971B8"/>
    <w:rsid w:val="002A7969"/>
    <w:rsid w:val="002B0404"/>
    <w:rsid w:val="002B2C57"/>
    <w:rsid w:val="002B3811"/>
    <w:rsid w:val="002B5B05"/>
    <w:rsid w:val="002C25E9"/>
    <w:rsid w:val="002C3CC9"/>
    <w:rsid w:val="002D4706"/>
    <w:rsid w:val="002D59EA"/>
    <w:rsid w:val="002E5A34"/>
    <w:rsid w:val="002E7DA2"/>
    <w:rsid w:val="002E7FC7"/>
    <w:rsid w:val="002F3844"/>
    <w:rsid w:val="002F3ABA"/>
    <w:rsid w:val="00301C34"/>
    <w:rsid w:val="00301C89"/>
    <w:rsid w:val="00303BD2"/>
    <w:rsid w:val="003152BF"/>
    <w:rsid w:val="00325115"/>
    <w:rsid w:val="00334598"/>
    <w:rsid w:val="00344EAE"/>
    <w:rsid w:val="0035562A"/>
    <w:rsid w:val="00355A19"/>
    <w:rsid w:val="00356394"/>
    <w:rsid w:val="00356B95"/>
    <w:rsid w:val="003628D6"/>
    <w:rsid w:val="003652C9"/>
    <w:rsid w:val="00372B71"/>
    <w:rsid w:val="00377AA7"/>
    <w:rsid w:val="00381851"/>
    <w:rsid w:val="00382FDC"/>
    <w:rsid w:val="0039232C"/>
    <w:rsid w:val="00395246"/>
    <w:rsid w:val="00396DBB"/>
    <w:rsid w:val="003A2C19"/>
    <w:rsid w:val="003A2D0E"/>
    <w:rsid w:val="003A7B56"/>
    <w:rsid w:val="003B565C"/>
    <w:rsid w:val="003C2C31"/>
    <w:rsid w:val="003C389A"/>
    <w:rsid w:val="003C5437"/>
    <w:rsid w:val="003C72FF"/>
    <w:rsid w:val="003C7DBE"/>
    <w:rsid w:val="003D3FAB"/>
    <w:rsid w:val="003E0886"/>
    <w:rsid w:val="003E31D2"/>
    <w:rsid w:val="003F00B2"/>
    <w:rsid w:val="003F1567"/>
    <w:rsid w:val="003F2694"/>
    <w:rsid w:val="003F5377"/>
    <w:rsid w:val="003F618C"/>
    <w:rsid w:val="00400CAB"/>
    <w:rsid w:val="0040528E"/>
    <w:rsid w:val="00410826"/>
    <w:rsid w:val="00414FCD"/>
    <w:rsid w:val="004159E4"/>
    <w:rsid w:val="004234A1"/>
    <w:rsid w:val="00424C3C"/>
    <w:rsid w:val="004474B6"/>
    <w:rsid w:val="004610E9"/>
    <w:rsid w:val="00470C25"/>
    <w:rsid w:val="0047331E"/>
    <w:rsid w:val="00477C9B"/>
    <w:rsid w:val="004817AA"/>
    <w:rsid w:val="00487FC7"/>
    <w:rsid w:val="004A21C5"/>
    <w:rsid w:val="004A3F11"/>
    <w:rsid w:val="004A5DFE"/>
    <w:rsid w:val="004A6A0E"/>
    <w:rsid w:val="004B2991"/>
    <w:rsid w:val="004B38BB"/>
    <w:rsid w:val="004C56AD"/>
    <w:rsid w:val="004D6C8F"/>
    <w:rsid w:val="004E43E2"/>
    <w:rsid w:val="00501C13"/>
    <w:rsid w:val="005050B1"/>
    <w:rsid w:val="00512978"/>
    <w:rsid w:val="0052252E"/>
    <w:rsid w:val="00530758"/>
    <w:rsid w:val="005446EB"/>
    <w:rsid w:val="00552972"/>
    <w:rsid w:val="0055637D"/>
    <w:rsid w:val="00556939"/>
    <w:rsid w:val="00556AF2"/>
    <w:rsid w:val="00561DC5"/>
    <w:rsid w:val="00567014"/>
    <w:rsid w:val="00570D22"/>
    <w:rsid w:val="00571A55"/>
    <w:rsid w:val="00573E51"/>
    <w:rsid w:val="00585CF5"/>
    <w:rsid w:val="00591ACF"/>
    <w:rsid w:val="005A5818"/>
    <w:rsid w:val="005A6C29"/>
    <w:rsid w:val="005B4E42"/>
    <w:rsid w:val="005B6CAB"/>
    <w:rsid w:val="005B7A3E"/>
    <w:rsid w:val="005C0540"/>
    <w:rsid w:val="005C37FE"/>
    <w:rsid w:val="005C3C97"/>
    <w:rsid w:val="005C6CE0"/>
    <w:rsid w:val="005C784D"/>
    <w:rsid w:val="005D07F1"/>
    <w:rsid w:val="005D4B1F"/>
    <w:rsid w:val="005D78B3"/>
    <w:rsid w:val="005E28E9"/>
    <w:rsid w:val="005E50E4"/>
    <w:rsid w:val="005E5117"/>
    <w:rsid w:val="005F432A"/>
    <w:rsid w:val="00602D13"/>
    <w:rsid w:val="0060440B"/>
    <w:rsid w:val="006050BC"/>
    <w:rsid w:val="006069E0"/>
    <w:rsid w:val="00612F20"/>
    <w:rsid w:val="0061485C"/>
    <w:rsid w:val="0062438A"/>
    <w:rsid w:val="006263A3"/>
    <w:rsid w:val="00626C3B"/>
    <w:rsid w:val="006347AD"/>
    <w:rsid w:val="00651101"/>
    <w:rsid w:val="006622E3"/>
    <w:rsid w:val="00662A4F"/>
    <w:rsid w:val="00666863"/>
    <w:rsid w:val="00674070"/>
    <w:rsid w:val="00692CB2"/>
    <w:rsid w:val="00692CEC"/>
    <w:rsid w:val="0069453C"/>
    <w:rsid w:val="00697DDC"/>
    <w:rsid w:val="006A0B9F"/>
    <w:rsid w:val="006B2A86"/>
    <w:rsid w:val="006C0B91"/>
    <w:rsid w:val="006C56C7"/>
    <w:rsid w:val="006D0082"/>
    <w:rsid w:val="006D0E1C"/>
    <w:rsid w:val="006D5CAE"/>
    <w:rsid w:val="006E4696"/>
    <w:rsid w:val="006E617E"/>
    <w:rsid w:val="006E7552"/>
    <w:rsid w:val="006F3200"/>
    <w:rsid w:val="006F5569"/>
    <w:rsid w:val="00715E37"/>
    <w:rsid w:val="00723F50"/>
    <w:rsid w:val="00726607"/>
    <w:rsid w:val="00727522"/>
    <w:rsid w:val="00730317"/>
    <w:rsid w:val="00730900"/>
    <w:rsid w:val="0073599A"/>
    <w:rsid w:val="00736906"/>
    <w:rsid w:val="00746EC9"/>
    <w:rsid w:val="00772F55"/>
    <w:rsid w:val="007912DA"/>
    <w:rsid w:val="00793720"/>
    <w:rsid w:val="007A093D"/>
    <w:rsid w:val="007A4BA7"/>
    <w:rsid w:val="007A7303"/>
    <w:rsid w:val="007B126C"/>
    <w:rsid w:val="007C331B"/>
    <w:rsid w:val="007C76EE"/>
    <w:rsid w:val="007D1053"/>
    <w:rsid w:val="007D2F70"/>
    <w:rsid w:val="007D4941"/>
    <w:rsid w:val="007E10BD"/>
    <w:rsid w:val="007E1B0D"/>
    <w:rsid w:val="007E70C1"/>
    <w:rsid w:val="007F320C"/>
    <w:rsid w:val="00800784"/>
    <w:rsid w:val="00800A27"/>
    <w:rsid w:val="00800C1D"/>
    <w:rsid w:val="00804408"/>
    <w:rsid w:val="0080616D"/>
    <w:rsid w:val="00814E2B"/>
    <w:rsid w:val="008209CC"/>
    <w:rsid w:val="00820D2D"/>
    <w:rsid w:val="008235E0"/>
    <w:rsid w:val="00832E36"/>
    <w:rsid w:val="008376B8"/>
    <w:rsid w:val="00842AB5"/>
    <w:rsid w:val="00852968"/>
    <w:rsid w:val="00853DF7"/>
    <w:rsid w:val="0086046B"/>
    <w:rsid w:val="00863C55"/>
    <w:rsid w:val="0088205E"/>
    <w:rsid w:val="00883330"/>
    <w:rsid w:val="008958FF"/>
    <w:rsid w:val="00895A15"/>
    <w:rsid w:val="00896A1E"/>
    <w:rsid w:val="008A1151"/>
    <w:rsid w:val="008A65E3"/>
    <w:rsid w:val="008C0537"/>
    <w:rsid w:val="008C6839"/>
    <w:rsid w:val="008C6ABE"/>
    <w:rsid w:val="008C74AD"/>
    <w:rsid w:val="008C7E80"/>
    <w:rsid w:val="008D36A5"/>
    <w:rsid w:val="008E1F88"/>
    <w:rsid w:val="008E3F3A"/>
    <w:rsid w:val="008E437A"/>
    <w:rsid w:val="0090635F"/>
    <w:rsid w:val="009071A2"/>
    <w:rsid w:val="00912112"/>
    <w:rsid w:val="0091648E"/>
    <w:rsid w:val="009206F5"/>
    <w:rsid w:val="00926FE5"/>
    <w:rsid w:val="00934757"/>
    <w:rsid w:val="009374C3"/>
    <w:rsid w:val="00946FC6"/>
    <w:rsid w:val="00950E59"/>
    <w:rsid w:val="00956E2C"/>
    <w:rsid w:val="00956E3D"/>
    <w:rsid w:val="00965C07"/>
    <w:rsid w:val="009756DF"/>
    <w:rsid w:val="00982D56"/>
    <w:rsid w:val="00984173"/>
    <w:rsid w:val="00985B0A"/>
    <w:rsid w:val="00994235"/>
    <w:rsid w:val="00997D1C"/>
    <w:rsid w:val="009A4447"/>
    <w:rsid w:val="009A7A75"/>
    <w:rsid w:val="009B120E"/>
    <w:rsid w:val="009B19D9"/>
    <w:rsid w:val="009B4256"/>
    <w:rsid w:val="009B46FE"/>
    <w:rsid w:val="009C045D"/>
    <w:rsid w:val="009C45D5"/>
    <w:rsid w:val="009D4B48"/>
    <w:rsid w:val="009E1B9C"/>
    <w:rsid w:val="009F0399"/>
    <w:rsid w:val="009F22F8"/>
    <w:rsid w:val="009F4ACE"/>
    <w:rsid w:val="009F61CD"/>
    <w:rsid w:val="009F6FBD"/>
    <w:rsid w:val="00A058E7"/>
    <w:rsid w:val="00A10377"/>
    <w:rsid w:val="00A1491D"/>
    <w:rsid w:val="00A14E8D"/>
    <w:rsid w:val="00A152AF"/>
    <w:rsid w:val="00A16C61"/>
    <w:rsid w:val="00A20F1C"/>
    <w:rsid w:val="00A24ABD"/>
    <w:rsid w:val="00A33FD0"/>
    <w:rsid w:val="00A57C1F"/>
    <w:rsid w:val="00A60A94"/>
    <w:rsid w:val="00A626D0"/>
    <w:rsid w:val="00A6295F"/>
    <w:rsid w:val="00A63F36"/>
    <w:rsid w:val="00A702C7"/>
    <w:rsid w:val="00A87FA0"/>
    <w:rsid w:val="00A9385F"/>
    <w:rsid w:val="00A9412C"/>
    <w:rsid w:val="00AA304B"/>
    <w:rsid w:val="00AC2FA3"/>
    <w:rsid w:val="00AE1FDE"/>
    <w:rsid w:val="00AF6586"/>
    <w:rsid w:val="00B0260E"/>
    <w:rsid w:val="00B11F25"/>
    <w:rsid w:val="00B15DD4"/>
    <w:rsid w:val="00B1610A"/>
    <w:rsid w:val="00B1632E"/>
    <w:rsid w:val="00B178AA"/>
    <w:rsid w:val="00B202DC"/>
    <w:rsid w:val="00B23EB0"/>
    <w:rsid w:val="00B25A95"/>
    <w:rsid w:val="00B25FE4"/>
    <w:rsid w:val="00B30351"/>
    <w:rsid w:val="00B30D9B"/>
    <w:rsid w:val="00B326E4"/>
    <w:rsid w:val="00B32F3D"/>
    <w:rsid w:val="00B32FD0"/>
    <w:rsid w:val="00B362CD"/>
    <w:rsid w:val="00B45066"/>
    <w:rsid w:val="00B51A91"/>
    <w:rsid w:val="00B60C95"/>
    <w:rsid w:val="00B63E0B"/>
    <w:rsid w:val="00B95033"/>
    <w:rsid w:val="00B95180"/>
    <w:rsid w:val="00BA0482"/>
    <w:rsid w:val="00BA12C4"/>
    <w:rsid w:val="00BA6908"/>
    <w:rsid w:val="00BB62FB"/>
    <w:rsid w:val="00BC32C7"/>
    <w:rsid w:val="00BC5DE0"/>
    <w:rsid w:val="00BD0438"/>
    <w:rsid w:val="00BD1A42"/>
    <w:rsid w:val="00BD5765"/>
    <w:rsid w:val="00BE0878"/>
    <w:rsid w:val="00BE4218"/>
    <w:rsid w:val="00BE7FA0"/>
    <w:rsid w:val="00C203D3"/>
    <w:rsid w:val="00C223DF"/>
    <w:rsid w:val="00C31219"/>
    <w:rsid w:val="00C32A5F"/>
    <w:rsid w:val="00C343A9"/>
    <w:rsid w:val="00C362A8"/>
    <w:rsid w:val="00C36FAF"/>
    <w:rsid w:val="00C6402F"/>
    <w:rsid w:val="00C7150F"/>
    <w:rsid w:val="00C72769"/>
    <w:rsid w:val="00C76E24"/>
    <w:rsid w:val="00C76EDD"/>
    <w:rsid w:val="00C84009"/>
    <w:rsid w:val="00C91E88"/>
    <w:rsid w:val="00CA2C1E"/>
    <w:rsid w:val="00CA2F69"/>
    <w:rsid w:val="00CB2190"/>
    <w:rsid w:val="00CB57EB"/>
    <w:rsid w:val="00CD0A4C"/>
    <w:rsid w:val="00CD2D4E"/>
    <w:rsid w:val="00CE1F6A"/>
    <w:rsid w:val="00CE2BBF"/>
    <w:rsid w:val="00CE69F4"/>
    <w:rsid w:val="00CE72B6"/>
    <w:rsid w:val="00CF220F"/>
    <w:rsid w:val="00D02CFE"/>
    <w:rsid w:val="00D04D0D"/>
    <w:rsid w:val="00D1220F"/>
    <w:rsid w:val="00D13CEB"/>
    <w:rsid w:val="00D14545"/>
    <w:rsid w:val="00D15CF0"/>
    <w:rsid w:val="00D26C0E"/>
    <w:rsid w:val="00D31869"/>
    <w:rsid w:val="00D36593"/>
    <w:rsid w:val="00D411CE"/>
    <w:rsid w:val="00D432CE"/>
    <w:rsid w:val="00D45E32"/>
    <w:rsid w:val="00D62682"/>
    <w:rsid w:val="00D65EB0"/>
    <w:rsid w:val="00D66327"/>
    <w:rsid w:val="00D67B2F"/>
    <w:rsid w:val="00D74DF3"/>
    <w:rsid w:val="00D76CA7"/>
    <w:rsid w:val="00D90A99"/>
    <w:rsid w:val="00D9277A"/>
    <w:rsid w:val="00D966F3"/>
    <w:rsid w:val="00DA2642"/>
    <w:rsid w:val="00DB27CE"/>
    <w:rsid w:val="00DB39EA"/>
    <w:rsid w:val="00DB513B"/>
    <w:rsid w:val="00DB5A6F"/>
    <w:rsid w:val="00DC1C9C"/>
    <w:rsid w:val="00DD751E"/>
    <w:rsid w:val="00DE6347"/>
    <w:rsid w:val="00DF147F"/>
    <w:rsid w:val="00DF643F"/>
    <w:rsid w:val="00DF7724"/>
    <w:rsid w:val="00E01789"/>
    <w:rsid w:val="00E01EB2"/>
    <w:rsid w:val="00E10AED"/>
    <w:rsid w:val="00E119E2"/>
    <w:rsid w:val="00E17BEE"/>
    <w:rsid w:val="00E22332"/>
    <w:rsid w:val="00E22BF9"/>
    <w:rsid w:val="00E33C4A"/>
    <w:rsid w:val="00E45D37"/>
    <w:rsid w:val="00E572ED"/>
    <w:rsid w:val="00E57C3E"/>
    <w:rsid w:val="00E57CCB"/>
    <w:rsid w:val="00E6163D"/>
    <w:rsid w:val="00E828E3"/>
    <w:rsid w:val="00E82ECB"/>
    <w:rsid w:val="00E86898"/>
    <w:rsid w:val="00E86C39"/>
    <w:rsid w:val="00E878FA"/>
    <w:rsid w:val="00E95B77"/>
    <w:rsid w:val="00EA5E6E"/>
    <w:rsid w:val="00EB0BAA"/>
    <w:rsid w:val="00EB5088"/>
    <w:rsid w:val="00EB7E33"/>
    <w:rsid w:val="00EC00A2"/>
    <w:rsid w:val="00EC168E"/>
    <w:rsid w:val="00EC4813"/>
    <w:rsid w:val="00EC6761"/>
    <w:rsid w:val="00ED4050"/>
    <w:rsid w:val="00EE3EE0"/>
    <w:rsid w:val="00EE5FF2"/>
    <w:rsid w:val="00EE7FED"/>
    <w:rsid w:val="00EF4A8B"/>
    <w:rsid w:val="00EF5BAB"/>
    <w:rsid w:val="00EF76AB"/>
    <w:rsid w:val="00F01592"/>
    <w:rsid w:val="00F057CB"/>
    <w:rsid w:val="00F05BDF"/>
    <w:rsid w:val="00F12A79"/>
    <w:rsid w:val="00F1436C"/>
    <w:rsid w:val="00F25D34"/>
    <w:rsid w:val="00F27ED8"/>
    <w:rsid w:val="00F37C1D"/>
    <w:rsid w:val="00F57E48"/>
    <w:rsid w:val="00F600ED"/>
    <w:rsid w:val="00F6033D"/>
    <w:rsid w:val="00F61EEC"/>
    <w:rsid w:val="00F63048"/>
    <w:rsid w:val="00F7288B"/>
    <w:rsid w:val="00F757C5"/>
    <w:rsid w:val="00F809C5"/>
    <w:rsid w:val="00F8334C"/>
    <w:rsid w:val="00F85987"/>
    <w:rsid w:val="00F86091"/>
    <w:rsid w:val="00FB36E6"/>
    <w:rsid w:val="00FB4360"/>
    <w:rsid w:val="00FD02B0"/>
    <w:rsid w:val="00FD03A6"/>
    <w:rsid w:val="00FD4C63"/>
    <w:rsid w:val="00FD7EC5"/>
    <w:rsid w:val="00FE104A"/>
    <w:rsid w:val="00FE3E08"/>
    <w:rsid w:val="00FE6D3A"/>
    <w:rsid w:val="00FF186F"/>
    <w:rsid w:val="00FF1E3B"/>
    <w:rsid w:val="00FF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2F9F"/>
  <w15:chartTrackingRefBased/>
  <w15:docId w15:val="{A3C7021C-F0A0-494E-A44E-827F8004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839"/>
    <w:pPr>
      <w:spacing w:after="0" w:line="235" w:lineRule="auto"/>
    </w:pPr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683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C6839"/>
    <w:pPr>
      <w:spacing w:line="240" w:lineRule="auto"/>
      <w:ind w:firstLine="709"/>
    </w:pPr>
    <w:rPr>
      <w:rFonts w:ascii="Times New Roman" w:hAnsi="Times New Roman"/>
      <w:sz w:val="24"/>
      <w:szCs w:val="36"/>
      <w:lang w:val="ru-RU" w:eastAsia="pl-PL"/>
    </w:rPr>
  </w:style>
  <w:style w:type="character" w:customStyle="1" w:styleId="BodyTextIndentChar">
    <w:name w:val="Body Text Indent Char"/>
    <w:basedOn w:val="DefaultParagraphFont"/>
    <w:link w:val="BodyTextIndent"/>
    <w:rsid w:val="008C6839"/>
    <w:rPr>
      <w:rFonts w:ascii="Times New Roman" w:hAnsi="Times New Roman"/>
      <w:sz w:val="24"/>
      <w:szCs w:val="36"/>
      <w:lang w:eastAsia="pl-PL"/>
    </w:rPr>
  </w:style>
  <w:style w:type="character" w:styleId="PlaceholderText">
    <w:name w:val="Placeholder Text"/>
    <w:basedOn w:val="DefaultParagraphFont"/>
    <w:uiPriority w:val="99"/>
    <w:semiHidden/>
    <w:rsid w:val="00570D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19588</TotalTime>
  <Pages>6</Pages>
  <Words>2854</Words>
  <Characters>16272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Триус Юрій Васильович</dc:creator>
  <cp:keywords/>
  <dc:description/>
  <cp:lastModifiedBy>Микола Українець</cp:lastModifiedBy>
  <cp:revision>81</cp:revision>
  <dcterms:created xsi:type="dcterms:W3CDTF">2026-03-06T21:58:00Z</dcterms:created>
  <dcterms:modified xsi:type="dcterms:W3CDTF">2026-08-20T13:58:00Z</dcterms:modified>
</cp:coreProperties>
</file>