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3A205F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4"/>
          <w:highlight w:val="lightGray"/>
        </w:rPr>
      </w:pPr>
      <w:r w:rsidRPr="003A205F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AGGREGATE </w:t>
      </w:r>
      <w:proofErr w:type="spellStart"/>
      <w:r w:rsidRPr="003A205F">
        <w:rPr>
          <w:rFonts w:ascii="inherit" w:hAnsi="inherit"/>
          <w:bCs w:val="0"/>
          <w:color w:val="373A3C"/>
          <w:sz w:val="28"/>
          <w:szCs w:val="24"/>
          <w:highlight w:val="lightGray"/>
        </w:rPr>
        <w:t>FUNCTIONs</w:t>
      </w:r>
      <w:proofErr w:type="spellEnd"/>
      <w:r w:rsidRPr="003A205F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 AND </w:t>
      </w:r>
      <w:proofErr w:type="spellStart"/>
      <w:r w:rsidRPr="003A205F">
        <w:rPr>
          <w:rFonts w:ascii="inherit" w:hAnsi="inherit"/>
          <w:bCs w:val="0"/>
          <w:color w:val="373A3C"/>
          <w:sz w:val="28"/>
          <w:szCs w:val="24"/>
          <w:highlight w:val="lightGray"/>
        </w:rPr>
        <w:t>JOINs</w:t>
      </w:r>
      <w:proofErr w:type="spellEnd"/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18565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Inner JOIN</w:t>
      </w:r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18565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INNER JOIN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 is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most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creates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new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based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common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INNER JOIN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contains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meet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5652" w:rsidRPr="003A205F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Here is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INNER JOIN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columns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table_A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INNER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table_B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</w:t>
      </w:r>
      <w:proofErr w:type="spellEnd"/>
    </w:p>
    <w:p w:rsidR="00185652" w:rsidRPr="00185652" w:rsidRDefault="00185652" w:rsidP="0018565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,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185652" w:rsidRPr="00185652" w:rsidRDefault="00185652" w:rsidP="001856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columns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: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3A205F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table_A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3A205F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table_B</w:t>
      </w:r>
      <w:proofErr w:type="spellEnd"/>
      <w:r w:rsidRPr="003A205F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table_A</w:t>
      </w:r>
      <w:proofErr w:type="spellEnd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 xml:space="preserve">, </w:t>
      </w:r>
      <w:proofErr w:type="spellStart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table_B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join_conditions</w:t>
      </w:r>
      <w:proofErr w:type="spellEnd"/>
      <w:r w:rsidRPr="00185652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: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evaluate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pair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generally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takes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form: </w:t>
      </w:r>
      <w:proofErr w:type="spellStart"/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table_A.column</w:t>
      </w:r>
      <w:proofErr w:type="spellEnd"/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= </w:t>
      </w:r>
      <w:proofErr w:type="spellStart"/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table_B.column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usually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equal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sign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(=), but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comparison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185652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185652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185652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185652" w:rsidRPr="00185652" w:rsidRDefault="00185652" w:rsidP="00185652">
      <w:pPr>
        <w:numPr>
          <w:ilvl w:val="0"/>
          <w:numId w:val="12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Note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ON</w:t>
      </w:r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keyword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for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specifying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INNER JOIN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condition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numPr>
          <w:ilvl w:val="0"/>
          <w:numId w:val="12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Multiple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conditions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can be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written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using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AND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or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OR </w:t>
      </w:r>
      <w:proofErr w:type="spellStart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statements</w:t>
      </w:r>
      <w:proofErr w:type="spellEnd"/>
      <w:r w:rsidRPr="00185652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185652" w:rsidRPr="00185652" w:rsidRDefault="0087347C" w:rsidP="0018565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pict>
          <v:rect id="_x0000_i1025" style="width:0;height:0" o:hralign="center" o:hrstd="t" o:hr="t" fillcolor="#a0a0a0" stroked="f"/>
        </w:pict>
      </w:r>
    </w:p>
    <w:p w:rsidR="00185652" w:rsidRPr="00185652" w:rsidRDefault="00185652" w:rsidP="0018565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addition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three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be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using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INNER JOIN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three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columns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table_A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INNER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table_B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join_conditions1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AND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join_conditions2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INNER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table_C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join_conditions3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OR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join_conditions4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...</w:t>
      </w:r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Q: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What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inner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?</w:t>
      </w:r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 xml:space="preserve">A: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Retrieves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records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that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have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matching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values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both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involved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.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This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widely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used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join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for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queries</w:t>
      </w:r>
      <w:proofErr w:type="spellEnd"/>
      <w:r w:rsidRPr="00185652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.</w:t>
      </w:r>
    </w:p>
    <w:p w:rsidR="00185652" w:rsidRPr="003A205F" w:rsidRDefault="00185652" w:rsidP="0018565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proofErr w:type="spellStart"/>
      <w:r w:rsidRPr="003A205F">
        <w:rPr>
          <w:rFonts w:ascii="Formular" w:hAnsi="Formular"/>
          <w:bCs w:val="0"/>
          <w:color w:val="373A3C"/>
          <w:sz w:val="24"/>
          <w:szCs w:val="24"/>
        </w:rPr>
        <w:t>Example</w:t>
      </w:r>
      <w:proofErr w:type="spellEnd"/>
    </w:p>
    <w:p w:rsidR="00185652" w:rsidRPr="003A205F" w:rsidRDefault="00185652" w:rsidP="001856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3A205F">
        <w:rPr>
          <w:rFonts w:ascii="Formular" w:hAnsi="Formular"/>
          <w:color w:val="373A3C"/>
        </w:rPr>
        <w:lastRenderedPageBreak/>
        <w:t>Suppose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you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want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to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join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the</w:t>
      </w:r>
      <w:proofErr w:type="spellEnd"/>
      <w:r w:rsidRPr="003A205F">
        <w:rPr>
          <w:rFonts w:ascii="Formular" w:hAnsi="Formular"/>
          <w:color w:val="373A3C"/>
        </w:rPr>
        <w:t xml:space="preserve"> "</w:t>
      </w:r>
      <w:proofErr w:type="spellStart"/>
      <w:r w:rsidRPr="003A205F">
        <w:rPr>
          <w:rFonts w:ascii="Formular" w:hAnsi="Formular"/>
          <w:color w:val="373A3C"/>
        </w:rPr>
        <w:t>employees</w:t>
      </w:r>
      <w:proofErr w:type="spellEnd"/>
      <w:r w:rsidRPr="003A205F">
        <w:rPr>
          <w:rFonts w:ascii="Formular" w:hAnsi="Formular"/>
          <w:color w:val="373A3C"/>
        </w:rPr>
        <w:t xml:space="preserve">" </w:t>
      </w:r>
      <w:proofErr w:type="spellStart"/>
      <w:r w:rsidRPr="003A205F">
        <w:rPr>
          <w:rFonts w:ascii="Formular" w:hAnsi="Formular"/>
          <w:color w:val="373A3C"/>
        </w:rPr>
        <w:t>table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and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the</w:t>
      </w:r>
      <w:proofErr w:type="spellEnd"/>
      <w:r w:rsidRPr="003A205F">
        <w:rPr>
          <w:rFonts w:ascii="Formular" w:hAnsi="Formular"/>
          <w:color w:val="373A3C"/>
        </w:rPr>
        <w:t xml:space="preserve"> "</w:t>
      </w:r>
      <w:proofErr w:type="spellStart"/>
      <w:r w:rsidRPr="003A205F">
        <w:rPr>
          <w:rFonts w:ascii="Formular" w:hAnsi="Formular"/>
          <w:color w:val="373A3C"/>
        </w:rPr>
        <w:t>departments</w:t>
      </w:r>
      <w:proofErr w:type="spellEnd"/>
      <w:r w:rsidRPr="003A205F">
        <w:rPr>
          <w:rFonts w:ascii="Formular" w:hAnsi="Formular"/>
          <w:color w:val="373A3C"/>
        </w:rPr>
        <w:t xml:space="preserve">" </w:t>
      </w:r>
      <w:proofErr w:type="spellStart"/>
      <w:r w:rsidRPr="003A205F">
        <w:rPr>
          <w:rFonts w:ascii="Formular" w:hAnsi="Formular"/>
          <w:color w:val="373A3C"/>
        </w:rPr>
        <w:t>table</w:t>
      </w:r>
      <w:proofErr w:type="spellEnd"/>
      <w:r w:rsidRPr="003A205F">
        <w:rPr>
          <w:rFonts w:ascii="Formular" w:hAnsi="Formular"/>
          <w:color w:val="373A3C"/>
        </w:rPr>
        <w:t xml:space="preserve">. </w:t>
      </w:r>
      <w:proofErr w:type="spellStart"/>
      <w:r w:rsidRPr="003A205F">
        <w:rPr>
          <w:rFonts w:ascii="Formular" w:hAnsi="Formular"/>
          <w:color w:val="373A3C"/>
        </w:rPr>
        <w:t>In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this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example</w:t>
      </w:r>
      <w:proofErr w:type="spellEnd"/>
      <w:r w:rsidRPr="003A205F">
        <w:rPr>
          <w:rFonts w:ascii="Formular" w:hAnsi="Formular"/>
          <w:color w:val="373A3C"/>
        </w:rPr>
        <w:t>, an </w:t>
      </w:r>
      <w:r w:rsidRPr="003A205F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INNER JOIN</w:t>
      </w:r>
      <w:r w:rsidRPr="003A205F">
        <w:rPr>
          <w:rFonts w:ascii="Formular" w:hAnsi="Formular"/>
          <w:color w:val="373A3C"/>
        </w:rPr>
        <w:t xml:space="preserve"> has </w:t>
      </w:r>
      <w:proofErr w:type="spellStart"/>
      <w:r w:rsidRPr="003A205F">
        <w:rPr>
          <w:rFonts w:ascii="Formular" w:hAnsi="Formular"/>
          <w:color w:val="373A3C"/>
        </w:rPr>
        <w:t>been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created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that</w:t>
      </w:r>
      <w:proofErr w:type="spellEnd"/>
      <w:r w:rsidRPr="003A205F">
        <w:rPr>
          <w:rFonts w:ascii="Formular" w:hAnsi="Formular"/>
          <w:color w:val="373A3C"/>
        </w:rPr>
        <w:t xml:space="preserve"> is </w:t>
      </w:r>
      <w:proofErr w:type="spellStart"/>
      <w:r w:rsidRPr="003A205F">
        <w:rPr>
          <w:rFonts w:ascii="Formular" w:hAnsi="Formular"/>
          <w:color w:val="373A3C"/>
        </w:rPr>
        <w:t>based</w:t>
      </w:r>
      <w:proofErr w:type="spellEnd"/>
      <w:r w:rsidRPr="003A205F">
        <w:rPr>
          <w:rFonts w:ascii="Formular" w:hAnsi="Formular"/>
          <w:color w:val="373A3C"/>
        </w:rPr>
        <w:t xml:space="preserve"> on </w:t>
      </w:r>
      <w:proofErr w:type="spellStart"/>
      <w:r w:rsidRPr="003A205F">
        <w:rPr>
          <w:rFonts w:ascii="Formular" w:hAnsi="Formular"/>
          <w:color w:val="373A3C"/>
        </w:rPr>
        <w:t>the</w:t>
      </w:r>
      <w:proofErr w:type="spellEnd"/>
      <w:r w:rsidRPr="003A205F">
        <w:rPr>
          <w:rFonts w:ascii="Formular" w:hAnsi="Formular"/>
          <w:color w:val="373A3C"/>
        </w:rPr>
        <w:t> </w:t>
      </w:r>
      <w:proofErr w:type="spellStart"/>
      <w:r w:rsidRPr="003A205F">
        <w:rPr>
          <w:rFonts w:ascii="Formular" w:hAnsi="Formular"/>
          <w:i/>
          <w:iCs/>
          <w:color w:val="373A3C"/>
        </w:rPr>
        <w:t>emp_id</w:t>
      </w:r>
      <w:proofErr w:type="spellEnd"/>
      <w:r w:rsidRPr="003A205F">
        <w:rPr>
          <w:rFonts w:ascii="Formular" w:hAnsi="Formular"/>
          <w:i/>
          <w:iCs/>
          <w:color w:val="373A3C"/>
        </w:rPr>
        <w:t> </w:t>
      </w:r>
      <w:proofErr w:type="spellStart"/>
      <w:r w:rsidRPr="003A205F">
        <w:rPr>
          <w:rFonts w:ascii="Formular" w:hAnsi="Formular"/>
          <w:color w:val="373A3C"/>
        </w:rPr>
        <w:t>columns</w:t>
      </w:r>
      <w:proofErr w:type="spellEnd"/>
      <w:r w:rsidRPr="003A205F">
        <w:rPr>
          <w:rFonts w:ascii="Formular" w:hAnsi="Formular"/>
          <w:color w:val="373A3C"/>
        </w:rPr>
        <w:t xml:space="preserve"> in </w:t>
      </w:r>
      <w:proofErr w:type="spellStart"/>
      <w:r w:rsidRPr="003A205F">
        <w:rPr>
          <w:rFonts w:ascii="Formular" w:hAnsi="Formular"/>
          <w:color w:val="373A3C"/>
        </w:rPr>
        <w:t>the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two</w:t>
      </w:r>
      <w:proofErr w:type="spellEnd"/>
      <w:r w:rsidRPr="003A205F">
        <w:rPr>
          <w:rFonts w:ascii="Formular" w:hAnsi="Formular"/>
          <w:color w:val="373A3C"/>
        </w:rPr>
        <w:t xml:space="preserve"> </w:t>
      </w:r>
      <w:proofErr w:type="spellStart"/>
      <w:r w:rsidRPr="003A205F">
        <w:rPr>
          <w:rFonts w:ascii="Formular" w:hAnsi="Formular"/>
          <w:color w:val="373A3C"/>
        </w:rPr>
        <w:t>tables</w:t>
      </w:r>
      <w:proofErr w:type="spellEnd"/>
      <w:r w:rsidRPr="003A205F">
        <w:rPr>
          <w:rFonts w:ascii="Formular" w:hAnsi="Formular"/>
          <w:color w:val="373A3C"/>
        </w:rPr>
        <w:t>:</w:t>
      </w:r>
    </w:p>
    <w:p w:rsidR="00185652" w:rsidRPr="003A205F" w:rsidRDefault="00185652" w:rsidP="001856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3A205F">
        <w:rPr>
          <w:rFonts w:ascii="Formular" w:hAnsi="Formular"/>
          <w:b/>
          <w:bCs/>
          <w:color w:val="373A3C"/>
        </w:rPr>
        <w:t>Tables</w:t>
      </w:r>
      <w:proofErr w:type="spellEnd"/>
    </w:p>
    <w:p w:rsidR="00185652" w:rsidRPr="003A205F" w:rsidRDefault="00185652" w:rsidP="0018565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3A205F">
        <w:rPr>
          <w:rFonts w:ascii="Formular" w:hAnsi="Formular"/>
          <w:color w:val="373A3C"/>
        </w:rPr>
        <w:t>"</w:t>
      </w:r>
      <w:proofErr w:type="spellStart"/>
      <w:r w:rsidRPr="003A205F">
        <w:rPr>
          <w:rFonts w:ascii="Formular" w:hAnsi="Formular"/>
          <w:color w:val="373A3C"/>
        </w:rPr>
        <w:t>employees</w:t>
      </w:r>
      <w:proofErr w:type="spellEnd"/>
      <w:r w:rsidRPr="003A205F">
        <w:rPr>
          <w:rFonts w:ascii="Formular" w:hAnsi="Formular"/>
          <w:color w:val="373A3C"/>
        </w:rPr>
        <w:t xml:space="preserve">" </w:t>
      </w:r>
      <w:proofErr w:type="spellStart"/>
      <w:r w:rsidRPr="003A205F">
        <w:rPr>
          <w:rFonts w:ascii="Formular" w:hAnsi="Formular"/>
          <w:color w:val="373A3C"/>
        </w:rPr>
        <w:t>table</w:t>
      </w:r>
      <w:proofErr w:type="spellEnd"/>
      <w:r w:rsidRPr="003A205F">
        <w:rPr>
          <w:rFonts w:ascii="Formular" w:hAnsi="Formular"/>
          <w:color w:val="373A3C"/>
        </w:rPr>
        <w:t>:</w:t>
      </w:r>
    </w:p>
    <w:p w:rsidR="00185652" w:rsidRPr="003A205F" w:rsidRDefault="00185652" w:rsidP="00185652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  <w:sz w:val="24"/>
          <w:szCs w:val="24"/>
          <w:highlight w:val="lightGray"/>
        </w:rPr>
      </w:pPr>
      <w:r w:rsidRPr="003A205F">
        <w:rPr>
          <w:rFonts w:ascii="inherit" w:hAnsi="inherit"/>
          <w:b w:val="0"/>
          <w:bCs w:val="0"/>
          <w:noProof/>
          <w:color w:val="373A3C"/>
          <w:sz w:val="24"/>
          <w:szCs w:val="24"/>
        </w:rPr>
        <w:drawing>
          <wp:inline distT="0" distB="0" distL="0" distR="0" wp14:anchorId="2F0E0C8A" wp14:editId="5DCF70B7">
            <wp:extent cx="4820323" cy="151468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E0" w:rsidRPr="003A205F" w:rsidRDefault="00185652" w:rsidP="00185652">
      <w:pPr>
        <w:rPr>
          <w:rFonts w:ascii="Formular" w:hAnsi="Formular"/>
          <w:color w:val="373A3C"/>
          <w:sz w:val="24"/>
          <w:szCs w:val="24"/>
          <w:shd w:val="clear" w:color="auto" w:fill="FFFFFF"/>
        </w:rPr>
      </w:pPr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"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departments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"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table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:</w:t>
      </w:r>
    </w:p>
    <w:p w:rsidR="00185652" w:rsidRPr="003A205F" w:rsidRDefault="00185652" w:rsidP="00185652">
      <w:pPr>
        <w:rPr>
          <w:sz w:val="24"/>
          <w:szCs w:val="24"/>
          <w:highlight w:val="lightGray"/>
          <w:lang w:eastAsia="tr-TR"/>
        </w:rPr>
      </w:pPr>
      <w:r w:rsidRPr="003A205F">
        <w:rPr>
          <w:noProof/>
          <w:sz w:val="24"/>
          <w:szCs w:val="24"/>
          <w:lang w:eastAsia="tr-TR"/>
        </w:rPr>
        <w:drawing>
          <wp:inline distT="0" distB="0" distL="0" distR="0" wp14:anchorId="00A43EA4" wp14:editId="721B490D">
            <wp:extent cx="4782217" cy="1324160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52" w:rsidRPr="003A205F" w:rsidRDefault="00185652" w:rsidP="00185652">
      <w:pPr>
        <w:rPr>
          <w:rFonts w:ascii="Formular" w:hAnsi="Formular"/>
          <w:color w:val="373A3C"/>
          <w:sz w:val="24"/>
          <w:szCs w:val="24"/>
          <w:shd w:val="clear" w:color="auto" w:fill="FFFFFF"/>
        </w:rPr>
      </w:pP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To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understand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easily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how </w:t>
      </w:r>
      <w:r w:rsidRPr="003A205F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INNER JOIN</w:t>
      </w:r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works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we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can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use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following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visual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explanation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.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intersection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of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two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tables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represents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matching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rows</w:t>
      </w:r>
      <w:proofErr w:type="spellEnd"/>
      <w:r w:rsidRPr="003A205F">
        <w:rPr>
          <w:rFonts w:ascii="Formular" w:hAnsi="Formular"/>
          <w:color w:val="373A3C"/>
          <w:sz w:val="24"/>
          <w:szCs w:val="24"/>
          <w:shd w:val="clear" w:color="auto" w:fill="FFFFFF"/>
        </w:rPr>
        <w:t>.</w:t>
      </w:r>
    </w:p>
    <w:p w:rsidR="00185652" w:rsidRPr="003A205F" w:rsidRDefault="00185652" w:rsidP="00185652">
      <w:pPr>
        <w:jc w:val="center"/>
        <w:rPr>
          <w:sz w:val="24"/>
          <w:szCs w:val="24"/>
          <w:highlight w:val="lightGray"/>
          <w:lang w:eastAsia="tr-TR"/>
        </w:rPr>
      </w:pPr>
      <w:r w:rsidRPr="003A205F">
        <w:rPr>
          <w:noProof/>
          <w:sz w:val="24"/>
          <w:szCs w:val="24"/>
          <w:lang w:eastAsia="tr-TR"/>
        </w:rPr>
        <w:drawing>
          <wp:inline distT="0" distB="0" distL="0" distR="0" wp14:anchorId="7EBF030B" wp14:editId="48806144">
            <wp:extent cx="2200582" cy="1476581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Syntax</w:t>
      </w:r>
      <w:proofErr w:type="spellEnd"/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3A205F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INNER JOIN</w:t>
      </w:r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keyword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selects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long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between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"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do not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matches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"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departments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",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these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shown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first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lastRenderedPageBreak/>
        <w:t xml:space="preserve">   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last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dept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_name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,</w:t>
      </w:r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dept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INNER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JOIN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</w:t>
      </w:r>
      <w:proofErr w:type="spellEnd"/>
    </w:p>
    <w:p w:rsidR="00185652" w:rsidRPr="00185652" w:rsidRDefault="00185652" w:rsidP="0018565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   </w:t>
      </w:r>
      <w:r w:rsidRPr="003A205F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ON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proofErr w:type="gram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</w:t>
      </w:r>
      <w:proofErr w:type="gramEnd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_id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3A205F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=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departments</w:t>
      </w:r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.</w:t>
      </w:r>
      <w:r w:rsidRPr="003A205F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emp_id</w:t>
      </w:r>
      <w:proofErr w:type="spellEnd"/>
      <w:r w:rsidRPr="00185652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185652" w:rsidRPr="00185652" w:rsidRDefault="00185652" w:rsidP="0018565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18565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emp_</w:t>
      </w: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id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</w:t>
      </w:r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last_name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dept_name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dept_id</w:t>
      </w:r>
      <w:proofErr w:type="spellEnd"/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  ----------  ---------   ----------  -------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17679   Robert</w:t>
      </w:r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Gilmore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Operations  13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26650   Elvis</w:t>
      </w:r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Ritter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Marketing   14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30840   David</w:t>
      </w:r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Barrow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Operations  13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51821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Linda</w:t>
      </w:r>
      <w:proofErr w:type="spellEnd"/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Foster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Operations  13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67323   Lisa</w:t>
      </w:r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Wiener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Marketing   14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76589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Jason</w:t>
      </w:r>
      <w:proofErr w:type="spellEnd"/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Christian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Operations  13        </w:t>
      </w:r>
    </w:p>
    <w:p w:rsidR="00185652" w:rsidRPr="00185652" w:rsidRDefault="00185652" w:rsidP="0018565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97927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Billie</w:t>
      </w:r>
      <w:proofErr w:type="spellEnd"/>
      <w:proofErr w:type="gram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Lanning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</w:t>
      </w:r>
      <w:proofErr w:type="spellStart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Technology</w:t>
      </w:r>
      <w:proofErr w:type="spellEnd"/>
      <w:r w:rsidRPr="00185652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12</w:t>
      </w:r>
    </w:p>
    <w:p w:rsidR="00185652" w:rsidRDefault="00185652" w:rsidP="00185652">
      <w:pPr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</w:pPr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As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can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see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from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seven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"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"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have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matches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"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department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"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remaining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three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not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listed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 As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can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see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ID 17679 is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both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matches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so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it is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included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our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On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other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hand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ID 49714 is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included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but not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department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and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there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no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match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Therefore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ID 49714 is not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included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in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3A205F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.</w:t>
      </w:r>
    </w:p>
    <w:p w:rsidR="00872D86" w:rsidRDefault="00872D86" w:rsidP="00185652">
      <w:pPr>
        <w:rPr>
          <w:sz w:val="24"/>
          <w:szCs w:val="24"/>
          <w:highlight w:val="lightGray"/>
          <w:lang w:eastAsia="tr-TR"/>
        </w:rPr>
      </w:pPr>
      <w:bookmarkStart w:id="1" w:name="_GoBack"/>
      <w:bookmarkEnd w:id="1"/>
    </w:p>
    <w:p w:rsidR="00872D86" w:rsidRPr="003A205F" w:rsidRDefault="00872D86" w:rsidP="00185652">
      <w:pPr>
        <w:rPr>
          <w:sz w:val="24"/>
          <w:szCs w:val="24"/>
          <w:highlight w:val="lightGray"/>
          <w:lang w:eastAsia="tr-TR"/>
        </w:rPr>
      </w:pPr>
    </w:p>
    <w:sectPr w:rsidR="00872D86" w:rsidRPr="003A205F" w:rsidSect="00A40E87">
      <w:headerReference w:type="default" r:id="rId11"/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7C" w:rsidRDefault="0087347C" w:rsidP="00A40E87">
      <w:pPr>
        <w:spacing w:after="0" w:line="240" w:lineRule="auto"/>
      </w:pPr>
      <w:r>
        <w:separator/>
      </w:r>
    </w:p>
  </w:endnote>
  <w:endnote w:type="continuationSeparator" w:id="0">
    <w:p w:rsidR="0087347C" w:rsidRDefault="0087347C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436064"/>
      <w:docPartObj>
        <w:docPartGallery w:val="Page Numbers (Bottom of Page)"/>
        <w:docPartUnique/>
      </w:docPartObj>
    </w:sdtPr>
    <w:sdtEndPr/>
    <w:sdtContent>
      <w:p w:rsidR="00185652" w:rsidRDefault="00185652">
        <w:pPr>
          <w:pStyle w:val="Altbilgi"/>
          <w:jc w:val="center"/>
        </w:pPr>
        <w:r>
          <w:t>SQL 15-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17E38">
          <w:rPr>
            <w:noProof/>
          </w:rPr>
          <w:t>2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7C" w:rsidRDefault="0087347C" w:rsidP="00A40E87">
      <w:pPr>
        <w:spacing w:after="0" w:line="240" w:lineRule="auto"/>
      </w:pPr>
      <w:r>
        <w:separator/>
      </w:r>
    </w:p>
  </w:footnote>
  <w:footnote w:type="continuationSeparator" w:id="0">
    <w:p w:rsidR="0087347C" w:rsidRDefault="0087347C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87347C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F4E"/>
    <w:multiLevelType w:val="multilevel"/>
    <w:tmpl w:val="11E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E5622"/>
    <w:multiLevelType w:val="multilevel"/>
    <w:tmpl w:val="484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15F95"/>
    <w:multiLevelType w:val="multilevel"/>
    <w:tmpl w:val="2284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30584"/>
    <w:multiLevelType w:val="multilevel"/>
    <w:tmpl w:val="B7E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85652"/>
    <w:rsid w:val="001A399B"/>
    <w:rsid w:val="00253A12"/>
    <w:rsid w:val="002F6F06"/>
    <w:rsid w:val="003933FD"/>
    <w:rsid w:val="003A205F"/>
    <w:rsid w:val="00440B17"/>
    <w:rsid w:val="004464E0"/>
    <w:rsid w:val="00495BDB"/>
    <w:rsid w:val="004C4A55"/>
    <w:rsid w:val="007807F2"/>
    <w:rsid w:val="00817E38"/>
    <w:rsid w:val="00872D86"/>
    <w:rsid w:val="0087347C"/>
    <w:rsid w:val="00A40E87"/>
    <w:rsid w:val="00C217BA"/>
    <w:rsid w:val="00C63BBE"/>
    <w:rsid w:val="00D90287"/>
    <w:rsid w:val="00D94A19"/>
    <w:rsid w:val="00E660A6"/>
    <w:rsid w:val="00F53022"/>
    <w:rsid w:val="00F56972"/>
    <w:rsid w:val="00F67A4E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  <w:style w:type="character" w:styleId="Vurgu">
    <w:name w:val="Emphasis"/>
    <w:basedOn w:val="VarsaylanParagrafYazTipi"/>
    <w:uiPriority w:val="20"/>
    <w:qFormat/>
    <w:rsid w:val="00185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4545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04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5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4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67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0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3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2B53-6B3F-4827-9B39-A6507EF3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15</cp:revision>
  <dcterms:created xsi:type="dcterms:W3CDTF">2021-04-29T09:47:00Z</dcterms:created>
  <dcterms:modified xsi:type="dcterms:W3CDTF">2021-05-03T16:29:00Z</dcterms:modified>
</cp:coreProperties>
</file>