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itemProps2.xml" ContentType="application/vnd.openxmlformats-officedocument.customXmlProperties+xml"/>
  <Override PartName="/customXml/item1.xml" ContentType="application/xml"/>
  <Override PartName="/customXml/item3.xml" ContentType="application/xml"/>
  <Override PartName="/customXml/itemProps4.xml" ContentType="application/vnd.openxmlformats-officedocument.customXmlProperties+xml"/>
  <Override PartName="/customXml/item4.xml" ContentType="applicatio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Calibri" w:hAnsi="Calibri" w:eastAsia="Calibri" w:cs="Calibri" w:asciiTheme="minorHAnsi" w:cstheme="minorHAnsi" w:hAnsiTheme="minorHAnsi"/>
          <w:b/>
          <w:b/>
          <w:color w:val="000000"/>
        </w:rPr>
      </w:pPr>
      <w:r>
        <w:rPr>
          <w:rFonts w:eastAsia="Calibri" w:cs="Calibri" w:ascii="Calibri" w:hAnsi="Calibri" w:asciiTheme="minorHAnsi" w:cstheme="minorHAnsi" w:hAnsiTheme="minorHAnsi"/>
          <w:b/>
          <w:color w:val="000000"/>
        </w:rPr>
        <w:t>STATEMENT OF WORKS</w:t>
      </w:r>
    </w:p>
    <w:tbl>
      <w:tblPr>
        <w:tblW w:w="9349" w:type="dxa"/>
        <w:jc w:val="left"/>
        <w:tblInd w:w="-223" w:type="dxa"/>
        <w:tblCellMar>
          <w:top w:w="0" w:type="dxa"/>
          <w:left w:w="108" w:type="dxa"/>
          <w:bottom w:w="0" w:type="dxa"/>
          <w:right w:w="108" w:type="dxa"/>
        </w:tblCellMar>
        <w:tblLook w:val="0000" w:noVBand="0" w:noHBand="0" w:lastColumn="0" w:firstColumn="0" w:lastRow="0" w:firstRow="0"/>
      </w:tblPr>
      <w:tblGrid>
        <w:gridCol w:w="4601"/>
        <w:gridCol w:w="4747"/>
      </w:tblGrid>
      <w:tr>
        <w:trPr>
          <w:trHeight w:val="452" w:hRule="atLeast"/>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HAnsi" w:cstheme="minorHAnsi" w:hAnsiTheme="minorHAnsi"/>
                <w:b/>
                <w:b/>
                <w:color w:val="000000"/>
              </w:rPr>
            </w:pPr>
            <w:r>
              <w:rPr>
                <w:rFonts w:eastAsia="Calibri" w:cs="Calibri" w:ascii="Calibri" w:hAnsi="Calibri" w:asciiTheme="minorHAnsi" w:cstheme="minorHAnsi" w:hAnsiTheme="minorHAnsi"/>
                <w:b/>
                <w:color w:val="000000"/>
              </w:rPr>
              <w:t>COMPANY NAME:</w:t>
            </w:r>
          </w:p>
        </w:tc>
        <w:tc>
          <w:tcPr>
            <w:tcW w:w="4747"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Arial" w:asciiTheme="minorAscii" w:cstheme="minorBidi" w:hAnsiTheme="minorAscii"/>
                <w:color w:val="000000" w:themeColor="text1"/>
              </w:rPr>
            </w:pPr>
            <w:r>
              <w:rPr>
                <w:rFonts w:eastAsia="Calibri" w:cs="Arial" w:ascii="Calibri" w:hAnsi="Calibri" w:asciiTheme="minorAscii" w:cstheme="minorBidi" w:hAnsiTheme="minorAscii"/>
                <w:color w:val="000000" w:themeColor="text1" w:themeShade="ff" w:themeTint="ff"/>
              </w:rPr>
              <w:t>{{ company_name }}</w:t>
            </w:r>
          </w:p>
        </w:tc>
      </w:tr>
      <w:tr>
        <w:trPr>
          <w:trHeight w:val="452" w:hRule="atLeast"/>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HAnsi" w:cstheme="minorHAnsi" w:hAnsiTheme="minorHAnsi"/>
                <w:b/>
                <w:b/>
                <w:color w:val="000000"/>
              </w:rPr>
            </w:pPr>
            <w:r>
              <w:rPr>
                <w:rFonts w:eastAsia="Calibri" w:cs="Calibri" w:ascii="Calibri" w:hAnsi="Calibri" w:asciiTheme="minorHAnsi" w:cstheme="minorHAnsi" w:hAnsiTheme="minorHAnsi"/>
                <w:b/>
                <w:color w:val="000000"/>
              </w:rPr>
              <w:t>SLOT CODE:</w:t>
            </w:r>
          </w:p>
        </w:tc>
        <w:tc>
          <w:tcPr>
            <w:tcW w:w="4747"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rPr>
            </w:pPr>
            <w:r>
              <w:rPr>
                <w:rFonts w:eastAsia="Calibri" w:cs="Calibri" w:ascii="Calibri" w:hAnsi="Calibri"/>
              </w:rPr>
              <w:t>{{ slot_code }}</w:t>
            </w:r>
          </w:p>
        </w:tc>
      </w:tr>
      <w:tr>
        <w:trPr>
          <w:trHeight w:val="452" w:hRule="atLeast"/>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Arial" w:asciiTheme="minorHAnsi" w:cstheme="minorBidi" w:hAnsiTheme="minorHAnsi"/>
                <w:b/>
                <w:b/>
                <w:bCs/>
                <w:color w:val="000000" w:themeColor="text1"/>
              </w:rPr>
            </w:pPr>
            <w:r>
              <w:rPr>
                <w:rFonts w:eastAsia="Calibri" w:cs="Arial" w:ascii="Calibri" w:hAnsi="Calibri" w:asciiTheme="minorHAnsi" w:cstheme="minorBidi" w:hAnsiTheme="minorHAnsi"/>
                <w:b/>
                <w:bCs/>
                <w:color w:val="000000" w:themeColor="text1"/>
              </w:rPr>
              <w:t>NOMINATED WORKER (Did DDaT find them or not): Y/N</w:t>
            </w:r>
          </w:p>
        </w:tc>
        <w:tc>
          <w:tcPr>
            <w:tcW w:w="4747"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rPr>
            </w:pPr>
            <w:r>
              <w:rPr>
                <w:rFonts w:eastAsia="Calibri" w:cs="Calibri" w:ascii="Calibri" w:hAnsi="Calibri"/>
              </w:rPr>
              <w:t>{{ nominated_worker }}</w:t>
            </w:r>
          </w:p>
        </w:tc>
      </w:tr>
      <w:tr>
        <w:trPr>
          <w:trHeight w:val="452" w:hRule="atLeast"/>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HAnsi" w:cstheme="minorHAnsi" w:hAnsiTheme="minorHAnsi"/>
                <w:b/>
                <w:b/>
                <w:color w:val="000000"/>
              </w:rPr>
            </w:pPr>
            <w:r>
              <w:rPr>
                <w:rFonts w:eastAsia="Calibri" w:cs="Calibri" w:ascii="Calibri" w:hAnsi="Calibri" w:asciiTheme="minorHAnsi" w:cstheme="minorHAnsi" w:hAnsiTheme="minorHAnsi"/>
                <w:b/>
                <w:color w:val="000000"/>
              </w:rPr>
              <w:t>HIRING MANAGER / TEAM LEAD (if different):</w:t>
            </w:r>
          </w:p>
        </w:tc>
        <w:tc>
          <w:tcPr>
            <w:tcW w:w="4747"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Arial" w:asciiTheme="minorAscii" w:cstheme="minorBidi" w:hAnsiTheme="minorAscii"/>
                <w:color w:val="000000" w:themeColor="text1"/>
              </w:rPr>
            </w:pPr>
            <w:r>
              <w:rPr>
                <w:rFonts w:eastAsia="Calibri" w:cs="Arial" w:ascii="Calibri" w:hAnsi="Calibri" w:asciiTheme="minorAscii" w:cstheme="minorBidi" w:hAnsiTheme="minorAscii"/>
                <w:color w:val="000000" w:themeColor="text1" w:themeShade="ff" w:themeTint="ff"/>
              </w:rPr>
              <w:t>{{ hiring_manager }}</w:t>
            </w:r>
          </w:p>
        </w:tc>
      </w:tr>
      <w:tr>
        <w:trPr>
          <w:trHeight w:val="452" w:hRule="atLeast"/>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HAnsi" w:cstheme="minorHAnsi" w:hAnsiTheme="minorHAnsi"/>
                <w:b/>
                <w:b/>
                <w:color w:val="000000"/>
              </w:rPr>
            </w:pPr>
            <w:r>
              <w:rPr>
                <w:rFonts w:eastAsia="Calibri" w:cs="Calibri" w:ascii="Calibri" w:hAnsi="Calibri" w:asciiTheme="minorHAnsi" w:cstheme="minorHAnsi" w:hAnsiTheme="minorHAnsi"/>
                <w:b/>
                <w:color w:val="000000"/>
              </w:rPr>
              <w:t>TEAM/DIRECTORATE:</w:t>
            </w:r>
          </w:p>
        </w:tc>
        <w:tc>
          <w:tcPr>
            <w:tcW w:w="4747"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rPr>
            </w:pPr>
            <w:r>
              <w:rPr>
                <w:rFonts w:eastAsia="Calibri" w:cs="Calibri" w:ascii="Calibri" w:hAnsi="Calibri"/>
              </w:rPr>
              <w:t>{{ team }}</w:t>
            </w:r>
          </w:p>
        </w:tc>
      </w:tr>
      <w:tr>
        <w:trPr>
          <w:trHeight w:val="452" w:hRule="atLeast"/>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HAnsi" w:cstheme="minorHAnsi" w:hAnsiTheme="minorHAnsi"/>
                <w:b/>
                <w:b/>
                <w:color w:val="000000"/>
              </w:rPr>
            </w:pPr>
            <w:r>
              <w:rPr>
                <w:rFonts w:eastAsia="Calibri" w:cs="Calibri" w:ascii="Calibri" w:hAnsi="Calibri" w:asciiTheme="minorHAnsi" w:cstheme="minorHAnsi" w:hAnsiTheme="minorHAnsi"/>
                <w:b/>
                <w:color w:val="000000"/>
              </w:rPr>
              <w:t xml:space="preserve">PROJECT DESCRIPTION: </w:t>
            </w:r>
          </w:p>
        </w:tc>
        <w:tc>
          <w:tcPr>
            <w:tcW w:w="474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rPr>
                <w:rFonts w:ascii="Calibri" w:hAnsi="Calibri" w:eastAsia="Calibri" w:cs="Calibri"/>
              </w:rPr>
            </w:pPr>
            <w:r>
              <w:rPr>
                <w:rFonts w:eastAsia="Calibri" w:cs="Calibri" w:ascii="Calibri" w:hAnsi="Calibri"/>
              </w:rPr>
              <w:t>{{ project_description}}</w:t>
            </w:r>
          </w:p>
        </w:tc>
      </w:tr>
      <w:tr>
        <w:trPr>
          <w:trHeight w:val="452" w:hRule="atLeast"/>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Arial" w:asciiTheme="minorHAnsi" w:cstheme="minorBidi" w:hAnsiTheme="minorHAnsi"/>
                <w:b/>
                <w:b/>
                <w:bCs/>
                <w:color w:val="000000" w:themeColor="text1"/>
              </w:rPr>
            </w:pPr>
            <w:r>
              <w:rPr>
                <w:rFonts w:eastAsia="Calibri" w:cs="Arial" w:ascii="Calibri" w:hAnsi="Calibri" w:asciiTheme="minorHAnsi" w:cstheme="minorBidi" w:hAnsiTheme="minorHAnsi"/>
                <w:b/>
                <w:bCs/>
                <w:color w:val="000000" w:themeColor="text1"/>
              </w:rPr>
              <w:t>ROLE:</w:t>
            </w:r>
          </w:p>
        </w:tc>
        <w:tc>
          <w:tcPr>
            <w:tcW w:w="4747"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color w:val="000000" w:themeColor="text1"/>
              </w:rPr>
            </w:pPr>
            <w:r>
              <w:rPr>
                <w:rFonts w:eastAsia="Calibri" w:cs="Calibri" w:ascii="Calibri" w:hAnsi="Calibri"/>
                <w:color w:val="000000" w:themeColor="text1" w:themeShade="ff" w:themeTint="ff"/>
              </w:rPr>
              <w:t>{{ role }}</w:t>
            </w:r>
          </w:p>
        </w:tc>
      </w:tr>
      <w:tr>
        <w:trPr>
          <w:trHeight w:val="452" w:hRule="atLeast"/>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Ascii" w:cstheme="minorAscii" w:hAnsiTheme="minorAscii"/>
                <w:b/>
                <w:b/>
                <w:bCs/>
                <w:color w:val="000000" w:themeColor="text1" w:themeShade="ff" w:themeTint="ff"/>
              </w:rPr>
            </w:pPr>
            <w:hyperlink r:id="rId2">
              <w:r>
                <w:rPr>
                  <w:rStyle w:val="InternetLink"/>
                  <w:rFonts w:eastAsia="Calibri" w:cs="Calibri" w:ascii="Calibri" w:hAnsi="Calibri" w:asciiTheme="minorAscii" w:cstheme="minorAscii" w:hAnsiTheme="minorAscii"/>
                  <w:b/>
                  <w:bCs/>
                  <w:color w:val="0070C0"/>
                </w:rPr>
                <w:t>BUDGET CODE INFORMATION</w:t>
              </w:r>
            </w:hyperlink>
            <w:r>
              <w:rPr>
                <w:rFonts w:eastAsia="Calibri" w:cs="Calibri" w:ascii="Calibri" w:hAnsi="Calibri" w:asciiTheme="minorAscii" w:cstheme="minorAscii" w:hAnsiTheme="minorAscii"/>
                <w:b/>
                <w:bCs/>
                <w:color w:val="0070C0"/>
              </w:rPr>
              <w:t>:</w:t>
            </w:r>
            <w:r>
              <w:rPr>
                <w:rFonts w:eastAsia="Calibri" w:cs="Calibri" w:ascii="Calibri" w:hAnsi="Calibri" w:asciiTheme="minorAscii" w:cstheme="minorAscii" w:hAnsiTheme="minorAscii"/>
                <w:b/>
                <w:bCs/>
                <w:color w:val="000000" w:themeColor="text1" w:themeShade="ff" w:themeTint="ff"/>
              </w:rPr>
              <w:t xml:space="preserve"> (REQUIRED FOR INVOICE PURPOSES) </w:t>
            </w:r>
          </w:p>
        </w:tc>
        <w:tc>
          <w:tcPr>
            <w:tcW w:w="4747"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Arial" w:asciiTheme="minorAscii" w:cstheme="minorBidi" w:hAnsiTheme="minorAscii"/>
                <w:b/>
                <w:b/>
                <w:bCs/>
                <w:color w:val="000000" w:themeColor="text1" w:themeShade="ff" w:themeTint="ff"/>
              </w:rPr>
            </w:pPr>
            <w:r>
              <w:rPr>
                <w:rFonts w:eastAsia="Calibri" w:cs="Arial" w:ascii="Calibri" w:hAnsi="Calibri" w:asciiTheme="minorAscii" w:cstheme="minorBidi" w:hAnsiTheme="minorAscii"/>
                <w:b/>
                <w:bCs/>
                <w:color w:val="000000" w:themeColor="text1" w:themeShade="ff" w:themeTint="ff"/>
              </w:rPr>
              <w:t>COST CENTRE CODE (Essential) = {{ cost_code }}</w:t>
            </w:r>
          </w:p>
          <w:p>
            <w:pPr>
              <w:pStyle w:val="Normal"/>
              <w:spacing w:lineRule="auto" w:line="240"/>
              <w:rPr>
                <w:rFonts w:ascii="Calibri" w:hAnsi="Calibri" w:eastAsia="Calibri" w:cs="Calibri"/>
              </w:rPr>
            </w:pPr>
            <w:r>
              <w:rPr>
                <w:rFonts w:eastAsia="Calibri" w:cs="Calibri" w:ascii="Calibri" w:hAnsi="Calibri"/>
                <w:b/>
                <w:bCs/>
              </w:rPr>
              <w:t>PROGRAMME CODE (Essential) = {{ programme_code }}</w:t>
            </w:r>
          </w:p>
          <w:p>
            <w:pPr>
              <w:pStyle w:val="Normal"/>
              <w:spacing w:lineRule="auto" w:line="240"/>
              <w:rPr>
                <w:rFonts w:ascii="Calibri" w:hAnsi="Calibri" w:eastAsia="Calibri" w:cs="Calibri"/>
                <w:b/>
                <w:b/>
                <w:bCs/>
              </w:rPr>
            </w:pPr>
            <w:r>
              <w:rPr>
                <w:rFonts w:eastAsia="Calibri" w:cs="Calibri" w:ascii="Calibri" w:hAnsi="Calibri"/>
                <w:b/>
                <w:bCs/>
              </w:rPr>
              <w:t>PROJECT CODE (not for all) =  {{ project_code }}</w:t>
            </w:r>
          </w:p>
        </w:tc>
      </w:tr>
      <w:tr>
        <w:trPr>
          <w:trHeight w:val="560" w:hRule="atLeast"/>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HAnsi" w:cstheme="minorHAnsi" w:hAnsiTheme="minorHAnsi"/>
                <w:b/>
                <w:b/>
                <w:color w:val="000000"/>
              </w:rPr>
            </w:pPr>
            <w:r>
              <w:rPr>
                <w:rFonts w:eastAsia="Calibri" w:cs="Calibri" w:ascii="Calibri" w:hAnsi="Calibri" w:asciiTheme="minorHAnsi" w:cstheme="minorHAnsi" w:hAnsiTheme="minorHAnsi"/>
                <w:b/>
                <w:color w:val="000000"/>
              </w:rPr>
              <w:t>START DATE:</w:t>
            </w:r>
          </w:p>
        </w:tc>
        <w:tc>
          <w:tcPr>
            <w:tcW w:w="4747"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Ascii" w:cstheme="minorAscii" w:hAnsiTheme="minorAscii"/>
                <w:b/>
                <w:b/>
                <w:bCs/>
                <w:color w:val="000000"/>
              </w:rPr>
            </w:pPr>
            <w:r>
              <w:rPr>
                <w:rFonts w:eastAsia="Calibri" w:cs="Calibri" w:ascii="Calibri" w:hAnsi="Calibri" w:asciiTheme="minorAscii" w:cstheme="minorAscii" w:hAnsiTheme="minorAscii"/>
                <w:b/>
                <w:bCs/>
                <w:color w:val="000000" w:themeColor="text1" w:themeShade="ff" w:themeTint="ff"/>
              </w:rPr>
              <w:t>{{ start_date }}</w:t>
            </w:r>
          </w:p>
        </w:tc>
      </w:tr>
      <w:tr>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HAnsi" w:cstheme="minorHAnsi" w:hAnsiTheme="minorHAnsi"/>
                <w:b/>
                <w:b/>
                <w:color w:val="000000"/>
              </w:rPr>
            </w:pPr>
            <w:r>
              <w:rPr>
                <w:rFonts w:eastAsia="Calibri" w:cs="Calibri" w:ascii="Calibri" w:hAnsi="Calibri" w:asciiTheme="minorHAnsi" w:cstheme="minorHAnsi" w:hAnsiTheme="minorHAnsi"/>
                <w:b/>
                <w:color w:val="000000"/>
              </w:rPr>
              <w:t>END DATE:</w:t>
            </w:r>
          </w:p>
        </w:tc>
        <w:tc>
          <w:tcPr>
            <w:tcW w:w="4747"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Ascii" w:cstheme="minorAscii" w:hAnsiTheme="minorAscii"/>
                <w:b/>
                <w:b/>
                <w:bCs/>
                <w:color w:val="000000"/>
              </w:rPr>
            </w:pPr>
            <w:r>
              <w:rPr>
                <w:rFonts w:eastAsia="Calibri" w:cs="Calibri" w:ascii="Calibri" w:hAnsi="Calibri" w:asciiTheme="minorAscii" w:cstheme="minorAscii" w:hAnsiTheme="minorAscii"/>
                <w:b/>
                <w:bCs/>
                <w:color w:val="000000" w:themeColor="text1" w:themeShade="ff" w:themeTint="ff"/>
              </w:rPr>
              <w:t>{{ end_date }}</w:t>
            </w:r>
          </w:p>
        </w:tc>
      </w:tr>
      <w:tr>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Arial" w:asciiTheme="minorHAnsi" w:cstheme="minorBidi" w:hAnsiTheme="minorHAnsi"/>
                <w:b/>
                <w:b/>
                <w:bCs/>
                <w:color w:val="000000" w:themeColor="text1"/>
              </w:rPr>
            </w:pPr>
            <w:r>
              <w:rPr>
                <w:rFonts w:eastAsia="Calibri" w:cs="Arial" w:ascii="Calibri" w:hAnsi="Calibri" w:asciiTheme="minorHAnsi" w:cstheme="minorBidi" w:hAnsiTheme="minorHAnsi"/>
                <w:b/>
                <w:bCs/>
                <w:color w:val="000000" w:themeColor="text1"/>
              </w:rPr>
              <w:t>IR35 ROLE ASSESSMENT (</w:t>
            </w:r>
            <w:hyperlink r:id="rId3">
              <w:r>
                <w:rPr>
                  <w:rStyle w:val="InternetLink"/>
                  <w:rFonts w:eastAsia="Calibri" w:cs="Arial" w:ascii="Calibri" w:hAnsi="Calibri" w:asciiTheme="minorHAnsi" w:cstheme="minorBidi" w:hAnsiTheme="minorHAnsi"/>
                </w:rPr>
                <w:t>CEST</w:t>
              </w:r>
            </w:hyperlink>
            <w:r>
              <w:rPr>
                <w:rFonts w:eastAsia="Calibri" w:cs="Arial" w:ascii="Calibri" w:hAnsi="Calibri" w:asciiTheme="minorHAnsi" w:cstheme="minorBidi" w:hAnsiTheme="minorHAnsi"/>
                <w:b/>
                <w:bCs/>
                <w:color w:val="000000" w:themeColor="text1"/>
              </w:rPr>
              <w:t>) Please indicate:</w:t>
            </w:r>
          </w:p>
        </w:tc>
        <w:tc>
          <w:tcPr>
            <w:tcW w:w="4747"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Autospacing="0" w:before="0" w:afterAutospacing="0" w:after="0"/>
              <w:ind w:left="0" w:right="0" w:hanging="0"/>
              <w:jc w:val="left"/>
              <w:rPr/>
            </w:pPr>
            <w:r>
              <w:rPr>
                <w:rFonts w:eastAsia="Calibri" w:cs="Arial" w:ascii="Calibri" w:hAnsi="Calibri" w:asciiTheme="minorAscii" w:cstheme="minorBidi" w:hAnsiTheme="minorAscii"/>
              </w:rPr>
              <w:t>{{ outside_IR35 }}</w:t>
            </w:r>
          </w:p>
        </w:tc>
      </w:tr>
      <w:tr>
        <w:trPr>
          <w:trHeight w:val="560" w:hRule="atLeast"/>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HAnsi" w:cstheme="minorHAnsi" w:hAnsiTheme="minorHAnsi"/>
                <w:color w:val="000000"/>
              </w:rPr>
            </w:pPr>
            <w:r>
              <w:rPr>
                <w:rFonts w:eastAsia="Calibri" w:cs="Calibri" w:ascii="Calibri" w:hAnsi="Calibri" w:asciiTheme="minorHAnsi" w:cstheme="minorHAnsi" w:hAnsiTheme="minorHAnsi"/>
                <w:b/>
                <w:color w:val="000000"/>
              </w:rPr>
              <w:t xml:space="preserve">NOTICE PERIOD: </w:t>
            </w:r>
          </w:p>
        </w:tc>
        <w:tc>
          <w:tcPr>
            <w:tcW w:w="4747"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color w:val="000000"/>
              </w:rPr>
            </w:pPr>
            <w:r>
              <w:rPr>
                <w:rFonts w:eastAsia="Calibri" w:cs="Calibri" w:ascii="Calibri" w:hAnsi="Calibri"/>
                <w:color w:val="000000"/>
              </w:rPr>
              <w:t>Please refer to main contract for elaboration.</w:t>
            </w:r>
          </w:p>
          <w:p>
            <w:pPr>
              <w:pStyle w:val="Normal"/>
              <w:spacing w:lineRule="auto" w:line="240"/>
              <w:rPr>
                <w:rFonts w:ascii="Calibri" w:hAnsi="Calibri" w:eastAsia="Calibri" w:cs="Calibri"/>
                <w:color w:val="000000" w:themeColor="text1"/>
              </w:rPr>
            </w:pPr>
            <w:r>
              <w:rPr>
                <w:rFonts w:eastAsia="Calibri" w:cs="Calibri" w:ascii="Calibri" w:hAnsi="Calibri"/>
                <w:color w:val="000000" w:themeColor="text1"/>
              </w:rPr>
            </w:r>
          </w:p>
          <w:p>
            <w:pPr>
              <w:pStyle w:val="Normal"/>
              <w:spacing w:lineRule="auto" w:line="240"/>
              <w:rPr>
                <w:rFonts w:ascii="Calibri" w:hAnsi="Calibri" w:eastAsia="Calibri" w:cs="Calibri"/>
                <w:color w:val="000000"/>
              </w:rPr>
            </w:pPr>
            <w:r>
              <w:rPr>
                <w:rFonts w:eastAsia="Calibri" w:cs="Calibri" w:ascii="Calibri" w:hAnsi="Calibri"/>
                <w:color w:val="000000"/>
              </w:rPr>
              <w:t xml:space="preserve">The Civil Service retains the right to terminate a contract with immediate effect if for any reason the supplier proves unsatisfactory to the client (DIT) and this is at SMT/Team Lead discretion.  </w:t>
            </w:r>
          </w:p>
          <w:p>
            <w:pPr>
              <w:pStyle w:val="Normal"/>
              <w:spacing w:lineRule="auto" w:line="240"/>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1D1C1D"/>
                <w:sz w:val="22"/>
                <w:szCs w:val="22"/>
                <w:lang w:val="en-GB"/>
              </w:rPr>
            </w:pPr>
            <w:r>
              <w:rPr>
                <w:rFonts w:eastAsia="Calibri" w:cs="Calibri" w:ascii="Calibri" w:hAnsi="Calibri"/>
                <w:color w:val="1D1C1D"/>
                <w:sz w:val="22"/>
                <w:szCs w:val="22"/>
                <w:lang w:val="en-GB"/>
              </w:rPr>
              <w:t xml:space="preserve">The contractor will be subject to progress review at the end of every Module, using the SoW deliverables as a guide. </w:t>
            </w:r>
          </w:p>
        </w:tc>
      </w:tr>
      <w:tr>
        <w:trPr>
          <w:trHeight w:val="560" w:hRule="atLeast"/>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HAnsi" w:cstheme="minorHAnsi" w:hAnsiTheme="minorHAnsi"/>
                <w:b/>
                <w:b/>
                <w:color w:val="000000"/>
              </w:rPr>
            </w:pPr>
            <w:r>
              <w:rPr>
                <w:rFonts w:eastAsia="Calibri" w:cs="Calibri" w:ascii="Calibri" w:hAnsi="Calibri" w:asciiTheme="minorHAnsi" w:cstheme="minorHAnsi" w:hAnsiTheme="minorHAnsi"/>
                <w:b/>
                <w:smallCaps/>
                <w:color w:val="000000"/>
              </w:rPr>
              <w:t>PROJECT FEE AND INVOICING:</w:t>
            </w:r>
          </w:p>
        </w:tc>
        <w:tc>
          <w:tcPr>
            <w:tcW w:w="4747"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eastAsia="Calibri" w:cs="Arial" w:asciiTheme="minorAscii" w:cstheme="minorBidi" w:hAnsiTheme="minorAscii"/>
                <w:highlight w:val="yellow"/>
              </w:rPr>
            </w:pPr>
            <w:r>
              <w:rPr>
                <w:rFonts w:eastAsia="Calibri" w:cs="Arial" w:ascii="Calibri" w:hAnsi="Calibri" w:asciiTheme="minorAscii" w:cstheme="minorBidi" w:hAnsiTheme="minorAscii"/>
              </w:rPr>
              <w:t>Project Fee: a fixed fee of {{ contract_fee }}</w:t>
            </w:r>
          </w:p>
          <w:p>
            <w:pPr>
              <w:pStyle w:val="Normal"/>
              <w:rPr>
                <w:rFonts w:ascii="Calibri" w:hAnsi="Calibri" w:eastAsia="Calibri" w:cs="Calibri" w:asciiTheme="minorHAnsi" w:cstheme="minorHAnsi" w:hAnsiTheme="minorHAnsi"/>
              </w:rPr>
            </w:pPr>
            <w:r>
              <w:rPr>
                <w:rFonts w:eastAsia="Calibri" w:cs="Calibri" w:ascii="Calibri" w:hAnsi="Calibri" w:asciiTheme="minorHAnsi" w:cstheme="minorHAnsi" w:hAnsiTheme="minorHAnsi"/>
              </w:rPr>
              <w:t xml:space="preserve"> </w:t>
            </w:r>
          </w:p>
          <w:p>
            <w:pPr>
              <w:pStyle w:val="Normal"/>
              <w:rPr>
                <w:rFonts w:ascii="Calibri" w:hAnsi="Calibri" w:eastAsia="Calibri" w:cs="Arial" w:asciiTheme="minorAscii" w:cstheme="minorBidi" w:hAnsiTheme="minorAscii"/>
              </w:rPr>
            </w:pPr>
            <w:r>
              <w:rPr>
                <w:rFonts w:eastAsia="Calibri" w:cs="Arial" w:ascii="Calibri" w:hAnsi="Calibri" w:asciiTheme="minorAscii" w:cstheme="minorBidi" w:hAnsiTheme="minorAscii"/>
              </w:rPr>
              <w:t>{{ retention_fee }} (5%) of the Project Fee will be retained whilst the Supplier’s work is reviewed and evaluated as complete (or otherwise). All such reviews and evaluations will be undertaken by the Deputy Director or authorised delegate who will review the work done in line with sprint goals and deliverables in sprint (sprint reports will be used). The Senior Management Team (SMT) will check that evaluation. The retained percentage of the Project Fee will be allocated if the Deputy Director or authorised delegate considers all sprint goals and work have been delivered and the KPIs delivered against. The SMT will check that evaluation. This review will also determine if a success fee or Project Credit should be applied.</w:t>
            </w:r>
          </w:p>
          <w:p>
            <w:pPr>
              <w:pStyle w:val="Normal"/>
              <w:spacing w:lineRule="auto" w:line="240"/>
              <w:rPr>
                <w:rFonts w:ascii="Calibri" w:hAnsi="Calibri" w:eastAsia="Calibri" w:cs="Calibri" w:asciiTheme="minorHAnsi" w:cstheme="minorHAnsi" w:hAnsiTheme="minorHAnsi"/>
              </w:rPr>
            </w:pPr>
            <w:r>
              <w:rPr>
                <w:rFonts w:eastAsia="Calibri" w:cs="Calibri" w:ascii="Calibri" w:hAnsi="Calibri" w:asciiTheme="minorHAnsi" w:cstheme="minorHAnsi" w:hAnsiTheme="minorHAnsi"/>
              </w:rPr>
              <w:t xml:space="preserve"> </w:t>
            </w:r>
          </w:p>
          <w:p>
            <w:pPr>
              <w:pStyle w:val="Normal"/>
              <w:spacing w:lineRule="auto" w:line="240"/>
              <w:rPr>
                <w:rFonts w:ascii="Calibri" w:hAnsi="Calibri" w:eastAsia="Calibri" w:cs="Calibri" w:asciiTheme="minorAscii" w:cstheme="minorAscii" w:hAnsiTheme="minorAscii"/>
              </w:rPr>
            </w:pPr>
            <w:r>
              <w:rPr>
                <w:rFonts w:eastAsia="Calibri" w:cs="Calibri" w:ascii="Calibri" w:hAnsi="Calibri" w:asciiTheme="minorAscii" w:cstheme="minorAscii" w:hAnsiTheme="minorAscii"/>
              </w:rPr>
              <w:t>This review will be completed by the 5</w:t>
            </w:r>
            <w:r>
              <w:rPr>
                <w:rFonts w:eastAsia="Calibri" w:cs="Calibri" w:ascii="Calibri" w:hAnsi="Calibri" w:asciiTheme="minorAscii" w:cstheme="minorAscii" w:hAnsiTheme="minorAscii"/>
                <w:vertAlign w:val="superscript"/>
              </w:rPr>
              <w:t>th</w:t>
            </w:r>
            <w:r>
              <w:rPr>
                <w:rFonts w:eastAsia="Calibri" w:cs="Calibri" w:ascii="Calibri" w:hAnsi="Calibri" w:asciiTheme="minorAscii" w:cstheme="minorAscii" w:hAnsiTheme="minorAscii"/>
              </w:rPr>
              <w:t xml:space="preserve"> working day of {{ contract_end_month }} and paid alongside the {{ contract_end_month_plus_one }} module payment if applicable.</w:t>
            </w:r>
          </w:p>
          <w:p>
            <w:pPr>
              <w:pStyle w:val="Normal"/>
              <w:rPr>
                <w:rFonts w:ascii="Calibri" w:hAnsi="Calibri" w:eastAsia="Calibri" w:cs="Calibri" w:asciiTheme="minorHAnsi" w:cstheme="minorHAnsi" w:hAnsiTheme="minorHAnsi"/>
              </w:rPr>
            </w:pPr>
            <w:r>
              <w:rPr>
                <w:rFonts w:eastAsia="Calibri" w:cs="Calibri" w:ascii="Calibri" w:hAnsi="Calibri" w:asciiTheme="minorHAnsi" w:cstheme="minorHAnsi" w:hAnsiTheme="minorHAnsi"/>
              </w:rPr>
              <w:t xml:space="preserve"> </w:t>
            </w:r>
          </w:p>
          <w:p>
            <w:pPr>
              <w:pStyle w:val="Normal"/>
              <w:rPr>
                <w:rFonts w:ascii="Calibri" w:hAnsi="Calibri" w:eastAsia="Calibri" w:cs="Calibri" w:asciiTheme="minorHAnsi" w:cstheme="minorHAnsi" w:hAnsiTheme="minorHAnsi"/>
              </w:rPr>
            </w:pPr>
            <w:r>
              <w:rPr>
                <w:rFonts w:eastAsia="Calibri" w:cs="Calibri" w:ascii="Calibri" w:hAnsi="Calibri" w:asciiTheme="minorHAnsi" w:cstheme="minorHAnsi" w:hAnsiTheme="minorHAnsi"/>
              </w:rPr>
              <w:t>Payments will be paid to the supplier following invoice and assurance check by the Project Delivery Manager.</w:t>
            </w:r>
          </w:p>
          <w:p>
            <w:pPr>
              <w:pStyle w:val="Normal"/>
              <w:rPr>
                <w:rFonts w:ascii="Calibri" w:hAnsi="Calibri" w:eastAsia="Calibri" w:cs="Calibri" w:asciiTheme="minorHAnsi" w:cstheme="minorHAnsi" w:hAnsiTheme="minorHAnsi"/>
              </w:rPr>
            </w:pPr>
            <w:r>
              <w:rPr>
                <w:rFonts w:eastAsia="Calibri" w:cs="Calibri" w:ascii="Calibri" w:hAnsi="Calibri" w:asciiTheme="minorHAnsi" w:cstheme="minorHAnsi" w:hAnsiTheme="minorHAnsi"/>
              </w:rPr>
              <w:t xml:space="preserve"> </w:t>
            </w:r>
          </w:p>
          <w:p>
            <w:pPr>
              <w:pStyle w:val="Normal"/>
              <w:rPr>
                <w:rFonts w:ascii="Calibri" w:hAnsi="Calibri" w:eastAsia="Calibri" w:cs="Calibri" w:asciiTheme="minorHAnsi" w:cstheme="minorHAnsi" w:hAnsiTheme="minorHAnsi"/>
              </w:rPr>
            </w:pPr>
            <w:r>
              <w:rPr>
                <w:rFonts w:eastAsia="Calibri" w:cs="Calibri" w:ascii="Calibri" w:hAnsi="Calibri" w:asciiTheme="minorHAnsi" w:cstheme="minorHAnsi" w:hAnsiTheme="minorHAnsi"/>
              </w:rPr>
              <w:t xml:space="preserve">The combined payment schedule of all modules (assuming successful delivery and sign off) is as follows; Please add/delete rows as applicable. </w:t>
            </w:r>
          </w:p>
          <w:p>
            <w:pPr>
              <w:pStyle w:val="Normal"/>
              <w:rPr>
                <w:rFonts w:ascii="Calibri" w:hAnsi="Calibri" w:eastAsia="Calibri" w:cs="Calibri" w:asciiTheme="minorHAnsi" w:cstheme="minorHAnsi" w:hAnsiTheme="minorHAnsi"/>
              </w:rPr>
            </w:pPr>
            <w:r>
              <w:rPr>
                <w:rFonts w:eastAsia="Calibri" w:cs="Calibri" w:cstheme="minorHAnsi" w:ascii="Calibri" w:hAnsi="Calibri"/>
              </w:rPr>
            </w:r>
          </w:p>
          <w:tbl>
            <w:tblPr>
              <w:tblW w:w="4635" w:type="dxa"/>
              <w:jc w:val="left"/>
              <w:tblInd w:w="0" w:type="dxa"/>
              <w:tblCellMar>
                <w:top w:w="100" w:type="dxa"/>
                <w:left w:w="100" w:type="dxa"/>
                <w:bottom w:w="100" w:type="dxa"/>
                <w:right w:w="100" w:type="dxa"/>
              </w:tblCellMar>
              <w:tblLook w:val="0600" w:noVBand="1" w:noHBand="1" w:lastColumn="0" w:firstColumn="0" w:lastRow="0" w:firstRow="0"/>
            </w:tblPr>
            <w:tblGrid>
              <w:gridCol w:w="1755"/>
              <w:gridCol w:w="1514"/>
              <w:gridCol w:w="1366"/>
            </w:tblGrid>
            <w:tr>
              <w:trPr>
                <w:trHeight w:val="620" w:hRule="atLeast"/>
              </w:trPr>
              <w:tc>
                <w:tcPr>
                  <w:tcW w:w="1755" w:type="dxa"/>
                  <w:tcBorders>
                    <w:top w:val="single" w:sz="8" w:space="0" w:color="000000"/>
                    <w:left w:val="single" w:sz="8" w:space="0" w:color="000000"/>
                    <w:bottom w:val="single" w:sz="8" w:space="0" w:color="000000"/>
                    <w:right w:val="single" w:sz="8" w:space="0" w:color="000000"/>
                  </w:tcBorders>
                </w:tcPr>
                <w:p>
                  <w:pPr>
                    <w:pStyle w:val="Normal"/>
                    <w:rPr>
                      <w:rFonts w:ascii="Calibri" w:hAnsi="Calibri" w:eastAsia="Calibri" w:cs="Calibri" w:asciiTheme="minorHAnsi" w:cstheme="minorHAnsi" w:hAnsiTheme="minorHAnsi"/>
                    </w:rPr>
                  </w:pPr>
                  <w:r>
                    <w:rPr>
                      <w:rFonts w:eastAsia="Calibri" w:cs="Calibri" w:ascii="Calibri" w:hAnsi="Calibri" w:asciiTheme="minorHAnsi" w:cstheme="minorHAnsi" w:hAnsiTheme="minorHAnsi"/>
                    </w:rPr>
                    <w:t>Delivery Period</w:t>
                  </w:r>
                </w:p>
              </w:tc>
              <w:tc>
                <w:tcPr>
                  <w:tcW w:w="1514" w:type="dxa"/>
                  <w:tcBorders>
                    <w:top w:val="single" w:sz="8" w:space="0" w:color="000000"/>
                    <w:bottom w:val="single" w:sz="8" w:space="0" w:color="000000"/>
                    <w:right w:val="single" w:sz="8" w:space="0" w:color="000000"/>
                  </w:tcBorders>
                </w:tcPr>
                <w:p>
                  <w:pPr>
                    <w:pStyle w:val="Normal"/>
                    <w:rPr>
                      <w:rFonts w:ascii="Calibri" w:hAnsi="Calibri" w:eastAsia="Calibri" w:cs="Calibri" w:asciiTheme="minorHAnsi" w:cstheme="minorHAnsi" w:hAnsiTheme="minorHAnsi"/>
                    </w:rPr>
                  </w:pPr>
                  <w:r>
                    <w:rPr>
                      <w:rFonts w:eastAsia="Calibri" w:cs="Calibri" w:ascii="Calibri" w:hAnsi="Calibri" w:asciiTheme="minorHAnsi" w:cstheme="minorHAnsi" w:hAnsiTheme="minorHAnsi"/>
                    </w:rPr>
                    <w:t>Monthly fixed Fee - £</w:t>
                  </w:r>
                </w:p>
              </w:tc>
              <w:tc>
                <w:tcPr>
                  <w:tcW w:w="1366" w:type="dxa"/>
                  <w:tcBorders>
                    <w:top w:val="single" w:sz="8" w:space="0" w:color="000000"/>
                    <w:bottom w:val="single" w:sz="8" w:space="0" w:color="000000"/>
                    <w:right w:val="single" w:sz="8" w:space="0" w:color="000000"/>
                  </w:tcBorders>
                </w:tcPr>
                <w:p>
                  <w:pPr>
                    <w:pStyle w:val="Normal"/>
                    <w:rPr>
                      <w:rFonts w:ascii="Calibri" w:hAnsi="Calibri" w:eastAsia="Calibri" w:cs="Calibri" w:asciiTheme="minorHAnsi" w:cstheme="minorHAnsi" w:hAnsiTheme="minorHAnsi"/>
                    </w:rPr>
                  </w:pPr>
                  <w:r>
                    <w:rPr>
                      <w:rFonts w:eastAsia="Calibri" w:cs="Calibri" w:ascii="Calibri" w:hAnsi="Calibri" w:asciiTheme="minorHAnsi" w:cstheme="minorHAnsi" w:hAnsiTheme="minorHAnsi"/>
                    </w:rPr>
                    <w:t>Payment date</w:t>
                  </w:r>
                </w:p>
              </w:tc>
            </w:tr>
            <w:tr>
              <w:trPr>
                <w:trHeight w:val="580" w:hRule="atLeast"/>
              </w:trPr>
              <w:tc>
                <w:tcPr>
                  <w:tcW w:w="4635" w:type="dxa"/>
                  <w:gridSpan w:val="3"/>
                  <w:tcBorders>
                    <w:left w:val="single" w:sz="8" w:space="0" w:color="000000"/>
                    <w:bottom w:val="single" w:sz="8" w:space="0" w:color="000000"/>
                    <w:right w:val="single" w:sz="8" w:space="0" w:color="000000"/>
                  </w:tcBorders>
                </w:tcPr>
                <w:p>
                  <w:pPr>
                    <w:pStyle w:val="Normal"/>
                    <w:rPr>
                      <w:rFonts w:ascii="Calibri" w:hAnsi="Calibri" w:eastAsia="Calibri" w:cs="Arial" w:asciiTheme="minorAscii" w:cstheme="minorBidi" w:hAnsiTheme="minorAscii"/>
                    </w:rPr>
                  </w:pPr>
                  <w:r>
                    <w:rPr>
                      <w:rFonts w:ascii="Calibri" w:hAnsi="Calibri"/>
                    </w:rPr>
                    <w:t>{%tr for payment in payment_schedule %}</w:t>
                  </w:r>
                </w:p>
              </w:tc>
            </w:tr>
            <w:tr>
              <w:trPr>
                <w:trHeight w:val="580" w:hRule="atLeast"/>
              </w:trPr>
              <w:tc>
                <w:tcPr>
                  <w:tcW w:w="1755" w:type="dxa"/>
                  <w:tcBorders>
                    <w:left w:val="single" w:sz="8" w:space="0" w:color="000000"/>
                    <w:bottom w:val="single" w:sz="8" w:space="0" w:color="000000"/>
                    <w:right w:val="single" w:sz="8" w:space="0" w:color="000000"/>
                  </w:tcBorders>
                </w:tcPr>
                <w:p>
                  <w:pPr>
                    <w:pStyle w:val="Normal"/>
                    <w:rPr>
                      <w:rFonts w:ascii="Calibri" w:hAnsi="Calibri" w:eastAsia="Calibri" w:cs="Arial" w:asciiTheme="minorAscii" w:cstheme="minorBidi" w:hAnsiTheme="minorAscii"/>
                    </w:rPr>
                  </w:pPr>
                  <w:r>
                    <w:rPr>
                      <w:rFonts w:ascii="Calibri" w:hAnsi="Calibri"/>
                    </w:rPr>
                    <w:t xml:space="preserve">{{ </w:t>
                  </w:r>
                  <w:r>
                    <w:rPr>
                      <w:rFonts w:eastAsia="Arial" w:cs="Arial" w:ascii="Calibri" w:hAnsi="Calibri"/>
                      <w:lang w:eastAsia="en-GB"/>
                    </w:rPr>
                    <w:t>payment</w:t>
                  </w:r>
                  <w:r>
                    <w:rPr>
                      <w:rFonts w:ascii="Calibri" w:hAnsi="Calibri"/>
                    </w:rPr>
                    <w:t>.date }}</w:t>
                  </w:r>
                </w:p>
              </w:tc>
              <w:tc>
                <w:tcPr>
                  <w:tcW w:w="1514" w:type="dxa"/>
                  <w:tcBorders>
                    <w:bottom w:val="single" w:sz="8" w:space="0" w:color="000000"/>
                    <w:right w:val="single" w:sz="8" w:space="0" w:color="000000"/>
                  </w:tcBorders>
                </w:tcPr>
                <w:p>
                  <w:pPr>
                    <w:pStyle w:val="Normal"/>
                    <w:rPr>
                      <w:rFonts w:ascii="Calibri" w:hAnsi="Calibri" w:eastAsia="Calibri" w:cs="Calibri" w:asciiTheme="minorAscii" w:cstheme="minorAscii" w:hAnsiTheme="minorAscii"/>
                    </w:rPr>
                  </w:pPr>
                  <w:r>
                    <w:rPr>
                      <w:rFonts w:ascii="Calibri" w:hAnsi="Calibri"/>
                    </w:rPr>
                    <w:t>{{ payment.fee }}</w:t>
                  </w:r>
                </w:p>
              </w:tc>
              <w:tc>
                <w:tcPr>
                  <w:tcW w:w="1366" w:type="dxa"/>
                  <w:tcBorders>
                    <w:bottom w:val="single" w:sz="8" w:space="0" w:color="000000"/>
                    <w:right w:val="single" w:sz="8" w:space="0" w:color="000000"/>
                  </w:tcBorders>
                </w:tcPr>
                <w:p>
                  <w:pPr>
                    <w:pStyle w:val="Normal"/>
                    <w:rPr>
                      <w:rFonts w:ascii="Calibri" w:hAnsi="Calibri" w:eastAsia="Calibri" w:cs="Calibri" w:asciiTheme="minorAscii" w:cstheme="minorAscii" w:hAnsiTheme="minorAscii"/>
                    </w:rPr>
                  </w:pPr>
                  <w:r>
                    <w:rPr>
                      <w:rFonts w:ascii="Calibri" w:hAnsi="Calibri"/>
                    </w:rPr>
                    <w:t>20 {{ payment.payment_date }}</w:t>
                  </w:r>
                </w:p>
              </w:tc>
            </w:tr>
            <w:tr>
              <w:trPr>
                <w:trHeight w:val="580" w:hRule="atLeast"/>
              </w:trPr>
              <w:tc>
                <w:tcPr>
                  <w:tcW w:w="4635" w:type="dxa"/>
                  <w:gridSpan w:val="3"/>
                  <w:tcBorders>
                    <w:left w:val="single" w:sz="8" w:space="0" w:color="000000"/>
                    <w:bottom w:val="single" w:sz="8" w:space="0" w:color="000000"/>
                    <w:right w:val="single" w:sz="8" w:space="0" w:color="000000"/>
                  </w:tcBorders>
                </w:tcPr>
                <w:p>
                  <w:pPr>
                    <w:pStyle w:val="Normal"/>
                    <w:rPr>
                      <w:rFonts w:ascii="Calibri" w:hAnsi="Calibri" w:eastAsia="Calibri" w:cs="Arial" w:asciiTheme="minorAscii" w:cstheme="minorBidi" w:hAnsiTheme="minorAscii"/>
                    </w:rPr>
                  </w:pPr>
                  <w:r>
                    <w:rPr>
                      <w:rFonts w:ascii="Calibri" w:hAnsi="Calibri"/>
                    </w:rPr>
                    <w:t>{%tr endfor %}</w:t>
                  </w:r>
                </w:p>
              </w:tc>
            </w:tr>
          </w:tbl>
          <w:p>
            <w:pPr>
              <w:pStyle w:val="Normal"/>
              <w:rPr>
                <w:rFonts w:ascii="Calibri" w:hAnsi="Calibri" w:eastAsia="Calibri" w:cs="Calibri" w:asciiTheme="minorHAnsi" w:cstheme="minorHAnsi" w:hAnsiTheme="minorHAnsi"/>
              </w:rPr>
            </w:pPr>
            <w:r>
              <w:rPr>
                <w:rFonts w:eastAsia="Calibri" w:cs="Calibri" w:cstheme="minorHAnsi" w:ascii="Calibri" w:hAnsi="Calibri"/>
              </w:rPr>
            </w:r>
          </w:p>
          <w:p>
            <w:pPr>
              <w:pStyle w:val="Normal"/>
              <w:spacing w:lineRule="auto" w:line="240"/>
              <w:rPr>
                <w:rFonts w:ascii="Calibri" w:hAnsi="Calibri" w:eastAsia="Calibri" w:cs="Calibri" w:asciiTheme="minorHAnsi" w:cstheme="minorHAnsi" w:hAnsiTheme="minorHAnsi"/>
                <w:color w:val="000000"/>
              </w:rPr>
            </w:pPr>
            <w:r>
              <w:rPr>
                <w:rFonts w:eastAsia="Calibri" w:cs="Calibri" w:ascii="Calibri" w:hAnsi="Calibri" w:asciiTheme="minorHAnsi" w:cstheme="minorHAnsi" w:hAnsiTheme="minorHAnsi"/>
              </w:rPr>
              <w:t>All figures are quoted exclusive of VAT</w:t>
            </w:r>
          </w:p>
          <w:p>
            <w:pPr>
              <w:pStyle w:val="Normal"/>
              <w:spacing w:lineRule="auto" w:line="240"/>
              <w:rPr>
                <w:rFonts w:ascii="Calibri" w:hAnsi="Calibri" w:eastAsia="Calibri" w:cs="Calibri" w:asciiTheme="minorHAnsi" w:cstheme="minorHAnsi" w:hAnsiTheme="minorHAnsi"/>
                <w:color w:val="000000"/>
              </w:rPr>
            </w:pPr>
            <w:r>
              <w:rPr>
                <w:rFonts w:eastAsia="Calibri" w:cs="Calibri" w:ascii="Calibri" w:hAnsi="Calibri" w:asciiTheme="minorHAnsi" w:cstheme="minorHAnsi" w:hAnsiTheme="minorHAnsi"/>
                <w:color w:val="000000"/>
              </w:rPr>
              <w:t xml:space="preserve"> </w:t>
            </w:r>
          </w:p>
        </w:tc>
      </w:tr>
      <w:tr>
        <w:trPr>
          <w:trHeight w:val="560" w:hRule="atLeast"/>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HAnsi" w:cstheme="minorHAnsi" w:hAnsiTheme="minorHAnsi"/>
                <w:color w:val="000000"/>
              </w:rPr>
            </w:pPr>
            <w:r>
              <w:rPr>
                <w:rFonts w:eastAsia="Calibri" w:cs="Calibri" w:ascii="Calibri" w:hAnsi="Calibri" w:asciiTheme="minorHAnsi" w:cstheme="minorHAnsi" w:hAnsiTheme="minorHAnsi"/>
                <w:b/>
                <w:color w:val="000000"/>
              </w:rPr>
              <w:t>EXCEPTIONAL EXPENSES:</w:t>
            </w:r>
          </w:p>
        </w:tc>
        <w:tc>
          <w:tcPr>
            <w:tcW w:w="4747"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HAnsi" w:cstheme="minorHAnsi" w:hAnsiTheme="minorHAnsi"/>
                <w:color w:val="000000"/>
              </w:rPr>
            </w:pPr>
            <w:r>
              <w:rPr>
                <w:rFonts w:eastAsia="Calibri" w:cs="Calibri" w:ascii="Calibri" w:hAnsi="Calibri" w:asciiTheme="minorHAnsi" w:cstheme="minorHAnsi" w:hAnsiTheme="minorHAnsi"/>
                <w:color w:val="000000"/>
              </w:rPr>
              <w:t>Exceptional expenses will only be paid where pre-agreed by the Client, subject to compliance with the Client’s expenses policy.</w:t>
            </w:r>
          </w:p>
        </w:tc>
      </w:tr>
      <w:tr>
        <w:trPr>
          <w:trHeight w:val="560" w:hRule="atLeast"/>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Arial" w:asciiTheme="minorHAnsi" w:cstheme="minorBidi" w:hAnsiTheme="minorHAnsi"/>
                <w:color w:val="000000" w:themeColor="text1"/>
                <w:highlight w:val="green"/>
              </w:rPr>
            </w:pPr>
            <w:r>
              <w:rPr>
                <w:rFonts w:eastAsia="Calibri" w:cs="Arial" w:ascii="Calibri" w:hAnsi="Calibri" w:asciiTheme="minorHAnsi" w:cstheme="minorBidi" w:hAnsiTheme="minorHAnsi"/>
                <w:b/>
                <w:bCs/>
                <w:color w:val="000000" w:themeColor="text1"/>
                <w:highlight w:val="green"/>
              </w:rPr>
              <w:t>NOTES ON DELIVERABLES:</w:t>
            </w:r>
          </w:p>
        </w:tc>
        <w:tc>
          <w:tcPr>
            <w:tcW w:w="4747"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HAnsi" w:cstheme="minorHAnsi" w:hAnsiTheme="minorHAnsi"/>
                <w:color w:val="000000"/>
              </w:rPr>
            </w:pPr>
            <w:bookmarkStart w:id="0" w:name="_2bn6wsx"/>
            <w:bookmarkEnd w:id="0"/>
            <w:r>
              <w:rPr>
                <w:rFonts w:eastAsia="Calibri" w:cs="Calibri" w:ascii="Calibri" w:hAnsi="Calibri" w:asciiTheme="minorHAnsi" w:cstheme="minorHAnsi" w:hAnsiTheme="minorHAnsi"/>
                <w:color w:val="000000"/>
              </w:rPr>
              <w:t>Module completion dates are as follows;</w:t>
            </w:r>
          </w:p>
          <w:p>
            <w:pPr>
              <w:pStyle w:val="Normal"/>
              <w:bidi w:val="0"/>
              <w:spacing w:lineRule="auto" w:line="240" w:beforeAutospacing="0" w:before="0" w:afterAutospacing="0" w:after="0"/>
              <w:ind w:left="0" w:right="0" w:hanging="0"/>
              <w:jc w:val="left"/>
              <w:rPr>
                <w:rFonts w:ascii="Calibri" w:hAnsi="Calibri" w:eastAsia="Calibri" w:cs="Calibri" w:asciiTheme="minorAscii" w:cstheme="minorAscii" w:hAnsiTheme="minorAscii"/>
              </w:rPr>
            </w:pPr>
            <w:r>
              <w:rPr>
                <w:rFonts w:eastAsia="Calibri" w:cs="Calibri" w:ascii="Calibri" w:hAnsi="Calibri" w:asciiTheme="minorAscii" w:cstheme="minorAscii" w:hAnsiTheme="minorAscii"/>
                <w:color w:val="000000" w:themeColor="text1" w:themeShade="ff" w:themeTint="ff"/>
              </w:rPr>
              <w:t xml:space="preserve">Module 1: </w:t>
            </w:r>
          </w:p>
          <w:p>
            <w:pPr>
              <w:pStyle w:val="Normal"/>
              <w:spacing w:lineRule="auto" w:line="240"/>
              <w:rPr>
                <w:rFonts w:ascii="Calibri" w:hAnsi="Calibri" w:eastAsia="Calibri" w:cs="Calibri" w:asciiTheme="minorAscii" w:cstheme="minorAscii" w:hAnsiTheme="minorAscii"/>
              </w:rPr>
            </w:pPr>
            <w:r>
              <w:rPr>
                <w:rFonts w:eastAsia="Calibri" w:cs="Calibri" w:ascii="Calibri" w:hAnsi="Calibri" w:asciiTheme="minorAscii" w:cstheme="minorAscii" w:hAnsiTheme="minorAscii"/>
              </w:rPr>
              <w:t xml:space="preserve">Module 2: </w:t>
            </w:r>
          </w:p>
          <w:p>
            <w:pPr>
              <w:pStyle w:val="Normal"/>
              <w:spacing w:lineRule="auto" w:line="240"/>
              <w:rPr>
                <w:rFonts w:ascii="Calibri" w:hAnsi="Calibri" w:eastAsia="Calibri" w:cs="Calibri" w:asciiTheme="minorHAnsi" w:cstheme="minorHAnsi" w:hAnsiTheme="minorHAnsi"/>
                <w:highlight w:val="yellow"/>
              </w:rPr>
            </w:pPr>
            <w:r>
              <w:rPr>
                <w:rFonts w:eastAsia="Calibri" w:cs="Calibri" w:cstheme="minorHAnsi" w:ascii="Calibri" w:hAnsi="Calibri"/>
                <w:highlight w:val="yellow"/>
              </w:rPr>
            </w:r>
          </w:p>
          <w:p>
            <w:pPr>
              <w:pStyle w:val="Normal"/>
              <w:rPr>
                <w:rFonts w:ascii="Calibri" w:hAnsi="Calibri" w:eastAsia="Calibri" w:cs="Calibri" w:asciiTheme="minorHAnsi" w:cstheme="minorHAnsi" w:hAnsiTheme="minorHAnsi"/>
                <w:color w:val="000000"/>
              </w:rPr>
            </w:pPr>
            <w:r>
              <w:rPr>
                <w:rFonts w:eastAsia="Calibri" w:cs="Calibri" w:ascii="Calibri" w:hAnsi="Calibri" w:asciiTheme="minorHAnsi" w:cstheme="minorHAnsi" w:hAnsiTheme="minorHAnsi"/>
                <w:color w:val="000000"/>
              </w:rPr>
              <w:t xml:space="preserve">Deliverables to be sectioned according to the assumed project period; whilst the structure of detailing the deliverables is left to the Hiring Manager’s discretion (i.e. 2 3-month modules; 6-month contract broken into 1-month sections, etc), the Deliverables must be as detailed as possible. </w:t>
            </w:r>
          </w:p>
          <w:p>
            <w:pPr>
              <w:pStyle w:val="Normal"/>
              <w:rPr>
                <w:rFonts w:ascii="Calibri" w:hAnsi="Calibri" w:eastAsia="Calibri" w:cs="Calibri" w:asciiTheme="minorHAnsi" w:cstheme="minorHAnsi" w:hAnsiTheme="minorHAnsi"/>
                <w:color w:val="000000"/>
              </w:rPr>
            </w:pPr>
            <w:r>
              <w:rPr>
                <w:rFonts w:eastAsia="Calibri" w:cs="Calibri" w:cstheme="minorHAnsi" w:ascii="Calibri" w:hAnsi="Calibri"/>
                <w:color w:val="000000"/>
              </w:rPr>
            </w:r>
          </w:p>
          <w:p>
            <w:pPr>
              <w:pStyle w:val="Normal"/>
              <w:spacing w:lineRule="auto" w:line="240"/>
              <w:rPr>
                <w:rFonts w:ascii="Calibri" w:hAnsi="Calibri" w:eastAsia="Calibri" w:cs="Calibri" w:asciiTheme="minorHAnsi" w:cstheme="minorHAnsi" w:hAnsiTheme="minorHAnsi"/>
              </w:rPr>
            </w:pPr>
            <w:r>
              <w:rPr>
                <w:rFonts w:eastAsia="Calibri" w:cs="Calibri" w:ascii="Calibri" w:hAnsi="Calibri" w:asciiTheme="minorHAnsi" w:cstheme="minorHAnsi" w:hAnsiTheme="minorHAnsi"/>
              </w:rPr>
              <w:t xml:space="preserve">Knowledge share: Whilst this is NOT a deliverable, it must be completed during the End of Module Assessment and be considered when making a retention payment assessment. </w:t>
            </w:r>
          </w:p>
          <w:p>
            <w:pPr>
              <w:pStyle w:val="Normal"/>
              <w:spacing w:lineRule="auto" w:line="240"/>
              <w:rPr>
                <w:rFonts w:ascii="Calibri" w:hAnsi="Calibri" w:eastAsia="Calibri" w:cs="Calibri" w:asciiTheme="minorHAnsi" w:cstheme="minorHAnsi" w:hAnsiTheme="minorHAnsi"/>
              </w:rPr>
            </w:pPr>
            <w:r>
              <w:rPr>
                <w:rFonts w:eastAsia="Calibri" w:cs="Calibri" w:cstheme="minorHAnsi" w:ascii="Calibri" w:hAnsi="Calibri"/>
              </w:rPr>
            </w:r>
          </w:p>
          <w:p>
            <w:pPr>
              <w:pStyle w:val="Normal"/>
              <w:spacing w:lineRule="auto" w:line="240"/>
              <w:rPr>
                <w:rFonts w:ascii="Calibri" w:hAnsi="Calibri" w:eastAsia="Calibri" w:cs="Calibri" w:asciiTheme="minorHAnsi" w:cstheme="minorHAnsi" w:hAnsiTheme="minorHAnsi"/>
              </w:rPr>
            </w:pPr>
            <w:r>
              <w:rPr>
                <w:rFonts w:eastAsia="Calibri" w:cs="Calibri" w:ascii="Calibri" w:hAnsi="Calibri" w:asciiTheme="minorHAnsi" w:cstheme="minorHAnsi" w:hAnsiTheme="minorHAnsi"/>
              </w:rPr>
              <w:t>The contractor is required to contribute to knowledge share in the following ways:</w:t>
            </w:r>
          </w:p>
          <w:p>
            <w:pPr>
              <w:pStyle w:val="ListParagraph"/>
              <w:numPr>
                <w:ilvl w:val="0"/>
                <w:numId w:val="1"/>
              </w:numPr>
              <w:spacing w:lineRule="auto" w:line="240"/>
              <w:rPr>
                <w:rFonts w:ascii="Calibri" w:hAnsi="Calibri" w:eastAsia="Calibri" w:cs="Arial" w:asciiTheme="minorHAnsi" w:cstheme="minorBidi" w:hAnsiTheme="minorHAnsi"/>
              </w:rPr>
            </w:pPr>
            <w:r>
              <w:rPr>
                <w:rFonts w:eastAsia="Calibri" w:cs="Arial" w:ascii="Calibri" w:hAnsi="Calibri" w:asciiTheme="minorHAnsi" w:cstheme="minorBidi" w:hAnsiTheme="minorHAnsi"/>
              </w:rPr>
              <w:t>Provide in-progress work</w:t>
            </w:r>
          </w:p>
          <w:p>
            <w:pPr>
              <w:pStyle w:val="ListParagraph"/>
              <w:numPr>
                <w:ilvl w:val="0"/>
                <w:numId w:val="1"/>
              </w:numPr>
              <w:spacing w:lineRule="auto" w:line="240"/>
              <w:rPr>
                <w:rFonts w:ascii="Calibri" w:hAnsi="Calibri" w:eastAsia="Calibri" w:cs="Arial" w:asciiTheme="minorHAnsi" w:cstheme="minorBidi" w:hAnsiTheme="minorHAnsi"/>
              </w:rPr>
            </w:pPr>
            <w:r>
              <w:rPr>
                <w:rFonts w:eastAsia="Calibri" w:cs="Arial" w:ascii="Calibri" w:hAnsi="Calibri" w:asciiTheme="minorHAnsi" w:cstheme="minorBidi" w:hAnsiTheme="minorHAnsi"/>
              </w:rPr>
              <w:t>Provide detailed hand over</w:t>
            </w:r>
            <w:bookmarkStart w:id="1" w:name="_qsh70q"/>
            <w:bookmarkEnd w:id="1"/>
          </w:p>
          <w:p>
            <w:pPr>
              <w:pStyle w:val="ListParagraph"/>
              <w:spacing w:lineRule="auto" w:line="240"/>
              <w:ind w:left="770" w:hanging="0"/>
              <w:rPr>
                <w:rFonts w:ascii="Calibri" w:hAnsi="Calibri" w:eastAsia="Calibri" w:cs="Calibri" w:asciiTheme="minorHAnsi" w:cstheme="minorHAnsi" w:hAnsiTheme="minorHAnsi"/>
              </w:rPr>
            </w:pPr>
            <w:r>
              <w:rPr>
                <w:rFonts w:eastAsia="Calibri" w:cs="Calibri" w:cstheme="minorHAnsi" w:ascii="Calibri" w:hAnsi="Calibri"/>
              </w:rPr>
            </w:r>
          </w:p>
          <w:p>
            <w:pPr>
              <w:pStyle w:val="Normal"/>
              <w:spacing w:lineRule="auto" w:line="240"/>
              <w:rPr>
                <w:rFonts w:ascii="Calibri" w:hAnsi="Calibri" w:eastAsia="Calibri" w:cs="Calibri" w:asciiTheme="minorHAnsi" w:cstheme="minorHAnsi" w:hAnsiTheme="minorHAnsi"/>
                <w:color w:val="000000"/>
              </w:rPr>
            </w:pPr>
            <w:r>
              <w:rPr>
                <w:rFonts w:eastAsia="Calibri" w:cs="Calibri" w:ascii="Calibri" w:hAnsi="Calibri" w:asciiTheme="minorHAnsi" w:cstheme="minorHAnsi" w:hAnsiTheme="minorHAnsi"/>
                <w:color w:val="000000"/>
              </w:rPr>
              <w:t>Attainment of this is the responsibility of the contractor AND the Project Delivery Manager and will be assessed by the SMT when the contract ends.</w:t>
            </w:r>
          </w:p>
          <w:p>
            <w:pPr>
              <w:pStyle w:val="Normal"/>
              <w:spacing w:lineRule="auto" w:line="240"/>
              <w:rPr>
                <w:rFonts w:ascii="Calibri" w:hAnsi="Calibri" w:eastAsia="Calibri" w:cs="Calibri" w:asciiTheme="minorHAnsi" w:cstheme="minorHAnsi" w:hAnsiTheme="minorHAnsi"/>
                <w:color w:val="000000"/>
              </w:rPr>
            </w:pPr>
            <w:r>
              <w:rPr>
                <w:rFonts w:eastAsia="Calibri" w:cs="Calibri" w:cstheme="minorHAnsi" w:ascii="Calibri" w:hAnsi="Calibri"/>
                <w:color w:val="000000"/>
              </w:rPr>
            </w:r>
          </w:p>
          <w:p>
            <w:pPr>
              <w:pStyle w:val="Normal"/>
              <w:spacing w:lineRule="auto" w:line="240"/>
              <w:rPr>
                <w:rFonts w:ascii="Calibri" w:hAnsi="Calibri" w:eastAsia="Calibri" w:cs="Calibri" w:asciiTheme="minorHAnsi" w:cstheme="minorHAnsi" w:hAnsiTheme="minorHAnsi"/>
                <w:color w:val="000000"/>
              </w:rPr>
            </w:pPr>
            <w:r>
              <w:rPr>
                <w:rFonts w:eastAsia="Calibri" w:cs="Calibri" w:ascii="Calibri" w:hAnsi="Calibri" w:asciiTheme="minorHAnsi" w:cstheme="minorHAnsi" w:hAnsiTheme="minorHAnsi"/>
              </w:rPr>
              <w:t>Please add/delete rows as applicable</w:t>
            </w:r>
          </w:p>
        </w:tc>
      </w:tr>
    </w:tbl>
    <w:p>
      <w:pPr>
        <w:pStyle w:val="Normal"/>
        <w:rPr>
          <w:rFonts w:ascii="Calibri" w:hAnsi="Calibri" w:eastAsia="Calibri" w:cs="Calibri" w:asciiTheme="minorHAnsi" w:cstheme="minorHAnsi" w:hAnsiTheme="minorHAnsi"/>
        </w:rPr>
      </w:pPr>
      <w:r>
        <w:rPr>
          <w:rFonts w:eastAsia="Calibri" w:cs="Calibri" w:cstheme="minorHAnsi" w:ascii="Calibri" w:hAnsi="Calibri"/>
        </w:rPr>
      </w:r>
    </w:p>
    <w:tbl>
      <w:tblPr>
        <w:tblStyle w:val="TableGrid"/>
        <w:tblpPr w:bottomFromText="0" w:horzAnchor="margin" w:leftFromText="180" w:rightFromText="180" w:tblpX="0" w:tblpY="96" w:topFromText="0" w:vertAnchor="text"/>
        <w:tblW w:w="9127" w:type="dxa"/>
        <w:jc w:val="left"/>
        <w:tblInd w:w="0" w:type="dxa"/>
        <w:tblCellMar>
          <w:top w:w="0" w:type="dxa"/>
          <w:left w:w="108" w:type="dxa"/>
          <w:bottom w:w="0" w:type="dxa"/>
          <w:right w:w="108" w:type="dxa"/>
        </w:tblCellMar>
        <w:tblLook w:val="04a0" w:noVBand="1" w:noHBand="0" w:lastColumn="0" w:firstColumn="1" w:lastRow="0" w:firstRow="1"/>
      </w:tblPr>
      <w:tblGrid>
        <w:gridCol w:w="9127"/>
      </w:tblGrid>
      <w:tr>
        <w:trPr/>
        <w:tc>
          <w:tcPr>
            <w:tcW w:w="9127" w:type="dxa"/>
            <w:tcBorders/>
          </w:tcPr>
          <w:p>
            <w:pPr>
              <w:pStyle w:val="Normal"/>
              <w:spacing w:lineRule="auto" w:line="240"/>
              <w:jc w:val="center"/>
              <w:rPr>
                <w:rFonts w:ascii="Calibri" w:hAnsi="Calibri" w:eastAsia="Calibri" w:cs="Arial" w:asciiTheme="minorHAnsi" w:cstheme="minorBidi" w:hAnsiTheme="minorHAnsi"/>
                <w:b/>
                <w:b/>
                <w:bCs/>
              </w:rPr>
            </w:pPr>
            <w:r>
              <w:rPr>
                <w:rFonts w:eastAsia="Calibri" w:cs="Arial" w:ascii="Calibri" w:hAnsi="Calibri" w:asciiTheme="minorHAnsi" w:cstheme="minorBidi" w:hAnsiTheme="minorHAnsi"/>
                <w:b/>
                <w:bCs/>
              </w:rPr>
              <w:t>Module 1 Deliverables:</w:t>
            </w:r>
          </w:p>
        </w:tc>
      </w:tr>
      <w:tr>
        <w:trPr/>
        <w:tc>
          <w:tcPr>
            <w:tcW w:w="9127" w:type="dxa"/>
            <w:tcBorders/>
          </w:tcPr>
          <w:p>
            <w:pPr>
              <w:pStyle w:val="Normal"/>
              <w:bidi w:val="0"/>
              <w:spacing w:lineRule="auto" w:line="240" w:beforeAutospacing="0" w:before="0" w:afterAutospacing="0" w:after="0"/>
              <w:rPr>
                <w:rFonts w:ascii="Calibri" w:hAnsi="Calibri" w:eastAsia="Calibri" w:cs="Arial" w:asciiTheme="minorAscii" w:cstheme="minorBidi" w:hAnsiTheme="minorAscii"/>
                <w:b/>
                <w:b/>
                <w:bCs/>
              </w:rPr>
            </w:pPr>
            <w:r>
              <w:rPr>
                <w:rFonts w:eastAsia="Calibri" w:cs="Arial" w:ascii="Calibri" w:hAnsi="Calibri" w:asciiTheme="minorAscii" w:cstheme="minorBidi" w:hAnsiTheme="minorAscii"/>
                <w:b/>
                <w:bCs/>
              </w:rPr>
              <w:t xml:space="preserve">Deliverables 1: </w:t>
            </w:r>
          </w:p>
        </w:tc>
      </w:tr>
      <w:tr>
        <w:trPr/>
        <w:tc>
          <w:tcPr>
            <w:tcW w:w="9127" w:type="dxa"/>
            <w:tcBorders/>
          </w:tcPr>
          <w:p>
            <w:pPr>
              <w:pStyle w:val="Normal"/>
              <w:rPr>
                <w:rFonts w:ascii="Calibri" w:hAnsi="Calibri" w:eastAsia="Calibri" w:cs="Arial" w:asciiTheme="minorAscii" w:cstheme="minorBidi" w:hAnsiTheme="minorAscii"/>
                <w:b/>
                <w:b/>
                <w:bCs/>
              </w:rPr>
            </w:pPr>
            <w:r>
              <w:rPr>
                <w:rFonts w:eastAsia="Calibri" w:cs="Arial" w:ascii="Calibri" w:hAnsi="Calibri" w:asciiTheme="minorAscii" w:cstheme="minorBidi" w:hAnsiTheme="minorAscii"/>
                <w:b/>
                <w:bCs/>
              </w:rPr>
              <w:t xml:space="preserve">Deliverable 2: </w:t>
            </w:r>
          </w:p>
        </w:tc>
      </w:tr>
      <w:tr>
        <w:trPr/>
        <w:tc>
          <w:tcPr>
            <w:tcW w:w="9127" w:type="dxa"/>
            <w:tcBorders/>
          </w:tcPr>
          <w:p>
            <w:pPr>
              <w:pStyle w:val="Normal"/>
              <w:rPr>
                <w:rFonts w:ascii="Calibri" w:hAnsi="Calibri" w:eastAsia="Calibri" w:cs="Arial" w:asciiTheme="minorAscii" w:cstheme="minorBidi" w:hAnsiTheme="minorAscii"/>
                <w:b/>
                <w:b/>
                <w:bCs/>
              </w:rPr>
            </w:pPr>
            <w:r>
              <w:rPr>
                <w:rFonts w:eastAsia="Calibri" w:cs="Arial" w:ascii="Calibri" w:hAnsi="Calibri" w:asciiTheme="minorAscii" w:cstheme="minorBidi" w:hAnsiTheme="minorAscii"/>
                <w:b/>
                <w:bCs/>
              </w:rPr>
              <w:t xml:space="preserve">Deliverables 3: </w:t>
            </w:r>
          </w:p>
        </w:tc>
      </w:tr>
      <w:tr>
        <w:trPr/>
        <w:tc>
          <w:tcPr>
            <w:tcW w:w="9127" w:type="dxa"/>
            <w:tcBorders/>
          </w:tcPr>
          <w:p>
            <w:pPr>
              <w:pStyle w:val="Normal"/>
              <w:rPr>
                <w:rFonts w:ascii="Calibri" w:hAnsi="Calibri" w:eastAsia="Calibri" w:cs="Arial" w:asciiTheme="minorAscii" w:cstheme="minorBidi" w:hAnsiTheme="minorAscii"/>
                <w:b/>
                <w:b/>
                <w:bCs/>
              </w:rPr>
            </w:pPr>
            <w:r>
              <w:rPr>
                <w:rFonts w:eastAsia="Calibri" w:cs="Arial" w:ascii="Calibri" w:hAnsi="Calibri" w:asciiTheme="minorAscii" w:cstheme="minorBidi" w:hAnsiTheme="minorAscii"/>
                <w:b/>
                <w:bCs/>
              </w:rPr>
              <w:t xml:space="preserve">Deliverable 4: </w:t>
            </w:r>
          </w:p>
        </w:tc>
      </w:tr>
      <w:tr>
        <w:trPr/>
        <w:tc>
          <w:tcPr>
            <w:tcW w:w="9127" w:type="dxa"/>
            <w:tcBorders/>
          </w:tcPr>
          <w:p>
            <w:pPr>
              <w:pStyle w:val="Normal"/>
              <w:rPr/>
            </w:pPr>
            <w:r>
              <w:rPr>
                <w:rFonts w:eastAsia="Calibri" w:cs="Arial" w:ascii="Calibri" w:hAnsi="Calibri" w:asciiTheme="minorHAnsi" w:cstheme="minorBidi" w:hAnsiTheme="minorHAnsi"/>
                <w:b/>
                <w:bCs/>
              </w:rPr>
              <w:t>Documentation and sharing work</w:t>
            </w:r>
          </w:p>
          <w:p>
            <w:pPr>
              <w:pStyle w:val="Normal"/>
              <w:rPr>
                <w:rFonts w:ascii="Calibri" w:hAnsi="Calibri" w:eastAsia="Calibri" w:cs="Calibri"/>
                <w:sz w:val="20"/>
                <w:szCs w:val="20"/>
                <w:lang w:val="en-US"/>
              </w:rPr>
            </w:pPr>
            <w:r>
              <w:rPr>
                <w:rFonts w:eastAsia="Calibri" w:cs="Calibri" w:ascii="Calibri" w:hAnsi="Calibri"/>
                <w:sz w:val="20"/>
                <w:szCs w:val="20"/>
                <w:lang w:val="en-US"/>
              </w:rPr>
              <w:t xml:space="preserve">Document all work in Sharepoint [Trello, Google drive, JIRA] and [Confluence] to ensure work is visible, measured and can be easily located and tested by others. </w:t>
            </w:r>
          </w:p>
          <w:p>
            <w:pPr>
              <w:pStyle w:val="Normal"/>
              <w:rPr>
                <w:rFonts w:ascii="Calibri" w:hAnsi="Calibri" w:eastAsia="Calibri" w:cs="Calibri"/>
                <w:sz w:val="20"/>
                <w:szCs w:val="20"/>
                <w:lang w:val="en-US"/>
              </w:rPr>
            </w:pPr>
            <w:r>
              <w:rPr>
                <w:rFonts w:eastAsia="Calibri" w:cs="Calibri" w:ascii="Calibri" w:hAnsi="Calibri"/>
                <w:sz w:val="20"/>
                <w:szCs w:val="20"/>
                <w:lang w:val="en-US"/>
              </w:rPr>
            </w:r>
          </w:p>
          <w:p>
            <w:pPr>
              <w:pStyle w:val="Normal"/>
              <w:rPr>
                <w:rFonts w:ascii="Calibri" w:hAnsi="Calibri" w:eastAsia="Calibri" w:cs="Calibri"/>
                <w:sz w:val="20"/>
                <w:szCs w:val="20"/>
                <w:lang w:val="en-US"/>
              </w:rPr>
            </w:pPr>
            <w:r>
              <w:rPr>
                <w:rFonts w:eastAsia="Calibri" w:cs="Calibri" w:ascii="Calibri" w:hAnsi="Calibri"/>
                <w:sz w:val="20"/>
                <w:szCs w:val="20"/>
                <w:lang w:val="en-US"/>
              </w:rPr>
              <w:t>Share information across teams and services to avoid duplication and improve efficiency. Communicate team successes and progress to stakeholders.</w:t>
            </w:r>
          </w:p>
          <w:p>
            <w:pPr>
              <w:pStyle w:val="Normal"/>
              <w:rPr>
                <w:rFonts w:ascii="Calibri" w:hAnsi="Calibri" w:eastAsia="Calibri" w:cs="Calibri"/>
                <w:sz w:val="20"/>
                <w:szCs w:val="20"/>
                <w:lang w:val="en-US"/>
              </w:rPr>
            </w:pPr>
            <w:r>
              <w:rPr>
                <w:rFonts w:eastAsia="Calibri" w:cs="Calibri" w:ascii="Calibri" w:hAnsi="Calibri"/>
                <w:sz w:val="20"/>
                <w:szCs w:val="20"/>
                <w:lang w:val="en-US"/>
              </w:rPr>
            </w:r>
          </w:p>
          <w:p>
            <w:pPr>
              <w:pStyle w:val="Normal"/>
              <w:rPr>
                <w:rFonts w:ascii="Calibri" w:hAnsi="Calibri" w:eastAsia="Calibri" w:cs="Calibri"/>
                <w:sz w:val="20"/>
                <w:szCs w:val="20"/>
                <w:lang w:val="en-US"/>
              </w:rPr>
            </w:pPr>
            <w:r>
              <w:rPr>
                <w:rFonts w:eastAsia="Calibri" w:cs="Calibri" w:ascii="Calibri" w:hAnsi="Calibri"/>
                <w:sz w:val="20"/>
                <w:szCs w:val="20"/>
                <w:lang w:val="en-US"/>
              </w:rPr>
              <w:t>Actively participate in the Delivery Community, sharing ideas and expertise in DIT.</w:t>
            </w:r>
          </w:p>
        </w:tc>
      </w:tr>
      <w:tr>
        <w:trPr/>
        <w:tc>
          <w:tcPr>
            <w:tcW w:w="9127" w:type="dxa"/>
            <w:tcBorders/>
          </w:tcPr>
          <w:p>
            <w:pPr>
              <w:pStyle w:val="Normal"/>
              <w:rPr>
                <w:rFonts w:ascii="Calibri" w:hAnsi="Calibri" w:eastAsia="Calibri" w:cs="Arial" w:asciiTheme="minorHAnsi" w:cstheme="minorBidi" w:hAnsiTheme="minorHAnsi"/>
                <w:b/>
                <w:b/>
                <w:bCs/>
              </w:rPr>
            </w:pPr>
            <w:r>
              <w:rPr>
                <w:rFonts w:eastAsia="Calibri" w:cs="Arial" w:ascii="Calibri" w:hAnsi="Calibri" w:asciiTheme="minorHAnsi" w:cstheme="minorBidi" w:hAnsiTheme="minorHAnsi"/>
                <w:b/>
                <w:bCs/>
              </w:rPr>
              <w:t>Agile working practices</w:t>
            </w:r>
          </w:p>
          <w:p>
            <w:pPr>
              <w:pStyle w:val="Normal"/>
              <w:rPr>
                <w:rFonts w:ascii="Calibri" w:hAnsi="Calibri" w:eastAsia="Calibri" w:cs="Calibri"/>
                <w:sz w:val="20"/>
                <w:szCs w:val="20"/>
              </w:rPr>
            </w:pPr>
            <w:r>
              <w:rPr>
                <w:rFonts w:eastAsia="Calibri" w:cs="Calibri" w:ascii="Calibri" w:hAnsi="Calibri"/>
                <w:sz w:val="20"/>
                <w:szCs w:val="20"/>
                <w:lang w:val="en-US"/>
              </w:rPr>
              <w:t>Work to the GDS Service Standard and the common standards set out in the DDaT Capability Framework. Work collaboratively across teams, iterating and delivering improvements in line with user research and business decisions.</w:t>
            </w:r>
          </w:p>
          <w:p>
            <w:pPr>
              <w:pStyle w:val="Normal"/>
              <w:rPr>
                <w:rFonts w:ascii="Calibri" w:hAnsi="Calibri" w:eastAsia="Calibri" w:cs="Calibri"/>
                <w:sz w:val="20"/>
                <w:szCs w:val="20"/>
                <w:lang w:val="en-US"/>
              </w:rPr>
            </w:pPr>
            <w:r>
              <w:rPr>
                <w:rFonts w:eastAsia="Calibri" w:cs="Calibri" w:ascii="Calibri" w:hAnsi="Calibri"/>
                <w:sz w:val="20"/>
                <w:szCs w:val="20"/>
                <w:lang w:val="en-US"/>
              </w:rPr>
              <w:t xml:space="preserve"> </w:t>
            </w:r>
          </w:p>
          <w:p>
            <w:pPr>
              <w:pStyle w:val="Normal"/>
              <w:rPr>
                <w:rFonts w:ascii="Calibri" w:hAnsi="Calibri" w:eastAsia="Calibri" w:cs="Calibri"/>
                <w:sz w:val="20"/>
                <w:szCs w:val="20"/>
                <w:lang w:val="en-US"/>
              </w:rPr>
            </w:pPr>
            <w:r>
              <w:rPr>
                <w:rFonts w:eastAsia="Calibri" w:cs="Calibri" w:ascii="Calibri" w:hAnsi="Calibri"/>
                <w:sz w:val="20"/>
                <w:szCs w:val="20"/>
                <w:lang w:val="en-US"/>
              </w:rPr>
              <w:t>Lead and contribute to agile ceremonies and team meetings as required. Ensure that the team works to sprint cycles, focused on tasks prioritised by the Product Manager. Review and agree any items added to the sprint outside of the agreed sprint goals.</w:t>
            </w:r>
          </w:p>
          <w:p>
            <w:pPr>
              <w:pStyle w:val="Normal"/>
              <w:rPr>
                <w:rFonts w:ascii="Calibri" w:hAnsi="Calibri" w:eastAsia="Calibri" w:cs="Calibri"/>
                <w:sz w:val="20"/>
                <w:szCs w:val="20"/>
                <w:lang w:val="en-US"/>
              </w:rPr>
            </w:pPr>
            <w:r>
              <w:rPr>
                <w:rFonts w:eastAsia="Calibri" w:cs="Calibri" w:ascii="Calibri" w:hAnsi="Calibri"/>
                <w:sz w:val="20"/>
                <w:szCs w:val="20"/>
                <w:lang w:val="en-US"/>
              </w:rPr>
            </w:r>
          </w:p>
          <w:p>
            <w:pPr>
              <w:pStyle w:val="Normal"/>
              <w:rPr>
                <w:rFonts w:ascii="Calibri" w:hAnsi="Calibri" w:eastAsia="Calibri" w:cs="Calibri"/>
                <w:sz w:val="20"/>
                <w:szCs w:val="20"/>
                <w:lang w:val="en-US"/>
              </w:rPr>
            </w:pPr>
            <w:r>
              <w:rPr>
                <w:rFonts w:eastAsia="Calibri" w:cs="Calibri" w:ascii="Calibri" w:hAnsi="Calibri"/>
                <w:sz w:val="20"/>
                <w:szCs w:val="20"/>
                <w:lang w:val="en-US"/>
              </w:rPr>
              <w:t>Work across teams where required, for example where a specific task also impacts on other teams or services.</w:t>
            </w:r>
          </w:p>
        </w:tc>
      </w:tr>
    </w:tbl>
    <w:p>
      <w:pPr>
        <w:pStyle w:val="Normal"/>
        <w:rPr/>
      </w:pPr>
      <w:r>
        <w:rPr/>
      </w:r>
    </w:p>
    <w:p>
      <w:pPr>
        <w:pStyle w:val="Normal"/>
        <w:rPr>
          <w:rFonts w:ascii="Calibri" w:hAnsi="Calibri" w:eastAsia="Calibri" w:cs="Arial" w:asciiTheme="minorHAnsi" w:cstheme="minorBidi" w:hAnsiTheme="minorHAnsi"/>
        </w:rPr>
      </w:pPr>
      <w:r>
        <w:rPr>
          <w:rFonts w:eastAsia="Calibri" w:cs="Arial" w:cstheme="minorBidi" w:ascii="Calibri" w:hAnsi="Calibri"/>
        </w:rPr>
      </w:r>
    </w:p>
    <w:tbl>
      <w:tblPr>
        <w:tblStyle w:val="TableGrid"/>
        <w:tblW w:w="9019" w:type="dxa"/>
        <w:jc w:val="left"/>
        <w:tblInd w:w="0" w:type="dxa"/>
        <w:tblCellMar>
          <w:top w:w="0" w:type="dxa"/>
          <w:left w:w="108" w:type="dxa"/>
          <w:bottom w:w="0" w:type="dxa"/>
          <w:right w:w="108" w:type="dxa"/>
        </w:tblCellMar>
        <w:tblLook w:val="04a0" w:noVBand="1" w:noHBand="0" w:lastColumn="0" w:firstColumn="1" w:lastRow="0" w:firstRow="1"/>
      </w:tblPr>
      <w:tblGrid>
        <w:gridCol w:w="9019"/>
      </w:tblGrid>
      <w:tr>
        <w:trPr/>
        <w:tc>
          <w:tcPr>
            <w:tcW w:w="9019" w:type="dxa"/>
            <w:tcBorders/>
          </w:tcPr>
          <w:p>
            <w:pPr>
              <w:pStyle w:val="Normal"/>
              <w:spacing w:lineRule="auto" w:line="240"/>
              <w:jc w:val="center"/>
              <w:rPr>
                <w:rFonts w:ascii="Calibri" w:hAnsi="Calibri" w:eastAsia="Calibri" w:cs="Arial" w:asciiTheme="minorHAnsi" w:cstheme="minorBidi" w:hAnsiTheme="minorHAnsi"/>
                <w:b/>
                <w:b/>
                <w:bCs/>
              </w:rPr>
            </w:pPr>
            <w:r>
              <w:rPr>
                <w:rFonts w:eastAsia="Calibri" w:cs="Arial" w:ascii="Calibri" w:hAnsi="Calibri" w:asciiTheme="minorHAnsi" w:cstheme="minorBidi" w:hAnsiTheme="minorHAnsi"/>
                <w:b/>
                <w:bCs/>
              </w:rPr>
              <w:t xml:space="preserve">Module 2 Deliverables: </w:t>
            </w:r>
          </w:p>
        </w:tc>
      </w:tr>
      <w:tr>
        <w:trPr/>
        <w:tc>
          <w:tcPr>
            <w:tcW w:w="9019" w:type="dxa"/>
            <w:tcBorders/>
          </w:tcPr>
          <w:p>
            <w:pPr>
              <w:pStyle w:val="Normal"/>
              <w:rPr>
                <w:rFonts w:ascii="Calibri" w:hAnsi="Calibri" w:eastAsia="Calibri" w:cs="Arial" w:asciiTheme="minorAscii" w:cstheme="minorBidi" w:hAnsiTheme="minorAscii"/>
                <w:b/>
                <w:b/>
                <w:bCs/>
              </w:rPr>
            </w:pPr>
            <w:r>
              <w:rPr>
                <w:rFonts w:eastAsia="Calibri" w:cs="Arial" w:ascii="Calibri" w:hAnsi="Calibri" w:asciiTheme="minorAscii" w:cstheme="minorBidi" w:hAnsiTheme="minorAscii"/>
                <w:b/>
                <w:bCs/>
              </w:rPr>
              <w:t xml:space="preserve">Deliverables 1:  </w:t>
            </w:r>
          </w:p>
        </w:tc>
      </w:tr>
      <w:tr>
        <w:trPr/>
        <w:tc>
          <w:tcPr>
            <w:tcW w:w="9019" w:type="dxa"/>
            <w:tcBorders/>
          </w:tcPr>
          <w:p>
            <w:pPr>
              <w:pStyle w:val="Normal"/>
              <w:rPr>
                <w:rFonts w:ascii="Calibri" w:hAnsi="Calibri" w:eastAsia="Calibri" w:cs="Arial" w:asciiTheme="minorAscii" w:cstheme="minorBidi" w:hAnsiTheme="minorAscii"/>
                <w:b/>
                <w:b/>
                <w:bCs/>
              </w:rPr>
            </w:pPr>
            <w:r>
              <w:rPr>
                <w:rFonts w:eastAsia="Calibri" w:cs="Arial" w:ascii="Calibri" w:hAnsi="Calibri" w:asciiTheme="minorAscii" w:cstheme="minorBidi" w:hAnsiTheme="minorAscii"/>
                <w:b/>
                <w:bCs/>
              </w:rPr>
              <w:t>Deliverables 2:</w:t>
            </w:r>
          </w:p>
        </w:tc>
      </w:tr>
      <w:tr>
        <w:trPr/>
        <w:tc>
          <w:tcPr>
            <w:tcW w:w="9019" w:type="dxa"/>
            <w:tcBorders/>
          </w:tcPr>
          <w:p>
            <w:pPr>
              <w:pStyle w:val="Normal"/>
              <w:rPr>
                <w:rFonts w:ascii="Calibri" w:hAnsi="Calibri" w:eastAsia="Calibri" w:cs="Arial" w:asciiTheme="minorAscii" w:cstheme="minorBidi" w:hAnsiTheme="minorAscii"/>
                <w:b/>
                <w:b/>
                <w:bCs/>
              </w:rPr>
            </w:pPr>
            <w:r>
              <w:rPr>
                <w:rFonts w:eastAsia="Calibri" w:cs="Arial" w:ascii="Calibri" w:hAnsi="Calibri" w:asciiTheme="minorAscii" w:cstheme="minorBidi" w:hAnsiTheme="minorAscii"/>
                <w:b/>
                <w:bCs/>
              </w:rPr>
              <w:t xml:space="preserve">Deliverables 3: </w:t>
            </w:r>
          </w:p>
        </w:tc>
      </w:tr>
      <w:tr>
        <w:trPr/>
        <w:tc>
          <w:tcPr>
            <w:tcW w:w="9019" w:type="dxa"/>
            <w:tcBorders/>
          </w:tcPr>
          <w:p>
            <w:pPr>
              <w:pStyle w:val="Normal"/>
              <w:rPr>
                <w:rFonts w:ascii="Calibri" w:hAnsi="Calibri" w:eastAsia="Calibri" w:cs="Arial" w:asciiTheme="minorAscii" w:cstheme="minorBidi" w:hAnsiTheme="minorAscii"/>
                <w:b/>
                <w:b/>
                <w:bCs/>
              </w:rPr>
            </w:pPr>
            <w:r>
              <w:rPr>
                <w:rFonts w:eastAsia="Calibri" w:cs="Arial" w:ascii="Calibri" w:hAnsi="Calibri" w:asciiTheme="minorAscii" w:cstheme="minorBidi" w:hAnsiTheme="minorAscii"/>
                <w:b/>
                <w:bCs/>
              </w:rPr>
              <w:t xml:space="preserve">Deliverable 4: </w:t>
            </w:r>
          </w:p>
        </w:tc>
      </w:tr>
      <w:tr>
        <w:trPr/>
        <w:tc>
          <w:tcPr>
            <w:tcW w:w="9019" w:type="dxa"/>
            <w:tcBorders/>
          </w:tcPr>
          <w:p>
            <w:pPr>
              <w:pStyle w:val="Normal"/>
              <w:rPr>
                <w:rFonts w:ascii="Calibri" w:hAnsi="Calibri" w:eastAsia="Calibri" w:cs="Arial" w:asciiTheme="minorAscii" w:cstheme="minorBidi" w:hAnsiTheme="minorAscii"/>
                <w:b/>
                <w:b/>
                <w:bCs/>
              </w:rPr>
            </w:pPr>
            <w:r>
              <w:rPr>
                <w:rFonts w:eastAsia="Calibri" w:cs="Arial" w:ascii="Calibri" w:hAnsi="Calibri" w:asciiTheme="minorAscii" w:cstheme="minorBidi" w:hAnsiTheme="minorAscii"/>
                <w:b/>
                <w:bCs/>
              </w:rPr>
              <w:t>Deliverable 5:</w:t>
            </w:r>
          </w:p>
        </w:tc>
      </w:tr>
      <w:tr>
        <w:trPr/>
        <w:tc>
          <w:tcPr>
            <w:tcW w:w="9019" w:type="dxa"/>
            <w:tcBorders/>
          </w:tcPr>
          <w:p>
            <w:pPr>
              <w:pStyle w:val="Normal"/>
              <w:rPr/>
            </w:pPr>
            <w:r>
              <w:rPr>
                <w:rFonts w:eastAsia="Calibri" w:cs="Arial" w:ascii="Calibri" w:hAnsi="Calibri" w:asciiTheme="minorHAnsi" w:cstheme="minorBidi" w:hAnsiTheme="minorHAnsi"/>
                <w:b/>
                <w:bCs/>
              </w:rPr>
              <w:t>Documentation and sharing work</w:t>
            </w:r>
          </w:p>
          <w:p>
            <w:pPr>
              <w:pStyle w:val="Normal"/>
              <w:rPr>
                <w:rFonts w:ascii="Calibri" w:hAnsi="Calibri" w:eastAsia="Calibri" w:cs="Calibri"/>
                <w:sz w:val="20"/>
                <w:szCs w:val="20"/>
                <w:lang w:val="en-US"/>
              </w:rPr>
            </w:pPr>
            <w:r>
              <w:rPr>
                <w:rFonts w:eastAsia="Calibri" w:cs="Calibri" w:ascii="Calibri" w:hAnsi="Calibri"/>
                <w:sz w:val="20"/>
                <w:szCs w:val="20"/>
                <w:lang w:val="en-US"/>
              </w:rPr>
              <w:t xml:space="preserve">Document all work in Sharepoint [Trello, Google drive, JIRA] and [Confluence] to ensure work is visible, measured and can be easily located and tested by others. </w:t>
            </w:r>
          </w:p>
          <w:p>
            <w:pPr>
              <w:pStyle w:val="Normal"/>
              <w:rPr>
                <w:rFonts w:ascii="Calibri" w:hAnsi="Calibri" w:eastAsia="Calibri" w:cs="Calibri"/>
                <w:sz w:val="20"/>
                <w:szCs w:val="20"/>
                <w:lang w:val="en-US"/>
              </w:rPr>
            </w:pPr>
            <w:r>
              <w:rPr>
                <w:rFonts w:eastAsia="Calibri" w:cs="Calibri" w:ascii="Calibri" w:hAnsi="Calibri"/>
                <w:sz w:val="20"/>
                <w:szCs w:val="20"/>
                <w:lang w:val="en-US"/>
              </w:rPr>
            </w:r>
          </w:p>
          <w:p>
            <w:pPr>
              <w:pStyle w:val="Normal"/>
              <w:rPr>
                <w:rFonts w:ascii="Calibri" w:hAnsi="Calibri" w:eastAsia="Calibri" w:cs="Calibri"/>
                <w:sz w:val="20"/>
                <w:szCs w:val="20"/>
                <w:lang w:val="en-US"/>
              </w:rPr>
            </w:pPr>
            <w:r>
              <w:rPr>
                <w:rFonts w:eastAsia="Calibri" w:cs="Calibri" w:ascii="Calibri" w:hAnsi="Calibri"/>
                <w:sz w:val="20"/>
                <w:szCs w:val="20"/>
                <w:lang w:val="en-US"/>
              </w:rPr>
              <w:t>Share information across teams and services to avoid duplication and improve efficiency. Communicate team successes and progress to stakeholders.</w:t>
            </w:r>
          </w:p>
          <w:p>
            <w:pPr>
              <w:pStyle w:val="Normal"/>
              <w:rPr>
                <w:rFonts w:ascii="Calibri" w:hAnsi="Calibri" w:eastAsia="Calibri" w:cs="Calibri"/>
                <w:sz w:val="20"/>
                <w:szCs w:val="20"/>
                <w:lang w:val="en-US"/>
              </w:rPr>
            </w:pPr>
            <w:r>
              <w:rPr>
                <w:rFonts w:eastAsia="Calibri" w:cs="Calibri" w:ascii="Calibri" w:hAnsi="Calibri"/>
                <w:sz w:val="20"/>
                <w:szCs w:val="20"/>
                <w:lang w:val="en-US"/>
              </w:rPr>
            </w:r>
          </w:p>
          <w:p>
            <w:pPr>
              <w:pStyle w:val="Normal"/>
              <w:rPr>
                <w:rFonts w:ascii="Calibri" w:hAnsi="Calibri" w:eastAsia="Calibri" w:cs="Calibri"/>
                <w:sz w:val="20"/>
                <w:szCs w:val="20"/>
                <w:lang w:val="en-US"/>
              </w:rPr>
            </w:pPr>
            <w:r>
              <w:rPr>
                <w:rFonts w:eastAsia="Calibri" w:cs="Calibri" w:ascii="Calibri" w:hAnsi="Calibri"/>
                <w:sz w:val="20"/>
                <w:szCs w:val="20"/>
                <w:lang w:val="en-US"/>
              </w:rPr>
              <w:t>Actively participate in the Delivery Community, sharing ideas and expertise in DIT.</w:t>
            </w:r>
          </w:p>
          <w:p>
            <w:pPr>
              <w:pStyle w:val="Normal"/>
              <w:rPr>
                <w:rFonts w:ascii="Calibri" w:hAnsi="Calibri" w:eastAsia="Calibri" w:cs="Arial" w:asciiTheme="minorHAnsi" w:cstheme="minorBidi" w:hAnsiTheme="minorHAnsi"/>
                <w:b/>
                <w:b/>
                <w:bCs/>
              </w:rPr>
            </w:pPr>
            <w:r>
              <w:rPr>
                <w:rFonts w:eastAsia="Calibri" w:cs="Arial" w:cstheme="minorBidi" w:ascii="Calibri" w:hAnsi="Calibri"/>
                <w:b/>
                <w:bCs/>
              </w:rPr>
            </w:r>
          </w:p>
        </w:tc>
      </w:tr>
      <w:tr>
        <w:trPr/>
        <w:tc>
          <w:tcPr>
            <w:tcW w:w="9019" w:type="dxa"/>
            <w:tcBorders/>
          </w:tcPr>
          <w:p>
            <w:pPr>
              <w:pStyle w:val="Normal"/>
              <w:rPr>
                <w:rFonts w:ascii="Calibri" w:hAnsi="Calibri" w:eastAsia="Calibri" w:cs="Arial" w:asciiTheme="minorHAnsi" w:cstheme="minorBidi" w:hAnsiTheme="minorHAnsi"/>
                <w:b/>
                <w:b/>
                <w:bCs/>
              </w:rPr>
            </w:pPr>
            <w:r>
              <w:rPr>
                <w:rFonts w:eastAsia="Calibri" w:cs="Arial" w:ascii="Calibri" w:hAnsi="Calibri" w:asciiTheme="minorHAnsi" w:cstheme="minorBidi" w:hAnsiTheme="minorHAnsi"/>
                <w:b/>
                <w:bCs/>
              </w:rPr>
              <w:t>Agile working practices [see specialist template for this section]</w:t>
            </w:r>
          </w:p>
          <w:p>
            <w:pPr>
              <w:pStyle w:val="Normal"/>
              <w:rPr>
                <w:rFonts w:ascii="Calibri" w:hAnsi="Calibri" w:eastAsia="Calibri" w:cs="Calibri"/>
                <w:sz w:val="20"/>
                <w:szCs w:val="20"/>
              </w:rPr>
            </w:pPr>
            <w:r>
              <w:rPr>
                <w:rFonts w:eastAsia="Calibri" w:cs="Calibri" w:ascii="Calibri" w:hAnsi="Calibri"/>
                <w:sz w:val="20"/>
                <w:szCs w:val="20"/>
                <w:lang w:val="en-US"/>
              </w:rPr>
              <w:t>Work to the GDS Service Standard and the common standards set out in the DDaT Capability Framework. Work collaboratively across teams, iterating and delivering improvements in line with user research and business decisions.</w:t>
            </w:r>
          </w:p>
          <w:p>
            <w:pPr>
              <w:pStyle w:val="Normal"/>
              <w:rPr>
                <w:rFonts w:ascii="Calibri" w:hAnsi="Calibri" w:eastAsia="Calibri" w:cs="Calibri"/>
                <w:sz w:val="20"/>
                <w:szCs w:val="20"/>
                <w:lang w:val="en-US"/>
              </w:rPr>
            </w:pPr>
            <w:r>
              <w:rPr>
                <w:rFonts w:eastAsia="Calibri" w:cs="Calibri" w:ascii="Calibri" w:hAnsi="Calibri"/>
                <w:sz w:val="20"/>
                <w:szCs w:val="20"/>
                <w:lang w:val="en-US"/>
              </w:rPr>
              <w:t xml:space="preserve"> </w:t>
            </w:r>
          </w:p>
          <w:p>
            <w:pPr>
              <w:pStyle w:val="Normal"/>
              <w:rPr>
                <w:rFonts w:ascii="Calibri" w:hAnsi="Calibri" w:eastAsia="Calibri" w:cs="Calibri"/>
                <w:sz w:val="20"/>
                <w:szCs w:val="20"/>
                <w:lang w:val="en-US"/>
              </w:rPr>
            </w:pPr>
            <w:r>
              <w:rPr>
                <w:rFonts w:eastAsia="Calibri" w:cs="Calibri" w:ascii="Calibri" w:hAnsi="Calibri"/>
                <w:sz w:val="20"/>
                <w:szCs w:val="20"/>
                <w:lang w:val="en-US"/>
              </w:rPr>
              <w:t>Lead and contribute to agile ceremonies and team meetings as required. Ensure that the team works to sprint cycles, focused on tasks prioritised by the Product Manager. Review and agree any items added to the sprint outside of the agreed sprint goals.</w:t>
            </w:r>
          </w:p>
          <w:p>
            <w:pPr>
              <w:pStyle w:val="Normal"/>
              <w:rPr>
                <w:rFonts w:ascii="Calibri" w:hAnsi="Calibri" w:eastAsia="Calibri" w:cs="Calibri"/>
                <w:sz w:val="20"/>
                <w:szCs w:val="20"/>
                <w:lang w:val="en-US"/>
              </w:rPr>
            </w:pPr>
            <w:r>
              <w:rPr>
                <w:rFonts w:eastAsia="Calibri" w:cs="Calibri" w:ascii="Calibri" w:hAnsi="Calibri"/>
                <w:sz w:val="20"/>
                <w:szCs w:val="20"/>
                <w:lang w:val="en-US"/>
              </w:rPr>
            </w:r>
          </w:p>
          <w:p>
            <w:pPr>
              <w:pStyle w:val="Normal"/>
              <w:rPr>
                <w:rFonts w:ascii="Calibri" w:hAnsi="Calibri" w:eastAsia="Calibri" w:cs="Calibri"/>
                <w:sz w:val="20"/>
                <w:szCs w:val="20"/>
                <w:lang w:val="en-US"/>
              </w:rPr>
            </w:pPr>
            <w:r>
              <w:rPr>
                <w:rFonts w:eastAsia="Calibri" w:cs="Calibri" w:ascii="Calibri" w:hAnsi="Calibri"/>
                <w:sz w:val="20"/>
                <w:szCs w:val="20"/>
                <w:lang w:val="en-US"/>
              </w:rPr>
              <w:t>Work across teams where required, for example where a specific task also impacts on other teams or services.</w:t>
            </w:r>
          </w:p>
          <w:p>
            <w:pPr>
              <w:pStyle w:val="Normal"/>
              <w:rPr>
                <w:rFonts w:ascii="Calibri" w:hAnsi="Calibri" w:eastAsia="Calibri" w:cs="Arial" w:asciiTheme="minorHAnsi" w:cstheme="minorBidi" w:hAnsiTheme="minorHAnsi"/>
                <w:b/>
                <w:b/>
                <w:bCs/>
              </w:rPr>
            </w:pPr>
            <w:r>
              <w:rPr>
                <w:rFonts w:eastAsia="Calibri" w:cs="Arial" w:cstheme="minorBidi" w:ascii="Calibri" w:hAnsi="Calibri"/>
                <w:b/>
                <w:bCs/>
              </w:rPr>
            </w:r>
          </w:p>
        </w:tc>
      </w:tr>
    </w:tbl>
    <w:p>
      <w:pPr>
        <w:pStyle w:val="Normal"/>
        <w:rPr/>
      </w:pPr>
      <w:r>
        <w:rPr/>
      </w:r>
    </w:p>
    <w:p>
      <w:pPr>
        <w:pStyle w:val="Normal"/>
        <w:jc w:val="center"/>
        <w:rPr>
          <w:b/>
          <w:b/>
          <w:bCs/>
        </w:rPr>
      </w:pPr>
      <w:r>
        <w:rPr>
          <w:b/>
          <w:bCs/>
        </w:rPr>
        <w:t>**NOT FOR ONWARD – INTERNAL ONLY**</w:t>
      </w:r>
    </w:p>
    <w:p>
      <w:pPr>
        <w:pStyle w:val="Normal"/>
        <w:rPr/>
      </w:pPr>
      <w:r>
        <w:rPr/>
      </w:r>
    </w:p>
    <w:p>
      <w:pPr>
        <w:pStyle w:val="Normal"/>
        <w:rPr>
          <w:rFonts w:ascii="Calibri" w:hAnsi="Calibri" w:eastAsia="游明朝" w:cs="Arial" w:asciiTheme="minorHAnsi" w:cstheme="minorBidi" w:eastAsiaTheme="minorEastAsia" w:hAnsiTheme="minorHAnsi"/>
        </w:rPr>
      </w:pPr>
      <w:r>
        <w:rPr>
          <w:rFonts w:eastAsia="游明朝" w:cs="Arial" w:ascii="Calibri" w:hAnsi="Calibri" w:asciiTheme="minorHAnsi" w:cstheme="minorBidi" w:eastAsiaTheme="minorEastAsia" w:hAnsiTheme="minorHAnsi"/>
        </w:rPr>
        <w:t>Signed by Contractor on: [Hiring Manager or Team lead to insert date of signature and note any changes at contract signature]</w:t>
      </w:r>
    </w:p>
    <w:p>
      <w:pPr>
        <w:pStyle w:val="Normal"/>
        <w:rPr/>
      </w:pPr>
      <w:r>
        <w:rPr/>
      </w:r>
      <w:r>
        <w:br w:type="page"/>
      </w:r>
    </w:p>
    <w:p>
      <w:pPr>
        <w:pStyle w:val="Normal"/>
        <w:rPr>
          <w:rFonts w:ascii="Calibri" w:hAnsi="Calibri" w:eastAsia="游明朝" w:cs="Arial" w:asciiTheme="minorHAnsi" w:cstheme="minorBidi" w:eastAsiaTheme="minorEastAsia" w:hAnsiTheme="minorHAnsi"/>
        </w:rPr>
      </w:pPr>
      <w:r>
        <w:rPr>
          <w:rFonts w:eastAsia="游明朝" w:cs="Arial" w:cstheme="minorBidi" w:eastAsiaTheme="minorEastAsia" w:ascii="Calibri" w:hAnsi="Calibri"/>
        </w:rPr>
      </w:r>
    </w:p>
    <w:tbl>
      <w:tblPr>
        <w:tblStyle w:val="TableGrid"/>
        <w:tblW w:w="9028" w:type="dxa"/>
        <w:jc w:val="left"/>
        <w:tblInd w:w="0" w:type="dxa"/>
        <w:tblCellMar>
          <w:top w:w="0" w:type="dxa"/>
          <w:left w:w="108" w:type="dxa"/>
          <w:bottom w:w="0" w:type="dxa"/>
          <w:right w:w="108" w:type="dxa"/>
        </w:tblCellMar>
        <w:tblLook w:val="06a0" w:noVBand="1" w:noHBand="1" w:lastColumn="0" w:firstColumn="1" w:lastRow="0" w:firstRow="1"/>
      </w:tblPr>
      <w:tblGrid>
        <w:gridCol w:w="4514"/>
        <w:gridCol w:w="4513"/>
      </w:tblGrid>
      <w:tr>
        <w:trPr/>
        <w:tc>
          <w:tcPr>
            <w:tcW w:w="4514" w:type="dxa"/>
            <w:tcBorders/>
          </w:tcPr>
          <w:p>
            <w:pPr>
              <w:pStyle w:val="Normal"/>
              <w:rPr>
                <w:rFonts w:ascii="Calibri" w:hAnsi="Calibri" w:eastAsia="游明朝" w:cs="Arial" w:asciiTheme="minorHAnsi" w:cstheme="minorBidi" w:eastAsiaTheme="minorEastAsia" w:hAnsiTheme="minorHAnsi"/>
              </w:rPr>
            </w:pPr>
            <w:r>
              <w:rPr>
                <w:rFonts w:eastAsia="游明朝" w:cs="Arial" w:ascii="Calibri" w:hAnsi="Calibri" w:asciiTheme="minorHAnsi" w:cstheme="minorBidi" w:eastAsiaTheme="minorEastAsia" w:hAnsiTheme="minorHAnsi"/>
              </w:rPr>
              <w:t>Deliverables Module 1 Assessment</w:t>
            </w:r>
          </w:p>
        </w:tc>
        <w:tc>
          <w:tcPr>
            <w:tcW w:w="4513" w:type="dxa"/>
            <w:tcBorders/>
          </w:tcPr>
          <w:p>
            <w:pPr>
              <w:pStyle w:val="Normal"/>
              <w:rPr>
                <w:rFonts w:ascii="Calibri" w:hAnsi="Calibri" w:eastAsia="游明朝" w:cs="Arial" w:asciiTheme="minorHAnsi" w:cstheme="minorBidi" w:eastAsiaTheme="minorEastAsia" w:hAnsiTheme="minorHAnsi"/>
              </w:rPr>
            </w:pPr>
            <w:r>
              <w:rPr>
                <w:rFonts w:eastAsia="游明朝" w:cs="Arial" w:ascii="Calibri" w:hAnsi="Calibri" w:asciiTheme="minorHAnsi" w:cstheme="minorBidi" w:eastAsiaTheme="minorEastAsia" w:hAnsiTheme="minorHAnsi"/>
              </w:rPr>
              <w:t>Due date:</w:t>
            </w:r>
          </w:p>
        </w:tc>
      </w:tr>
      <w:tr>
        <w:trPr/>
        <w:tc>
          <w:tcPr>
            <w:tcW w:w="4514" w:type="dxa"/>
            <w:tcBorders/>
          </w:tcPr>
          <w:p>
            <w:pPr>
              <w:pStyle w:val="Normal"/>
              <w:rPr>
                <w:rFonts w:ascii="Calibri" w:hAnsi="Calibri" w:eastAsia="游明朝" w:cs="Arial" w:asciiTheme="minorHAnsi" w:cstheme="minorBidi" w:eastAsiaTheme="minorEastAsia" w:hAnsiTheme="minorHAnsi"/>
              </w:rPr>
            </w:pPr>
            <w:r>
              <w:rPr>
                <w:rFonts w:eastAsia="游明朝" w:cs="Arial" w:ascii="Calibri" w:hAnsi="Calibri" w:asciiTheme="minorHAnsi" w:cstheme="minorBidi" w:eastAsiaTheme="minorEastAsia" w:hAnsiTheme="minorHAnsi"/>
              </w:rPr>
              <w:t>End of Module Assessment, including knowledge share</w:t>
            </w:r>
          </w:p>
        </w:tc>
        <w:tc>
          <w:tcPr>
            <w:tcW w:w="4513" w:type="dxa"/>
            <w:tcBorders/>
          </w:tcPr>
          <w:p>
            <w:pPr>
              <w:pStyle w:val="Normal"/>
              <w:rPr>
                <w:rFonts w:ascii="Calibri" w:hAnsi="Calibri" w:eastAsia="游明朝" w:cs="Arial" w:asciiTheme="minorAscii" w:cstheme="minorBidi" w:eastAsiaTheme="minorEastAsia" w:hAnsiTheme="minorAscii"/>
              </w:rPr>
            </w:pPr>
            <w:r>
              <w:rPr>
                <w:rFonts w:eastAsia="游明朝" w:cs="Arial" w:ascii="Calibri" w:hAnsi="Calibri" w:asciiTheme="minorAscii" w:cstheme="minorBidi" w:eastAsiaTheme="minorEastAsia" w:hAnsiTheme="minorAscii"/>
              </w:rPr>
              <w:t>Details noted in DAC [insert link where there is a completed separate DAC to this doc]</w:t>
            </w:r>
          </w:p>
        </w:tc>
      </w:tr>
      <w:tr>
        <w:trPr/>
        <w:tc>
          <w:tcPr>
            <w:tcW w:w="4514" w:type="dxa"/>
            <w:tcBorders/>
          </w:tcPr>
          <w:p>
            <w:pPr>
              <w:pStyle w:val="Normal"/>
              <w:rPr>
                <w:rFonts w:ascii="Calibri" w:hAnsi="Calibri" w:eastAsia="游明朝" w:cs="Arial" w:asciiTheme="minorHAnsi" w:cstheme="minorBidi" w:eastAsiaTheme="minorEastAsia" w:hAnsiTheme="minorHAnsi"/>
              </w:rPr>
            </w:pPr>
            <w:r>
              <w:rPr>
                <w:rFonts w:eastAsia="游明朝" w:cs="Arial" w:ascii="Calibri" w:hAnsi="Calibri" w:asciiTheme="minorHAnsi" w:cstheme="minorBidi" w:eastAsiaTheme="minorEastAsia" w:hAnsiTheme="minorHAnsi"/>
              </w:rPr>
              <w:t>2.5% retention fee:</w:t>
            </w:r>
          </w:p>
        </w:tc>
        <w:tc>
          <w:tcPr>
            <w:tcW w:w="4513" w:type="dxa"/>
            <w:tcBorders/>
          </w:tcPr>
          <w:p>
            <w:pPr>
              <w:pStyle w:val="Normal"/>
              <w:rPr>
                <w:rFonts w:ascii="Calibri" w:hAnsi="Calibri" w:eastAsia="游明朝" w:cs="Arial" w:asciiTheme="minorHAnsi" w:cstheme="minorBidi" w:eastAsiaTheme="minorEastAsia" w:hAnsiTheme="minorHAnsi"/>
              </w:rPr>
            </w:pPr>
            <w:r>
              <w:rPr>
                <w:rFonts w:eastAsia="游明朝" w:cs="Arial" w:ascii="Calibri" w:hAnsi="Calibri" w:asciiTheme="minorHAnsi" w:cstheme="minorBidi" w:eastAsiaTheme="minorEastAsia" w:hAnsiTheme="minorHAnsi"/>
              </w:rPr>
              <w:t xml:space="preserve">[full/partial - note of outcome] </w:t>
            </w:r>
          </w:p>
        </w:tc>
      </w:tr>
      <w:tr>
        <w:trPr/>
        <w:tc>
          <w:tcPr>
            <w:tcW w:w="4514" w:type="dxa"/>
            <w:tcBorders/>
          </w:tcPr>
          <w:p>
            <w:pPr>
              <w:pStyle w:val="Normal"/>
              <w:rPr>
                <w:rFonts w:ascii="Calibri" w:hAnsi="Calibri" w:eastAsia="游明朝" w:cs="Arial" w:asciiTheme="minorHAnsi" w:cstheme="minorBidi" w:eastAsiaTheme="minorEastAsia" w:hAnsiTheme="minorHAnsi"/>
              </w:rPr>
            </w:pPr>
            <w:r>
              <w:rPr>
                <w:rFonts w:eastAsia="游明朝" w:cs="Arial" w:ascii="Calibri" w:hAnsi="Calibri" w:asciiTheme="minorHAnsi" w:cstheme="minorBidi" w:eastAsiaTheme="minorEastAsia" w:hAnsiTheme="minorHAnsi"/>
              </w:rPr>
              <w:t>SMT approver name and date:</w:t>
            </w:r>
          </w:p>
        </w:tc>
        <w:tc>
          <w:tcPr>
            <w:tcW w:w="4513" w:type="dxa"/>
            <w:tcBorders/>
          </w:tcPr>
          <w:p>
            <w:pPr>
              <w:pStyle w:val="Normal"/>
              <w:rPr>
                <w:rFonts w:ascii="Calibri" w:hAnsi="Calibri" w:eastAsia="游明朝" w:cs="Arial" w:asciiTheme="minorHAnsi" w:cstheme="minorBidi" w:eastAsiaTheme="minorEastAsia" w:hAnsiTheme="minorHAnsi"/>
              </w:rPr>
            </w:pPr>
            <w:r>
              <w:rPr>
                <w:rFonts w:eastAsia="游明朝" w:cs="Arial" w:cstheme="minorBidi" w:eastAsiaTheme="minorEastAsia" w:ascii="Calibri" w:hAnsi="Calibri"/>
              </w:rPr>
            </w:r>
          </w:p>
        </w:tc>
      </w:tr>
    </w:tbl>
    <w:p>
      <w:pPr>
        <w:pStyle w:val="Normal"/>
        <w:rPr/>
      </w:pPr>
      <w:r>
        <w:rPr/>
      </w:r>
    </w:p>
    <w:tbl>
      <w:tblPr>
        <w:tblStyle w:val="TableGrid"/>
        <w:tblW w:w="9028" w:type="dxa"/>
        <w:jc w:val="left"/>
        <w:tblInd w:w="0" w:type="dxa"/>
        <w:tblCellMar>
          <w:top w:w="0" w:type="dxa"/>
          <w:left w:w="108" w:type="dxa"/>
          <w:bottom w:w="0" w:type="dxa"/>
          <w:right w:w="108" w:type="dxa"/>
        </w:tblCellMar>
        <w:tblLook w:val="06a0" w:noVBand="1" w:noHBand="1" w:lastColumn="0" w:firstColumn="1" w:lastRow="0" w:firstRow="1"/>
      </w:tblPr>
      <w:tblGrid>
        <w:gridCol w:w="4514"/>
        <w:gridCol w:w="4513"/>
      </w:tblGrid>
      <w:tr>
        <w:trPr/>
        <w:tc>
          <w:tcPr>
            <w:tcW w:w="4514" w:type="dxa"/>
            <w:tcBorders/>
          </w:tcPr>
          <w:p>
            <w:pPr>
              <w:pStyle w:val="Normal"/>
              <w:rPr>
                <w:rFonts w:ascii="Calibri" w:hAnsi="Calibri" w:eastAsia="游明朝" w:cs="Arial" w:asciiTheme="minorHAnsi" w:cstheme="minorBidi" w:eastAsiaTheme="minorEastAsia" w:hAnsiTheme="minorHAnsi"/>
              </w:rPr>
            </w:pPr>
            <w:r>
              <w:rPr>
                <w:rFonts w:eastAsia="游明朝" w:cs="Arial" w:ascii="Calibri" w:hAnsi="Calibri" w:asciiTheme="minorHAnsi" w:cstheme="minorBidi" w:eastAsiaTheme="minorEastAsia" w:hAnsiTheme="minorHAnsi"/>
              </w:rPr>
              <w:t>Deliverables Module 2 Assessment</w:t>
            </w:r>
          </w:p>
        </w:tc>
        <w:tc>
          <w:tcPr>
            <w:tcW w:w="4513" w:type="dxa"/>
            <w:tcBorders/>
          </w:tcPr>
          <w:p>
            <w:pPr>
              <w:pStyle w:val="Normal"/>
              <w:rPr>
                <w:rFonts w:ascii="Calibri" w:hAnsi="Calibri" w:eastAsia="游明朝" w:cs="Arial" w:asciiTheme="minorHAnsi" w:cstheme="minorBidi" w:eastAsiaTheme="minorEastAsia" w:hAnsiTheme="minorHAnsi"/>
              </w:rPr>
            </w:pPr>
            <w:r>
              <w:rPr>
                <w:rFonts w:eastAsia="游明朝" w:cs="Arial" w:ascii="Calibri" w:hAnsi="Calibri" w:asciiTheme="minorHAnsi" w:cstheme="minorBidi" w:eastAsiaTheme="minorEastAsia" w:hAnsiTheme="minorHAnsi"/>
              </w:rPr>
              <w:t>Date:</w:t>
            </w:r>
          </w:p>
        </w:tc>
      </w:tr>
      <w:tr>
        <w:trPr/>
        <w:tc>
          <w:tcPr>
            <w:tcW w:w="4514" w:type="dxa"/>
            <w:tcBorders/>
          </w:tcPr>
          <w:p>
            <w:pPr>
              <w:pStyle w:val="Normal"/>
              <w:rPr>
                <w:rFonts w:ascii="Calibri" w:hAnsi="Calibri" w:eastAsia="游明朝" w:cs="Arial" w:asciiTheme="minorHAnsi" w:cstheme="minorBidi" w:eastAsiaTheme="minorEastAsia" w:hAnsiTheme="minorHAnsi"/>
              </w:rPr>
            </w:pPr>
            <w:r>
              <w:rPr>
                <w:rFonts w:eastAsia="游明朝" w:cs="Arial" w:ascii="Calibri" w:hAnsi="Calibri" w:asciiTheme="minorHAnsi" w:cstheme="minorBidi" w:eastAsiaTheme="minorEastAsia" w:hAnsiTheme="minorHAnsi"/>
              </w:rPr>
              <w:t>End of Module Assessment, including knowledge share</w:t>
            </w:r>
          </w:p>
        </w:tc>
        <w:tc>
          <w:tcPr>
            <w:tcW w:w="4513" w:type="dxa"/>
            <w:tcBorders/>
          </w:tcPr>
          <w:p>
            <w:pPr>
              <w:pStyle w:val="Normal"/>
              <w:rPr>
                <w:rFonts w:ascii="Calibri" w:hAnsi="Calibri" w:eastAsia="游明朝" w:cs="Arial" w:asciiTheme="minorHAnsi" w:cstheme="minorBidi" w:eastAsiaTheme="minorEastAsia" w:hAnsiTheme="minorHAnsi"/>
              </w:rPr>
            </w:pPr>
            <w:r>
              <w:rPr>
                <w:rFonts w:eastAsia="游明朝" w:cs="Arial" w:ascii="Calibri" w:hAnsi="Calibri" w:asciiTheme="minorHAnsi" w:cstheme="minorBidi" w:eastAsiaTheme="minorEastAsia" w:hAnsiTheme="minorHAnsi"/>
              </w:rPr>
              <w:t>Details noted in DAC [insert link to this doc]</w:t>
            </w:r>
          </w:p>
        </w:tc>
      </w:tr>
      <w:tr>
        <w:trPr/>
        <w:tc>
          <w:tcPr>
            <w:tcW w:w="4514" w:type="dxa"/>
            <w:tcBorders/>
          </w:tcPr>
          <w:p>
            <w:pPr>
              <w:pStyle w:val="Normal"/>
              <w:rPr>
                <w:rFonts w:ascii="Calibri" w:hAnsi="Calibri" w:eastAsia="游明朝" w:cs="Arial" w:asciiTheme="minorAscii" w:cstheme="minorBidi" w:eastAsiaTheme="minorEastAsia" w:hAnsiTheme="minorAscii"/>
              </w:rPr>
            </w:pPr>
            <w:r>
              <w:rPr>
                <w:rFonts w:eastAsia="游明朝" w:cs="Arial" w:ascii="Calibri" w:hAnsi="Calibri" w:asciiTheme="minorAscii" w:cstheme="minorBidi" w:eastAsiaTheme="minorEastAsia" w:hAnsiTheme="minorAscii"/>
              </w:rPr>
              <w:t>2.5% retention fee:</w:t>
            </w:r>
          </w:p>
        </w:tc>
        <w:tc>
          <w:tcPr>
            <w:tcW w:w="4513" w:type="dxa"/>
            <w:tcBorders/>
          </w:tcPr>
          <w:p>
            <w:pPr>
              <w:pStyle w:val="Normal"/>
              <w:rPr>
                <w:rFonts w:ascii="Calibri" w:hAnsi="Calibri" w:eastAsia="游明朝" w:cs="Arial" w:asciiTheme="minorHAnsi" w:cstheme="minorBidi" w:eastAsiaTheme="minorEastAsia" w:hAnsiTheme="minorHAnsi"/>
              </w:rPr>
            </w:pPr>
            <w:r>
              <w:rPr>
                <w:rFonts w:eastAsia="游明朝" w:cs="Arial" w:ascii="Calibri" w:hAnsi="Calibri" w:asciiTheme="minorHAnsi" w:cstheme="minorBidi" w:eastAsiaTheme="minorEastAsia" w:hAnsiTheme="minorHAnsi"/>
              </w:rPr>
              <w:t>[full/partial - note of outcome]</w:t>
            </w:r>
          </w:p>
        </w:tc>
      </w:tr>
      <w:tr>
        <w:trPr/>
        <w:tc>
          <w:tcPr>
            <w:tcW w:w="4514" w:type="dxa"/>
            <w:tcBorders/>
          </w:tcPr>
          <w:p>
            <w:pPr>
              <w:pStyle w:val="Normal"/>
              <w:rPr>
                <w:rFonts w:ascii="Calibri" w:hAnsi="Calibri" w:eastAsia="游明朝" w:cs="Arial" w:asciiTheme="minorHAnsi" w:cstheme="minorBidi" w:eastAsiaTheme="minorEastAsia" w:hAnsiTheme="minorHAnsi"/>
              </w:rPr>
            </w:pPr>
            <w:r>
              <w:rPr>
                <w:rFonts w:eastAsia="游明朝" w:cs="Arial" w:ascii="Calibri" w:hAnsi="Calibri" w:asciiTheme="minorHAnsi" w:cstheme="minorBidi" w:eastAsiaTheme="minorEastAsia" w:hAnsiTheme="minorHAnsi"/>
              </w:rPr>
              <w:t>SMT approver name and date:</w:t>
            </w:r>
          </w:p>
        </w:tc>
        <w:tc>
          <w:tcPr>
            <w:tcW w:w="4513" w:type="dxa"/>
            <w:tcBorders/>
          </w:tcPr>
          <w:p>
            <w:pPr>
              <w:pStyle w:val="Normal"/>
              <w:rPr>
                <w:rFonts w:ascii="Calibri" w:hAnsi="Calibri" w:eastAsia="游明朝" w:cs="Arial" w:asciiTheme="minorHAnsi" w:cstheme="minorBidi" w:eastAsiaTheme="minorEastAsia" w:hAnsiTheme="minorHAnsi"/>
              </w:rPr>
            </w:pPr>
            <w:r>
              <w:rPr>
                <w:rFonts w:eastAsia="游明朝" w:cs="Arial" w:cstheme="minorBidi" w:eastAsiaTheme="minorEastAsia" w:ascii="Calibri" w:hAnsi="Calibri"/>
              </w:rPr>
            </w:r>
          </w:p>
        </w:tc>
      </w:tr>
    </w:tbl>
    <w:p>
      <w:pPr>
        <w:sectPr>
          <w:headerReference w:type="default" r:id="rId4"/>
          <w:footerReference w:type="default" r:id="rId5"/>
          <w:type w:val="nextPage"/>
          <w:pgSz w:w="11906" w:h="16838"/>
          <w:pgMar w:left="1440" w:right="1440" w:header="0" w:top="1440" w:footer="720" w:bottom="1440" w:gutter="0"/>
          <w:pgNumType w:fmt="decimal"/>
          <w:formProt w:val="false"/>
          <w:textDirection w:val="lrTb"/>
          <w:docGrid w:type="default" w:linePitch="100" w:charSpace="4096"/>
        </w:sectPr>
      </w:pPr>
    </w:p>
    <w:p>
      <w:pPr>
        <w:pStyle w:val="Normal"/>
        <w:rPr/>
      </w:pPr>
      <w:r>
        <w:rPr/>
      </w:r>
    </w:p>
    <w:sectPr>
      <w:headerReference w:type="default" r:id="rId6"/>
      <w:footerReference w:type="default" r:id="rId7"/>
      <w:type w:val="nextPage"/>
      <w:pgSz w:w="11906" w:h="16838"/>
      <w:pgMar w:left="1440" w:right="144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left" w:pos="8040" w:leader="none"/>
      </w:tabs>
      <w:spacing w:lineRule="auto" w:line="240" w:before="0" w:after="1440"/>
      <w:rPr/>
    </w:pPr>
    <w:r>
      <w:rPr/>
      <w:t>Dated</w:t>
      <w:tab/>
      <w:t>XXXXX</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left" w:pos="8040" w:leader="none"/>
      </w:tabs>
      <w:spacing w:lineRule="auto" w:line="240" w:before="0" w:after="1440"/>
      <w:rPr/>
    </w:pPr>
    <w:r>
      <w:rPr/>
      <w:t>Dated</w:t>
      <w:tab/>
      <w:t>XXXXX</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513" w:leader="none"/>
        <w:tab w:val="right" w:pos="9026" w:leader="none"/>
      </w:tabs>
      <w:spacing w:lineRule="auto" w:line="240"/>
      <w:jc w:val="center"/>
      <w:rPr/>
    </w:pPr>
    <w:r>
      <w:rPr/>
      <w:t>Statement of Works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513" w:leader="none"/>
        <w:tab w:val="right" w:pos="9026" w:leader="none"/>
      </w:tabs>
      <w:spacing w:lineRule="auto" w:line="240"/>
      <w:jc w:val="center"/>
      <w:rPr/>
    </w:pPr>
    <w:r>
      <w:rPr/>
      <w:t>Statement of Works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70" w:hanging="360"/>
      </w:pPr>
    </w:lvl>
    <w:lvl w:ilvl="1">
      <w:start w:val="1"/>
      <w:numFmt w:val="lowerLetter"/>
      <w:lvlText w:val="%2."/>
      <w:lvlJc w:val="left"/>
      <w:pPr>
        <w:ind w:left="1490" w:hanging="360"/>
      </w:pPr>
    </w:lvl>
    <w:lvl w:ilvl="2">
      <w:start w:val="1"/>
      <w:numFmt w:val="lowerRoman"/>
      <w:lvlText w:val="%3."/>
      <w:lvlJc w:val="right"/>
      <w:pPr>
        <w:ind w:left="2210" w:hanging="180"/>
      </w:pPr>
    </w:lvl>
    <w:lvl w:ilvl="3">
      <w:start w:val="1"/>
      <w:numFmt w:val="decimal"/>
      <w:lvlText w:val="%4."/>
      <w:lvlJc w:val="left"/>
      <w:pPr>
        <w:ind w:left="2930" w:hanging="360"/>
      </w:pPr>
    </w:lvl>
    <w:lvl w:ilvl="4">
      <w:start w:val="1"/>
      <w:numFmt w:val="lowerLetter"/>
      <w:lvlText w:val="%5."/>
      <w:lvlJc w:val="left"/>
      <w:pPr>
        <w:ind w:left="3650" w:hanging="360"/>
      </w:pPr>
    </w:lvl>
    <w:lvl w:ilvl="5">
      <w:start w:val="1"/>
      <w:numFmt w:val="lowerRoman"/>
      <w:lvlText w:val="%6."/>
      <w:lvlJc w:val="right"/>
      <w:pPr>
        <w:ind w:left="4370" w:hanging="180"/>
      </w:pPr>
    </w:lvl>
    <w:lvl w:ilvl="6">
      <w:start w:val="1"/>
      <w:numFmt w:val="decimal"/>
      <w:lvlText w:val="%7."/>
      <w:lvlJc w:val="left"/>
      <w:pPr>
        <w:ind w:left="5090" w:hanging="360"/>
      </w:pPr>
    </w:lvl>
    <w:lvl w:ilvl="7">
      <w:start w:val="1"/>
      <w:numFmt w:val="lowerLetter"/>
      <w:lvlText w:val="%8."/>
      <w:lvlJc w:val="left"/>
      <w:pPr>
        <w:ind w:left="5810" w:hanging="360"/>
      </w:pPr>
    </w:lvl>
    <w:lvl w:ilvl="8">
      <w:start w:val="1"/>
      <w:numFmt w:val="lowerRoman"/>
      <w:lvlText w:val="%9."/>
      <w:lvlJc w:val="right"/>
      <w:pPr>
        <w:ind w:left="653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c21e5"/>
    <w:pPr>
      <w:widowControl w:val="false"/>
      <w:bidi w:val="0"/>
      <w:spacing w:lineRule="auto" w:line="276" w:before="0" w:after="0"/>
      <w:jc w:val="left"/>
    </w:pPr>
    <w:rPr>
      <w:rFonts w:ascii="Arial" w:hAnsi="Arial" w:eastAsia="Arial" w:cs="Arial" w:cstheme="minorBidi"/>
      <w:color w:val="auto"/>
      <w:kern w:val="0"/>
      <w:sz w:val="22"/>
      <w:szCs w:val="22"/>
      <w:lang w:eastAsia="en-GB" w:val="en-GB"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8c21e5"/>
    <w:rPr>
      <w:color w:val="0563C1" w:themeColor="hyperlink"/>
      <w:u w:val="single"/>
    </w:rPr>
  </w:style>
  <w:style w:type="character" w:styleId="Annotationreference">
    <w:name w:val="annotation reference"/>
    <w:basedOn w:val="DefaultParagraphFont"/>
    <w:uiPriority w:val="99"/>
    <w:semiHidden/>
    <w:unhideWhenUsed/>
    <w:qFormat/>
    <w:rsid w:val="008c21e5"/>
    <w:rPr>
      <w:sz w:val="16"/>
      <w:szCs w:val="16"/>
    </w:rPr>
  </w:style>
  <w:style w:type="character" w:styleId="CommentTextChar" w:customStyle="1">
    <w:name w:val="Comment Text Char"/>
    <w:basedOn w:val="DefaultParagraphFont"/>
    <w:link w:val="CommentText"/>
    <w:uiPriority w:val="99"/>
    <w:semiHidden/>
    <w:qFormat/>
    <w:rsid w:val="008c21e5"/>
    <w:rPr>
      <w:rFonts w:ascii="Arial" w:hAnsi="Arial" w:eastAsia="Arial" w:cs="Arial"/>
      <w:sz w:val="20"/>
      <w:szCs w:val="20"/>
      <w:lang w:eastAsia="en-GB"/>
    </w:rPr>
  </w:style>
  <w:style w:type="character" w:styleId="BalloonTextChar" w:customStyle="1">
    <w:name w:val="Balloon Text Char"/>
    <w:basedOn w:val="DefaultParagraphFont"/>
    <w:link w:val="BalloonText"/>
    <w:uiPriority w:val="99"/>
    <w:semiHidden/>
    <w:qFormat/>
    <w:rsid w:val="008c21e5"/>
    <w:rPr>
      <w:rFonts w:ascii="Segoe UI" w:hAnsi="Segoe UI" w:eastAsia="Arial" w:cs="Segoe UI"/>
      <w:sz w:val="18"/>
      <w:szCs w:val="18"/>
      <w:lang w:eastAsia="en-GB"/>
    </w:rPr>
  </w:style>
  <w:style w:type="character" w:styleId="CommentSubjectChar" w:customStyle="1">
    <w:name w:val="Comment Subject Char"/>
    <w:basedOn w:val="CommentTextChar"/>
    <w:link w:val="CommentSubject"/>
    <w:uiPriority w:val="99"/>
    <w:semiHidden/>
    <w:qFormat/>
    <w:rsid w:val="008c21e5"/>
    <w:rPr>
      <w:rFonts w:ascii="Arial" w:hAnsi="Arial" w:eastAsia="Arial" w:cs="Arial"/>
      <w:b/>
      <w:bCs/>
      <w:sz w:val="20"/>
      <w:szCs w:val="20"/>
      <w:lang w:eastAsia="en-GB"/>
    </w:rPr>
  </w:style>
  <w:style w:type="character" w:styleId="VisitedInternetLink">
    <w:name w:val="FollowedHyperlink"/>
    <w:basedOn w:val="DefaultParagraphFont"/>
    <w:uiPriority w:val="99"/>
    <w:semiHidden/>
    <w:unhideWhenUsed/>
    <w:rsid w:val="00282618"/>
    <w:rPr>
      <w:color w:val="954F72" w:themeColor="followedHyperlink"/>
      <w:u w:val="single"/>
    </w:rPr>
  </w:style>
  <w:style w:type="character" w:styleId="Normaltextrun" w:customStyle="1">
    <w:name w:val="normaltextrun"/>
    <w:basedOn w:val="DefaultParagraphFont"/>
    <w:qFormat/>
    <w:rsid w:val="00cf007b"/>
    <w:rPr/>
  </w:style>
  <w:style w:type="character" w:styleId="HeaderChar" w:customStyle="1">
    <w:name w:val="Header Char"/>
    <w:basedOn w:val="DefaultParagraphFont"/>
    <w:link w:val="Header"/>
    <w:uiPriority w:val="99"/>
    <w:qFormat/>
    <w:rsid w:val="00cf007b"/>
    <w:rPr>
      <w:rFonts w:ascii="Arial" w:hAnsi="Arial" w:eastAsia="Arial" w:cs="Arial"/>
      <w:lang w:eastAsia="en-GB"/>
    </w:rPr>
  </w:style>
  <w:style w:type="character" w:styleId="FooterChar" w:customStyle="1">
    <w:name w:val="Footer Char"/>
    <w:basedOn w:val="DefaultParagraphFont"/>
    <w:link w:val="Footer"/>
    <w:uiPriority w:val="99"/>
    <w:qFormat/>
    <w:rsid w:val="00cf007b"/>
    <w:rPr>
      <w:rFonts w:ascii="Arial" w:hAnsi="Arial" w:eastAsia="Arial" w:cs="Arial"/>
      <w:lang w:eastAsia="en-GB"/>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8c21e5"/>
    <w:pPr>
      <w:spacing w:before="0" w:after="0"/>
      <w:ind w:left="720" w:hanging="0"/>
      <w:contextualSpacing/>
    </w:pPr>
    <w:rPr/>
  </w:style>
  <w:style w:type="paragraph" w:styleId="Annotationtext">
    <w:name w:val="annotation text"/>
    <w:basedOn w:val="Normal"/>
    <w:link w:val="CommentTextChar"/>
    <w:uiPriority w:val="99"/>
    <w:semiHidden/>
    <w:unhideWhenUsed/>
    <w:qFormat/>
    <w:rsid w:val="008c21e5"/>
    <w:pPr>
      <w:spacing w:lineRule="auto" w:line="240"/>
    </w:pPr>
    <w:rPr>
      <w:sz w:val="20"/>
      <w:szCs w:val="20"/>
    </w:rPr>
  </w:style>
  <w:style w:type="paragraph" w:styleId="BalloonText">
    <w:name w:val="Balloon Text"/>
    <w:basedOn w:val="Normal"/>
    <w:link w:val="BalloonTextChar"/>
    <w:uiPriority w:val="99"/>
    <w:semiHidden/>
    <w:unhideWhenUsed/>
    <w:qFormat/>
    <w:rsid w:val="008c21e5"/>
    <w:pPr>
      <w:spacing w:lineRule="auto" w:line="240"/>
    </w:pPr>
    <w:rPr>
      <w:rFonts w:ascii="Segoe UI" w:hAnsi="Segoe UI" w:cs="Segoe UI"/>
      <w:sz w:val="18"/>
      <w:szCs w:val="18"/>
    </w:rPr>
  </w:style>
  <w:style w:type="paragraph" w:styleId="Annotationsubject">
    <w:name w:val="annotation subject"/>
    <w:basedOn w:val="Annotationtext"/>
    <w:next w:val="Annotationtext"/>
    <w:link w:val="CommentSubjectChar"/>
    <w:uiPriority w:val="99"/>
    <w:semiHidden/>
    <w:unhideWhenUsed/>
    <w:qFormat/>
    <w:rsid w:val="008c21e5"/>
    <w:pPr/>
    <w:rPr>
      <w:b/>
      <w:bCs/>
    </w:rPr>
  </w:style>
  <w:style w:type="paragraph" w:styleId="HeaderandFooter">
    <w:name w:val="Header and Footer"/>
    <w:basedOn w:val="Normal"/>
    <w:qFormat/>
    <w:pPr/>
    <w:rPr/>
  </w:style>
  <w:style w:type="paragraph" w:styleId="Header">
    <w:name w:val="Header"/>
    <w:basedOn w:val="Normal"/>
    <w:link w:val="HeaderChar"/>
    <w:uiPriority w:val="99"/>
    <w:unhideWhenUsed/>
    <w:rsid w:val="00cf007b"/>
    <w:pPr>
      <w:tabs>
        <w:tab w:val="clear" w:pos="720"/>
        <w:tab w:val="center" w:pos="4513" w:leader="none"/>
        <w:tab w:val="right" w:pos="9026" w:leader="none"/>
      </w:tabs>
      <w:spacing w:lineRule="auto" w:line="240"/>
    </w:pPr>
    <w:rPr/>
  </w:style>
  <w:style w:type="paragraph" w:styleId="Footer">
    <w:name w:val="Footer"/>
    <w:basedOn w:val="Normal"/>
    <w:link w:val="FooterChar"/>
    <w:uiPriority w:val="99"/>
    <w:unhideWhenUsed/>
    <w:rsid w:val="00cf007b"/>
    <w:pPr>
      <w:tabs>
        <w:tab w:val="clear" w:pos="720"/>
        <w:tab w:val="center" w:pos="4513" w:leader="none"/>
        <w:tab w:val="right" w:pos="9026" w:leader="none"/>
      </w:tabs>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bis.sharepoint.com/:w:/r/sites/dit/256/Shared Documents/Finance/DDAT Finance 2019-20/Cost Centres and Programme Codes.docx?d=w6fec8c613f454095ad2992194e3a00d3&amp;csf=1&amp;e=gWimMp" TargetMode="External"/><Relationship Id="rId3" Type="http://schemas.openxmlformats.org/officeDocument/2006/relationships/hyperlink" Target="https://www.tax.service.gov.uk/check-employment-status-for-tax/setup"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H6263HTYEWN5-1392644600-66330</_dlc_DocId>
    <TaxCatchAll xmlns="7fd9e60a-720a-478c-bf76-b460d35d354e">
      <Value>28</Value>
    </TaxCatchAll>
    <_dlc_DocIdUrl xmlns="7fd9e60a-720a-478c-bf76-b460d35d354e">
      <Url>https://dbis.sharepoint.com/sites/dit/256/_layouts/15/DocIdRedir.aspx?ID=H6263HTYEWN5-1392644600-66330</Url>
      <Description>H6263HTYEWN5-1392644600-66330</Description>
    </_dlc_DocIdUrl>
    <m975189f4ba442ecbf67d4147307b177 xmlns="c963a4c1-1bb4-49f2-a011-9c776a7eed2a">
      <Terms xmlns="http://schemas.microsoft.com/office/infopath/2007/PartnerControls">
        <TermInfo>
          <TermName>Design Team</TermName>
          <TermId>a406da8e-3410-4f77-96c0-c5c89fda2373</TermId>
        </TermInfo>
      </Terms>
    </m975189f4ba442ecbf67d4147307b177>
    <Retention_x0020_Label xmlns="a8f60570-4bd3-4f2b-950b-a996de8ab151">Group Review</Retention_x0020_Label>
    <Government_x0020_Body xmlns="b413c3fd-5a3b-4239-b985-69032e371c04">DIT</Government_x0020_Body>
    <Security_x0020_Classification xmlns="7fd9e60a-720a-478c-bf76-b460d35d354e">OFFICIAL</Security_x0020_Classification>
    <Date_x0020_Opened xmlns="b413c3fd-5a3b-4239-b985-69032e371c04">2018-10-31T17:35:37+00:00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SharedWithUsers xmlns="7fd9e60a-720a-478c-bf76-b460d35d354e">
      <UserInfo>
        <DisplayName>Head of Content DIT Digital Team (JobShare)</DisplayName>
        <AccountId>10094</AccountId>
        <AccountType/>
      </UserInfo>
      <UserInfo>
        <DisplayName>zz_Lowther, Sarah (Trade)</DisplayName>
        <AccountId>9024</AccountId>
        <AccountType/>
      </UserInfo>
      <UserInfo>
        <DisplayName>Arndell, Lucas (Trade)</DisplayName>
        <AccountId>9939</AccountId>
        <AccountType/>
      </UserInfo>
      <UserInfo>
        <DisplayName>Swords, Bea (Trade)</DisplayName>
        <AccountId>16663</AccountId>
        <AccountType/>
      </UserInfo>
      <UserInfo>
        <DisplayName>Wintercross, Daniel (Trade)</DisplayName>
        <AccountId>11629</AccountId>
        <AccountType/>
      </UserInfo>
      <UserInfo>
        <DisplayName>Dennis, Stefan (TRADE)</DisplayName>
        <AccountId>27225</AccountId>
        <AccountType/>
      </UserInfo>
      <UserInfo>
        <DisplayName>Mcguire, Pat (TRADE)</DisplayName>
        <AccountId>26671</AccountId>
        <AccountType/>
      </UserInfo>
      <UserInfo>
        <DisplayName>Eckstein, Simon (Trade)</DisplayName>
        <AccountId>5174</AccountId>
        <AccountType/>
      </UserInfo>
      <UserInfo>
        <DisplayName>Parkinson, Sydney (trade)</DisplayName>
        <AccountId>40453</AccountId>
        <AccountType/>
      </UserInfo>
      <UserInfo>
        <DisplayName>Miller, Lily (TRADE)</DisplayName>
        <AccountId>22245</AccountId>
        <AccountType/>
      </UserInfo>
      <UserInfo>
        <DisplayName>Hussain, Aleesha (TRADE)</DisplayName>
        <AccountId>53534</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C69A63061D45F469BAD50995A0922D1" ma:contentTypeVersion="4091" ma:contentTypeDescription="Create a new document." ma:contentTypeScope="" ma:versionID="332109e6325dd7cade08bcf8cfd18e44">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db88563e-a151-4cfd-b807-a8b907a2fee4" targetNamespace="http://schemas.microsoft.com/office/2006/metadata/properties" ma:root="true" ma:fieldsID="488a83f4f496ea1b4bb2c3184ed476ca"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db88563e-a151-4cfd-b807-a8b907a2fee4"/>
    <xsd:element name="properties">
      <xsd:complexType>
        <xsd:sequence>
          <xsd:element name="documentManagement">
            <xsd:complexType>
              <xsd:all>
                <xsd:element ref="ns2:Document_x0020_Notes" minOccurs="0"/>
                <xsd:element ref="ns3:Security_x0020_Classification"/>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element ref="ns3:SharedWithUsers" minOccurs="0"/>
                <xsd:element ref="ns3:SharedWithDetails" minOccurs="0"/>
                <xsd:element ref="ns9:MediaServiceAutoTags" minOccurs="0"/>
                <xsd:element ref="ns9:MediaServiceOCR" minOccurs="0"/>
                <xsd:element ref="ns9:MediaServiceGenerationTime" minOccurs="0"/>
                <xsd:element ref="ns9:MediaServiceEventHashCode" minOccurs="0"/>
                <xsd:element ref="ns9:MediaServiceDateTaken" minOccurs="0"/>
                <xsd:element ref="ns9:MediaServiceLocation" minOccurs="0"/>
                <xsd:element ref="ns9:MediaServiceAutoKeyPoints" minOccurs="0"/>
                <xsd:element ref="ns9: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ma:displayName="Security Classification" ma:default="OFFICIAL" ma:format="Dropdown" ma:indexed="true" ma:internalName="Security_x0020_Classification" ma:readOnly="false">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descriptio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description=""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element name="SharedWithUsers" ma:index="6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7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b88563e-a151-4cfd-b807-a8b907a2fee4"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element name="MediaServiceAutoTags" ma:index="71" nillable="true" ma:displayName="Tags" ma:internalName="MediaServiceAutoTags" ma:readOnly="true">
      <xsd:simpleType>
        <xsd:restriction base="dms:Text"/>
      </xsd:simpleType>
    </xsd:element>
    <xsd:element name="MediaServiceOCR" ma:index="72" nillable="true" ma:displayName="Extracted Text" ma:internalName="MediaServiceOCR" ma:readOnly="true">
      <xsd:simpleType>
        <xsd:restriction base="dms:Note">
          <xsd:maxLength value="255"/>
        </xsd:restriction>
      </xsd:simpleType>
    </xsd:element>
    <xsd:element name="MediaServiceGenerationTime" ma:index="73" nillable="true" ma:displayName="MediaServiceGenerationTime" ma:hidden="true" ma:internalName="MediaServiceGenerationTime" ma:readOnly="true">
      <xsd:simpleType>
        <xsd:restriction base="dms:Text"/>
      </xsd:simpleType>
    </xsd:element>
    <xsd:element name="MediaServiceEventHashCode" ma:index="74" nillable="true" ma:displayName="MediaServiceEventHashCode" ma:hidden="true" ma:internalName="MediaServiceEventHashCode" ma:readOnly="true">
      <xsd:simpleType>
        <xsd:restriction base="dms:Text"/>
      </xsd:simpleType>
    </xsd:element>
    <xsd:element name="MediaServiceDateTaken" ma:index="75" nillable="true" ma:displayName="MediaServiceDateTaken" ma:hidden="true" ma:internalName="MediaServiceDateTaken" ma:readOnly="true">
      <xsd:simpleType>
        <xsd:restriction base="dms:Text"/>
      </xsd:simpleType>
    </xsd:element>
    <xsd:element name="MediaServiceLocation" ma:index="76" nillable="true" ma:displayName="Location" ma:internalName="MediaServiceLocation" ma:readOnly="true">
      <xsd:simpleType>
        <xsd:restriction base="dms:Text"/>
      </xsd:simpleType>
    </xsd:element>
    <xsd:element name="MediaServiceAutoKeyPoints" ma:index="77" nillable="true" ma:displayName="MediaServiceAutoKeyPoints" ma:hidden="true" ma:internalName="MediaServiceAutoKeyPoints" ma:readOnly="true">
      <xsd:simpleType>
        <xsd:restriction base="dms:Note"/>
      </xsd:simpleType>
    </xsd:element>
    <xsd:element name="MediaServiceKeyPoints" ma:index="7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AAE235-068D-46F4-A8CD-792472B9E1A4}">
  <ds:schemaRefs>
    <ds:schemaRef ds:uri="http://schemas.microsoft.com/sharepoint/events"/>
  </ds:schemaRefs>
</ds:datastoreItem>
</file>

<file path=customXml/itemProps2.xml><?xml version="1.0" encoding="utf-8"?>
<ds:datastoreItem xmlns:ds="http://schemas.openxmlformats.org/officeDocument/2006/customXml" ds:itemID="{72E39508-7D6A-43AD-BA1C-351D578F090A}">
  <ds:schemaRefs>
    <ds:schemaRef ds:uri="http://schemas.microsoft.com/sharepoint/v3/contenttype/forms"/>
  </ds:schemaRefs>
</ds:datastoreItem>
</file>

<file path=customXml/itemProps3.xml><?xml version="1.0" encoding="utf-8"?>
<ds:datastoreItem xmlns:ds="http://schemas.openxmlformats.org/officeDocument/2006/customXml" ds:itemID="{96491DE0-AC58-4D94-833E-9085961E2B5B}">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A89232B1-02F0-4833-9DAC-8929D150772D}"/>
</file>

<file path=docProps/app.xml><?xml version="1.0" encoding="utf-8"?>
<Properties xmlns="http://schemas.openxmlformats.org/officeDocument/2006/extended-properties" xmlns:vt="http://schemas.openxmlformats.org/officeDocument/2006/docPropsVTypes">
  <Template>Normal.dotm</Template>
  <TotalTime>90</TotalTime>
  <Application>LibreOffice/6.4.2.2$MacOSX_X86_64 LibreOffice_project/4e471d8c02c9c90f512f7f9ead8875b57fcb1ec3</Application>
  <Pages>6</Pages>
  <Words>1001</Words>
  <Characters>5458</Characters>
  <CharactersWithSpaces>6385</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2019-10-22T14:25:00Z</dcterms:created>
  <dc:creator>Pearson, Edmund (Trade)</dc:creator>
  <dc:description/>
  <dc:language>en-GB</dc:language>
  <cp:lastModifiedBy/>
  <dcterms:modified xsi:type="dcterms:W3CDTF">2020-04-02T16:06:13Z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AuthorIds_UIVersion_10">
    <vt:lpwstr>10856</vt:lpwstr>
  </property>
  <property fmtid="{D5CDD505-2E9C-101B-9397-08002B2CF9AE}" pid="4" name="AuthorIds_UIVersion_11">
    <vt:lpwstr>8891</vt:lpwstr>
  </property>
  <property fmtid="{D5CDD505-2E9C-101B-9397-08002B2CF9AE}" pid="5" name="AuthorIds_UIVersion_14">
    <vt:lpwstr>9634</vt:lpwstr>
  </property>
  <property fmtid="{D5CDD505-2E9C-101B-9397-08002B2CF9AE}" pid="6" name="AuthorIds_UIVersion_15">
    <vt:lpwstr>9634</vt:lpwstr>
  </property>
  <property fmtid="{D5CDD505-2E9C-101B-9397-08002B2CF9AE}" pid="7" name="AuthorIds_UIVersion_9">
    <vt:lpwstr>10856</vt:lpwstr>
  </property>
  <property fmtid="{D5CDD505-2E9C-101B-9397-08002B2CF9AE}" pid="8" name="Business Unit">
    <vt:lpwstr>28;#Design Team|a406da8e-3410-4f77-96c0-c5c89fda2373</vt:lpwstr>
  </property>
  <property fmtid="{D5CDD505-2E9C-101B-9397-08002B2CF9AE}" pid="9" name="ContentTypeId">
    <vt:lpwstr>0x010100BC69A63061D45F469BAD50995A0922D1</vt:lpwstr>
  </property>
  <property fmtid="{D5CDD505-2E9C-101B-9397-08002B2CF9AE}" pid="10" name="DocSecurity">
    <vt:i4>0</vt:i4>
  </property>
  <property fmtid="{D5CDD505-2E9C-101B-9397-08002B2CF9AE}" pid="11" name="HyperlinksChanged">
    <vt:bool>0</vt:bool>
  </property>
  <property fmtid="{D5CDD505-2E9C-101B-9397-08002B2CF9AE}" pid="12" name="LegacyPhysicalObject">
    <vt:bool>0</vt:bool>
  </property>
  <property fmtid="{D5CDD505-2E9C-101B-9397-08002B2CF9AE}" pid="13" name="LinksUpToDate">
    <vt:bool>0</vt:bool>
  </property>
  <property fmtid="{D5CDD505-2E9C-101B-9397-08002B2CF9AE}" pid="14" name="MailAttachments">
    <vt:bool>0</vt:bool>
  </property>
  <property fmtid="{D5CDD505-2E9C-101B-9397-08002B2CF9AE}" pid="15" name="ScaleCrop">
    <vt:bool>0</vt:bool>
  </property>
  <property fmtid="{D5CDD505-2E9C-101B-9397-08002B2CF9AE}" pid="16" name="ShareDoc">
    <vt:bool>0</vt:bool>
  </property>
  <property fmtid="{D5CDD505-2E9C-101B-9397-08002B2CF9AE}" pid="17" name="_dlc_DocIdItemGuid">
    <vt:lpwstr>716e28a8-4924-402e-ba4a-205bfeda74b9</vt:lpwstr>
  </property>
</Properties>
</file>