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0892" w14:textId="77777777" w:rsidR="0090372F" w:rsidRDefault="0090372F" w:rsidP="0090372F">
      <w:pPr>
        <w:spacing w:after="0" w:line="276" w:lineRule="auto"/>
        <w:contextualSpacing/>
        <w:jc w:val="center"/>
        <w:rPr>
          <w:rFonts w:ascii="Arial" w:hAnsi="Arial" w:cs="Arial"/>
          <w:b/>
          <w:sz w:val="24"/>
          <w:szCs w:val="24"/>
          <w:u w:val="single"/>
        </w:rPr>
      </w:pPr>
      <w:r w:rsidRPr="007C0261">
        <w:rPr>
          <w:rFonts w:ascii="Arial" w:hAnsi="Arial" w:cs="Arial"/>
          <w:b/>
          <w:sz w:val="24"/>
          <w:szCs w:val="24"/>
          <w:u w:val="single"/>
        </w:rPr>
        <w:t>Section 3</w:t>
      </w:r>
      <w:r>
        <w:rPr>
          <w:rFonts w:ascii="Arial" w:hAnsi="Arial" w:cs="Arial"/>
          <w:b/>
          <w:sz w:val="24"/>
          <w:szCs w:val="24"/>
          <w:u w:val="single"/>
        </w:rPr>
        <w:t>6</w:t>
      </w:r>
    </w:p>
    <w:p w14:paraId="0C49AF05" w14:textId="77777777" w:rsidR="0090372F" w:rsidRPr="007C0261" w:rsidRDefault="0090372F" w:rsidP="0090372F">
      <w:pPr>
        <w:spacing w:after="0" w:line="276" w:lineRule="auto"/>
        <w:contextualSpacing/>
        <w:jc w:val="center"/>
        <w:rPr>
          <w:rFonts w:ascii="Arial" w:hAnsi="Arial" w:cs="Arial"/>
          <w:b/>
          <w:sz w:val="24"/>
          <w:szCs w:val="24"/>
          <w:u w:val="single"/>
        </w:rPr>
      </w:pPr>
    </w:p>
    <w:p w14:paraId="01CC0E77" w14:textId="77777777" w:rsidR="0090372F" w:rsidRDefault="0090372F" w:rsidP="0090372F">
      <w:pPr>
        <w:spacing w:after="0" w:line="276" w:lineRule="auto"/>
        <w:contextualSpacing/>
        <w:jc w:val="center"/>
        <w:rPr>
          <w:rFonts w:ascii="Arial" w:hAnsi="Arial" w:cs="Arial"/>
          <w:b/>
          <w:sz w:val="24"/>
          <w:szCs w:val="24"/>
        </w:rPr>
      </w:pPr>
      <w:r w:rsidRPr="00FD0922">
        <w:rPr>
          <w:rFonts w:ascii="Arial" w:hAnsi="Arial" w:cs="Arial"/>
          <w:b/>
          <w:sz w:val="24"/>
          <w:szCs w:val="24"/>
        </w:rPr>
        <w:t>Relief for civil aircraft</w:t>
      </w:r>
      <w:r>
        <w:rPr>
          <w:rStyle w:val="FootnoteReference"/>
          <w:rFonts w:ascii="Arial" w:hAnsi="Arial" w:cs="Arial"/>
          <w:b/>
          <w:sz w:val="24"/>
          <w:szCs w:val="24"/>
        </w:rPr>
        <w:footnoteReference w:id="1"/>
      </w:r>
    </w:p>
    <w:p w14:paraId="0C538ED3" w14:textId="77777777" w:rsidR="0090372F" w:rsidRDefault="0090372F" w:rsidP="0090372F">
      <w:pPr>
        <w:spacing w:after="0" w:line="276" w:lineRule="auto"/>
        <w:contextualSpacing/>
        <w:rPr>
          <w:rFonts w:ascii="Arial" w:hAnsi="Arial" w:cs="Arial"/>
          <w:b/>
          <w:sz w:val="24"/>
          <w:szCs w:val="24"/>
        </w:rPr>
      </w:pPr>
    </w:p>
    <w:p w14:paraId="7C9AF2D8" w14:textId="77777777" w:rsidR="0090372F" w:rsidRDefault="0090372F" w:rsidP="0090372F">
      <w:pPr>
        <w:spacing w:after="0" w:line="276" w:lineRule="auto"/>
        <w:contextualSpacing/>
        <w:rPr>
          <w:rFonts w:ascii="Arial" w:hAnsi="Arial" w:cs="Arial"/>
          <w:b/>
          <w:sz w:val="24"/>
          <w:szCs w:val="24"/>
        </w:rPr>
      </w:pPr>
      <w:r>
        <w:rPr>
          <w:rFonts w:ascii="Arial" w:hAnsi="Arial" w:cs="Arial"/>
          <w:b/>
          <w:sz w:val="24"/>
          <w:szCs w:val="24"/>
        </w:rPr>
        <w:t xml:space="preserve">36.1 </w:t>
      </w:r>
      <w:r>
        <w:rPr>
          <w:rFonts w:ascii="Arial" w:hAnsi="Arial" w:cs="Arial"/>
          <w:b/>
          <w:sz w:val="24"/>
          <w:szCs w:val="24"/>
        </w:rPr>
        <w:tab/>
        <w:t>Eligible goods</w:t>
      </w:r>
    </w:p>
    <w:p w14:paraId="5F633029" w14:textId="77777777" w:rsidR="0090372F" w:rsidRDefault="0090372F" w:rsidP="0090372F">
      <w:pPr>
        <w:spacing w:after="0" w:line="240" w:lineRule="auto"/>
        <w:contextualSpacing/>
        <w:rPr>
          <w:rFonts w:ascii="Times New Roman" w:eastAsia="Times New Roman" w:hAnsi="Times New Roman" w:cs="Times New Roman"/>
          <w:sz w:val="24"/>
          <w:szCs w:val="24"/>
          <w:lang w:eastAsia="en-GB"/>
        </w:rPr>
      </w:pPr>
    </w:p>
    <w:p w14:paraId="7B3B6E95" w14:textId="4242CFF5" w:rsidR="0090372F" w:rsidRDefault="00127798" w:rsidP="0090372F">
      <w:pPr>
        <w:spacing w:after="0" w:line="276" w:lineRule="auto"/>
        <w:contextualSpacing/>
        <w:rPr>
          <w:rFonts w:ascii="Arial" w:eastAsia="Times New Roman" w:hAnsi="Arial" w:cs="Arial"/>
          <w:sz w:val="24"/>
          <w:szCs w:val="24"/>
          <w:lang w:eastAsia="en-GB"/>
        </w:rPr>
      </w:pPr>
      <w:r>
        <w:rPr>
          <w:rFonts w:ascii="Arial" w:eastAsia="Times New Roman" w:hAnsi="Arial" w:cs="Arial"/>
          <w:sz w:val="24"/>
          <w:szCs w:val="24"/>
          <w:lang w:eastAsia="en-GB"/>
        </w:rPr>
        <w:t>R</w:t>
      </w:r>
      <w:r w:rsidR="0090372F" w:rsidRPr="008E4B54">
        <w:rPr>
          <w:rFonts w:ascii="Arial" w:eastAsia="Times New Roman" w:hAnsi="Arial" w:cs="Arial"/>
          <w:sz w:val="24"/>
          <w:szCs w:val="24"/>
          <w:lang w:eastAsia="en-GB"/>
        </w:rPr>
        <w:t>elief is available on civil aircraft</w:t>
      </w:r>
      <w:r w:rsidR="000C2E5B">
        <w:rPr>
          <w:rFonts w:ascii="Arial" w:eastAsia="Times New Roman" w:hAnsi="Arial" w:cs="Arial"/>
          <w:sz w:val="24"/>
          <w:szCs w:val="24"/>
          <w:lang w:eastAsia="en-GB"/>
        </w:rPr>
        <w:t xml:space="preserve"> falling under the goods codes shown in Table 36</w:t>
      </w:r>
      <w:r w:rsidR="0090372F" w:rsidRPr="008E4B54">
        <w:rPr>
          <w:rFonts w:ascii="Arial" w:eastAsia="Times New Roman" w:hAnsi="Arial" w:cs="Arial"/>
          <w:sz w:val="24"/>
          <w:szCs w:val="24"/>
          <w:lang w:eastAsia="en-GB"/>
        </w:rPr>
        <w:t>:</w:t>
      </w:r>
    </w:p>
    <w:p w14:paraId="4543E9FD" w14:textId="70140C89" w:rsidR="000C2E5B" w:rsidRDefault="000C2E5B" w:rsidP="0090372F">
      <w:pPr>
        <w:spacing w:after="0" w:line="276" w:lineRule="auto"/>
        <w:contextualSpacing/>
        <w:rPr>
          <w:rFonts w:ascii="Arial" w:eastAsia="Times New Roman" w:hAnsi="Arial" w:cs="Arial"/>
          <w:sz w:val="24"/>
          <w:szCs w:val="24"/>
          <w:lang w:eastAsia="en-GB"/>
        </w:rPr>
      </w:pPr>
    </w:p>
    <w:tbl>
      <w:tblPr>
        <w:tblStyle w:val="ListTable3"/>
        <w:tblW w:w="5002" w:type="pct"/>
        <w:tblLayout w:type="fixed"/>
        <w:tblLook w:val="0420" w:firstRow="1" w:lastRow="0" w:firstColumn="0" w:lastColumn="0" w:noHBand="0" w:noVBand="1"/>
      </w:tblPr>
      <w:tblGrid>
        <w:gridCol w:w="1505"/>
        <w:gridCol w:w="1183"/>
        <w:gridCol w:w="1135"/>
        <w:gridCol w:w="5197"/>
      </w:tblGrid>
      <w:tr w:rsidR="000C2E5B" w14:paraId="2C4513E9" w14:textId="77777777" w:rsidTr="000C2E5B">
        <w:trPr>
          <w:cnfStyle w:val="100000000000" w:firstRow="1" w:lastRow="0" w:firstColumn="0" w:lastColumn="0" w:oddVBand="0" w:evenVBand="0" w:oddHBand="0" w:evenHBand="0" w:firstRowFirstColumn="0" w:firstRowLastColumn="0" w:lastRowFirstColumn="0" w:lastRowLastColumn="0"/>
          <w:cantSplit/>
          <w:tblHeader/>
        </w:trPr>
        <w:tc>
          <w:tcPr>
            <w:tcW w:w="834" w:type="pct"/>
          </w:tcPr>
          <w:p w14:paraId="2CF5E7F8" w14:textId="77777777" w:rsidR="000C2E5B" w:rsidRDefault="000C2E5B" w:rsidP="001312F5">
            <w:pPr>
              <w:pStyle w:val="NormalinTable"/>
              <w:jc w:val="center"/>
            </w:pPr>
            <w:r>
              <w:t>[1]</w:t>
            </w:r>
          </w:p>
        </w:tc>
        <w:tc>
          <w:tcPr>
            <w:tcW w:w="656" w:type="pct"/>
          </w:tcPr>
          <w:p w14:paraId="70D0CD96" w14:textId="77777777" w:rsidR="000C2E5B" w:rsidRDefault="000C2E5B" w:rsidP="001312F5">
            <w:pPr>
              <w:pStyle w:val="NormalinTable"/>
              <w:jc w:val="center"/>
            </w:pPr>
            <w:r>
              <w:t>[2]</w:t>
            </w:r>
          </w:p>
        </w:tc>
        <w:tc>
          <w:tcPr>
            <w:tcW w:w="629" w:type="pct"/>
          </w:tcPr>
          <w:p w14:paraId="156BF20D" w14:textId="77777777" w:rsidR="000C2E5B" w:rsidRDefault="000C2E5B" w:rsidP="001312F5">
            <w:pPr>
              <w:pStyle w:val="NormalinTable"/>
              <w:jc w:val="center"/>
            </w:pPr>
            <w:r>
              <w:t>[3]</w:t>
            </w:r>
          </w:p>
        </w:tc>
        <w:tc>
          <w:tcPr>
            <w:tcW w:w="2881" w:type="pct"/>
          </w:tcPr>
          <w:p w14:paraId="69318841" w14:textId="77777777" w:rsidR="000C2E5B" w:rsidRDefault="000C2E5B" w:rsidP="001312F5">
            <w:pPr>
              <w:pStyle w:val="NormalinTable"/>
            </w:pPr>
            <w:r>
              <w:t>[4]</w:t>
            </w:r>
          </w:p>
        </w:tc>
      </w:tr>
      <w:tr w:rsidR="000C2E5B" w14:paraId="6B622F09" w14:textId="77777777" w:rsidTr="000C2E5B">
        <w:trPr>
          <w:cnfStyle w:val="100000000000" w:firstRow="1" w:lastRow="0" w:firstColumn="0" w:lastColumn="0" w:oddVBand="0" w:evenVBand="0" w:oddHBand="0" w:evenHBand="0" w:firstRowFirstColumn="0" w:firstRowLastColumn="0" w:lastRowFirstColumn="0" w:lastRowLastColumn="0"/>
          <w:cantSplit/>
          <w:tblHeader/>
        </w:trPr>
        <w:tc>
          <w:tcPr>
            <w:tcW w:w="834" w:type="pct"/>
          </w:tcPr>
          <w:p w14:paraId="71199381" w14:textId="77777777" w:rsidR="000C2E5B" w:rsidRDefault="000C2E5B" w:rsidP="001312F5">
            <w:pPr>
              <w:pStyle w:val="NormalinTable"/>
              <w:rPr>
                <w:b w:val="0"/>
                <w:bCs/>
              </w:rPr>
            </w:pPr>
            <w:r>
              <w:t>Classification</w:t>
            </w:r>
          </w:p>
          <w:p w14:paraId="7D3CAF19" w14:textId="77777777" w:rsidR="000C2E5B" w:rsidRDefault="000C2E5B" w:rsidP="001312F5">
            <w:pPr>
              <w:pStyle w:val="NormalinTable"/>
            </w:pPr>
            <w:r>
              <w:t>Code</w:t>
            </w:r>
          </w:p>
        </w:tc>
        <w:tc>
          <w:tcPr>
            <w:tcW w:w="656" w:type="pct"/>
          </w:tcPr>
          <w:p w14:paraId="1C166060" w14:textId="77777777" w:rsidR="000C2E5B" w:rsidRDefault="000C2E5B" w:rsidP="001312F5">
            <w:pPr>
              <w:pStyle w:val="NormalinTable"/>
              <w:jc w:val="right"/>
            </w:pPr>
            <w:r>
              <w:t>Duty Expression</w:t>
            </w:r>
          </w:p>
        </w:tc>
        <w:tc>
          <w:tcPr>
            <w:tcW w:w="629" w:type="pct"/>
          </w:tcPr>
          <w:p w14:paraId="217BF3F5" w14:textId="77777777" w:rsidR="000C2E5B" w:rsidRDefault="000C2E5B" w:rsidP="001312F5">
            <w:pPr>
              <w:pStyle w:val="NormalinTable"/>
              <w:jc w:val="center"/>
            </w:pPr>
            <w:r>
              <w:t>Notes</w:t>
            </w:r>
          </w:p>
        </w:tc>
        <w:tc>
          <w:tcPr>
            <w:tcW w:w="2881" w:type="pct"/>
          </w:tcPr>
          <w:p w14:paraId="2B4AB082" w14:textId="4FDDEE8D" w:rsidR="000C2E5B" w:rsidRDefault="00962E99" w:rsidP="001312F5">
            <w:pPr>
              <w:pStyle w:val="NormalinTable"/>
            </w:pPr>
            <w:r>
              <w:t>Description</w:t>
            </w:r>
          </w:p>
        </w:tc>
      </w:tr>
      <w:tr w:rsidR="000C2E5B" w:rsidRPr="00F14A2D" w14:paraId="0F314AFE" w14:textId="77777777" w:rsidTr="000C2E5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0B354DF" w14:textId="616DB25A" w:rsidR="000C2E5B" w:rsidRPr="00DA55E2" w:rsidRDefault="000C2E5B" w:rsidP="001312F5">
            <w:pPr>
              <w:rPr>
                <w:rFonts w:ascii="Calibri" w:eastAsia="Times New Roman" w:hAnsi="Calibri" w:cs="Calibri"/>
                <w:color w:val="000000"/>
                <w:lang w:eastAsia="en-GB"/>
              </w:rPr>
            </w:pPr>
            <w:r>
              <w:rPr>
                <w:rFonts w:ascii="Calibri" w:eastAsia="Times New Roman" w:hAnsi="Calibri" w:cs="Calibri"/>
                <w:color w:val="000000"/>
                <w:lang w:eastAsia="en-GB"/>
              </w:rPr>
              <w:t>8802110000</w:t>
            </w:r>
          </w:p>
        </w:tc>
        <w:tc>
          <w:tcPr>
            <w:tcW w:w="656" w:type="pct"/>
            <w:tcBorders>
              <w:top w:val="nil"/>
              <w:left w:val="nil"/>
              <w:bottom w:val="nil"/>
              <w:right w:val="nil"/>
            </w:tcBorders>
            <w:shd w:val="clear" w:color="auto" w:fill="auto"/>
            <w:noWrap/>
            <w:vAlign w:val="bottom"/>
          </w:tcPr>
          <w:p w14:paraId="6ACBB85D" w14:textId="59257A80" w:rsidR="000C2E5B" w:rsidRPr="00DA55E2" w:rsidRDefault="00127798" w:rsidP="001312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46CC152" w14:textId="77777777" w:rsidR="000C2E5B" w:rsidRPr="00DA55E2" w:rsidRDefault="000C2E5B" w:rsidP="001312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B41323D" w14:textId="38151A79" w:rsidR="000C2E5B" w:rsidRPr="000C2E5B" w:rsidRDefault="000C2E5B" w:rsidP="000C2E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C2E5B">
              <w:rPr>
                <w:rFonts w:ascii="Calibri" w:eastAsia="Times New Roman" w:hAnsi="Calibri" w:cs="Calibri"/>
                <w:color w:val="000000"/>
                <w:lang w:eastAsia="en-GB"/>
              </w:rPr>
              <w:t>helicopters of an unladen weight not exceeding 2,000 kg;</w:t>
            </w:r>
          </w:p>
        </w:tc>
      </w:tr>
      <w:tr w:rsidR="00127798" w:rsidRPr="00F14A2D" w14:paraId="15047ACE" w14:textId="77777777" w:rsidTr="0054215D">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3988CD5" w14:textId="440B5AF9" w:rsidR="00127798" w:rsidRPr="00DA55E2" w:rsidRDefault="00127798" w:rsidP="00127798">
            <w:pPr>
              <w:rPr>
                <w:rFonts w:ascii="Calibri" w:eastAsia="Times New Roman" w:hAnsi="Calibri" w:cs="Calibri"/>
                <w:color w:val="000000"/>
                <w:lang w:eastAsia="en-GB"/>
              </w:rPr>
            </w:pPr>
            <w:r>
              <w:rPr>
                <w:rFonts w:ascii="Calibri" w:eastAsia="Times New Roman" w:hAnsi="Calibri" w:cs="Calibri"/>
                <w:color w:val="000000"/>
                <w:lang w:eastAsia="en-GB"/>
              </w:rPr>
              <w:t>8802120000</w:t>
            </w:r>
          </w:p>
        </w:tc>
        <w:tc>
          <w:tcPr>
            <w:tcW w:w="656" w:type="pct"/>
            <w:tcBorders>
              <w:top w:val="nil"/>
              <w:left w:val="nil"/>
              <w:bottom w:val="nil"/>
              <w:right w:val="nil"/>
            </w:tcBorders>
            <w:shd w:val="clear" w:color="auto" w:fill="auto"/>
            <w:noWrap/>
          </w:tcPr>
          <w:p w14:paraId="7E5F9EAB" w14:textId="35D4797A" w:rsidR="00127798" w:rsidRPr="00DA55E2" w:rsidRDefault="00127798" w:rsidP="001277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201474">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556F76A" w14:textId="77777777" w:rsidR="00127798" w:rsidRPr="00DA55E2" w:rsidRDefault="00127798" w:rsidP="001277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45E698F" w14:textId="68C04228" w:rsidR="00127798" w:rsidRPr="000C2E5B" w:rsidRDefault="00127798" w:rsidP="001277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27798">
              <w:rPr>
                <w:rFonts w:ascii="Calibri" w:eastAsia="Times New Roman" w:hAnsi="Calibri" w:cs="Calibri"/>
                <w:color w:val="000000"/>
                <w:lang w:eastAsia="en-GB"/>
              </w:rPr>
              <w:t>helicopters of an unladen weight exceeding 2,000 kg</w:t>
            </w:r>
          </w:p>
        </w:tc>
      </w:tr>
      <w:tr w:rsidR="00127798" w:rsidRPr="00F14A2D" w14:paraId="019BC037" w14:textId="77777777" w:rsidTr="0054215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057E385" w14:textId="221EE1AE" w:rsidR="00127798" w:rsidRPr="00DA55E2" w:rsidRDefault="00127798" w:rsidP="00127798">
            <w:pPr>
              <w:rPr>
                <w:rFonts w:ascii="Calibri" w:eastAsia="Times New Roman" w:hAnsi="Calibri" w:cs="Calibri"/>
                <w:color w:val="000000"/>
                <w:lang w:eastAsia="en-GB"/>
              </w:rPr>
            </w:pPr>
            <w:r>
              <w:rPr>
                <w:rFonts w:ascii="Calibri" w:eastAsia="Times New Roman" w:hAnsi="Calibri" w:cs="Calibri"/>
                <w:color w:val="000000"/>
                <w:lang w:eastAsia="en-GB"/>
              </w:rPr>
              <w:t>8802200000</w:t>
            </w:r>
          </w:p>
        </w:tc>
        <w:tc>
          <w:tcPr>
            <w:tcW w:w="656" w:type="pct"/>
            <w:tcBorders>
              <w:top w:val="nil"/>
              <w:left w:val="nil"/>
              <w:bottom w:val="nil"/>
              <w:right w:val="nil"/>
            </w:tcBorders>
            <w:shd w:val="clear" w:color="auto" w:fill="auto"/>
            <w:noWrap/>
          </w:tcPr>
          <w:p w14:paraId="36C024DB" w14:textId="33450CD2" w:rsidR="00127798" w:rsidRPr="00DA55E2" w:rsidRDefault="00127798" w:rsidP="001277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201474">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452C09A" w14:textId="77777777" w:rsidR="00127798" w:rsidRPr="00DA55E2" w:rsidRDefault="00127798" w:rsidP="001277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5B37BA8" w14:textId="2C0FB2C0" w:rsidR="00127798" w:rsidRPr="000C2E5B" w:rsidRDefault="00127798" w:rsidP="001277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27798">
              <w:rPr>
                <w:rFonts w:ascii="Calibri" w:eastAsia="Times New Roman" w:hAnsi="Calibri" w:cs="Calibri"/>
                <w:color w:val="000000"/>
                <w:lang w:eastAsia="en-GB"/>
              </w:rPr>
              <w:t>aeroplanes and other aircraft, of an unladen weight not exceeding 2,000 kg</w:t>
            </w:r>
          </w:p>
        </w:tc>
      </w:tr>
      <w:tr w:rsidR="00127798" w:rsidRPr="00F14A2D" w14:paraId="46378199" w14:textId="77777777" w:rsidTr="0054215D">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67B4A2E" w14:textId="4472CB01" w:rsidR="00127798" w:rsidRPr="00DA55E2" w:rsidRDefault="00127798" w:rsidP="00127798">
            <w:pPr>
              <w:rPr>
                <w:rFonts w:ascii="Calibri" w:eastAsia="Times New Roman" w:hAnsi="Calibri" w:cs="Calibri"/>
                <w:color w:val="000000"/>
                <w:lang w:eastAsia="en-GB"/>
              </w:rPr>
            </w:pPr>
            <w:r>
              <w:rPr>
                <w:rFonts w:ascii="Calibri" w:eastAsia="Times New Roman" w:hAnsi="Calibri" w:cs="Calibri"/>
                <w:color w:val="000000"/>
                <w:lang w:eastAsia="en-GB"/>
              </w:rPr>
              <w:t>8802300000</w:t>
            </w:r>
          </w:p>
        </w:tc>
        <w:tc>
          <w:tcPr>
            <w:tcW w:w="656" w:type="pct"/>
            <w:tcBorders>
              <w:top w:val="nil"/>
              <w:left w:val="nil"/>
              <w:bottom w:val="nil"/>
              <w:right w:val="nil"/>
            </w:tcBorders>
            <w:shd w:val="clear" w:color="auto" w:fill="auto"/>
            <w:noWrap/>
          </w:tcPr>
          <w:p w14:paraId="22D9C245" w14:textId="7B09A369" w:rsidR="00127798" w:rsidRPr="00DA55E2" w:rsidRDefault="00127798" w:rsidP="001277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201474">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6FE98B3" w14:textId="77777777" w:rsidR="00127798" w:rsidRPr="00DA55E2" w:rsidRDefault="00127798" w:rsidP="001277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034D761" w14:textId="58D40501" w:rsidR="00127798" w:rsidRPr="000C2E5B" w:rsidRDefault="00127798" w:rsidP="001277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27798">
              <w:rPr>
                <w:rFonts w:ascii="Calibri" w:eastAsia="Times New Roman" w:hAnsi="Calibri" w:cs="Calibri"/>
                <w:color w:val="000000"/>
                <w:lang w:eastAsia="en-GB"/>
              </w:rPr>
              <w:t>aeroplanes and other aircraft, of an unladen weight exceeding 2,000 kg but not exceeding 15,000 kg</w:t>
            </w:r>
          </w:p>
        </w:tc>
      </w:tr>
      <w:tr w:rsidR="00127798" w:rsidRPr="00F14A2D" w14:paraId="6D494EC9" w14:textId="77777777" w:rsidTr="0054215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FB0A620" w14:textId="4ECB4B34" w:rsidR="00127798" w:rsidRPr="00DA55E2" w:rsidRDefault="00127798" w:rsidP="00127798">
            <w:pPr>
              <w:rPr>
                <w:rFonts w:ascii="Calibri" w:eastAsia="Times New Roman" w:hAnsi="Calibri" w:cs="Calibri"/>
                <w:color w:val="000000"/>
                <w:lang w:eastAsia="en-GB"/>
              </w:rPr>
            </w:pPr>
            <w:r>
              <w:rPr>
                <w:rFonts w:ascii="Calibri" w:eastAsia="Times New Roman" w:hAnsi="Calibri" w:cs="Calibri"/>
                <w:color w:val="000000"/>
                <w:lang w:eastAsia="en-GB"/>
              </w:rPr>
              <w:t>8802400000</w:t>
            </w:r>
          </w:p>
        </w:tc>
        <w:tc>
          <w:tcPr>
            <w:tcW w:w="656" w:type="pct"/>
            <w:tcBorders>
              <w:top w:val="nil"/>
              <w:left w:val="nil"/>
              <w:bottom w:val="nil"/>
              <w:right w:val="nil"/>
            </w:tcBorders>
            <w:shd w:val="clear" w:color="auto" w:fill="auto"/>
            <w:noWrap/>
          </w:tcPr>
          <w:p w14:paraId="26E1DF76" w14:textId="3BCEEC28" w:rsidR="00127798" w:rsidRPr="00DA55E2" w:rsidRDefault="00127798" w:rsidP="001277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201474">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246706F" w14:textId="77777777" w:rsidR="00127798" w:rsidRPr="00DA55E2" w:rsidRDefault="00127798" w:rsidP="001277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3541F81" w14:textId="0B3A04AE" w:rsidR="00127798" w:rsidRPr="000C2E5B" w:rsidRDefault="00127798" w:rsidP="001277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27798">
              <w:rPr>
                <w:rFonts w:ascii="Calibri" w:eastAsia="Times New Roman" w:hAnsi="Calibri" w:cs="Calibri"/>
                <w:color w:val="000000"/>
                <w:lang w:eastAsia="en-GB"/>
              </w:rPr>
              <w:t>aeroplanes and other aircraft, of an unladen weight exceeding 15,000 kg</w:t>
            </w:r>
          </w:p>
        </w:tc>
      </w:tr>
    </w:tbl>
    <w:p w14:paraId="4C31C8EC" w14:textId="77777777" w:rsidR="000C2E5B" w:rsidRDefault="000C2E5B" w:rsidP="0090372F">
      <w:pPr>
        <w:spacing w:after="0" w:line="276" w:lineRule="auto"/>
        <w:contextualSpacing/>
        <w:rPr>
          <w:rFonts w:ascii="Arial" w:eastAsia="Times New Roman" w:hAnsi="Arial" w:cs="Arial"/>
          <w:sz w:val="24"/>
          <w:szCs w:val="24"/>
          <w:lang w:eastAsia="en-GB"/>
        </w:rPr>
      </w:pPr>
    </w:p>
    <w:p w14:paraId="251BB314" w14:textId="220D1FC6" w:rsidR="0090372F" w:rsidRPr="000C2E5B" w:rsidRDefault="000C2E5B" w:rsidP="0090372F">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For these purposes, “c</w:t>
      </w:r>
      <w:r w:rsidRPr="000C2E5B">
        <w:rPr>
          <w:rFonts w:ascii="Arial" w:eastAsia="Times New Roman" w:hAnsi="Arial" w:cs="Arial"/>
          <w:sz w:val="24"/>
          <w:szCs w:val="24"/>
          <w:lang w:eastAsia="en-GB"/>
        </w:rPr>
        <w:t>ivil aircraft</w:t>
      </w:r>
      <w:r>
        <w:rPr>
          <w:rFonts w:ascii="Arial" w:eastAsia="Times New Roman" w:hAnsi="Arial" w:cs="Arial"/>
          <w:sz w:val="24"/>
          <w:szCs w:val="24"/>
          <w:lang w:eastAsia="en-GB"/>
        </w:rPr>
        <w:t>”</w:t>
      </w:r>
      <w:r w:rsidRPr="000C2E5B">
        <w:rPr>
          <w:rFonts w:ascii="Arial" w:eastAsia="Times New Roman" w:hAnsi="Arial" w:cs="Arial"/>
          <w:sz w:val="24"/>
          <w:szCs w:val="24"/>
          <w:lang w:eastAsia="en-GB"/>
        </w:rPr>
        <w:t xml:space="preserve"> means aircraft other than aircraft used in military or similar services in the </w:t>
      </w:r>
      <w:r>
        <w:rPr>
          <w:rFonts w:ascii="Arial" w:eastAsia="Times New Roman" w:hAnsi="Arial" w:cs="Arial"/>
          <w:sz w:val="24"/>
          <w:szCs w:val="24"/>
          <w:lang w:eastAsia="en-GB"/>
        </w:rPr>
        <w:t>United Kingdom</w:t>
      </w:r>
      <w:r w:rsidRPr="000C2E5B">
        <w:rPr>
          <w:rFonts w:ascii="Arial" w:eastAsia="Times New Roman" w:hAnsi="Arial" w:cs="Arial"/>
          <w:sz w:val="24"/>
          <w:szCs w:val="24"/>
          <w:lang w:eastAsia="en-GB"/>
        </w:rPr>
        <w:t xml:space="preserve"> which carry a military or non-civil </w:t>
      </w:r>
      <w:r>
        <w:rPr>
          <w:rFonts w:ascii="Arial" w:eastAsia="Times New Roman" w:hAnsi="Arial" w:cs="Arial"/>
          <w:sz w:val="24"/>
          <w:szCs w:val="24"/>
          <w:lang w:eastAsia="en-GB"/>
        </w:rPr>
        <w:t>r</w:t>
      </w:r>
      <w:r w:rsidRPr="000C2E5B">
        <w:rPr>
          <w:rFonts w:ascii="Arial" w:eastAsia="Times New Roman" w:hAnsi="Arial" w:cs="Arial"/>
          <w:sz w:val="24"/>
          <w:szCs w:val="24"/>
          <w:lang w:eastAsia="en-GB"/>
        </w:rPr>
        <w:t>egistration</w:t>
      </w:r>
      <w:r>
        <w:rPr>
          <w:rFonts w:ascii="Arial" w:eastAsia="Times New Roman" w:hAnsi="Arial" w:cs="Arial"/>
          <w:sz w:val="24"/>
          <w:szCs w:val="24"/>
          <w:lang w:eastAsia="en-GB"/>
        </w:rPr>
        <w:t>.</w:t>
      </w:r>
    </w:p>
    <w:p w14:paraId="0F88A5AB" w14:textId="77777777" w:rsidR="0090372F" w:rsidRPr="008E4B54" w:rsidRDefault="0090372F" w:rsidP="0090372F">
      <w:pPr>
        <w:pStyle w:val="ListParagraph"/>
        <w:spacing w:after="0" w:line="276" w:lineRule="auto"/>
        <w:rPr>
          <w:rFonts w:ascii="Arial" w:eastAsia="Times New Roman" w:hAnsi="Arial" w:cs="Arial"/>
          <w:b/>
          <w:sz w:val="24"/>
          <w:szCs w:val="24"/>
          <w:lang w:eastAsia="en-GB"/>
        </w:rPr>
      </w:pPr>
    </w:p>
    <w:p w14:paraId="0848577C" w14:textId="77777777" w:rsidR="0090372F" w:rsidRDefault="0090372F" w:rsidP="0090372F">
      <w:pPr>
        <w:spacing w:after="0" w:line="276" w:lineRule="auto"/>
        <w:rPr>
          <w:rFonts w:ascii="Arial" w:eastAsia="Times New Roman" w:hAnsi="Arial" w:cs="Arial"/>
          <w:b/>
          <w:sz w:val="24"/>
          <w:szCs w:val="24"/>
          <w:lang w:eastAsia="en-GB"/>
        </w:rPr>
      </w:pPr>
      <w:r>
        <w:rPr>
          <w:rFonts w:ascii="Arial" w:eastAsia="Times New Roman" w:hAnsi="Arial" w:cs="Arial"/>
          <w:b/>
          <w:sz w:val="24"/>
          <w:szCs w:val="24"/>
          <w:lang w:eastAsia="en-GB"/>
        </w:rPr>
        <w:t xml:space="preserve">36.2 </w:t>
      </w:r>
      <w:r>
        <w:rPr>
          <w:rFonts w:ascii="Arial" w:eastAsia="Times New Roman" w:hAnsi="Arial" w:cs="Arial"/>
          <w:b/>
          <w:sz w:val="24"/>
          <w:szCs w:val="24"/>
          <w:lang w:eastAsia="en-GB"/>
        </w:rPr>
        <w:tab/>
        <w:t>Persons eligible to claim relief</w:t>
      </w:r>
    </w:p>
    <w:p w14:paraId="5A50D2AA" w14:textId="77777777" w:rsidR="0090372F" w:rsidRDefault="0090372F" w:rsidP="0090372F">
      <w:pPr>
        <w:spacing w:after="0" w:line="276" w:lineRule="auto"/>
        <w:rPr>
          <w:rFonts w:ascii="Arial" w:eastAsia="Times New Roman" w:hAnsi="Arial" w:cs="Arial"/>
          <w:b/>
          <w:sz w:val="24"/>
          <w:szCs w:val="24"/>
          <w:lang w:eastAsia="en-GB"/>
        </w:rPr>
      </w:pPr>
    </w:p>
    <w:p w14:paraId="69AE9A73" w14:textId="77777777" w:rsidR="0090372F" w:rsidRDefault="0090372F" w:rsidP="0090372F">
      <w:pPr>
        <w:pStyle w:val="ListParagraph"/>
        <w:numPr>
          <w:ilvl w:val="0"/>
          <w:numId w:val="2"/>
        </w:numPr>
        <w:spacing w:after="0" w:line="276" w:lineRule="auto"/>
        <w:rPr>
          <w:rFonts w:ascii="Arial" w:eastAsia="Times New Roman" w:hAnsi="Arial" w:cs="Arial"/>
          <w:sz w:val="24"/>
          <w:szCs w:val="24"/>
          <w:lang w:eastAsia="en-GB"/>
        </w:rPr>
      </w:pPr>
      <w:r w:rsidRPr="00AE5D2C">
        <w:rPr>
          <w:rFonts w:ascii="Arial" w:eastAsia="Times New Roman" w:hAnsi="Arial" w:cs="Arial"/>
          <w:sz w:val="24"/>
          <w:szCs w:val="24"/>
          <w:lang w:eastAsia="en-GB"/>
        </w:rPr>
        <w:t>Persons importing civil aircraft into the United Kingdom</w:t>
      </w:r>
      <w:r>
        <w:rPr>
          <w:rFonts w:ascii="Arial" w:eastAsia="Times New Roman" w:hAnsi="Arial" w:cs="Arial"/>
          <w:sz w:val="24"/>
          <w:szCs w:val="24"/>
          <w:lang w:eastAsia="en-GB"/>
        </w:rPr>
        <w:t>;</w:t>
      </w:r>
      <w:r w:rsidRPr="00AE5D2C">
        <w:rPr>
          <w:rFonts w:ascii="Arial" w:eastAsia="Times New Roman" w:hAnsi="Arial" w:cs="Arial"/>
          <w:sz w:val="24"/>
          <w:szCs w:val="24"/>
          <w:lang w:eastAsia="en-GB"/>
        </w:rPr>
        <w:t xml:space="preserve"> </w:t>
      </w:r>
      <w:r>
        <w:rPr>
          <w:rFonts w:ascii="Arial" w:eastAsia="Times New Roman" w:hAnsi="Arial" w:cs="Arial"/>
          <w:sz w:val="24"/>
          <w:szCs w:val="24"/>
          <w:lang w:eastAsia="en-GB"/>
        </w:rPr>
        <w:t>or,</w:t>
      </w:r>
      <w:r w:rsidRPr="00AE5D2C">
        <w:rPr>
          <w:rFonts w:ascii="Arial" w:eastAsia="Times New Roman" w:hAnsi="Arial" w:cs="Arial"/>
          <w:sz w:val="24"/>
          <w:szCs w:val="24"/>
          <w:lang w:eastAsia="en-GB"/>
        </w:rPr>
        <w:t xml:space="preserve"> </w:t>
      </w:r>
    </w:p>
    <w:p w14:paraId="6A680DAF" w14:textId="12A163A4" w:rsidR="0090372F" w:rsidRPr="00AE5D2C" w:rsidRDefault="0090372F" w:rsidP="0090372F">
      <w:pPr>
        <w:pStyle w:val="ListParagraph"/>
        <w:numPr>
          <w:ilvl w:val="0"/>
          <w:numId w:val="2"/>
        </w:num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w:t>
      </w:r>
      <w:r w:rsidRPr="00AE5D2C">
        <w:rPr>
          <w:rFonts w:ascii="Arial" w:eastAsia="Times New Roman" w:hAnsi="Arial" w:cs="Arial"/>
          <w:sz w:val="24"/>
          <w:szCs w:val="24"/>
          <w:lang w:eastAsia="en-GB"/>
        </w:rPr>
        <w:t>ersons acting on their behalf</w:t>
      </w:r>
      <w:r w:rsidR="00FF7EF6">
        <w:rPr>
          <w:rFonts w:ascii="Arial" w:eastAsia="Times New Roman" w:hAnsi="Arial" w:cs="Arial"/>
          <w:sz w:val="24"/>
          <w:szCs w:val="24"/>
          <w:lang w:eastAsia="en-GB"/>
        </w:rPr>
        <w:t>.</w:t>
      </w:r>
    </w:p>
    <w:p w14:paraId="34E1DF99" w14:textId="77777777" w:rsidR="0090372F" w:rsidRDefault="0090372F" w:rsidP="0090372F">
      <w:pPr>
        <w:spacing w:after="0" w:line="276" w:lineRule="auto"/>
        <w:rPr>
          <w:rFonts w:ascii="Arial" w:eastAsia="Times New Roman" w:hAnsi="Arial" w:cs="Arial"/>
          <w:sz w:val="24"/>
          <w:szCs w:val="24"/>
          <w:lang w:eastAsia="en-GB"/>
        </w:rPr>
      </w:pPr>
    </w:p>
    <w:p w14:paraId="584BAF12" w14:textId="77777777" w:rsidR="0090372F" w:rsidRDefault="0090372F" w:rsidP="0090372F">
      <w:pPr>
        <w:spacing w:after="0" w:line="276" w:lineRule="auto"/>
        <w:rPr>
          <w:rFonts w:ascii="Arial" w:eastAsia="Times New Roman" w:hAnsi="Arial" w:cs="Arial"/>
          <w:b/>
          <w:sz w:val="24"/>
          <w:szCs w:val="24"/>
          <w:lang w:eastAsia="en-GB"/>
        </w:rPr>
      </w:pPr>
      <w:r w:rsidRPr="002E4768">
        <w:rPr>
          <w:rFonts w:ascii="Arial" w:eastAsia="Times New Roman" w:hAnsi="Arial" w:cs="Arial"/>
          <w:b/>
          <w:sz w:val="24"/>
          <w:szCs w:val="24"/>
          <w:lang w:eastAsia="en-GB"/>
        </w:rPr>
        <w:t>3</w:t>
      </w:r>
      <w:r>
        <w:rPr>
          <w:rFonts w:ascii="Arial" w:eastAsia="Times New Roman" w:hAnsi="Arial" w:cs="Arial"/>
          <w:b/>
          <w:sz w:val="24"/>
          <w:szCs w:val="24"/>
          <w:lang w:eastAsia="en-GB"/>
        </w:rPr>
        <w:t>6</w:t>
      </w:r>
      <w:r w:rsidRPr="002E4768">
        <w:rPr>
          <w:rFonts w:ascii="Arial" w:eastAsia="Times New Roman" w:hAnsi="Arial" w:cs="Arial"/>
          <w:b/>
          <w:sz w:val="24"/>
          <w:szCs w:val="24"/>
          <w:lang w:eastAsia="en-GB"/>
        </w:rPr>
        <w:t xml:space="preserve">.3 </w:t>
      </w:r>
      <w:r>
        <w:rPr>
          <w:rFonts w:ascii="Arial" w:eastAsia="Times New Roman" w:hAnsi="Arial" w:cs="Arial"/>
          <w:b/>
          <w:sz w:val="24"/>
          <w:szCs w:val="24"/>
          <w:lang w:eastAsia="en-GB"/>
        </w:rPr>
        <w:tab/>
      </w:r>
      <w:r w:rsidRPr="002E4768">
        <w:rPr>
          <w:rFonts w:ascii="Arial" w:eastAsia="Times New Roman" w:hAnsi="Arial" w:cs="Arial"/>
          <w:b/>
          <w:sz w:val="24"/>
          <w:szCs w:val="24"/>
          <w:lang w:eastAsia="en-GB"/>
        </w:rPr>
        <w:t>Eligibility criteria</w:t>
      </w:r>
    </w:p>
    <w:p w14:paraId="6A88321C" w14:textId="77777777" w:rsidR="0090372F" w:rsidRDefault="0090372F" w:rsidP="0090372F">
      <w:pPr>
        <w:spacing w:after="0" w:line="276" w:lineRule="auto"/>
        <w:rPr>
          <w:rFonts w:ascii="Arial" w:eastAsia="Times New Roman" w:hAnsi="Arial" w:cs="Arial"/>
          <w:b/>
          <w:sz w:val="24"/>
          <w:szCs w:val="24"/>
          <w:lang w:eastAsia="en-GB"/>
        </w:rPr>
      </w:pPr>
    </w:p>
    <w:p w14:paraId="05F73D95" w14:textId="0424FB28" w:rsidR="0090372F" w:rsidRDefault="0090372F" w:rsidP="0090372F">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The civil aircraft must have been duly entered on the national aviation register of a country in accordance with the Convention on International Civil Aviation, signed in Chicago, dated 7 December 1944 (“The Chicago Convention”)</w:t>
      </w:r>
      <w:r w:rsidR="000C2E5B">
        <w:rPr>
          <w:rFonts w:ascii="Arial" w:eastAsia="Times New Roman" w:hAnsi="Arial" w:cs="Arial"/>
          <w:sz w:val="24"/>
          <w:szCs w:val="24"/>
          <w:lang w:eastAsia="en-GB"/>
        </w:rPr>
        <w:t>.</w:t>
      </w:r>
    </w:p>
    <w:p w14:paraId="790235B2" w14:textId="77777777" w:rsidR="0090372F" w:rsidRDefault="0090372F" w:rsidP="0090372F">
      <w:pPr>
        <w:spacing w:after="0" w:line="276" w:lineRule="auto"/>
        <w:rPr>
          <w:rFonts w:ascii="Arial" w:eastAsia="Times New Roman" w:hAnsi="Arial" w:cs="Arial"/>
          <w:sz w:val="24"/>
          <w:szCs w:val="24"/>
          <w:lang w:eastAsia="en-GB"/>
        </w:rPr>
      </w:pPr>
    </w:p>
    <w:p w14:paraId="64D2F32F" w14:textId="77777777" w:rsidR="0090372F" w:rsidRDefault="0090372F" w:rsidP="0090372F">
      <w:pPr>
        <w:spacing w:after="0" w:line="276" w:lineRule="auto"/>
        <w:jc w:val="center"/>
        <w:rPr>
          <w:rFonts w:ascii="Arial" w:eastAsia="Times New Roman" w:hAnsi="Arial" w:cs="Arial"/>
          <w:b/>
          <w:sz w:val="24"/>
          <w:szCs w:val="24"/>
          <w:u w:val="single"/>
          <w:lang w:eastAsia="en-GB"/>
        </w:rPr>
      </w:pPr>
    </w:p>
    <w:p w14:paraId="0BC8464B" w14:textId="77777777" w:rsidR="0090372F" w:rsidRDefault="0090372F" w:rsidP="0090372F">
      <w:pPr>
        <w:spacing w:after="0" w:line="276" w:lineRule="auto"/>
        <w:jc w:val="center"/>
        <w:rPr>
          <w:rFonts w:ascii="Arial" w:eastAsia="Times New Roman" w:hAnsi="Arial" w:cs="Arial"/>
          <w:b/>
          <w:sz w:val="24"/>
          <w:szCs w:val="24"/>
          <w:u w:val="single"/>
          <w:lang w:eastAsia="en-GB"/>
        </w:rPr>
      </w:pPr>
    </w:p>
    <w:p w14:paraId="1D3D5429" w14:textId="77777777" w:rsidR="0090372F" w:rsidRDefault="0090372F" w:rsidP="0090372F">
      <w:pPr>
        <w:spacing w:after="0" w:line="276" w:lineRule="auto"/>
        <w:jc w:val="center"/>
        <w:rPr>
          <w:rFonts w:ascii="Arial" w:eastAsia="Times New Roman" w:hAnsi="Arial" w:cs="Arial"/>
          <w:b/>
          <w:sz w:val="24"/>
          <w:szCs w:val="24"/>
          <w:u w:val="single"/>
          <w:lang w:eastAsia="en-GB"/>
        </w:rPr>
      </w:pPr>
    </w:p>
    <w:p w14:paraId="54D2631D" w14:textId="77777777" w:rsidR="0090372F" w:rsidRDefault="0090372F" w:rsidP="0090372F">
      <w:pPr>
        <w:spacing w:after="0" w:line="276" w:lineRule="auto"/>
        <w:jc w:val="center"/>
        <w:rPr>
          <w:rFonts w:ascii="Arial" w:eastAsia="Times New Roman" w:hAnsi="Arial" w:cs="Arial"/>
          <w:b/>
          <w:sz w:val="24"/>
          <w:szCs w:val="24"/>
          <w:u w:val="single"/>
          <w:lang w:eastAsia="en-GB"/>
        </w:rPr>
      </w:pPr>
    </w:p>
    <w:p w14:paraId="26312E8C" w14:textId="77777777" w:rsidR="0090372F" w:rsidRDefault="0090372F" w:rsidP="0090372F">
      <w:pPr>
        <w:spacing w:after="0" w:line="276" w:lineRule="auto"/>
        <w:jc w:val="center"/>
        <w:rPr>
          <w:rFonts w:ascii="Arial" w:eastAsia="Times New Roman" w:hAnsi="Arial" w:cs="Arial"/>
          <w:b/>
          <w:sz w:val="24"/>
          <w:szCs w:val="24"/>
          <w:u w:val="single"/>
          <w:lang w:eastAsia="en-GB"/>
        </w:rPr>
      </w:pPr>
    </w:p>
    <w:p w14:paraId="47D370A0" w14:textId="77777777" w:rsidR="0090372F" w:rsidRDefault="0090372F" w:rsidP="0090372F">
      <w:pPr>
        <w:spacing w:after="0" w:line="276" w:lineRule="auto"/>
        <w:jc w:val="center"/>
        <w:rPr>
          <w:rFonts w:ascii="Arial" w:eastAsia="Times New Roman" w:hAnsi="Arial" w:cs="Arial"/>
          <w:b/>
          <w:sz w:val="24"/>
          <w:szCs w:val="24"/>
          <w:u w:val="single"/>
          <w:lang w:eastAsia="en-GB"/>
        </w:rPr>
      </w:pPr>
    </w:p>
    <w:p w14:paraId="159473B5" w14:textId="77777777" w:rsidR="0090372F" w:rsidRDefault="0090372F" w:rsidP="0090372F">
      <w:pPr>
        <w:spacing w:after="0" w:line="276" w:lineRule="auto"/>
        <w:jc w:val="center"/>
        <w:rPr>
          <w:rFonts w:ascii="Arial" w:eastAsia="Times New Roman" w:hAnsi="Arial" w:cs="Arial"/>
          <w:b/>
          <w:sz w:val="24"/>
          <w:szCs w:val="24"/>
          <w:u w:val="single"/>
          <w:lang w:eastAsia="en-GB"/>
        </w:rPr>
      </w:pPr>
    </w:p>
    <w:p w14:paraId="7B27A876" w14:textId="77777777" w:rsidR="0090372F" w:rsidRDefault="0090372F" w:rsidP="0090372F">
      <w:pPr>
        <w:spacing w:after="0" w:line="276" w:lineRule="auto"/>
        <w:jc w:val="center"/>
        <w:rPr>
          <w:rFonts w:ascii="Arial" w:eastAsia="Times New Roman" w:hAnsi="Arial" w:cs="Arial"/>
          <w:b/>
          <w:sz w:val="24"/>
          <w:szCs w:val="24"/>
          <w:u w:val="single"/>
          <w:lang w:eastAsia="en-GB"/>
        </w:rPr>
      </w:pPr>
    </w:p>
    <w:p w14:paraId="3B76C289" w14:textId="77777777" w:rsidR="0090372F" w:rsidRDefault="0090372F" w:rsidP="0090372F">
      <w:pPr>
        <w:spacing w:after="0" w:line="276" w:lineRule="auto"/>
        <w:jc w:val="center"/>
        <w:rPr>
          <w:rFonts w:ascii="Arial" w:eastAsia="Times New Roman" w:hAnsi="Arial" w:cs="Arial"/>
          <w:b/>
          <w:sz w:val="24"/>
          <w:szCs w:val="24"/>
          <w:u w:val="single"/>
          <w:lang w:eastAsia="en-GB"/>
        </w:rPr>
      </w:pPr>
    </w:p>
    <w:p w14:paraId="1206A96F" w14:textId="77777777" w:rsidR="00F40F3C" w:rsidRPr="007C0261" w:rsidRDefault="00F40F3C" w:rsidP="00F40F3C">
      <w:pPr>
        <w:spacing w:after="0" w:line="276" w:lineRule="auto"/>
        <w:jc w:val="center"/>
        <w:rPr>
          <w:rFonts w:ascii="Arial" w:eastAsia="Times New Roman" w:hAnsi="Arial" w:cs="Arial"/>
          <w:b/>
          <w:sz w:val="24"/>
          <w:szCs w:val="24"/>
          <w:u w:val="single"/>
          <w:lang w:eastAsia="en-GB"/>
        </w:rPr>
      </w:pPr>
      <w:r w:rsidRPr="007C0261">
        <w:rPr>
          <w:rFonts w:ascii="Arial" w:eastAsia="Times New Roman" w:hAnsi="Arial" w:cs="Arial"/>
          <w:b/>
          <w:sz w:val="24"/>
          <w:szCs w:val="24"/>
          <w:u w:val="single"/>
          <w:lang w:eastAsia="en-GB"/>
        </w:rPr>
        <w:t>Section 3</w:t>
      </w:r>
      <w:r>
        <w:rPr>
          <w:rFonts w:ascii="Arial" w:eastAsia="Times New Roman" w:hAnsi="Arial" w:cs="Arial"/>
          <w:b/>
          <w:sz w:val="24"/>
          <w:szCs w:val="24"/>
          <w:u w:val="single"/>
          <w:lang w:eastAsia="en-GB"/>
        </w:rPr>
        <w:t>7</w:t>
      </w:r>
    </w:p>
    <w:p w14:paraId="249ECFC8" w14:textId="77777777" w:rsidR="00F40F3C" w:rsidRDefault="00F40F3C" w:rsidP="00F40F3C">
      <w:pPr>
        <w:spacing w:after="0" w:line="276" w:lineRule="auto"/>
        <w:jc w:val="center"/>
        <w:rPr>
          <w:rFonts w:ascii="Arial" w:eastAsia="Times New Roman" w:hAnsi="Arial" w:cs="Arial"/>
          <w:b/>
          <w:sz w:val="24"/>
          <w:szCs w:val="24"/>
          <w:lang w:eastAsia="en-GB"/>
        </w:rPr>
      </w:pPr>
    </w:p>
    <w:p w14:paraId="7B95F7EE" w14:textId="38EA7BC0" w:rsidR="00F40F3C" w:rsidRDefault="00F40F3C" w:rsidP="00F40F3C">
      <w:pPr>
        <w:spacing w:after="0" w:line="276" w:lineRule="auto"/>
        <w:jc w:val="center"/>
        <w:rPr>
          <w:rFonts w:ascii="Arial" w:eastAsia="Times New Roman" w:hAnsi="Arial" w:cs="Arial"/>
          <w:b/>
          <w:sz w:val="24"/>
          <w:szCs w:val="24"/>
          <w:lang w:eastAsia="en-GB"/>
        </w:rPr>
      </w:pPr>
      <w:r>
        <w:rPr>
          <w:rFonts w:ascii="Arial" w:eastAsia="Times New Roman" w:hAnsi="Arial" w:cs="Arial"/>
          <w:b/>
          <w:sz w:val="24"/>
          <w:szCs w:val="24"/>
          <w:lang w:eastAsia="en-GB"/>
        </w:rPr>
        <w:t xml:space="preserve">Relief for </w:t>
      </w:r>
      <w:r w:rsidR="001863B9">
        <w:rPr>
          <w:rFonts w:ascii="Arial" w:eastAsia="Times New Roman" w:hAnsi="Arial" w:cs="Arial"/>
          <w:b/>
          <w:sz w:val="24"/>
          <w:szCs w:val="24"/>
          <w:lang w:eastAsia="en-GB"/>
        </w:rPr>
        <w:t xml:space="preserve">airworthy </w:t>
      </w:r>
      <w:r>
        <w:rPr>
          <w:rFonts w:ascii="Arial" w:eastAsia="Times New Roman" w:hAnsi="Arial" w:cs="Arial"/>
          <w:b/>
          <w:sz w:val="24"/>
          <w:szCs w:val="24"/>
          <w:lang w:eastAsia="en-GB"/>
        </w:rPr>
        <w:t>goods</w:t>
      </w:r>
    </w:p>
    <w:p w14:paraId="15DCBDBF" w14:textId="50680BE5" w:rsidR="001D68F5" w:rsidRDefault="001D68F5" w:rsidP="00F40F3C">
      <w:pPr>
        <w:spacing w:after="0" w:line="276" w:lineRule="auto"/>
        <w:jc w:val="center"/>
        <w:rPr>
          <w:rFonts w:ascii="Arial" w:eastAsia="Times New Roman" w:hAnsi="Arial" w:cs="Arial"/>
          <w:b/>
          <w:sz w:val="24"/>
          <w:szCs w:val="24"/>
          <w:lang w:eastAsia="en-GB"/>
        </w:rPr>
      </w:pPr>
    </w:p>
    <w:p w14:paraId="262AFAFF" w14:textId="77777777" w:rsidR="001D68F5" w:rsidRPr="00FC1203" w:rsidRDefault="001D68F5" w:rsidP="001D68F5">
      <w:pPr>
        <w:spacing w:after="0" w:line="276" w:lineRule="auto"/>
        <w:contextualSpacing/>
        <w:rPr>
          <w:rFonts w:ascii="Arial" w:eastAsia="Times New Roman" w:hAnsi="Arial" w:cs="Arial"/>
          <w:b/>
          <w:sz w:val="24"/>
          <w:szCs w:val="24"/>
          <w:lang w:eastAsia="en-GB"/>
        </w:rPr>
      </w:pPr>
      <w:r w:rsidRPr="00FC1203">
        <w:rPr>
          <w:rFonts w:ascii="Arial" w:eastAsia="Times New Roman" w:hAnsi="Arial" w:cs="Arial"/>
          <w:b/>
          <w:sz w:val="24"/>
          <w:szCs w:val="24"/>
          <w:lang w:eastAsia="en-GB"/>
        </w:rPr>
        <w:t>3</w:t>
      </w:r>
      <w:r>
        <w:rPr>
          <w:rFonts w:ascii="Arial" w:eastAsia="Times New Roman" w:hAnsi="Arial" w:cs="Arial"/>
          <w:b/>
          <w:sz w:val="24"/>
          <w:szCs w:val="24"/>
          <w:lang w:eastAsia="en-GB"/>
        </w:rPr>
        <w:t>7</w:t>
      </w:r>
      <w:r w:rsidRPr="00FC1203">
        <w:rPr>
          <w:rFonts w:ascii="Arial" w:eastAsia="Times New Roman" w:hAnsi="Arial" w:cs="Arial"/>
          <w:b/>
          <w:sz w:val="24"/>
          <w:szCs w:val="24"/>
          <w:lang w:eastAsia="en-GB"/>
        </w:rPr>
        <w:t xml:space="preserve">.1 </w:t>
      </w:r>
      <w:r>
        <w:rPr>
          <w:rFonts w:ascii="Arial" w:eastAsia="Times New Roman" w:hAnsi="Arial" w:cs="Arial"/>
          <w:b/>
          <w:sz w:val="24"/>
          <w:szCs w:val="24"/>
          <w:lang w:eastAsia="en-GB"/>
        </w:rPr>
        <w:tab/>
      </w:r>
      <w:r w:rsidRPr="00FC1203">
        <w:rPr>
          <w:rFonts w:ascii="Arial" w:eastAsia="Times New Roman" w:hAnsi="Arial" w:cs="Arial"/>
          <w:b/>
          <w:sz w:val="24"/>
          <w:szCs w:val="24"/>
          <w:lang w:eastAsia="en-GB"/>
        </w:rPr>
        <w:t>Eligible goods</w:t>
      </w:r>
    </w:p>
    <w:p w14:paraId="59EBDA4F" w14:textId="77777777" w:rsidR="001D68F5" w:rsidRDefault="001D68F5" w:rsidP="001D68F5">
      <w:pPr>
        <w:spacing w:after="0" w:line="276" w:lineRule="auto"/>
        <w:rPr>
          <w:rFonts w:ascii="Arial" w:eastAsia="Times New Roman" w:hAnsi="Arial" w:cs="Arial"/>
          <w:sz w:val="24"/>
          <w:szCs w:val="24"/>
          <w:lang w:eastAsia="en-GB"/>
        </w:rPr>
      </w:pPr>
    </w:p>
    <w:p w14:paraId="39ABBE2F" w14:textId="2226DCB8" w:rsidR="001863B9" w:rsidRDefault="001863B9" w:rsidP="001863B9">
      <w:pPr>
        <w:spacing w:after="0" w:line="276" w:lineRule="auto"/>
        <w:contextualSpacing/>
        <w:rPr>
          <w:rFonts w:ascii="Arial" w:eastAsia="Times New Roman" w:hAnsi="Arial" w:cs="Arial"/>
          <w:sz w:val="24"/>
          <w:szCs w:val="24"/>
          <w:lang w:eastAsia="en-GB"/>
        </w:rPr>
      </w:pPr>
      <w:r>
        <w:rPr>
          <w:rFonts w:ascii="Arial" w:eastAsia="Times New Roman" w:hAnsi="Arial" w:cs="Arial"/>
          <w:sz w:val="24"/>
          <w:szCs w:val="24"/>
          <w:lang w:eastAsia="en-GB"/>
        </w:rPr>
        <w:t>R</w:t>
      </w:r>
      <w:r w:rsidRPr="008E4B54">
        <w:rPr>
          <w:rFonts w:ascii="Arial" w:eastAsia="Times New Roman" w:hAnsi="Arial" w:cs="Arial"/>
          <w:sz w:val="24"/>
          <w:szCs w:val="24"/>
          <w:lang w:eastAsia="en-GB"/>
        </w:rPr>
        <w:t xml:space="preserve">elief is available on </w:t>
      </w:r>
      <w:r w:rsidR="003A4894">
        <w:rPr>
          <w:rFonts w:ascii="Arial" w:eastAsia="Times New Roman" w:hAnsi="Arial" w:cs="Arial"/>
          <w:sz w:val="24"/>
          <w:szCs w:val="24"/>
          <w:lang w:eastAsia="en-GB"/>
        </w:rPr>
        <w:t>goods</w:t>
      </w:r>
      <w:r>
        <w:rPr>
          <w:rFonts w:ascii="Arial" w:eastAsia="Times New Roman" w:hAnsi="Arial" w:cs="Arial"/>
          <w:sz w:val="24"/>
          <w:szCs w:val="24"/>
          <w:lang w:eastAsia="en-GB"/>
        </w:rPr>
        <w:t xml:space="preserve"> falling under the goods codes shown in Table 37</w:t>
      </w:r>
      <w:r w:rsidRPr="008E4B54">
        <w:rPr>
          <w:rFonts w:ascii="Arial" w:eastAsia="Times New Roman" w:hAnsi="Arial" w:cs="Arial"/>
          <w:sz w:val="24"/>
          <w:szCs w:val="24"/>
          <w:lang w:eastAsia="en-GB"/>
        </w:rPr>
        <w:t>:</w:t>
      </w:r>
    </w:p>
    <w:p w14:paraId="7D485A94" w14:textId="32FCE0A9" w:rsidR="001D68F5" w:rsidRDefault="001D68F5" w:rsidP="001D68F5">
      <w:pPr>
        <w:spacing w:after="0" w:line="276" w:lineRule="auto"/>
        <w:contextualSpacing/>
        <w:rPr>
          <w:rFonts w:ascii="Arial" w:eastAsia="Times New Roman" w:hAnsi="Arial" w:cs="Arial"/>
          <w:b/>
          <w:sz w:val="24"/>
          <w:szCs w:val="24"/>
          <w:lang w:eastAsia="en-GB"/>
        </w:rPr>
      </w:pPr>
    </w:p>
    <w:tbl>
      <w:tblPr>
        <w:tblStyle w:val="ListTable3"/>
        <w:tblW w:w="5002" w:type="pct"/>
        <w:tblLayout w:type="fixed"/>
        <w:tblLook w:val="0420" w:firstRow="1" w:lastRow="0" w:firstColumn="0" w:lastColumn="0" w:noHBand="0" w:noVBand="1"/>
      </w:tblPr>
      <w:tblGrid>
        <w:gridCol w:w="1505"/>
        <w:gridCol w:w="1183"/>
        <w:gridCol w:w="1135"/>
        <w:gridCol w:w="5197"/>
      </w:tblGrid>
      <w:tr w:rsidR="006D6407" w14:paraId="7781674D" w14:textId="77777777" w:rsidTr="001312F5">
        <w:trPr>
          <w:cnfStyle w:val="100000000000" w:firstRow="1" w:lastRow="0" w:firstColumn="0" w:lastColumn="0" w:oddVBand="0" w:evenVBand="0" w:oddHBand="0" w:evenHBand="0" w:firstRowFirstColumn="0" w:firstRowLastColumn="0" w:lastRowFirstColumn="0" w:lastRowLastColumn="0"/>
          <w:cantSplit/>
          <w:tblHeader/>
        </w:trPr>
        <w:tc>
          <w:tcPr>
            <w:tcW w:w="834" w:type="pct"/>
          </w:tcPr>
          <w:p w14:paraId="332577B1" w14:textId="77777777" w:rsidR="006D6407" w:rsidRDefault="006D6407" w:rsidP="001312F5">
            <w:pPr>
              <w:pStyle w:val="NormalinTable"/>
              <w:jc w:val="center"/>
            </w:pPr>
            <w:r>
              <w:t>[1]</w:t>
            </w:r>
          </w:p>
        </w:tc>
        <w:tc>
          <w:tcPr>
            <w:tcW w:w="656" w:type="pct"/>
          </w:tcPr>
          <w:p w14:paraId="3F6D8AE1" w14:textId="77777777" w:rsidR="006D6407" w:rsidRDefault="006D6407" w:rsidP="001312F5">
            <w:pPr>
              <w:pStyle w:val="NormalinTable"/>
              <w:jc w:val="center"/>
            </w:pPr>
            <w:r>
              <w:t>[2]</w:t>
            </w:r>
          </w:p>
        </w:tc>
        <w:tc>
          <w:tcPr>
            <w:tcW w:w="629" w:type="pct"/>
          </w:tcPr>
          <w:p w14:paraId="6875C1D0" w14:textId="77777777" w:rsidR="006D6407" w:rsidRDefault="006D6407" w:rsidP="001312F5">
            <w:pPr>
              <w:pStyle w:val="NormalinTable"/>
              <w:jc w:val="center"/>
            </w:pPr>
            <w:r>
              <w:t>[3]</w:t>
            </w:r>
          </w:p>
        </w:tc>
        <w:tc>
          <w:tcPr>
            <w:tcW w:w="2881" w:type="pct"/>
          </w:tcPr>
          <w:p w14:paraId="08992DDF" w14:textId="77777777" w:rsidR="006D6407" w:rsidRDefault="006D6407" w:rsidP="001312F5">
            <w:pPr>
              <w:pStyle w:val="NormalinTable"/>
            </w:pPr>
            <w:r>
              <w:t>[4]</w:t>
            </w:r>
          </w:p>
        </w:tc>
      </w:tr>
      <w:tr w:rsidR="006D6407" w14:paraId="6C3DD0D3" w14:textId="77777777" w:rsidTr="001312F5">
        <w:trPr>
          <w:cnfStyle w:val="100000000000" w:firstRow="1" w:lastRow="0" w:firstColumn="0" w:lastColumn="0" w:oddVBand="0" w:evenVBand="0" w:oddHBand="0" w:evenHBand="0" w:firstRowFirstColumn="0" w:firstRowLastColumn="0" w:lastRowFirstColumn="0" w:lastRowLastColumn="0"/>
          <w:cantSplit/>
          <w:tblHeader/>
        </w:trPr>
        <w:tc>
          <w:tcPr>
            <w:tcW w:w="834" w:type="pct"/>
          </w:tcPr>
          <w:p w14:paraId="3A64E404" w14:textId="77777777" w:rsidR="006D6407" w:rsidRDefault="006D6407" w:rsidP="001312F5">
            <w:pPr>
              <w:pStyle w:val="NormalinTable"/>
              <w:rPr>
                <w:b w:val="0"/>
                <w:bCs/>
              </w:rPr>
            </w:pPr>
            <w:r>
              <w:t>Classification</w:t>
            </w:r>
          </w:p>
          <w:p w14:paraId="4B8C4EC9" w14:textId="77777777" w:rsidR="006D6407" w:rsidRDefault="006D6407" w:rsidP="001312F5">
            <w:pPr>
              <w:pStyle w:val="NormalinTable"/>
            </w:pPr>
            <w:r>
              <w:t>Code</w:t>
            </w:r>
          </w:p>
        </w:tc>
        <w:tc>
          <w:tcPr>
            <w:tcW w:w="656" w:type="pct"/>
          </w:tcPr>
          <w:p w14:paraId="60B74CFC" w14:textId="77777777" w:rsidR="006D6407" w:rsidRDefault="006D6407" w:rsidP="001312F5">
            <w:pPr>
              <w:pStyle w:val="NormalinTable"/>
              <w:jc w:val="right"/>
            </w:pPr>
            <w:r>
              <w:t>Duty Expression</w:t>
            </w:r>
          </w:p>
        </w:tc>
        <w:tc>
          <w:tcPr>
            <w:tcW w:w="629" w:type="pct"/>
          </w:tcPr>
          <w:p w14:paraId="731142D3" w14:textId="77777777" w:rsidR="006D6407" w:rsidRDefault="006D6407" w:rsidP="001312F5">
            <w:pPr>
              <w:pStyle w:val="NormalinTable"/>
              <w:jc w:val="center"/>
            </w:pPr>
            <w:r>
              <w:t>Notes</w:t>
            </w:r>
          </w:p>
        </w:tc>
        <w:tc>
          <w:tcPr>
            <w:tcW w:w="2881" w:type="pct"/>
          </w:tcPr>
          <w:p w14:paraId="783D8C57" w14:textId="5EC6861D" w:rsidR="006D6407" w:rsidRDefault="00962E99" w:rsidP="001312F5">
            <w:pPr>
              <w:pStyle w:val="NormalinTable"/>
            </w:pPr>
            <w:r>
              <w:t>Description</w:t>
            </w:r>
          </w:p>
        </w:tc>
      </w:tr>
      <w:tr w:rsidR="00E72AC3" w:rsidRPr="000C2E5B" w14:paraId="3CEBCB7B"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20C0AFB" w14:textId="11223909" w:rsidR="00E72AC3" w:rsidRPr="00DA55E2" w:rsidRDefault="00E72AC3" w:rsidP="00E72AC3">
            <w:pPr>
              <w:rPr>
                <w:rFonts w:ascii="Calibri" w:eastAsia="Times New Roman" w:hAnsi="Calibri" w:cs="Calibri"/>
                <w:color w:val="000000"/>
                <w:lang w:eastAsia="en-GB"/>
              </w:rPr>
            </w:pPr>
            <w:r>
              <w:rPr>
                <w:rFonts w:ascii="Calibri" w:hAnsi="Calibri" w:cs="Calibri"/>
                <w:color w:val="000000"/>
              </w:rPr>
              <w:t>3813000010</w:t>
            </w:r>
          </w:p>
        </w:tc>
        <w:tc>
          <w:tcPr>
            <w:tcW w:w="656" w:type="pct"/>
            <w:tcBorders>
              <w:top w:val="nil"/>
              <w:left w:val="nil"/>
              <w:bottom w:val="nil"/>
              <w:right w:val="nil"/>
            </w:tcBorders>
            <w:shd w:val="clear" w:color="auto" w:fill="auto"/>
            <w:noWrap/>
            <w:vAlign w:val="bottom"/>
          </w:tcPr>
          <w:p w14:paraId="130E0266" w14:textId="3E858B46"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B7EB3E9" w14:textId="77777777" w:rsidR="00E72AC3" w:rsidRPr="00DA55E2" w:rsidRDefault="00E72AC3" w:rsidP="00E72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6C8B59A" w14:textId="7D3A30CC" w:rsidR="00E72AC3" w:rsidRPr="000C2E5B" w:rsidRDefault="0040272E" w:rsidP="00E72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(optional – to be filled in if time permits)</w:t>
            </w:r>
          </w:p>
        </w:tc>
      </w:tr>
      <w:tr w:rsidR="0040272E" w:rsidRPr="000C2E5B" w14:paraId="7E875A1F"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CEA1529" w14:textId="68F2CAA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3819000010</w:t>
            </w:r>
          </w:p>
        </w:tc>
        <w:tc>
          <w:tcPr>
            <w:tcW w:w="656" w:type="pct"/>
            <w:tcBorders>
              <w:top w:val="nil"/>
              <w:left w:val="nil"/>
              <w:bottom w:val="nil"/>
              <w:right w:val="nil"/>
            </w:tcBorders>
            <w:shd w:val="clear" w:color="auto" w:fill="auto"/>
            <w:noWrap/>
          </w:tcPr>
          <w:p w14:paraId="7B3A99D0" w14:textId="4B0E77E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22BAB30"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0531632"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AC1FFFD"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9994EED" w14:textId="45559EA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3901300010</w:t>
            </w:r>
          </w:p>
        </w:tc>
        <w:tc>
          <w:tcPr>
            <w:tcW w:w="656" w:type="pct"/>
            <w:tcBorders>
              <w:top w:val="nil"/>
              <w:left w:val="nil"/>
              <w:bottom w:val="nil"/>
              <w:right w:val="nil"/>
            </w:tcBorders>
            <w:shd w:val="clear" w:color="auto" w:fill="auto"/>
            <w:noWrap/>
          </w:tcPr>
          <w:p w14:paraId="797590B8" w14:textId="051BD8C8"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E3DCCA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3E09BB4"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4C58989"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F865E34" w14:textId="00B4E7D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3901908010</w:t>
            </w:r>
          </w:p>
        </w:tc>
        <w:tc>
          <w:tcPr>
            <w:tcW w:w="656" w:type="pct"/>
            <w:tcBorders>
              <w:top w:val="nil"/>
              <w:left w:val="nil"/>
              <w:bottom w:val="nil"/>
              <w:right w:val="nil"/>
            </w:tcBorders>
            <w:shd w:val="clear" w:color="auto" w:fill="auto"/>
            <w:noWrap/>
          </w:tcPr>
          <w:p w14:paraId="10D8F42B" w14:textId="185812AD"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E1BD216"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C57863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2EBF80B"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93A092A" w14:textId="372E847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3902300010</w:t>
            </w:r>
          </w:p>
        </w:tc>
        <w:tc>
          <w:tcPr>
            <w:tcW w:w="656" w:type="pct"/>
            <w:tcBorders>
              <w:top w:val="nil"/>
              <w:left w:val="nil"/>
              <w:bottom w:val="nil"/>
              <w:right w:val="nil"/>
            </w:tcBorders>
            <w:shd w:val="clear" w:color="auto" w:fill="auto"/>
            <w:noWrap/>
          </w:tcPr>
          <w:p w14:paraId="327E532C" w14:textId="05D13C29"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3497A54"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4E6BCF6"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3B6E803"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1978D31" w14:textId="0E9C718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3902909010</w:t>
            </w:r>
          </w:p>
        </w:tc>
        <w:tc>
          <w:tcPr>
            <w:tcW w:w="656" w:type="pct"/>
            <w:tcBorders>
              <w:top w:val="nil"/>
              <w:left w:val="nil"/>
              <w:bottom w:val="nil"/>
              <w:right w:val="nil"/>
            </w:tcBorders>
            <w:shd w:val="clear" w:color="auto" w:fill="auto"/>
            <w:noWrap/>
          </w:tcPr>
          <w:p w14:paraId="5E1090C7" w14:textId="46FDA50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C8F056C"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5CFE5F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0111CA9"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AEF9168" w14:textId="22BCBC2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3904100010</w:t>
            </w:r>
          </w:p>
        </w:tc>
        <w:tc>
          <w:tcPr>
            <w:tcW w:w="656" w:type="pct"/>
            <w:tcBorders>
              <w:top w:val="nil"/>
              <w:left w:val="nil"/>
              <w:bottom w:val="nil"/>
              <w:right w:val="nil"/>
            </w:tcBorders>
            <w:shd w:val="clear" w:color="auto" w:fill="auto"/>
            <w:noWrap/>
          </w:tcPr>
          <w:p w14:paraId="13AA2637" w14:textId="0BB18106"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188C0E2"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65C5AB7"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3A8615E"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B856047" w14:textId="3D8B427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3904210010</w:t>
            </w:r>
          </w:p>
        </w:tc>
        <w:tc>
          <w:tcPr>
            <w:tcW w:w="656" w:type="pct"/>
            <w:tcBorders>
              <w:top w:val="nil"/>
              <w:left w:val="nil"/>
              <w:bottom w:val="nil"/>
              <w:right w:val="nil"/>
            </w:tcBorders>
            <w:shd w:val="clear" w:color="auto" w:fill="auto"/>
            <w:noWrap/>
          </w:tcPr>
          <w:p w14:paraId="06CB5851" w14:textId="33AF777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207CAB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FF84CD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47F9BAA"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DAC32C1" w14:textId="2282AE3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3904220010</w:t>
            </w:r>
          </w:p>
        </w:tc>
        <w:tc>
          <w:tcPr>
            <w:tcW w:w="656" w:type="pct"/>
            <w:tcBorders>
              <w:top w:val="nil"/>
              <w:left w:val="nil"/>
              <w:bottom w:val="nil"/>
              <w:right w:val="nil"/>
            </w:tcBorders>
            <w:shd w:val="clear" w:color="auto" w:fill="auto"/>
            <w:noWrap/>
          </w:tcPr>
          <w:p w14:paraId="32240DA0" w14:textId="6D877B47"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C2B821A"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C2AE428"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0A204D1"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E838707" w14:textId="0A61868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3904400010</w:t>
            </w:r>
          </w:p>
        </w:tc>
        <w:tc>
          <w:tcPr>
            <w:tcW w:w="656" w:type="pct"/>
            <w:tcBorders>
              <w:top w:val="nil"/>
              <w:left w:val="nil"/>
              <w:bottom w:val="nil"/>
              <w:right w:val="nil"/>
            </w:tcBorders>
            <w:shd w:val="clear" w:color="auto" w:fill="auto"/>
            <w:noWrap/>
          </w:tcPr>
          <w:p w14:paraId="36DFC8D9" w14:textId="01914B9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228F43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82EA5F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7E542D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29FAB15" w14:textId="5A721AF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3904509010</w:t>
            </w:r>
          </w:p>
        </w:tc>
        <w:tc>
          <w:tcPr>
            <w:tcW w:w="656" w:type="pct"/>
            <w:tcBorders>
              <w:top w:val="nil"/>
              <w:left w:val="nil"/>
              <w:bottom w:val="nil"/>
              <w:right w:val="nil"/>
            </w:tcBorders>
            <w:shd w:val="clear" w:color="auto" w:fill="auto"/>
            <w:noWrap/>
          </w:tcPr>
          <w:p w14:paraId="12730080" w14:textId="3E0D3F1D"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0E6E6F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5389CD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543F28C"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141F311" w14:textId="66816B9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3904698010</w:t>
            </w:r>
          </w:p>
        </w:tc>
        <w:tc>
          <w:tcPr>
            <w:tcW w:w="656" w:type="pct"/>
            <w:tcBorders>
              <w:top w:val="nil"/>
              <w:left w:val="nil"/>
              <w:bottom w:val="nil"/>
              <w:right w:val="nil"/>
            </w:tcBorders>
            <w:shd w:val="clear" w:color="auto" w:fill="auto"/>
            <w:noWrap/>
          </w:tcPr>
          <w:p w14:paraId="0A16BF87" w14:textId="1D3B06E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5BE445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F5043C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BBB63B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AC4436C" w14:textId="0E09755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3904900010</w:t>
            </w:r>
          </w:p>
        </w:tc>
        <w:tc>
          <w:tcPr>
            <w:tcW w:w="656" w:type="pct"/>
            <w:tcBorders>
              <w:top w:val="nil"/>
              <w:left w:val="nil"/>
              <w:bottom w:val="nil"/>
              <w:right w:val="nil"/>
            </w:tcBorders>
            <w:shd w:val="clear" w:color="auto" w:fill="auto"/>
            <w:noWrap/>
          </w:tcPr>
          <w:p w14:paraId="465B4E3E" w14:textId="7C8519F8"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7D5695B"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13790D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3D2745C"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EED2963" w14:textId="1BE7839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3905190010</w:t>
            </w:r>
          </w:p>
        </w:tc>
        <w:tc>
          <w:tcPr>
            <w:tcW w:w="656" w:type="pct"/>
            <w:tcBorders>
              <w:top w:val="nil"/>
              <w:left w:val="nil"/>
              <w:bottom w:val="nil"/>
              <w:right w:val="nil"/>
            </w:tcBorders>
            <w:shd w:val="clear" w:color="auto" w:fill="auto"/>
            <w:noWrap/>
          </w:tcPr>
          <w:p w14:paraId="6B59A6DC" w14:textId="19422C91"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9633557"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E022858"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F163F6A"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BC6D6B2" w14:textId="1BB1054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3905290010</w:t>
            </w:r>
          </w:p>
        </w:tc>
        <w:tc>
          <w:tcPr>
            <w:tcW w:w="656" w:type="pct"/>
            <w:tcBorders>
              <w:top w:val="nil"/>
              <w:left w:val="nil"/>
              <w:bottom w:val="nil"/>
              <w:right w:val="nil"/>
            </w:tcBorders>
            <w:shd w:val="clear" w:color="auto" w:fill="auto"/>
            <w:noWrap/>
          </w:tcPr>
          <w:p w14:paraId="26274C5F" w14:textId="1AB478B1"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CA9ACF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45D01A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C7CF252"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38B78C3" w14:textId="7124A6E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3905910010</w:t>
            </w:r>
          </w:p>
        </w:tc>
        <w:tc>
          <w:tcPr>
            <w:tcW w:w="656" w:type="pct"/>
            <w:tcBorders>
              <w:top w:val="nil"/>
              <w:left w:val="nil"/>
              <w:bottom w:val="nil"/>
              <w:right w:val="nil"/>
            </w:tcBorders>
            <w:shd w:val="clear" w:color="auto" w:fill="auto"/>
            <w:noWrap/>
          </w:tcPr>
          <w:p w14:paraId="08A48D9C" w14:textId="1886D2C1"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BD95910"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C3A87EA"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C9AF280"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0693D95" w14:textId="2623962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3905999010</w:t>
            </w:r>
          </w:p>
        </w:tc>
        <w:tc>
          <w:tcPr>
            <w:tcW w:w="656" w:type="pct"/>
            <w:tcBorders>
              <w:top w:val="nil"/>
              <w:left w:val="nil"/>
              <w:bottom w:val="nil"/>
              <w:right w:val="nil"/>
            </w:tcBorders>
            <w:shd w:val="clear" w:color="auto" w:fill="auto"/>
            <w:noWrap/>
          </w:tcPr>
          <w:p w14:paraId="406C5877" w14:textId="074FEF4A"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78AB72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FA23368"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3957E21"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F55EA8B" w14:textId="3E45274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3911100010</w:t>
            </w:r>
          </w:p>
        </w:tc>
        <w:tc>
          <w:tcPr>
            <w:tcW w:w="656" w:type="pct"/>
            <w:tcBorders>
              <w:top w:val="nil"/>
              <w:left w:val="nil"/>
              <w:bottom w:val="nil"/>
              <w:right w:val="nil"/>
            </w:tcBorders>
            <w:shd w:val="clear" w:color="auto" w:fill="auto"/>
            <w:noWrap/>
          </w:tcPr>
          <w:p w14:paraId="4E13D2BA" w14:textId="209B8DB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98809B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2E919F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0110374"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914A5AE" w14:textId="7E00639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3911909910</w:t>
            </w:r>
          </w:p>
        </w:tc>
        <w:tc>
          <w:tcPr>
            <w:tcW w:w="656" w:type="pct"/>
            <w:tcBorders>
              <w:top w:val="nil"/>
              <w:left w:val="nil"/>
              <w:bottom w:val="nil"/>
              <w:right w:val="nil"/>
            </w:tcBorders>
            <w:shd w:val="clear" w:color="auto" w:fill="auto"/>
            <w:noWrap/>
          </w:tcPr>
          <w:p w14:paraId="2825016B" w14:textId="0A97DF2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EB42D6E"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13F9A58"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2B82A24"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7BE38AD" w14:textId="6FFAB7A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3916100010</w:t>
            </w:r>
          </w:p>
        </w:tc>
        <w:tc>
          <w:tcPr>
            <w:tcW w:w="656" w:type="pct"/>
            <w:tcBorders>
              <w:top w:val="nil"/>
              <w:left w:val="nil"/>
              <w:bottom w:val="nil"/>
              <w:right w:val="nil"/>
            </w:tcBorders>
            <w:shd w:val="clear" w:color="auto" w:fill="auto"/>
            <w:noWrap/>
          </w:tcPr>
          <w:p w14:paraId="5791463F" w14:textId="7F5792F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B40D366"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0FADB3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A3F053E"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E356F29" w14:textId="006398D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3916200010</w:t>
            </w:r>
          </w:p>
        </w:tc>
        <w:tc>
          <w:tcPr>
            <w:tcW w:w="656" w:type="pct"/>
            <w:tcBorders>
              <w:top w:val="nil"/>
              <w:left w:val="nil"/>
              <w:bottom w:val="nil"/>
              <w:right w:val="nil"/>
            </w:tcBorders>
            <w:shd w:val="clear" w:color="auto" w:fill="auto"/>
            <w:noWrap/>
          </w:tcPr>
          <w:p w14:paraId="42F65332" w14:textId="5DADB40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EE2787B"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1350649"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DE6C63C"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EB91CD9" w14:textId="07EB6BF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3916905010</w:t>
            </w:r>
          </w:p>
        </w:tc>
        <w:tc>
          <w:tcPr>
            <w:tcW w:w="656" w:type="pct"/>
            <w:tcBorders>
              <w:top w:val="nil"/>
              <w:left w:val="nil"/>
              <w:bottom w:val="nil"/>
              <w:right w:val="nil"/>
            </w:tcBorders>
            <w:shd w:val="clear" w:color="auto" w:fill="auto"/>
            <w:noWrap/>
          </w:tcPr>
          <w:p w14:paraId="7E949E73" w14:textId="6BDFF6C2"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68F980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DC79D34"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B7B4446"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94FA677" w14:textId="6D999FD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3917211010</w:t>
            </w:r>
          </w:p>
        </w:tc>
        <w:tc>
          <w:tcPr>
            <w:tcW w:w="656" w:type="pct"/>
            <w:tcBorders>
              <w:top w:val="nil"/>
              <w:left w:val="nil"/>
              <w:bottom w:val="nil"/>
              <w:right w:val="nil"/>
            </w:tcBorders>
            <w:shd w:val="clear" w:color="auto" w:fill="auto"/>
            <w:noWrap/>
          </w:tcPr>
          <w:p w14:paraId="3FB205B0" w14:textId="0A0A739B"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B90FE5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47A1B6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C202EDD"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2F6E7E8" w14:textId="39971E9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3917219020</w:t>
            </w:r>
          </w:p>
        </w:tc>
        <w:tc>
          <w:tcPr>
            <w:tcW w:w="656" w:type="pct"/>
            <w:tcBorders>
              <w:top w:val="nil"/>
              <w:left w:val="nil"/>
              <w:bottom w:val="nil"/>
              <w:right w:val="nil"/>
            </w:tcBorders>
            <w:shd w:val="clear" w:color="auto" w:fill="auto"/>
            <w:noWrap/>
          </w:tcPr>
          <w:p w14:paraId="252B64C8" w14:textId="4E01AFFD"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CC61AA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6F97C3E"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EE5CD0C"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9B2B40C" w14:textId="757E849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3917221010</w:t>
            </w:r>
          </w:p>
        </w:tc>
        <w:tc>
          <w:tcPr>
            <w:tcW w:w="656" w:type="pct"/>
            <w:tcBorders>
              <w:top w:val="nil"/>
              <w:left w:val="nil"/>
              <w:bottom w:val="nil"/>
              <w:right w:val="nil"/>
            </w:tcBorders>
            <w:shd w:val="clear" w:color="auto" w:fill="auto"/>
            <w:noWrap/>
          </w:tcPr>
          <w:p w14:paraId="27B1E915" w14:textId="31C95CF8"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F47915C"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7A0623F"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26E05ED"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ABC9782" w14:textId="11B2667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3917229020</w:t>
            </w:r>
          </w:p>
        </w:tc>
        <w:tc>
          <w:tcPr>
            <w:tcW w:w="656" w:type="pct"/>
            <w:tcBorders>
              <w:top w:val="nil"/>
              <w:left w:val="nil"/>
              <w:bottom w:val="nil"/>
              <w:right w:val="nil"/>
            </w:tcBorders>
            <w:shd w:val="clear" w:color="auto" w:fill="auto"/>
            <w:noWrap/>
          </w:tcPr>
          <w:p w14:paraId="600D4E56" w14:textId="15006AB1"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983199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579F30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514AA3C"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1E62485" w14:textId="041268C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3917231010</w:t>
            </w:r>
          </w:p>
        </w:tc>
        <w:tc>
          <w:tcPr>
            <w:tcW w:w="656" w:type="pct"/>
            <w:tcBorders>
              <w:top w:val="nil"/>
              <w:left w:val="nil"/>
              <w:bottom w:val="nil"/>
              <w:right w:val="nil"/>
            </w:tcBorders>
            <w:shd w:val="clear" w:color="auto" w:fill="auto"/>
            <w:noWrap/>
          </w:tcPr>
          <w:p w14:paraId="2513F0D6" w14:textId="4C09BE8C"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90B1896"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9BAF9FA"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26966B4"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4D3A566" w14:textId="514B84C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3917239020</w:t>
            </w:r>
          </w:p>
        </w:tc>
        <w:tc>
          <w:tcPr>
            <w:tcW w:w="656" w:type="pct"/>
            <w:tcBorders>
              <w:top w:val="nil"/>
              <w:left w:val="nil"/>
              <w:bottom w:val="nil"/>
              <w:right w:val="nil"/>
            </w:tcBorders>
            <w:shd w:val="clear" w:color="auto" w:fill="auto"/>
            <w:noWrap/>
          </w:tcPr>
          <w:p w14:paraId="267D1F96" w14:textId="2CDFEE2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93175B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97CC39E"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D02D81C"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095ED38" w14:textId="5932576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3917290011</w:t>
            </w:r>
          </w:p>
        </w:tc>
        <w:tc>
          <w:tcPr>
            <w:tcW w:w="656" w:type="pct"/>
            <w:tcBorders>
              <w:top w:val="nil"/>
              <w:left w:val="nil"/>
              <w:bottom w:val="nil"/>
              <w:right w:val="nil"/>
            </w:tcBorders>
            <w:shd w:val="clear" w:color="auto" w:fill="auto"/>
            <w:noWrap/>
          </w:tcPr>
          <w:p w14:paraId="22BA517E" w14:textId="25C1351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0D50193"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6AA441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38E0859"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1297506" w14:textId="7B500DB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3917310020</w:t>
            </w:r>
          </w:p>
        </w:tc>
        <w:tc>
          <w:tcPr>
            <w:tcW w:w="656" w:type="pct"/>
            <w:tcBorders>
              <w:top w:val="nil"/>
              <w:left w:val="nil"/>
              <w:bottom w:val="nil"/>
              <w:right w:val="nil"/>
            </w:tcBorders>
            <w:shd w:val="clear" w:color="auto" w:fill="auto"/>
            <w:noWrap/>
          </w:tcPr>
          <w:p w14:paraId="0E7B52A1" w14:textId="001DF5F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C1DB01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9F97F1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B6ED32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AE31A7F" w14:textId="492A222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3917320010</w:t>
            </w:r>
          </w:p>
        </w:tc>
        <w:tc>
          <w:tcPr>
            <w:tcW w:w="656" w:type="pct"/>
            <w:tcBorders>
              <w:top w:val="nil"/>
              <w:left w:val="nil"/>
              <w:bottom w:val="nil"/>
              <w:right w:val="nil"/>
            </w:tcBorders>
            <w:shd w:val="clear" w:color="auto" w:fill="auto"/>
            <w:noWrap/>
          </w:tcPr>
          <w:p w14:paraId="357C3DA6" w14:textId="1872CDD1"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A55D60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A00CABF"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C4347E1"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5A69FB7" w14:textId="706C3C4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3917390091</w:t>
            </w:r>
          </w:p>
        </w:tc>
        <w:tc>
          <w:tcPr>
            <w:tcW w:w="656" w:type="pct"/>
            <w:tcBorders>
              <w:top w:val="nil"/>
              <w:left w:val="nil"/>
              <w:bottom w:val="nil"/>
              <w:right w:val="nil"/>
            </w:tcBorders>
            <w:shd w:val="clear" w:color="auto" w:fill="auto"/>
            <w:noWrap/>
          </w:tcPr>
          <w:p w14:paraId="6449D338" w14:textId="074E9BC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F38FDD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86EC333"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65FF9DF"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C29601A" w14:textId="035260E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lastRenderedPageBreak/>
              <w:t>3918101010</w:t>
            </w:r>
          </w:p>
        </w:tc>
        <w:tc>
          <w:tcPr>
            <w:tcW w:w="656" w:type="pct"/>
            <w:tcBorders>
              <w:top w:val="nil"/>
              <w:left w:val="nil"/>
              <w:bottom w:val="nil"/>
              <w:right w:val="nil"/>
            </w:tcBorders>
            <w:shd w:val="clear" w:color="auto" w:fill="auto"/>
            <w:noWrap/>
          </w:tcPr>
          <w:p w14:paraId="7A58855B" w14:textId="6DBAE2C2"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100F1F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C4E6406"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FFEF348"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B01A2A0" w14:textId="0A5BDBA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3918109010</w:t>
            </w:r>
          </w:p>
        </w:tc>
        <w:tc>
          <w:tcPr>
            <w:tcW w:w="656" w:type="pct"/>
            <w:tcBorders>
              <w:top w:val="nil"/>
              <w:left w:val="nil"/>
              <w:bottom w:val="nil"/>
              <w:right w:val="nil"/>
            </w:tcBorders>
            <w:shd w:val="clear" w:color="auto" w:fill="auto"/>
            <w:noWrap/>
          </w:tcPr>
          <w:p w14:paraId="28C899F6" w14:textId="359A2B1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2C730EF"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EAD0E0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209A87C"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2C816D5" w14:textId="0107555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3918900010</w:t>
            </w:r>
          </w:p>
        </w:tc>
        <w:tc>
          <w:tcPr>
            <w:tcW w:w="656" w:type="pct"/>
            <w:tcBorders>
              <w:top w:val="nil"/>
              <w:left w:val="nil"/>
              <w:bottom w:val="nil"/>
              <w:right w:val="nil"/>
            </w:tcBorders>
            <w:shd w:val="clear" w:color="auto" w:fill="auto"/>
            <w:noWrap/>
          </w:tcPr>
          <w:p w14:paraId="71209EA6" w14:textId="7673CBB9"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B734C21"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13C5159"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3E83D9C"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7917F21" w14:textId="1160CA4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3919108010</w:t>
            </w:r>
          </w:p>
        </w:tc>
        <w:tc>
          <w:tcPr>
            <w:tcW w:w="656" w:type="pct"/>
            <w:tcBorders>
              <w:top w:val="nil"/>
              <w:left w:val="nil"/>
              <w:bottom w:val="nil"/>
              <w:right w:val="nil"/>
            </w:tcBorders>
            <w:shd w:val="clear" w:color="auto" w:fill="auto"/>
            <w:noWrap/>
          </w:tcPr>
          <w:p w14:paraId="13C6E5EA" w14:textId="535B652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06EFC1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CC95C56"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82F05D0"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F9078DD" w14:textId="493BCEE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3919908010</w:t>
            </w:r>
          </w:p>
        </w:tc>
        <w:tc>
          <w:tcPr>
            <w:tcW w:w="656" w:type="pct"/>
            <w:tcBorders>
              <w:top w:val="nil"/>
              <w:left w:val="nil"/>
              <w:bottom w:val="nil"/>
              <w:right w:val="nil"/>
            </w:tcBorders>
            <w:shd w:val="clear" w:color="auto" w:fill="auto"/>
            <w:noWrap/>
          </w:tcPr>
          <w:p w14:paraId="4479A567" w14:textId="7444673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9CB4892"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6ABCEF2"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24B3702"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EFEC59E" w14:textId="167E11B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3920102410</w:t>
            </w:r>
          </w:p>
        </w:tc>
        <w:tc>
          <w:tcPr>
            <w:tcW w:w="656" w:type="pct"/>
            <w:tcBorders>
              <w:top w:val="nil"/>
              <w:left w:val="nil"/>
              <w:bottom w:val="nil"/>
              <w:right w:val="nil"/>
            </w:tcBorders>
            <w:shd w:val="clear" w:color="auto" w:fill="auto"/>
            <w:noWrap/>
          </w:tcPr>
          <w:p w14:paraId="6EF01C0E" w14:textId="7F380E2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C71473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0C6B644"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D4902A1"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A89F535" w14:textId="7D7A62E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3920102505</w:t>
            </w:r>
          </w:p>
        </w:tc>
        <w:tc>
          <w:tcPr>
            <w:tcW w:w="656" w:type="pct"/>
            <w:tcBorders>
              <w:top w:val="nil"/>
              <w:left w:val="nil"/>
              <w:bottom w:val="nil"/>
              <w:right w:val="nil"/>
            </w:tcBorders>
            <w:shd w:val="clear" w:color="auto" w:fill="auto"/>
            <w:noWrap/>
          </w:tcPr>
          <w:p w14:paraId="4990D5E9" w14:textId="2483ED79"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46B1573"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B22B36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8C99771"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4F6CBA2" w14:textId="5B315EC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3920102810</w:t>
            </w:r>
          </w:p>
        </w:tc>
        <w:tc>
          <w:tcPr>
            <w:tcW w:w="656" w:type="pct"/>
            <w:tcBorders>
              <w:top w:val="nil"/>
              <w:left w:val="nil"/>
              <w:bottom w:val="nil"/>
              <w:right w:val="nil"/>
            </w:tcBorders>
            <w:shd w:val="clear" w:color="auto" w:fill="auto"/>
            <w:noWrap/>
          </w:tcPr>
          <w:p w14:paraId="2AEEC41E" w14:textId="743A05C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4E68A9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B5EA41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904550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8C38D6A" w14:textId="100E0C4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3920104010</w:t>
            </w:r>
          </w:p>
        </w:tc>
        <w:tc>
          <w:tcPr>
            <w:tcW w:w="656" w:type="pct"/>
            <w:tcBorders>
              <w:top w:val="nil"/>
              <w:left w:val="nil"/>
              <w:bottom w:val="nil"/>
              <w:right w:val="nil"/>
            </w:tcBorders>
            <w:shd w:val="clear" w:color="auto" w:fill="auto"/>
            <w:noWrap/>
          </w:tcPr>
          <w:p w14:paraId="7114DA4C" w14:textId="70FDC1A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80777B1"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187924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E41DC88"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63E210B" w14:textId="05F9CFA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3920108910</w:t>
            </w:r>
          </w:p>
        </w:tc>
        <w:tc>
          <w:tcPr>
            <w:tcW w:w="656" w:type="pct"/>
            <w:tcBorders>
              <w:top w:val="nil"/>
              <w:left w:val="nil"/>
              <w:bottom w:val="nil"/>
              <w:right w:val="nil"/>
            </w:tcBorders>
            <w:shd w:val="clear" w:color="auto" w:fill="auto"/>
            <w:noWrap/>
          </w:tcPr>
          <w:p w14:paraId="38866B61" w14:textId="51FAC310"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7D22D8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52A2E5F"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000419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FB64E81" w14:textId="5BA09EB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3920202110</w:t>
            </w:r>
          </w:p>
        </w:tc>
        <w:tc>
          <w:tcPr>
            <w:tcW w:w="656" w:type="pct"/>
            <w:tcBorders>
              <w:top w:val="nil"/>
              <w:left w:val="nil"/>
              <w:bottom w:val="nil"/>
              <w:right w:val="nil"/>
            </w:tcBorders>
            <w:shd w:val="clear" w:color="auto" w:fill="auto"/>
            <w:noWrap/>
          </w:tcPr>
          <w:p w14:paraId="3FEEA9DE" w14:textId="1C1A1ADA"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1F77EFE"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ECFABD7"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EEB6C2A"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4E0A8DF" w14:textId="3BF6039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3920202910</w:t>
            </w:r>
          </w:p>
        </w:tc>
        <w:tc>
          <w:tcPr>
            <w:tcW w:w="656" w:type="pct"/>
            <w:tcBorders>
              <w:top w:val="nil"/>
              <w:left w:val="nil"/>
              <w:bottom w:val="nil"/>
              <w:right w:val="nil"/>
            </w:tcBorders>
            <w:shd w:val="clear" w:color="auto" w:fill="auto"/>
            <w:noWrap/>
          </w:tcPr>
          <w:p w14:paraId="69BB789B" w14:textId="3084CF19"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80ECD6A"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AEB460E"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273F061"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8A1625E" w14:textId="67F560C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3920208010</w:t>
            </w:r>
          </w:p>
        </w:tc>
        <w:tc>
          <w:tcPr>
            <w:tcW w:w="656" w:type="pct"/>
            <w:tcBorders>
              <w:top w:val="nil"/>
              <w:left w:val="nil"/>
              <w:bottom w:val="nil"/>
              <w:right w:val="nil"/>
            </w:tcBorders>
            <w:shd w:val="clear" w:color="auto" w:fill="auto"/>
            <w:noWrap/>
          </w:tcPr>
          <w:p w14:paraId="1247AB8F" w14:textId="7209CADF"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28D46A4"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0DBFC89"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B497A2C"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4D9A68F" w14:textId="4B8F45E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3920300010</w:t>
            </w:r>
          </w:p>
        </w:tc>
        <w:tc>
          <w:tcPr>
            <w:tcW w:w="656" w:type="pct"/>
            <w:tcBorders>
              <w:top w:val="nil"/>
              <w:left w:val="nil"/>
              <w:bottom w:val="nil"/>
              <w:right w:val="nil"/>
            </w:tcBorders>
            <w:shd w:val="clear" w:color="auto" w:fill="auto"/>
            <w:noWrap/>
          </w:tcPr>
          <w:p w14:paraId="0CD79664" w14:textId="7CB8B03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5B1370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A98999A"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42676B8"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CE09991" w14:textId="5278A56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3920431010</w:t>
            </w:r>
          </w:p>
        </w:tc>
        <w:tc>
          <w:tcPr>
            <w:tcW w:w="656" w:type="pct"/>
            <w:tcBorders>
              <w:top w:val="nil"/>
              <w:left w:val="nil"/>
              <w:bottom w:val="nil"/>
              <w:right w:val="nil"/>
            </w:tcBorders>
            <w:shd w:val="clear" w:color="auto" w:fill="auto"/>
            <w:noWrap/>
          </w:tcPr>
          <w:p w14:paraId="6F701043" w14:textId="544D1AB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92CCA3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656347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A4A7EB9"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2A53601" w14:textId="796F148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3920439010</w:t>
            </w:r>
          </w:p>
        </w:tc>
        <w:tc>
          <w:tcPr>
            <w:tcW w:w="656" w:type="pct"/>
            <w:tcBorders>
              <w:top w:val="nil"/>
              <w:left w:val="nil"/>
              <w:bottom w:val="nil"/>
              <w:right w:val="nil"/>
            </w:tcBorders>
            <w:shd w:val="clear" w:color="auto" w:fill="auto"/>
            <w:noWrap/>
          </w:tcPr>
          <w:p w14:paraId="571590F0" w14:textId="2D063472"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166397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9B6F10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DE5687B"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6EC7AEB" w14:textId="35732EE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3920491010</w:t>
            </w:r>
          </w:p>
        </w:tc>
        <w:tc>
          <w:tcPr>
            <w:tcW w:w="656" w:type="pct"/>
            <w:tcBorders>
              <w:top w:val="nil"/>
              <w:left w:val="nil"/>
              <w:bottom w:val="nil"/>
              <w:right w:val="nil"/>
            </w:tcBorders>
            <w:shd w:val="clear" w:color="auto" w:fill="auto"/>
            <w:noWrap/>
          </w:tcPr>
          <w:p w14:paraId="093438A8" w14:textId="6216D71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36E29B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4445E6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8A72C6B"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4E62E32" w14:textId="1EDBF04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3920499010</w:t>
            </w:r>
          </w:p>
        </w:tc>
        <w:tc>
          <w:tcPr>
            <w:tcW w:w="656" w:type="pct"/>
            <w:tcBorders>
              <w:top w:val="nil"/>
              <w:left w:val="nil"/>
              <w:bottom w:val="nil"/>
              <w:right w:val="nil"/>
            </w:tcBorders>
            <w:shd w:val="clear" w:color="auto" w:fill="auto"/>
            <w:noWrap/>
          </w:tcPr>
          <w:p w14:paraId="5D870336" w14:textId="2145CFB1"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F9320A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A58B867"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96FFBF2"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05FFF60" w14:textId="769D6D6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3920910010</w:t>
            </w:r>
          </w:p>
        </w:tc>
        <w:tc>
          <w:tcPr>
            <w:tcW w:w="656" w:type="pct"/>
            <w:tcBorders>
              <w:top w:val="nil"/>
              <w:left w:val="nil"/>
              <w:bottom w:val="nil"/>
              <w:right w:val="nil"/>
            </w:tcBorders>
            <w:shd w:val="clear" w:color="auto" w:fill="auto"/>
            <w:noWrap/>
          </w:tcPr>
          <w:p w14:paraId="2DD50568" w14:textId="0E3D8056"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03D204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40B1D4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1F97C69"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8215F1C" w14:textId="107B805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3920995910</w:t>
            </w:r>
          </w:p>
        </w:tc>
        <w:tc>
          <w:tcPr>
            <w:tcW w:w="656" w:type="pct"/>
            <w:tcBorders>
              <w:top w:val="nil"/>
              <w:left w:val="nil"/>
              <w:bottom w:val="nil"/>
              <w:right w:val="nil"/>
            </w:tcBorders>
            <w:shd w:val="clear" w:color="auto" w:fill="auto"/>
            <w:noWrap/>
          </w:tcPr>
          <w:p w14:paraId="734A9A19" w14:textId="68711E3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006A4A0"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9E64532"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98297B2"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B269B8B" w14:textId="6CF7FED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3921110010</w:t>
            </w:r>
          </w:p>
        </w:tc>
        <w:tc>
          <w:tcPr>
            <w:tcW w:w="656" w:type="pct"/>
            <w:tcBorders>
              <w:top w:val="nil"/>
              <w:left w:val="nil"/>
              <w:bottom w:val="nil"/>
              <w:right w:val="nil"/>
            </w:tcBorders>
            <w:shd w:val="clear" w:color="auto" w:fill="auto"/>
            <w:noWrap/>
          </w:tcPr>
          <w:p w14:paraId="3329DD58" w14:textId="56A0D59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81D3522"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38C5416"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3265BD6"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202815A" w14:textId="00F891D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3921120020</w:t>
            </w:r>
          </w:p>
        </w:tc>
        <w:tc>
          <w:tcPr>
            <w:tcW w:w="656" w:type="pct"/>
            <w:tcBorders>
              <w:top w:val="nil"/>
              <w:left w:val="nil"/>
              <w:bottom w:val="nil"/>
              <w:right w:val="nil"/>
            </w:tcBorders>
            <w:shd w:val="clear" w:color="auto" w:fill="auto"/>
            <w:noWrap/>
          </w:tcPr>
          <w:p w14:paraId="55290C92" w14:textId="732E9868"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2D423B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F6A114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55DFEB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19E08AB" w14:textId="5B00AC9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3921190010</w:t>
            </w:r>
          </w:p>
        </w:tc>
        <w:tc>
          <w:tcPr>
            <w:tcW w:w="656" w:type="pct"/>
            <w:tcBorders>
              <w:top w:val="nil"/>
              <w:left w:val="nil"/>
              <w:bottom w:val="nil"/>
              <w:right w:val="nil"/>
            </w:tcBorders>
            <w:shd w:val="clear" w:color="auto" w:fill="auto"/>
            <w:noWrap/>
          </w:tcPr>
          <w:p w14:paraId="36BF5F7D" w14:textId="5D99C178"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6BF104E"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AE16EA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B9B50CF"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2017F5B" w14:textId="43EB015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3921906010</w:t>
            </w:r>
          </w:p>
        </w:tc>
        <w:tc>
          <w:tcPr>
            <w:tcW w:w="656" w:type="pct"/>
            <w:tcBorders>
              <w:top w:val="nil"/>
              <w:left w:val="nil"/>
              <w:bottom w:val="nil"/>
              <w:right w:val="nil"/>
            </w:tcBorders>
            <w:shd w:val="clear" w:color="auto" w:fill="auto"/>
            <w:noWrap/>
          </w:tcPr>
          <w:p w14:paraId="4E7FADD5" w14:textId="6EA003D0"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33CB42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AD8D620"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FB03A58"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077DE1A" w14:textId="29A03B8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7019310010</w:t>
            </w:r>
          </w:p>
        </w:tc>
        <w:tc>
          <w:tcPr>
            <w:tcW w:w="656" w:type="pct"/>
            <w:tcBorders>
              <w:top w:val="nil"/>
              <w:left w:val="nil"/>
              <w:bottom w:val="nil"/>
              <w:right w:val="nil"/>
            </w:tcBorders>
            <w:shd w:val="clear" w:color="auto" w:fill="auto"/>
            <w:noWrap/>
          </w:tcPr>
          <w:p w14:paraId="71908188" w14:textId="0BBF3FFF"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FC6226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F23E90B"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5D5E803"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6BAF273" w14:textId="031895B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7019320010</w:t>
            </w:r>
          </w:p>
        </w:tc>
        <w:tc>
          <w:tcPr>
            <w:tcW w:w="656" w:type="pct"/>
            <w:tcBorders>
              <w:top w:val="nil"/>
              <w:left w:val="nil"/>
              <w:bottom w:val="nil"/>
              <w:right w:val="nil"/>
            </w:tcBorders>
            <w:shd w:val="clear" w:color="auto" w:fill="auto"/>
            <w:noWrap/>
          </w:tcPr>
          <w:p w14:paraId="0CF3ED43" w14:textId="4306CFC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4E1E1C2"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89E8EB7"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231EA5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A32734A" w14:textId="613467F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7019390020</w:t>
            </w:r>
          </w:p>
        </w:tc>
        <w:tc>
          <w:tcPr>
            <w:tcW w:w="656" w:type="pct"/>
            <w:tcBorders>
              <w:top w:val="nil"/>
              <w:left w:val="nil"/>
              <w:bottom w:val="nil"/>
              <w:right w:val="nil"/>
            </w:tcBorders>
            <w:shd w:val="clear" w:color="auto" w:fill="auto"/>
            <w:noWrap/>
          </w:tcPr>
          <w:p w14:paraId="1C7D9A34" w14:textId="775F1E8C"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99178D6"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CD56934"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D481DD2"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FF7447F" w14:textId="3286654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7307210010</w:t>
            </w:r>
          </w:p>
        </w:tc>
        <w:tc>
          <w:tcPr>
            <w:tcW w:w="656" w:type="pct"/>
            <w:tcBorders>
              <w:top w:val="nil"/>
              <w:left w:val="nil"/>
              <w:bottom w:val="nil"/>
              <w:right w:val="nil"/>
            </w:tcBorders>
            <w:shd w:val="clear" w:color="auto" w:fill="auto"/>
            <w:noWrap/>
          </w:tcPr>
          <w:p w14:paraId="7C0BADE0" w14:textId="1723E5B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71A606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9F0931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88DFCAD"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2ACBEF4" w14:textId="68E9064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7307221010</w:t>
            </w:r>
          </w:p>
        </w:tc>
        <w:tc>
          <w:tcPr>
            <w:tcW w:w="656" w:type="pct"/>
            <w:tcBorders>
              <w:top w:val="nil"/>
              <w:left w:val="nil"/>
              <w:bottom w:val="nil"/>
              <w:right w:val="nil"/>
            </w:tcBorders>
            <w:shd w:val="clear" w:color="auto" w:fill="auto"/>
            <w:noWrap/>
          </w:tcPr>
          <w:p w14:paraId="68268349" w14:textId="57302C8A"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887700C"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EE23EB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E4A8458"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A236A36" w14:textId="4EA29A5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7307229010</w:t>
            </w:r>
          </w:p>
        </w:tc>
        <w:tc>
          <w:tcPr>
            <w:tcW w:w="656" w:type="pct"/>
            <w:tcBorders>
              <w:top w:val="nil"/>
              <w:left w:val="nil"/>
              <w:bottom w:val="nil"/>
              <w:right w:val="nil"/>
            </w:tcBorders>
            <w:shd w:val="clear" w:color="auto" w:fill="auto"/>
            <w:noWrap/>
          </w:tcPr>
          <w:p w14:paraId="3BAE9314" w14:textId="6E29978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34D2AA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26B0278"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B0B949C"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BC3FA24" w14:textId="4F07356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7307231015</w:t>
            </w:r>
          </w:p>
        </w:tc>
        <w:tc>
          <w:tcPr>
            <w:tcW w:w="656" w:type="pct"/>
            <w:tcBorders>
              <w:top w:val="nil"/>
              <w:left w:val="nil"/>
              <w:bottom w:val="nil"/>
              <w:right w:val="nil"/>
            </w:tcBorders>
            <w:shd w:val="clear" w:color="auto" w:fill="auto"/>
            <w:noWrap/>
          </w:tcPr>
          <w:p w14:paraId="485FE635" w14:textId="4CA6F76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20F62C3"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34C8EB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BE357A9"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651233A" w14:textId="62985C5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7307231080</w:t>
            </w:r>
          </w:p>
        </w:tc>
        <w:tc>
          <w:tcPr>
            <w:tcW w:w="656" w:type="pct"/>
            <w:tcBorders>
              <w:top w:val="nil"/>
              <w:left w:val="nil"/>
              <w:bottom w:val="nil"/>
              <w:right w:val="nil"/>
            </w:tcBorders>
            <w:shd w:val="clear" w:color="auto" w:fill="auto"/>
            <w:noWrap/>
          </w:tcPr>
          <w:p w14:paraId="61C139F7" w14:textId="3C6CF5E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CD9A706"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4E97967"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2BBA96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BA6AFCE" w14:textId="0A1AC6E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7307239015</w:t>
            </w:r>
          </w:p>
        </w:tc>
        <w:tc>
          <w:tcPr>
            <w:tcW w:w="656" w:type="pct"/>
            <w:tcBorders>
              <w:top w:val="nil"/>
              <w:left w:val="nil"/>
              <w:bottom w:val="nil"/>
              <w:right w:val="nil"/>
            </w:tcBorders>
            <w:shd w:val="clear" w:color="auto" w:fill="auto"/>
            <w:noWrap/>
          </w:tcPr>
          <w:p w14:paraId="44B361A1" w14:textId="3B22FC42"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0B537A1"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323E2A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D90536C"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45E310D" w14:textId="404E45B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7307239080</w:t>
            </w:r>
          </w:p>
        </w:tc>
        <w:tc>
          <w:tcPr>
            <w:tcW w:w="656" w:type="pct"/>
            <w:tcBorders>
              <w:top w:val="nil"/>
              <w:left w:val="nil"/>
              <w:bottom w:val="nil"/>
              <w:right w:val="nil"/>
            </w:tcBorders>
            <w:shd w:val="clear" w:color="auto" w:fill="auto"/>
            <w:noWrap/>
          </w:tcPr>
          <w:p w14:paraId="5C8CA3C1" w14:textId="4834392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A730067"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8E3285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C3F4BE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4DD35B2" w14:textId="15D5729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7307291010</w:t>
            </w:r>
          </w:p>
        </w:tc>
        <w:tc>
          <w:tcPr>
            <w:tcW w:w="656" w:type="pct"/>
            <w:tcBorders>
              <w:top w:val="nil"/>
              <w:left w:val="nil"/>
              <w:bottom w:val="nil"/>
              <w:right w:val="nil"/>
            </w:tcBorders>
            <w:shd w:val="clear" w:color="auto" w:fill="auto"/>
            <w:noWrap/>
          </w:tcPr>
          <w:p w14:paraId="2561B0E0" w14:textId="1682855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FCB589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712832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E1FFD9C"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34F0493" w14:textId="389A076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7307298010</w:t>
            </w:r>
          </w:p>
        </w:tc>
        <w:tc>
          <w:tcPr>
            <w:tcW w:w="656" w:type="pct"/>
            <w:tcBorders>
              <w:top w:val="nil"/>
              <w:left w:val="nil"/>
              <w:bottom w:val="nil"/>
              <w:right w:val="nil"/>
            </w:tcBorders>
            <w:shd w:val="clear" w:color="auto" w:fill="auto"/>
            <w:noWrap/>
          </w:tcPr>
          <w:p w14:paraId="396F75B0" w14:textId="2840FB3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402A53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4885B3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D4E161D"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C511F2B" w14:textId="081A367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7307910010</w:t>
            </w:r>
          </w:p>
        </w:tc>
        <w:tc>
          <w:tcPr>
            <w:tcW w:w="656" w:type="pct"/>
            <w:tcBorders>
              <w:top w:val="nil"/>
              <w:left w:val="nil"/>
              <w:bottom w:val="nil"/>
              <w:right w:val="nil"/>
            </w:tcBorders>
            <w:shd w:val="clear" w:color="auto" w:fill="auto"/>
            <w:noWrap/>
          </w:tcPr>
          <w:p w14:paraId="6F2571C3" w14:textId="5FF367AB"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A8A2813"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1301978"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B3D8EF5"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7B34AC0" w14:textId="70A80A0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7307921010</w:t>
            </w:r>
          </w:p>
        </w:tc>
        <w:tc>
          <w:tcPr>
            <w:tcW w:w="656" w:type="pct"/>
            <w:tcBorders>
              <w:top w:val="nil"/>
              <w:left w:val="nil"/>
              <w:bottom w:val="nil"/>
              <w:right w:val="nil"/>
            </w:tcBorders>
            <w:shd w:val="clear" w:color="auto" w:fill="auto"/>
            <w:noWrap/>
          </w:tcPr>
          <w:p w14:paraId="54477706" w14:textId="17DCE56A"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4AE01C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28674DA"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64D7B0B"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3A23CF3" w14:textId="7994D0F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7307929010</w:t>
            </w:r>
          </w:p>
        </w:tc>
        <w:tc>
          <w:tcPr>
            <w:tcW w:w="656" w:type="pct"/>
            <w:tcBorders>
              <w:top w:val="nil"/>
              <w:left w:val="nil"/>
              <w:bottom w:val="nil"/>
              <w:right w:val="nil"/>
            </w:tcBorders>
            <w:shd w:val="clear" w:color="auto" w:fill="auto"/>
            <w:noWrap/>
          </w:tcPr>
          <w:p w14:paraId="7208F823" w14:textId="1059C24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D2449F4"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435FD9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9CF784D"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57626E4" w14:textId="5D2125F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7307931111</w:t>
            </w:r>
          </w:p>
        </w:tc>
        <w:tc>
          <w:tcPr>
            <w:tcW w:w="656" w:type="pct"/>
            <w:tcBorders>
              <w:top w:val="nil"/>
              <w:left w:val="nil"/>
              <w:bottom w:val="nil"/>
              <w:right w:val="nil"/>
            </w:tcBorders>
            <w:shd w:val="clear" w:color="auto" w:fill="auto"/>
            <w:noWrap/>
          </w:tcPr>
          <w:p w14:paraId="30BEE720" w14:textId="5E7E6B5D"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6B5787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ADC204A"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39AE29C"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746C509" w14:textId="5BB9476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7307931119</w:t>
            </w:r>
          </w:p>
        </w:tc>
        <w:tc>
          <w:tcPr>
            <w:tcW w:w="656" w:type="pct"/>
            <w:tcBorders>
              <w:top w:val="nil"/>
              <w:left w:val="nil"/>
              <w:bottom w:val="nil"/>
              <w:right w:val="nil"/>
            </w:tcBorders>
            <w:shd w:val="clear" w:color="auto" w:fill="auto"/>
            <w:noWrap/>
          </w:tcPr>
          <w:p w14:paraId="7101EAC5" w14:textId="32E9C59F"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198752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0D48264"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50CD8ED"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7F461ED" w14:textId="6DF5CEE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7307931911</w:t>
            </w:r>
          </w:p>
        </w:tc>
        <w:tc>
          <w:tcPr>
            <w:tcW w:w="656" w:type="pct"/>
            <w:tcBorders>
              <w:top w:val="nil"/>
              <w:left w:val="nil"/>
              <w:bottom w:val="nil"/>
              <w:right w:val="nil"/>
            </w:tcBorders>
            <w:shd w:val="clear" w:color="auto" w:fill="auto"/>
            <w:noWrap/>
          </w:tcPr>
          <w:p w14:paraId="155D8BA7" w14:textId="4D4F41B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0C3553E"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0AA019E"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C0F768D"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8EABD5C" w14:textId="0A0F578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7307931919</w:t>
            </w:r>
          </w:p>
        </w:tc>
        <w:tc>
          <w:tcPr>
            <w:tcW w:w="656" w:type="pct"/>
            <w:tcBorders>
              <w:top w:val="nil"/>
              <w:left w:val="nil"/>
              <w:bottom w:val="nil"/>
              <w:right w:val="nil"/>
            </w:tcBorders>
            <w:shd w:val="clear" w:color="auto" w:fill="auto"/>
            <w:noWrap/>
          </w:tcPr>
          <w:p w14:paraId="706F5447" w14:textId="749A262F"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A010A2C"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4F026D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EFC51FE"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843D4A4" w14:textId="099C8C6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7307939110</w:t>
            </w:r>
          </w:p>
        </w:tc>
        <w:tc>
          <w:tcPr>
            <w:tcW w:w="656" w:type="pct"/>
            <w:tcBorders>
              <w:top w:val="nil"/>
              <w:left w:val="nil"/>
              <w:bottom w:val="nil"/>
              <w:right w:val="nil"/>
            </w:tcBorders>
            <w:shd w:val="clear" w:color="auto" w:fill="auto"/>
            <w:noWrap/>
          </w:tcPr>
          <w:p w14:paraId="3D41741D" w14:textId="58B7C532"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31062E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6AE7CF2"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C28B170"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0E23D56" w14:textId="55C379D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7307939910</w:t>
            </w:r>
          </w:p>
        </w:tc>
        <w:tc>
          <w:tcPr>
            <w:tcW w:w="656" w:type="pct"/>
            <w:tcBorders>
              <w:top w:val="nil"/>
              <w:left w:val="nil"/>
              <w:bottom w:val="nil"/>
              <w:right w:val="nil"/>
            </w:tcBorders>
            <w:shd w:val="clear" w:color="auto" w:fill="auto"/>
            <w:noWrap/>
          </w:tcPr>
          <w:p w14:paraId="1257F1B3" w14:textId="1D14ED3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2E01141"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902D169"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3F3399B"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02BFF1D" w14:textId="472674A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lastRenderedPageBreak/>
              <w:t>7307991010</w:t>
            </w:r>
          </w:p>
        </w:tc>
        <w:tc>
          <w:tcPr>
            <w:tcW w:w="656" w:type="pct"/>
            <w:tcBorders>
              <w:top w:val="nil"/>
              <w:left w:val="nil"/>
              <w:bottom w:val="nil"/>
              <w:right w:val="nil"/>
            </w:tcBorders>
            <w:shd w:val="clear" w:color="auto" w:fill="auto"/>
            <w:noWrap/>
          </w:tcPr>
          <w:p w14:paraId="72E6C4E3" w14:textId="46DC95C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A1C3200"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6B6F574"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D404ACA"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4F5E0AD" w14:textId="2955864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7307998011</w:t>
            </w:r>
          </w:p>
        </w:tc>
        <w:tc>
          <w:tcPr>
            <w:tcW w:w="656" w:type="pct"/>
            <w:tcBorders>
              <w:top w:val="nil"/>
              <w:left w:val="nil"/>
              <w:bottom w:val="nil"/>
              <w:right w:val="nil"/>
            </w:tcBorders>
            <w:shd w:val="clear" w:color="auto" w:fill="auto"/>
            <w:noWrap/>
          </w:tcPr>
          <w:p w14:paraId="77B91FF1" w14:textId="176B658A"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40B4B4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052A2E8"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4A7CF4F"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681FD2D" w14:textId="510C3AD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7307998019</w:t>
            </w:r>
          </w:p>
        </w:tc>
        <w:tc>
          <w:tcPr>
            <w:tcW w:w="656" w:type="pct"/>
            <w:tcBorders>
              <w:top w:val="nil"/>
              <w:left w:val="nil"/>
              <w:bottom w:val="nil"/>
              <w:right w:val="nil"/>
            </w:tcBorders>
            <w:shd w:val="clear" w:color="auto" w:fill="auto"/>
            <w:noWrap/>
          </w:tcPr>
          <w:p w14:paraId="33DA805D" w14:textId="0E231BFA"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07B4188"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38DDEC3"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BC97B3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4C8D5E6" w14:textId="5D39172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7307998020</w:t>
            </w:r>
          </w:p>
        </w:tc>
        <w:tc>
          <w:tcPr>
            <w:tcW w:w="656" w:type="pct"/>
            <w:tcBorders>
              <w:top w:val="nil"/>
              <w:left w:val="nil"/>
              <w:bottom w:val="nil"/>
              <w:right w:val="nil"/>
            </w:tcBorders>
            <w:shd w:val="clear" w:color="auto" w:fill="auto"/>
            <w:noWrap/>
          </w:tcPr>
          <w:p w14:paraId="37C2CE58" w14:textId="73F50C2D"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772CE2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A5A786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57A008A"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B8862CB" w14:textId="723AFC7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7311001110</w:t>
            </w:r>
          </w:p>
        </w:tc>
        <w:tc>
          <w:tcPr>
            <w:tcW w:w="656" w:type="pct"/>
            <w:tcBorders>
              <w:top w:val="nil"/>
              <w:left w:val="nil"/>
              <w:bottom w:val="nil"/>
              <w:right w:val="nil"/>
            </w:tcBorders>
            <w:shd w:val="clear" w:color="auto" w:fill="auto"/>
            <w:noWrap/>
          </w:tcPr>
          <w:p w14:paraId="5A42C49C" w14:textId="1AE109B2"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E7D7DB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F4CEF02"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142CA8B"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4735552" w14:textId="5BF4BA1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7311001310</w:t>
            </w:r>
          </w:p>
        </w:tc>
        <w:tc>
          <w:tcPr>
            <w:tcW w:w="656" w:type="pct"/>
            <w:tcBorders>
              <w:top w:val="nil"/>
              <w:left w:val="nil"/>
              <w:bottom w:val="nil"/>
              <w:right w:val="nil"/>
            </w:tcBorders>
            <w:shd w:val="clear" w:color="auto" w:fill="auto"/>
            <w:noWrap/>
          </w:tcPr>
          <w:p w14:paraId="479D048E" w14:textId="463DA22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DC48649"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760A26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64E9FF4"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A6105C5" w14:textId="5693382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7311001910</w:t>
            </w:r>
          </w:p>
        </w:tc>
        <w:tc>
          <w:tcPr>
            <w:tcW w:w="656" w:type="pct"/>
            <w:tcBorders>
              <w:top w:val="nil"/>
              <w:left w:val="nil"/>
              <w:bottom w:val="nil"/>
              <w:right w:val="nil"/>
            </w:tcBorders>
            <w:shd w:val="clear" w:color="auto" w:fill="auto"/>
            <w:noWrap/>
          </w:tcPr>
          <w:p w14:paraId="37273726" w14:textId="45822CE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67B8BD0"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CAF90B0"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DAC2A1C"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15B42C2" w14:textId="68DE146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7311003010</w:t>
            </w:r>
          </w:p>
        </w:tc>
        <w:tc>
          <w:tcPr>
            <w:tcW w:w="656" w:type="pct"/>
            <w:tcBorders>
              <w:top w:val="nil"/>
              <w:left w:val="nil"/>
              <w:bottom w:val="nil"/>
              <w:right w:val="nil"/>
            </w:tcBorders>
            <w:shd w:val="clear" w:color="auto" w:fill="auto"/>
            <w:noWrap/>
          </w:tcPr>
          <w:p w14:paraId="651CF4B3" w14:textId="2E023E8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2E46A4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FCD9A7B"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1AD9EC1"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0D874AC" w14:textId="2AC24E6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7318121010</w:t>
            </w:r>
          </w:p>
        </w:tc>
        <w:tc>
          <w:tcPr>
            <w:tcW w:w="656" w:type="pct"/>
            <w:tcBorders>
              <w:top w:val="nil"/>
              <w:left w:val="nil"/>
              <w:bottom w:val="nil"/>
              <w:right w:val="nil"/>
            </w:tcBorders>
            <w:shd w:val="clear" w:color="auto" w:fill="auto"/>
            <w:noWrap/>
          </w:tcPr>
          <w:p w14:paraId="1B00D81B" w14:textId="27250D32"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A6F53B0"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BEA2C2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CD43F3F"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CB014E0" w14:textId="7B47613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7318129010</w:t>
            </w:r>
          </w:p>
        </w:tc>
        <w:tc>
          <w:tcPr>
            <w:tcW w:w="656" w:type="pct"/>
            <w:tcBorders>
              <w:top w:val="nil"/>
              <w:left w:val="nil"/>
              <w:bottom w:val="nil"/>
              <w:right w:val="nil"/>
            </w:tcBorders>
            <w:shd w:val="clear" w:color="auto" w:fill="auto"/>
            <w:noWrap/>
          </w:tcPr>
          <w:p w14:paraId="1A1DA926" w14:textId="5377F65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EEECD2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A4038EA"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928928F"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58B56B5" w14:textId="7C6A89D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7318130010</w:t>
            </w:r>
          </w:p>
        </w:tc>
        <w:tc>
          <w:tcPr>
            <w:tcW w:w="656" w:type="pct"/>
            <w:tcBorders>
              <w:top w:val="nil"/>
              <w:left w:val="nil"/>
              <w:bottom w:val="nil"/>
              <w:right w:val="nil"/>
            </w:tcBorders>
            <w:shd w:val="clear" w:color="auto" w:fill="auto"/>
            <w:noWrap/>
          </w:tcPr>
          <w:p w14:paraId="7D8A63A6" w14:textId="3C31D31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11DC7EC"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E8B82E0"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83C393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48B40DA" w14:textId="1E3638B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7318141010</w:t>
            </w:r>
          </w:p>
        </w:tc>
        <w:tc>
          <w:tcPr>
            <w:tcW w:w="656" w:type="pct"/>
            <w:tcBorders>
              <w:top w:val="nil"/>
              <w:left w:val="nil"/>
              <w:bottom w:val="nil"/>
              <w:right w:val="nil"/>
            </w:tcBorders>
            <w:shd w:val="clear" w:color="auto" w:fill="auto"/>
            <w:noWrap/>
          </w:tcPr>
          <w:p w14:paraId="4D43E148" w14:textId="5E7B629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0266B3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CEAD6B9"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BDE709C"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96BF428" w14:textId="2129E4C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7318149110</w:t>
            </w:r>
          </w:p>
        </w:tc>
        <w:tc>
          <w:tcPr>
            <w:tcW w:w="656" w:type="pct"/>
            <w:tcBorders>
              <w:top w:val="nil"/>
              <w:left w:val="nil"/>
              <w:bottom w:val="nil"/>
              <w:right w:val="nil"/>
            </w:tcBorders>
            <w:shd w:val="clear" w:color="auto" w:fill="auto"/>
            <w:noWrap/>
          </w:tcPr>
          <w:p w14:paraId="7D828210" w14:textId="3E81D06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2C4905C"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9E2C64E"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5CFDD1D"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F92D516" w14:textId="5F3B41A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7318149910</w:t>
            </w:r>
          </w:p>
        </w:tc>
        <w:tc>
          <w:tcPr>
            <w:tcW w:w="656" w:type="pct"/>
            <w:tcBorders>
              <w:top w:val="nil"/>
              <w:left w:val="nil"/>
              <w:bottom w:val="nil"/>
              <w:right w:val="nil"/>
            </w:tcBorders>
            <w:shd w:val="clear" w:color="auto" w:fill="auto"/>
            <w:noWrap/>
          </w:tcPr>
          <w:p w14:paraId="0F055A41" w14:textId="15261828"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B64180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9F98E2B"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3B19891"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262850A" w14:textId="7F533BF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7318153510</w:t>
            </w:r>
          </w:p>
        </w:tc>
        <w:tc>
          <w:tcPr>
            <w:tcW w:w="656" w:type="pct"/>
            <w:tcBorders>
              <w:top w:val="nil"/>
              <w:left w:val="nil"/>
              <w:bottom w:val="nil"/>
              <w:right w:val="nil"/>
            </w:tcBorders>
            <w:shd w:val="clear" w:color="auto" w:fill="auto"/>
            <w:noWrap/>
          </w:tcPr>
          <w:p w14:paraId="4896B2DD" w14:textId="7179643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858A738"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C13EE80"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367544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F36B403" w14:textId="3730AD2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7318154210</w:t>
            </w:r>
          </w:p>
        </w:tc>
        <w:tc>
          <w:tcPr>
            <w:tcW w:w="656" w:type="pct"/>
            <w:tcBorders>
              <w:top w:val="nil"/>
              <w:left w:val="nil"/>
              <w:bottom w:val="nil"/>
              <w:right w:val="nil"/>
            </w:tcBorders>
            <w:shd w:val="clear" w:color="auto" w:fill="auto"/>
            <w:noWrap/>
          </w:tcPr>
          <w:p w14:paraId="00A4BFEB" w14:textId="59074A5B"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B635244"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C57E7E0"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B9CC83F"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E189103" w14:textId="616F880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7318154810</w:t>
            </w:r>
          </w:p>
        </w:tc>
        <w:tc>
          <w:tcPr>
            <w:tcW w:w="656" w:type="pct"/>
            <w:tcBorders>
              <w:top w:val="nil"/>
              <w:left w:val="nil"/>
              <w:bottom w:val="nil"/>
              <w:right w:val="nil"/>
            </w:tcBorders>
            <w:shd w:val="clear" w:color="auto" w:fill="auto"/>
            <w:noWrap/>
          </w:tcPr>
          <w:p w14:paraId="0F8017E7" w14:textId="07BC68F1"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021BD7A"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96ED2E0"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A5C7F29"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8BAEFCE" w14:textId="0EC1A29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7318155210</w:t>
            </w:r>
          </w:p>
        </w:tc>
        <w:tc>
          <w:tcPr>
            <w:tcW w:w="656" w:type="pct"/>
            <w:tcBorders>
              <w:top w:val="nil"/>
              <w:left w:val="nil"/>
              <w:bottom w:val="nil"/>
              <w:right w:val="nil"/>
            </w:tcBorders>
            <w:shd w:val="clear" w:color="auto" w:fill="auto"/>
            <w:noWrap/>
          </w:tcPr>
          <w:p w14:paraId="268E804A" w14:textId="62129DE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3DC512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6231152"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E8722F4"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98711DA" w14:textId="35869FD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7318155810</w:t>
            </w:r>
          </w:p>
        </w:tc>
        <w:tc>
          <w:tcPr>
            <w:tcW w:w="656" w:type="pct"/>
            <w:tcBorders>
              <w:top w:val="nil"/>
              <w:left w:val="nil"/>
              <w:bottom w:val="nil"/>
              <w:right w:val="nil"/>
            </w:tcBorders>
            <w:shd w:val="clear" w:color="auto" w:fill="auto"/>
            <w:noWrap/>
          </w:tcPr>
          <w:p w14:paraId="1DC49663" w14:textId="7F404AC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9CA24AA"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AED5948"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51D404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154D7F7" w14:textId="08ADFA8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7318156210</w:t>
            </w:r>
          </w:p>
        </w:tc>
        <w:tc>
          <w:tcPr>
            <w:tcW w:w="656" w:type="pct"/>
            <w:tcBorders>
              <w:top w:val="nil"/>
              <w:left w:val="nil"/>
              <w:bottom w:val="nil"/>
              <w:right w:val="nil"/>
            </w:tcBorders>
            <w:shd w:val="clear" w:color="auto" w:fill="auto"/>
            <w:noWrap/>
          </w:tcPr>
          <w:p w14:paraId="4EEDD2CE" w14:textId="6082C14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4BD0BE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37E089D"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D4CDE23"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E36F9EB" w14:textId="1570F29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7318156810</w:t>
            </w:r>
          </w:p>
        </w:tc>
        <w:tc>
          <w:tcPr>
            <w:tcW w:w="656" w:type="pct"/>
            <w:tcBorders>
              <w:top w:val="nil"/>
              <w:left w:val="nil"/>
              <w:bottom w:val="nil"/>
              <w:right w:val="nil"/>
            </w:tcBorders>
            <w:shd w:val="clear" w:color="auto" w:fill="auto"/>
            <w:noWrap/>
          </w:tcPr>
          <w:p w14:paraId="2E1E9353" w14:textId="133D0E12"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606A0A8"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74E2E24"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15A736A"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8F2D45D" w14:textId="2916A99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7318157510</w:t>
            </w:r>
          </w:p>
        </w:tc>
        <w:tc>
          <w:tcPr>
            <w:tcW w:w="656" w:type="pct"/>
            <w:tcBorders>
              <w:top w:val="nil"/>
              <w:left w:val="nil"/>
              <w:bottom w:val="nil"/>
              <w:right w:val="nil"/>
            </w:tcBorders>
            <w:shd w:val="clear" w:color="auto" w:fill="auto"/>
            <w:noWrap/>
          </w:tcPr>
          <w:p w14:paraId="66C999C6" w14:textId="28517D2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F1D1E4A"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B1FE328"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9F6E9F3"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60A62FA" w14:textId="6575354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7318158210</w:t>
            </w:r>
          </w:p>
        </w:tc>
        <w:tc>
          <w:tcPr>
            <w:tcW w:w="656" w:type="pct"/>
            <w:tcBorders>
              <w:top w:val="nil"/>
              <w:left w:val="nil"/>
              <w:bottom w:val="nil"/>
              <w:right w:val="nil"/>
            </w:tcBorders>
            <w:shd w:val="clear" w:color="auto" w:fill="auto"/>
            <w:noWrap/>
          </w:tcPr>
          <w:p w14:paraId="6783F6DF" w14:textId="593A952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CA2B1FC"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892FCBF"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32DABA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07A02D0" w14:textId="5C892DA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7318158810</w:t>
            </w:r>
          </w:p>
        </w:tc>
        <w:tc>
          <w:tcPr>
            <w:tcW w:w="656" w:type="pct"/>
            <w:tcBorders>
              <w:top w:val="nil"/>
              <w:left w:val="nil"/>
              <w:bottom w:val="nil"/>
              <w:right w:val="nil"/>
            </w:tcBorders>
            <w:shd w:val="clear" w:color="auto" w:fill="auto"/>
            <w:noWrap/>
          </w:tcPr>
          <w:p w14:paraId="13CAE937" w14:textId="377A146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A619C0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DAA8E9B"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B679C50"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A1EC2E5" w14:textId="15A8F8C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7318159510</w:t>
            </w:r>
          </w:p>
        </w:tc>
        <w:tc>
          <w:tcPr>
            <w:tcW w:w="656" w:type="pct"/>
            <w:tcBorders>
              <w:top w:val="nil"/>
              <w:left w:val="nil"/>
              <w:bottom w:val="nil"/>
              <w:right w:val="nil"/>
            </w:tcBorders>
            <w:shd w:val="clear" w:color="auto" w:fill="auto"/>
            <w:noWrap/>
          </w:tcPr>
          <w:p w14:paraId="29277886" w14:textId="616C7AB8"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A47826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462551A"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3731AB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0E4890C" w14:textId="0E5C71A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7318163110</w:t>
            </w:r>
          </w:p>
        </w:tc>
        <w:tc>
          <w:tcPr>
            <w:tcW w:w="656" w:type="pct"/>
            <w:tcBorders>
              <w:top w:val="nil"/>
              <w:left w:val="nil"/>
              <w:bottom w:val="nil"/>
              <w:right w:val="nil"/>
            </w:tcBorders>
            <w:shd w:val="clear" w:color="auto" w:fill="auto"/>
            <w:noWrap/>
          </w:tcPr>
          <w:p w14:paraId="4A6A5EFC" w14:textId="19ACC88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DCACA4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7BEF2B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4CC6C45"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1D3F6EE" w14:textId="0B804C6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7318163910</w:t>
            </w:r>
          </w:p>
        </w:tc>
        <w:tc>
          <w:tcPr>
            <w:tcW w:w="656" w:type="pct"/>
            <w:tcBorders>
              <w:top w:val="nil"/>
              <w:left w:val="nil"/>
              <w:bottom w:val="nil"/>
              <w:right w:val="nil"/>
            </w:tcBorders>
            <w:shd w:val="clear" w:color="auto" w:fill="auto"/>
            <w:noWrap/>
          </w:tcPr>
          <w:p w14:paraId="7BB4E13F" w14:textId="1494A04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532377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28649D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46E7DD6"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1624365" w14:textId="54003BF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7318164010</w:t>
            </w:r>
          </w:p>
        </w:tc>
        <w:tc>
          <w:tcPr>
            <w:tcW w:w="656" w:type="pct"/>
            <w:tcBorders>
              <w:top w:val="nil"/>
              <w:left w:val="nil"/>
              <w:bottom w:val="nil"/>
              <w:right w:val="nil"/>
            </w:tcBorders>
            <w:shd w:val="clear" w:color="auto" w:fill="auto"/>
            <w:noWrap/>
          </w:tcPr>
          <w:p w14:paraId="21C0599A" w14:textId="24D6A6F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B3A2F9A"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2410BCD"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6F34878"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DDE1D5D" w14:textId="2808B10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7318166010</w:t>
            </w:r>
          </w:p>
        </w:tc>
        <w:tc>
          <w:tcPr>
            <w:tcW w:w="656" w:type="pct"/>
            <w:tcBorders>
              <w:top w:val="nil"/>
              <w:left w:val="nil"/>
              <w:bottom w:val="nil"/>
              <w:right w:val="nil"/>
            </w:tcBorders>
            <w:shd w:val="clear" w:color="auto" w:fill="auto"/>
            <w:noWrap/>
          </w:tcPr>
          <w:p w14:paraId="6D19291D" w14:textId="59CFB794"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94B1D7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1B56512"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1ABC06C"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E2FF0C5" w14:textId="707BDB3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7318169210</w:t>
            </w:r>
          </w:p>
        </w:tc>
        <w:tc>
          <w:tcPr>
            <w:tcW w:w="656" w:type="pct"/>
            <w:tcBorders>
              <w:top w:val="nil"/>
              <w:left w:val="nil"/>
              <w:bottom w:val="nil"/>
              <w:right w:val="nil"/>
            </w:tcBorders>
            <w:shd w:val="clear" w:color="auto" w:fill="auto"/>
            <w:noWrap/>
          </w:tcPr>
          <w:p w14:paraId="003492DB" w14:textId="10C299E9"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BF2948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437F48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10A7079"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501B49F" w14:textId="5A94C07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7318169920</w:t>
            </w:r>
          </w:p>
        </w:tc>
        <w:tc>
          <w:tcPr>
            <w:tcW w:w="656" w:type="pct"/>
            <w:tcBorders>
              <w:top w:val="nil"/>
              <w:left w:val="nil"/>
              <w:bottom w:val="nil"/>
              <w:right w:val="nil"/>
            </w:tcBorders>
            <w:shd w:val="clear" w:color="auto" w:fill="auto"/>
            <w:noWrap/>
          </w:tcPr>
          <w:p w14:paraId="2D7AF2E2" w14:textId="14973DC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0C487A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E94799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C514BC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889B64A" w14:textId="17A9659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7318190020</w:t>
            </w:r>
          </w:p>
        </w:tc>
        <w:tc>
          <w:tcPr>
            <w:tcW w:w="656" w:type="pct"/>
            <w:tcBorders>
              <w:top w:val="nil"/>
              <w:left w:val="nil"/>
              <w:bottom w:val="nil"/>
              <w:right w:val="nil"/>
            </w:tcBorders>
            <w:shd w:val="clear" w:color="auto" w:fill="auto"/>
            <w:noWrap/>
          </w:tcPr>
          <w:p w14:paraId="7622F0AC" w14:textId="09292B9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577F4B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5F4D30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564EA00"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5D4D1A8" w14:textId="58AAEDB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7318210021</w:t>
            </w:r>
          </w:p>
        </w:tc>
        <w:tc>
          <w:tcPr>
            <w:tcW w:w="656" w:type="pct"/>
            <w:tcBorders>
              <w:top w:val="nil"/>
              <w:left w:val="nil"/>
              <w:bottom w:val="nil"/>
              <w:right w:val="nil"/>
            </w:tcBorders>
            <w:shd w:val="clear" w:color="auto" w:fill="auto"/>
            <w:noWrap/>
          </w:tcPr>
          <w:p w14:paraId="107BF4FF" w14:textId="0B794FB1"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E72A1B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EB3DE54"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8BBC2A4"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B71BF4B" w14:textId="306EE84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7318210031</w:t>
            </w:r>
          </w:p>
        </w:tc>
        <w:tc>
          <w:tcPr>
            <w:tcW w:w="656" w:type="pct"/>
            <w:tcBorders>
              <w:top w:val="nil"/>
              <w:left w:val="nil"/>
              <w:bottom w:val="nil"/>
              <w:right w:val="nil"/>
            </w:tcBorders>
            <w:shd w:val="clear" w:color="auto" w:fill="auto"/>
            <w:noWrap/>
          </w:tcPr>
          <w:p w14:paraId="45C46A0D" w14:textId="47F2F00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B254B5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0C8218D"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5014F98"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626CBB1" w14:textId="29D2320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7318220021</w:t>
            </w:r>
          </w:p>
        </w:tc>
        <w:tc>
          <w:tcPr>
            <w:tcW w:w="656" w:type="pct"/>
            <w:tcBorders>
              <w:top w:val="nil"/>
              <w:left w:val="nil"/>
              <w:bottom w:val="nil"/>
              <w:right w:val="nil"/>
            </w:tcBorders>
            <w:shd w:val="clear" w:color="auto" w:fill="auto"/>
            <w:noWrap/>
          </w:tcPr>
          <w:p w14:paraId="496140E5" w14:textId="4DEDFA6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3036F87"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5DA5BD2"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0878AF0"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143CB4E" w14:textId="7FD70E6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7318220031</w:t>
            </w:r>
          </w:p>
        </w:tc>
        <w:tc>
          <w:tcPr>
            <w:tcW w:w="656" w:type="pct"/>
            <w:tcBorders>
              <w:top w:val="nil"/>
              <w:left w:val="nil"/>
              <w:bottom w:val="nil"/>
              <w:right w:val="nil"/>
            </w:tcBorders>
            <w:shd w:val="clear" w:color="auto" w:fill="auto"/>
            <w:noWrap/>
          </w:tcPr>
          <w:p w14:paraId="60DB3504" w14:textId="3DAC296B"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48DD7C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09CF59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C5B6729"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AE9D92D" w14:textId="784FDAD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7318230020</w:t>
            </w:r>
          </w:p>
        </w:tc>
        <w:tc>
          <w:tcPr>
            <w:tcW w:w="656" w:type="pct"/>
            <w:tcBorders>
              <w:top w:val="nil"/>
              <w:left w:val="nil"/>
              <w:bottom w:val="nil"/>
              <w:right w:val="nil"/>
            </w:tcBorders>
            <w:shd w:val="clear" w:color="auto" w:fill="auto"/>
            <w:noWrap/>
          </w:tcPr>
          <w:p w14:paraId="283D71D6" w14:textId="10BDCC3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844DFB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546E8B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F7A4A29"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9917B32" w14:textId="2A8BFD2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7318240020</w:t>
            </w:r>
          </w:p>
        </w:tc>
        <w:tc>
          <w:tcPr>
            <w:tcW w:w="656" w:type="pct"/>
            <w:tcBorders>
              <w:top w:val="nil"/>
              <w:left w:val="nil"/>
              <w:bottom w:val="nil"/>
              <w:right w:val="nil"/>
            </w:tcBorders>
            <w:shd w:val="clear" w:color="auto" w:fill="auto"/>
            <w:noWrap/>
          </w:tcPr>
          <w:p w14:paraId="2D2FE4D6" w14:textId="5C4FDB07"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16ABE03"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7082B8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9C0BE6D"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17BCD42" w14:textId="577C2CF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7318290020</w:t>
            </w:r>
          </w:p>
        </w:tc>
        <w:tc>
          <w:tcPr>
            <w:tcW w:w="656" w:type="pct"/>
            <w:tcBorders>
              <w:top w:val="nil"/>
              <w:left w:val="nil"/>
              <w:bottom w:val="nil"/>
              <w:right w:val="nil"/>
            </w:tcBorders>
            <w:shd w:val="clear" w:color="auto" w:fill="auto"/>
            <w:noWrap/>
          </w:tcPr>
          <w:p w14:paraId="057DFF99" w14:textId="7E928A3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DC340E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69E160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6C8A53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2561CEF" w14:textId="51D5F17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7320101110</w:t>
            </w:r>
          </w:p>
        </w:tc>
        <w:tc>
          <w:tcPr>
            <w:tcW w:w="656" w:type="pct"/>
            <w:tcBorders>
              <w:top w:val="nil"/>
              <w:left w:val="nil"/>
              <w:bottom w:val="nil"/>
              <w:right w:val="nil"/>
            </w:tcBorders>
            <w:shd w:val="clear" w:color="auto" w:fill="auto"/>
            <w:noWrap/>
          </w:tcPr>
          <w:p w14:paraId="7CA0E5A5" w14:textId="56CD1E52"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396EF91"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07154A3"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A283D37"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A770B11" w14:textId="179D7E7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7320101910</w:t>
            </w:r>
          </w:p>
        </w:tc>
        <w:tc>
          <w:tcPr>
            <w:tcW w:w="656" w:type="pct"/>
            <w:tcBorders>
              <w:top w:val="nil"/>
              <w:left w:val="nil"/>
              <w:bottom w:val="nil"/>
              <w:right w:val="nil"/>
            </w:tcBorders>
            <w:shd w:val="clear" w:color="auto" w:fill="auto"/>
            <w:noWrap/>
          </w:tcPr>
          <w:p w14:paraId="03F06E16" w14:textId="16110E6D"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9BBEC7A"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96BDDC8"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26600B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4C12EB0" w14:textId="10091DA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7320109010</w:t>
            </w:r>
          </w:p>
        </w:tc>
        <w:tc>
          <w:tcPr>
            <w:tcW w:w="656" w:type="pct"/>
            <w:tcBorders>
              <w:top w:val="nil"/>
              <w:left w:val="nil"/>
              <w:bottom w:val="nil"/>
              <w:right w:val="nil"/>
            </w:tcBorders>
            <w:shd w:val="clear" w:color="auto" w:fill="auto"/>
            <w:noWrap/>
          </w:tcPr>
          <w:p w14:paraId="7228E941" w14:textId="27632EE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689623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F89BEB4"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699A2D7"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E365A19" w14:textId="48C27C2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7320202010</w:t>
            </w:r>
          </w:p>
        </w:tc>
        <w:tc>
          <w:tcPr>
            <w:tcW w:w="656" w:type="pct"/>
            <w:tcBorders>
              <w:top w:val="nil"/>
              <w:left w:val="nil"/>
              <w:bottom w:val="nil"/>
              <w:right w:val="nil"/>
            </w:tcBorders>
            <w:shd w:val="clear" w:color="auto" w:fill="auto"/>
            <w:noWrap/>
          </w:tcPr>
          <w:p w14:paraId="062B6753" w14:textId="230A724A"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A27808B"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87B207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E3551D0"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F08E69F" w14:textId="68210B9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7320208110</w:t>
            </w:r>
          </w:p>
        </w:tc>
        <w:tc>
          <w:tcPr>
            <w:tcW w:w="656" w:type="pct"/>
            <w:tcBorders>
              <w:top w:val="nil"/>
              <w:left w:val="nil"/>
              <w:bottom w:val="nil"/>
              <w:right w:val="nil"/>
            </w:tcBorders>
            <w:shd w:val="clear" w:color="auto" w:fill="auto"/>
            <w:noWrap/>
          </w:tcPr>
          <w:p w14:paraId="73845DC4" w14:textId="62CF40B8"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80E19A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FFAA91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0AB0465"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E906177" w14:textId="56C6F85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7320208510</w:t>
            </w:r>
          </w:p>
        </w:tc>
        <w:tc>
          <w:tcPr>
            <w:tcW w:w="656" w:type="pct"/>
            <w:tcBorders>
              <w:top w:val="nil"/>
              <w:left w:val="nil"/>
              <w:bottom w:val="nil"/>
              <w:right w:val="nil"/>
            </w:tcBorders>
            <w:shd w:val="clear" w:color="auto" w:fill="auto"/>
            <w:noWrap/>
          </w:tcPr>
          <w:p w14:paraId="03F80852" w14:textId="43F2C9C1"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D63EF7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DE621C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D35D58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BD47182" w14:textId="2A3158C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lastRenderedPageBreak/>
              <w:t>7320208910</w:t>
            </w:r>
          </w:p>
        </w:tc>
        <w:tc>
          <w:tcPr>
            <w:tcW w:w="656" w:type="pct"/>
            <w:tcBorders>
              <w:top w:val="nil"/>
              <w:left w:val="nil"/>
              <w:bottom w:val="nil"/>
              <w:right w:val="nil"/>
            </w:tcBorders>
            <w:shd w:val="clear" w:color="auto" w:fill="auto"/>
            <w:noWrap/>
          </w:tcPr>
          <w:p w14:paraId="40134166" w14:textId="5432D511"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DC0B03C"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435C0E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DAB6943"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54D68B2" w14:textId="42278ED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7320901010</w:t>
            </w:r>
          </w:p>
        </w:tc>
        <w:tc>
          <w:tcPr>
            <w:tcW w:w="656" w:type="pct"/>
            <w:tcBorders>
              <w:top w:val="nil"/>
              <w:left w:val="nil"/>
              <w:bottom w:val="nil"/>
              <w:right w:val="nil"/>
            </w:tcBorders>
            <w:shd w:val="clear" w:color="auto" w:fill="auto"/>
            <w:noWrap/>
          </w:tcPr>
          <w:p w14:paraId="15B6478A" w14:textId="3D24D2D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CE3289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197F55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D314329"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3F20FB2" w14:textId="02A022C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7320903010</w:t>
            </w:r>
          </w:p>
        </w:tc>
        <w:tc>
          <w:tcPr>
            <w:tcW w:w="656" w:type="pct"/>
            <w:tcBorders>
              <w:top w:val="nil"/>
              <w:left w:val="nil"/>
              <w:bottom w:val="nil"/>
              <w:right w:val="nil"/>
            </w:tcBorders>
            <w:shd w:val="clear" w:color="auto" w:fill="auto"/>
            <w:noWrap/>
          </w:tcPr>
          <w:p w14:paraId="28511B99" w14:textId="48B9E1B1"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A9C80D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107A426"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23225C7"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5EA5162" w14:textId="54620C9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7320909010</w:t>
            </w:r>
          </w:p>
        </w:tc>
        <w:tc>
          <w:tcPr>
            <w:tcW w:w="656" w:type="pct"/>
            <w:tcBorders>
              <w:top w:val="nil"/>
              <w:left w:val="nil"/>
              <w:bottom w:val="nil"/>
              <w:right w:val="nil"/>
            </w:tcBorders>
            <w:shd w:val="clear" w:color="auto" w:fill="auto"/>
            <w:noWrap/>
          </w:tcPr>
          <w:p w14:paraId="39412678" w14:textId="1E141DB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36DABD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1659C82"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35A554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8E03B8E" w14:textId="508B06A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7325999010</w:t>
            </w:r>
          </w:p>
        </w:tc>
        <w:tc>
          <w:tcPr>
            <w:tcW w:w="656" w:type="pct"/>
            <w:tcBorders>
              <w:top w:val="nil"/>
              <w:left w:val="nil"/>
              <w:bottom w:val="nil"/>
              <w:right w:val="nil"/>
            </w:tcBorders>
            <w:shd w:val="clear" w:color="auto" w:fill="auto"/>
            <w:noWrap/>
          </w:tcPr>
          <w:p w14:paraId="0D597E85" w14:textId="04C5BEB8"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D57762E"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F5D8F96"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F65074C"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B86017F" w14:textId="008C26A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7325999020</w:t>
            </w:r>
          </w:p>
        </w:tc>
        <w:tc>
          <w:tcPr>
            <w:tcW w:w="656" w:type="pct"/>
            <w:tcBorders>
              <w:top w:val="nil"/>
              <w:left w:val="nil"/>
              <w:bottom w:val="nil"/>
              <w:right w:val="nil"/>
            </w:tcBorders>
            <w:shd w:val="clear" w:color="auto" w:fill="auto"/>
            <w:noWrap/>
          </w:tcPr>
          <w:p w14:paraId="3EF43F47" w14:textId="31325144"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B2C4DFA"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DB838BA"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729C6B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1D5AC47" w14:textId="1BB41F5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7325999030</w:t>
            </w:r>
          </w:p>
        </w:tc>
        <w:tc>
          <w:tcPr>
            <w:tcW w:w="656" w:type="pct"/>
            <w:tcBorders>
              <w:top w:val="nil"/>
              <w:left w:val="nil"/>
              <w:bottom w:val="nil"/>
              <w:right w:val="nil"/>
            </w:tcBorders>
            <w:shd w:val="clear" w:color="auto" w:fill="auto"/>
            <w:noWrap/>
          </w:tcPr>
          <w:p w14:paraId="6D3EE613" w14:textId="72646EEC"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10D4F4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6A731AF"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0F6EA3A"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8B9208B" w14:textId="6823802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7326909210</w:t>
            </w:r>
          </w:p>
        </w:tc>
        <w:tc>
          <w:tcPr>
            <w:tcW w:w="656" w:type="pct"/>
            <w:tcBorders>
              <w:top w:val="nil"/>
              <w:left w:val="nil"/>
              <w:bottom w:val="nil"/>
              <w:right w:val="nil"/>
            </w:tcBorders>
            <w:shd w:val="clear" w:color="auto" w:fill="auto"/>
            <w:noWrap/>
          </w:tcPr>
          <w:p w14:paraId="4122219A" w14:textId="1200500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56FF81F"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38E9BA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BF8B33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B849D9F" w14:textId="34F785C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7326909220</w:t>
            </w:r>
          </w:p>
        </w:tc>
        <w:tc>
          <w:tcPr>
            <w:tcW w:w="656" w:type="pct"/>
            <w:tcBorders>
              <w:top w:val="nil"/>
              <w:left w:val="nil"/>
              <w:bottom w:val="nil"/>
              <w:right w:val="nil"/>
            </w:tcBorders>
            <w:shd w:val="clear" w:color="auto" w:fill="auto"/>
            <w:noWrap/>
          </w:tcPr>
          <w:p w14:paraId="199F9B7B" w14:textId="310B76A9"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B1C727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D5EE15F"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BBB989C"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EFFCCD8" w14:textId="16D441B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7326909230</w:t>
            </w:r>
          </w:p>
        </w:tc>
        <w:tc>
          <w:tcPr>
            <w:tcW w:w="656" w:type="pct"/>
            <w:tcBorders>
              <w:top w:val="nil"/>
              <w:left w:val="nil"/>
              <w:bottom w:val="nil"/>
              <w:right w:val="nil"/>
            </w:tcBorders>
            <w:shd w:val="clear" w:color="auto" w:fill="auto"/>
            <w:noWrap/>
          </w:tcPr>
          <w:p w14:paraId="36627D72" w14:textId="1FD401D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B73455E"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03927E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019675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6DA8983" w14:textId="67E8FCB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7326909410</w:t>
            </w:r>
          </w:p>
        </w:tc>
        <w:tc>
          <w:tcPr>
            <w:tcW w:w="656" w:type="pct"/>
            <w:tcBorders>
              <w:top w:val="nil"/>
              <w:left w:val="nil"/>
              <w:bottom w:val="nil"/>
              <w:right w:val="nil"/>
            </w:tcBorders>
            <w:shd w:val="clear" w:color="auto" w:fill="auto"/>
            <w:noWrap/>
          </w:tcPr>
          <w:p w14:paraId="68DA55B5" w14:textId="23587EA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B16E8E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8F1D230"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183DBF9"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99E174B" w14:textId="7032E08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7326909420</w:t>
            </w:r>
          </w:p>
        </w:tc>
        <w:tc>
          <w:tcPr>
            <w:tcW w:w="656" w:type="pct"/>
            <w:tcBorders>
              <w:top w:val="nil"/>
              <w:left w:val="nil"/>
              <w:bottom w:val="nil"/>
              <w:right w:val="nil"/>
            </w:tcBorders>
            <w:shd w:val="clear" w:color="auto" w:fill="auto"/>
            <w:noWrap/>
          </w:tcPr>
          <w:p w14:paraId="40F09C45" w14:textId="14FEF6A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9A7DF00"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822FE54"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39D8E1A"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A9A91CF" w14:textId="6ADC66C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7326909430</w:t>
            </w:r>
          </w:p>
        </w:tc>
        <w:tc>
          <w:tcPr>
            <w:tcW w:w="656" w:type="pct"/>
            <w:tcBorders>
              <w:top w:val="nil"/>
              <w:left w:val="nil"/>
              <w:bottom w:val="nil"/>
              <w:right w:val="nil"/>
            </w:tcBorders>
            <w:shd w:val="clear" w:color="auto" w:fill="auto"/>
            <w:noWrap/>
          </w:tcPr>
          <w:p w14:paraId="76D88E6F" w14:textId="14492A6E"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CDD292A"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B811F60"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5376E9B"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E614865" w14:textId="24606C2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7326909610</w:t>
            </w:r>
          </w:p>
        </w:tc>
        <w:tc>
          <w:tcPr>
            <w:tcW w:w="656" w:type="pct"/>
            <w:tcBorders>
              <w:top w:val="nil"/>
              <w:left w:val="nil"/>
              <w:bottom w:val="nil"/>
              <w:right w:val="nil"/>
            </w:tcBorders>
            <w:shd w:val="clear" w:color="auto" w:fill="auto"/>
            <w:noWrap/>
          </w:tcPr>
          <w:p w14:paraId="25233970" w14:textId="55ED758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35F432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89FCAE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E9D496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A9B3215" w14:textId="222248D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7326909620</w:t>
            </w:r>
          </w:p>
        </w:tc>
        <w:tc>
          <w:tcPr>
            <w:tcW w:w="656" w:type="pct"/>
            <w:tcBorders>
              <w:top w:val="nil"/>
              <w:left w:val="nil"/>
              <w:bottom w:val="nil"/>
              <w:right w:val="nil"/>
            </w:tcBorders>
            <w:shd w:val="clear" w:color="auto" w:fill="auto"/>
            <w:noWrap/>
          </w:tcPr>
          <w:p w14:paraId="5EDD408B" w14:textId="11C3C04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9020A6E"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E571A6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49B929F"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3158F51" w14:textId="185077A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7326909630</w:t>
            </w:r>
          </w:p>
        </w:tc>
        <w:tc>
          <w:tcPr>
            <w:tcW w:w="656" w:type="pct"/>
            <w:tcBorders>
              <w:top w:val="nil"/>
              <w:left w:val="nil"/>
              <w:bottom w:val="nil"/>
              <w:right w:val="nil"/>
            </w:tcBorders>
            <w:shd w:val="clear" w:color="auto" w:fill="auto"/>
            <w:noWrap/>
          </w:tcPr>
          <w:p w14:paraId="5D27F848" w14:textId="1DB30DCD"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16CC48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4BCA89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FF2EBF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F54D6B3" w14:textId="620B39E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7326909810</w:t>
            </w:r>
          </w:p>
        </w:tc>
        <w:tc>
          <w:tcPr>
            <w:tcW w:w="656" w:type="pct"/>
            <w:tcBorders>
              <w:top w:val="nil"/>
              <w:left w:val="nil"/>
              <w:bottom w:val="nil"/>
              <w:right w:val="nil"/>
            </w:tcBorders>
            <w:shd w:val="clear" w:color="auto" w:fill="auto"/>
            <w:noWrap/>
          </w:tcPr>
          <w:p w14:paraId="44BD4B19" w14:textId="79252DF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CF6CF2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375F98A"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AA7AFC4"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5532B7D" w14:textId="63BA276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7326909820</w:t>
            </w:r>
          </w:p>
        </w:tc>
        <w:tc>
          <w:tcPr>
            <w:tcW w:w="656" w:type="pct"/>
            <w:tcBorders>
              <w:top w:val="nil"/>
              <w:left w:val="nil"/>
              <w:bottom w:val="nil"/>
              <w:right w:val="nil"/>
            </w:tcBorders>
            <w:shd w:val="clear" w:color="auto" w:fill="auto"/>
            <w:noWrap/>
          </w:tcPr>
          <w:p w14:paraId="32B81C33" w14:textId="2260406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C1E966F"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C7E0C3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C03E57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E0EA97F" w14:textId="77860F8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7326909830</w:t>
            </w:r>
          </w:p>
        </w:tc>
        <w:tc>
          <w:tcPr>
            <w:tcW w:w="656" w:type="pct"/>
            <w:tcBorders>
              <w:top w:val="nil"/>
              <w:left w:val="nil"/>
              <w:bottom w:val="nil"/>
              <w:right w:val="nil"/>
            </w:tcBorders>
            <w:shd w:val="clear" w:color="auto" w:fill="auto"/>
            <w:noWrap/>
          </w:tcPr>
          <w:p w14:paraId="13896F4A" w14:textId="619499B2"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A7F30FE"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C874236"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C77F3CD"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C86C386" w14:textId="6D0F877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7604109010</w:t>
            </w:r>
          </w:p>
        </w:tc>
        <w:tc>
          <w:tcPr>
            <w:tcW w:w="656" w:type="pct"/>
            <w:tcBorders>
              <w:top w:val="nil"/>
              <w:left w:val="nil"/>
              <w:bottom w:val="nil"/>
              <w:right w:val="nil"/>
            </w:tcBorders>
            <w:shd w:val="clear" w:color="auto" w:fill="auto"/>
            <w:noWrap/>
          </w:tcPr>
          <w:p w14:paraId="2907B57C" w14:textId="1CD9246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7CA2CAA"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2204EB3"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6776C8A"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0D10A51" w14:textId="07CCA1C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7604109020</w:t>
            </w:r>
          </w:p>
        </w:tc>
        <w:tc>
          <w:tcPr>
            <w:tcW w:w="656" w:type="pct"/>
            <w:tcBorders>
              <w:top w:val="nil"/>
              <w:left w:val="nil"/>
              <w:bottom w:val="nil"/>
              <w:right w:val="nil"/>
            </w:tcBorders>
            <w:shd w:val="clear" w:color="auto" w:fill="auto"/>
            <w:noWrap/>
          </w:tcPr>
          <w:p w14:paraId="0E858F3C" w14:textId="5157062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4D4A10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C3348A9"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B741554"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E8BA840" w14:textId="5067C03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7604299010</w:t>
            </w:r>
          </w:p>
        </w:tc>
        <w:tc>
          <w:tcPr>
            <w:tcW w:w="656" w:type="pct"/>
            <w:tcBorders>
              <w:top w:val="nil"/>
              <w:left w:val="nil"/>
              <w:bottom w:val="nil"/>
              <w:right w:val="nil"/>
            </w:tcBorders>
            <w:shd w:val="clear" w:color="auto" w:fill="auto"/>
            <w:noWrap/>
          </w:tcPr>
          <w:p w14:paraId="6EC268FA" w14:textId="12939B2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34234D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DF1AC8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393158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F62F507" w14:textId="3744CA4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7604299020</w:t>
            </w:r>
          </w:p>
        </w:tc>
        <w:tc>
          <w:tcPr>
            <w:tcW w:w="656" w:type="pct"/>
            <w:tcBorders>
              <w:top w:val="nil"/>
              <w:left w:val="nil"/>
              <w:bottom w:val="nil"/>
              <w:right w:val="nil"/>
            </w:tcBorders>
            <w:shd w:val="clear" w:color="auto" w:fill="auto"/>
            <w:noWrap/>
          </w:tcPr>
          <w:p w14:paraId="125F129E" w14:textId="43B3D54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45A01A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BFE3DBB"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E09C1C6"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CAD0FB2" w14:textId="6511D62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7606111010</w:t>
            </w:r>
          </w:p>
        </w:tc>
        <w:tc>
          <w:tcPr>
            <w:tcW w:w="656" w:type="pct"/>
            <w:tcBorders>
              <w:top w:val="nil"/>
              <w:left w:val="nil"/>
              <w:bottom w:val="nil"/>
              <w:right w:val="nil"/>
            </w:tcBorders>
            <w:shd w:val="clear" w:color="auto" w:fill="auto"/>
            <w:noWrap/>
          </w:tcPr>
          <w:p w14:paraId="663FCF9E" w14:textId="6508C6E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90CC3D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9C17747"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0CABD91"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75BA0BE" w14:textId="7851320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7606119110</w:t>
            </w:r>
          </w:p>
        </w:tc>
        <w:tc>
          <w:tcPr>
            <w:tcW w:w="656" w:type="pct"/>
            <w:tcBorders>
              <w:top w:val="nil"/>
              <w:left w:val="nil"/>
              <w:bottom w:val="nil"/>
              <w:right w:val="nil"/>
            </w:tcBorders>
            <w:shd w:val="clear" w:color="auto" w:fill="auto"/>
            <w:noWrap/>
          </w:tcPr>
          <w:p w14:paraId="413294BB" w14:textId="1CC4414D"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C809F8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D73DBF8"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58A3608"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CD742E9" w14:textId="5DF9995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7606119310</w:t>
            </w:r>
          </w:p>
        </w:tc>
        <w:tc>
          <w:tcPr>
            <w:tcW w:w="656" w:type="pct"/>
            <w:tcBorders>
              <w:top w:val="nil"/>
              <w:left w:val="nil"/>
              <w:bottom w:val="nil"/>
              <w:right w:val="nil"/>
            </w:tcBorders>
            <w:shd w:val="clear" w:color="auto" w:fill="auto"/>
            <w:noWrap/>
          </w:tcPr>
          <w:p w14:paraId="492EB950" w14:textId="3009DA3A"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08815A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FB31DC8"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13B405D"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247A979" w14:textId="4B7CE4F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7606119910</w:t>
            </w:r>
          </w:p>
        </w:tc>
        <w:tc>
          <w:tcPr>
            <w:tcW w:w="656" w:type="pct"/>
            <w:tcBorders>
              <w:top w:val="nil"/>
              <w:left w:val="nil"/>
              <w:bottom w:val="nil"/>
              <w:right w:val="nil"/>
            </w:tcBorders>
            <w:shd w:val="clear" w:color="auto" w:fill="auto"/>
            <w:noWrap/>
          </w:tcPr>
          <w:p w14:paraId="623D5541" w14:textId="05059FD7"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5FC97B2"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65475E3"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35D67CD"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920DA6C" w14:textId="1167C3D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7606122010</w:t>
            </w:r>
          </w:p>
        </w:tc>
        <w:tc>
          <w:tcPr>
            <w:tcW w:w="656" w:type="pct"/>
            <w:tcBorders>
              <w:top w:val="nil"/>
              <w:left w:val="nil"/>
              <w:bottom w:val="nil"/>
              <w:right w:val="nil"/>
            </w:tcBorders>
            <w:shd w:val="clear" w:color="auto" w:fill="auto"/>
            <w:noWrap/>
          </w:tcPr>
          <w:p w14:paraId="6C682245" w14:textId="43D1BA7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1F7A46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46A0C0F"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768D75B"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16400D6" w14:textId="54D03A1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7606129210</w:t>
            </w:r>
          </w:p>
        </w:tc>
        <w:tc>
          <w:tcPr>
            <w:tcW w:w="656" w:type="pct"/>
            <w:tcBorders>
              <w:top w:val="nil"/>
              <w:left w:val="nil"/>
              <w:bottom w:val="nil"/>
              <w:right w:val="nil"/>
            </w:tcBorders>
            <w:shd w:val="clear" w:color="auto" w:fill="auto"/>
            <w:noWrap/>
          </w:tcPr>
          <w:p w14:paraId="1480D1A9" w14:textId="5FEC673C"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CF7F18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EFA67B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E230F16"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C1A80AB" w14:textId="53504B6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7606129310</w:t>
            </w:r>
          </w:p>
        </w:tc>
        <w:tc>
          <w:tcPr>
            <w:tcW w:w="656" w:type="pct"/>
            <w:tcBorders>
              <w:top w:val="nil"/>
              <w:left w:val="nil"/>
              <w:bottom w:val="nil"/>
              <w:right w:val="nil"/>
            </w:tcBorders>
            <w:shd w:val="clear" w:color="auto" w:fill="auto"/>
            <w:noWrap/>
          </w:tcPr>
          <w:p w14:paraId="1FC70C52" w14:textId="0B41657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230645B"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586C43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E83749A"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20677F0" w14:textId="4A6AB01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7606129910</w:t>
            </w:r>
          </w:p>
        </w:tc>
        <w:tc>
          <w:tcPr>
            <w:tcW w:w="656" w:type="pct"/>
            <w:tcBorders>
              <w:top w:val="nil"/>
              <w:left w:val="nil"/>
              <w:bottom w:val="nil"/>
              <w:right w:val="nil"/>
            </w:tcBorders>
            <w:shd w:val="clear" w:color="auto" w:fill="auto"/>
            <w:noWrap/>
          </w:tcPr>
          <w:p w14:paraId="0D340DD4" w14:textId="66DEDCC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103371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36616C0"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610C7F9"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41D2245" w14:textId="79F19F1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7606910010</w:t>
            </w:r>
          </w:p>
        </w:tc>
        <w:tc>
          <w:tcPr>
            <w:tcW w:w="656" w:type="pct"/>
            <w:tcBorders>
              <w:top w:val="nil"/>
              <w:left w:val="nil"/>
              <w:bottom w:val="nil"/>
              <w:right w:val="nil"/>
            </w:tcBorders>
            <w:shd w:val="clear" w:color="auto" w:fill="auto"/>
            <w:noWrap/>
          </w:tcPr>
          <w:p w14:paraId="0CB8813E" w14:textId="0EC78D04"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D42E8A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AE38923"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4052D18"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CD48780" w14:textId="45704B0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7606920010</w:t>
            </w:r>
          </w:p>
        </w:tc>
        <w:tc>
          <w:tcPr>
            <w:tcW w:w="656" w:type="pct"/>
            <w:tcBorders>
              <w:top w:val="nil"/>
              <w:left w:val="nil"/>
              <w:bottom w:val="nil"/>
              <w:right w:val="nil"/>
            </w:tcBorders>
            <w:shd w:val="clear" w:color="auto" w:fill="auto"/>
            <w:noWrap/>
          </w:tcPr>
          <w:p w14:paraId="005F3702" w14:textId="18798F1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FCE04CB"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D9ABB02"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F84503D"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59FC4D0" w14:textId="7FFB557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7608100020</w:t>
            </w:r>
          </w:p>
        </w:tc>
        <w:tc>
          <w:tcPr>
            <w:tcW w:w="656" w:type="pct"/>
            <w:tcBorders>
              <w:top w:val="nil"/>
              <w:left w:val="nil"/>
              <w:bottom w:val="nil"/>
              <w:right w:val="nil"/>
            </w:tcBorders>
            <w:shd w:val="clear" w:color="auto" w:fill="auto"/>
            <w:noWrap/>
          </w:tcPr>
          <w:p w14:paraId="1D4E4A43" w14:textId="0A727D5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F83B8F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B5CBB2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420BEB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206E6CF" w14:textId="680B5F3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7608202020</w:t>
            </w:r>
          </w:p>
        </w:tc>
        <w:tc>
          <w:tcPr>
            <w:tcW w:w="656" w:type="pct"/>
            <w:tcBorders>
              <w:top w:val="nil"/>
              <w:left w:val="nil"/>
              <w:bottom w:val="nil"/>
              <w:right w:val="nil"/>
            </w:tcBorders>
            <w:shd w:val="clear" w:color="auto" w:fill="auto"/>
            <w:noWrap/>
          </w:tcPr>
          <w:p w14:paraId="3DD18B4F" w14:textId="653FE166"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ADA360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058A78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3D56E0A"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7413AEF" w14:textId="1751CEA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7608208920</w:t>
            </w:r>
          </w:p>
        </w:tc>
        <w:tc>
          <w:tcPr>
            <w:tcW w:w="656" w:type="pct"/>
            <w:tcBorders>
              <w:top w:val="nil"/>
              <w:left w:val="nil"/>
              <w:bottom w:val="nil"/>
              <w:right w:val="nil"/>
            </w:tcBorders>
            <w:shd w:val="clear" w:color="auto" w:fill="auto"/>
            <w:noWrap/>
          </w:tcPr>
          <w:p w14:paraId="4C7ED577" w14:textId="5EB701F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8D00CA0"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0811A2A"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46C6450"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DEB329F" w14:textId="3870A8B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7609000010</w:t>
            </w:r>
          </w:p>
        </w:tc>
        <w:tc>
          <w:tcPr>
            <w:tcW w:w="656" w:type="pct"/>
            <w:tcBorders>
              <w:top w:val="nil"/>
              <w:left w:val="nil"/>
              <w:bottom w:val="nil"/>
              <w:right w:val="nil"/>
            </w:tcBorders>
            <w:shd w:val="clear" w:color="auto" w:fill="auto"/>
            <w:noWrap/>
          </w:tcPr>
          <w:p w14:paraId="4301F86B" w14:textId="2DD40B0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DA4080C"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8D592C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4A824A6"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D511540" w14:textId="55045C9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7613000010</w:t>
            </w:r>
          </w:p>
        </w:tc>
        <w:tc>
          <w:tcPr>
            <w:tcW w:w="656" w:type="pct"/>
            <w:tcBorders>
              <w:top w:val="nil"/>
              <w:left w:val="nil"/>
              <w:bottom w:val="nil"/>
              <w:right w:val="nil"/>
            </w:tcBorders>
            <w:shd w:val="clear" w:color="auto" w:fill="auto"/>
            <w:noWrap/>
          </w:tcPr>
          <w:p w14:paraId="4AA8F6F7" w14:textId="3AB79CED"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F173CD8"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985FF83"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9449A14"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192C8E6" w14:textId="236152A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7616100091</w:t>
            </w:r>
          </w:p>
        </w:tc>
        <w:tc>
          <w:tcPr>
            <w:tcW w:w="656" w:type="pct"/>
            <w:tcBorders>
              <w:top w:val="nil"/>
              <w:left w:val="nil"/>
              <w:bottom w:val="nil"/>
              <w:right w:val="nil"/>
            </w:tcBorders>
            <w:shd w:val="clear" w:color="auto" w:fill="auto"/>
            <w:noWrap/>
          </w:tcPr>
          <w:p w14:paraId="6731FC2A" w14:textId="310C0F5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3A3C49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CB93C2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3700B76"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7D7ADCF" w14:textId="67AD31F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7616991010</w:t>
            </w:r>
          </w:p>
        </w:tc>
        <w:tc>
          <w:tcPr>
            <w:tcW w:w="656" w:type="pct"/>
            <w:tcBorders>
              <w:top w:val="nil"/>
              <w:left w:val="nil"/>
              <w:bottom w:val="nil"/>
              <w:right w:val="nil"/>
            </w:tcBorders>
            <w:shd w:val="clear" w:color="auto" w:fill="auto"/>
            <w:noWrap/>
          </w:tcPr>
          <w:p w14:paraId="3833AF0C" w14:textId="36B5048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1CF38D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5C3CBD8"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3148B2E"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C74A095" w14:textId="7A63251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7616991020</w:t>
            </w:r>
          </w:p>
        </w:tc>
        <w:tc>
          <w:tcPr>
            <w:tcW w:w="656" w:type="pct"/>
            <w:tcBorders>
              <w:top w:val="nil"/>
              <w:left w:val="nil"/>
              <w:bottom w:val="nil"/>
              <w:right w:val="nil"/>
            </w:tcBorders>
            <w:shd w:val="clear" w:color="auto" w:fill="auto"/>
            <w:noWrap/>
          </w:tcPr>
          <w:p w14:paraId="11415191" w14:textId="597C527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1E2EE9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9E6B758"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68923B1"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62C1FE1" w14:textId="4892414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7616999010</w:t>
            </w:r>
          </w:p>
        </w:tc>
        <w:tc>
          <w:tcPr>
            <w:tcW w:w="656" w:type="pct"/>
            <w:tcBorders>
              <w:top w:val="nil"/>
              <w:left w:val="nil"/>
              <w:bottom w:val="nil"/>
              <w:right w:val="nil"/>
            </w:tcBorders>
            <w:shd w:val="clear" w:color="auto" w:fill="auto"/>
            <w:noWrap/>
          </w:tcPr>
          <w:p w14:paraId="55CFCF1B" w14:textId="11737BE4"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0492CE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24B870F"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212CE4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62AFD97" w14:textId="2DDE8ED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7616999020</w:t>
            </w:r>
          </w:p>
        </w:tc>
        <w:tc>
          <w:tcPr>
            <w:tcW w:w="656" w:type="pct"/>
            <w:tcBorders>
              <w:top w:val="nil"/>
              <w:left w:val="nil"/>
              <w:bottom w:val="nil"/>
              <w:right w:val="nil"/>
            </w:tcBorders>
            <w:shd w:val="clear" w:color="auto" w:fill="auto"/>
            <w:noWrap/>
          </w:tcPr>
          <w:p w14:paraId="5A4F5DD9" w14:textId="16648E3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1D03F6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D1DFA2A"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0AAA325"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67FB23D" w14:textId="4E19BBD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7616999030</w:t>
            </w:r>
          </w:p>
        </w:tc>
        <w:tc>
          <w:tcPr>
            <w:tcW w:w="656" w:type="pct"/>
            <w:tcBorders>
              <w:top w:val="nil"/>
              <w:left w:val="nil"/>
              <w:bottom w:val="nil"/>
              <w:right w:val="nil"/>
            </w:tcBorders>
            <w:shd w:val="clear" w:color="auto" w:fill="auto"/>
            <w:noWrap/>
          </w:tcPr>
          <w:p w14:paraId="2BE59618" w14:textId="2AB0397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1BBD89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E70990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7B5F10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D416582" w14:textId="4C48381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8108906020</w:t>
            </w:r>
          </w:p>
        </w:tc>
        <w:tc>
          <w:tcPr>
            <w:tcW w:w="656" w:type="pct"/>
            <w:tcBorders>
              <w:top w:val="nil"/>
              <w:left w:val="nil"/>
              <w:bottom w:val="nil"/>
              <w:right w:val="nil"/>
            </w:tcBorders>
            <w:shd w:val="clear" w:color="auto" w:fill="auto"/>
            <w:noWrap/>
          </w:tcPr>
          <w:p w14:paraId="40E0065E" w14:textId="45990BCE"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D6116D4"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0B5C0E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0C553ED"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9EC593C" w14:textId="099CB66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lastRenderedPageBreak/>
              <w:t>8108909091</w:t>
            </w:r>
          </w:p>
        </w:tc>
        <w:tc>
          <w:tcPr>
            <w:tcW w:w="656" w:type="pct"/>
            <w:tcBorders>
              <w:top w:val="nil"/>
              <w:left w:val="nil"/>
              <w:bottom w:val="nil"/>
              <w:right w:val="nil"/>
            </w:tcBorders>
            <w:shd w:val="clear" w:color="auto" w:fill="auto"/>
            <w:noWrap/>
          </w:tcPr>
          <w:p w14:paraId="3B281569" w14:textId="1B66B08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BCA22FB"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4ACB5BF"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925199C"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D318862" w14:textId="5C0E646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8308200010</w:t>
            </w:r>
          </w:p>
        </w:tc>
        <w:tc>
          <w:tcPr>
            <w:tcW w:w="656" w:type="pct"/>
            <w:tcBorders>
              <w:top w:val="nil"/>
              <w:left w:val="nil"/>
              <w:bottom w:val="nil"/>
              <w:right w:val="nil"/>
            </w:tcBorders>
            <w:shd w:val="clear" w:color="auto" w:fill="auto"/>
            <w:noWrap/>
          </w:tcPr>
          <w:p w14:paraId="3049F6E9" w14:textId="4D9025CE"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0922449"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186BD9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2097BBB"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F544CE4" w14:textId="2F2EE59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8418991010</w:t>
            </w:r>
          </w:p>
        </w:tc>
        <w:tc>
          <w:tcPr>
            <w:tcW w:w="656" w:type="pct"/>
            <w:tcBorders>
              <w:top w:val="nil"/>
              <w:left w:val="nil"/>
              <w:bottom w:val="nil"/>
              <w:right w:val="nil"/>
            </w:tcBorders>
            <w:shd w:val="clear" w:color="auto" w:fill="auto"/>
            <w:noWrap/>
          </w:tcPr>
          <w:p w14:paraId="50168ACA" w14:textId="2E073118"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BD7378F"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A7B2A10"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C0C371D"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0DC9F90" w14:textId="3529A1D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8418999010</w:t>
            </w:r>
          </w:p>
        </w:tc>
        <w:tc>
          <w:tcPr>
            <w:tcW w:w="656" w:type="pct"/>
            <w:tcBorders>
              <w:top w:val="nil"/>
              <w:left w:val="nil"/>
              <w:bottom w:val="nil"/>
              <w:right w:val="nil"/>
            </w:tcBorders>
            <w:shd w:val="clear" w:color="auto" w:fill="auto"/>
            <w:noWrap/>
          </w:tcPr>
          <w:p w14:paraId="2AE1F6A2" w14:textId="64F336B7"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9BF7BD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1FEEE6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7733465"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BAB23A2" w14:textId="1932E83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8421999010</w:t>
            </w:r>
          </w:p>
        </w:tc>
        <w:tc>
          <w:tcPr>
            <w:tcW w:w="656" w:type="pct"/>
            <w:tcBorders>
              <w:top w:val="nil"/>
              <w:left w:val="nil"/>
              <w:bottom w:val="nil"/>
              <w:right w:val="nil"/>
            </w:tcBorders>
            <w:shd w:val="clear" w:color="auto" w:fill="auto"/>
            <w:noWrap/>
          </w:tcPr>
          <w:p w14:paraId="1F82F55D" w14:textId="6186F1E1"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E0BBFD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3CB406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C6A6D6B"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9ADD345" w14:textId="5102318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8424908020</w:t>
            </w:r>
          </w:p>
        </w:tc>
        <w:tc>
          <w:tcPr>
            <w:tcW w:w="656" w:type="pct"/>
            <w:tcBorders>
              <w:top w:val="nil"/>
              <w:left w:val="nil"/>
              <w:bottom w:val="nil"/>
              <w:right w:val="nil"/>
            </w:tcBorders>
            <w:shd w:val="clear" w:color="auto" w:fill="auto"/>
            <w:noWrap/>
          </w:tcPr>
          <w:p w14:paraId="0C8EC9F9" w14:textId="10FA380E"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CE70902"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6516A5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E3836CE"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9F47079" w14:textId="5C3416A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8481100510</w:t>
            </w:r>
          </w:p>
        </w:tc>
        <w:tc>
          <w:tcPr>
            <w:tcW w:w="656" w:type="pct"/>
            <w:tcBorders>
              <w:top w:val="nil"/>
              <w:left w:val="nil"/>
              <w:bottom w:val="nil"/>
              <w:right w:val="nil"/>
            </w:tcBorders>
            <w:shd w:val="clear" w:color="auto" w:fill="auto"/>
            <w:noWrap/>
          </w:tcPr>
          <w:p w14:paraId="718B9A2F" w14:textId="6A45397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3A7012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8E4D7D2"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B8FBD6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D9B5A6B" w14:textId="555637D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8481101910</w:t>
            </w:r>
          </w:p>
        </w:tc>
        <w:tc>
          <w:tcPr>
            <w:tcW w:w="656" w:type="pct"/>
            <w:tcBorders>
              <w:top w:val="nil"/>
              <w:left w:val="nil"/>
              <w:bottom w:val="nil"/>
              <w:right w:val="nil"/>
            </w:tcBorders>
            <w:shd w:val="clear" w:color="auto" w:fill="auto"/>
            <w:noWrap/>
          </w:tcPr>
          <w:p w14:paraId="2BE8B60E" w14:textId="7CBA75E6"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99D023E"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76BBF1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F910EA9"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461507D" w14:textId="67A858B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8481109910</w:t>
            </w:r>
          </w:p>
        </w:tc>
        <w:tc>
          <w:tcPr>
            <w:tcW w:w="656" w:type="pct"/>
            <w:tcBorders>
              <w:top w:val="nil"/>
              <w:left w:val="nil"/>
              <w:bottom w:val="nil"/>
              <w:right w:val="nil"/>
            </w:tcBorders>
            <w:shd w:val="clear" w:color="auto" w:fill="auto"/>
            <w:noWrap/>
          </w:tcPr>
          <w:p w14:paraId="745996DC" w14:textId="1849F96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BFD72C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5282144"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196D8F4"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AEC44E1" w14:textId="4061489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8481201020</w:t>
            </w:r>
          </w:p>
        </w:tc>
        <w:tc>
          <w:tcPr>
            <w:tcW w:w="656" w:type="pct"/>
            <w:tcBorders>
              <w:top w:val="nil"/>
              <w:left w:val="nil"/>
              <w:bottom w:val="nil"/>
              <w:right w:val="nil"/>
            </w:tcBorders>
            <w:shd w:val="clear" w:color="auto" w:fill="auto"/>
            <w:noWrap/>
          </w:tcPr>
          <w:p w14:paraId="351B63A0" w14:textId="68F2DAFB"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6C9BC93"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454503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DAAE152"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30DC33C" w14:textId="6F2B95D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8481209020</w:t>
            </w:r>
          </w:p>
        </w:tc>
        <w:tc>
          <w:tcPr>
            <w:tcW w:w="656" w:type="pct"/>
            <w:tcBorders>
              <w:top w:val="nil"/>
              <w:left w:val="nil"/>
              <w:bottom w:val="nil"/>
              <w:right w:val="nil"/>
            </w:tcBorders>
            <w:shd w:val="clear" w:color="auto" w:fill="auto"/>
            <w:noWrap/>
          </w:tcPr>
          <w:p w14:paraId="3207B049" w14:textId="47C7D03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C02B20A"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E751B73"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4462366"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F92D8C4" w14:textId="762014A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8481309120</w:t>
            </w:r>
          </w:p>
        </w:tc>
        <w:tc>
          <w:tcPr>
            <w:tcW w:w="656" w:type="pct"/>
            <w:tcBorders>
              <w:top w:val="nil"/>
              <w:left w:val="nil"/>
              <w:bottom w:val="nil"/>
              <w:right w:val="nil"/>
            </w:tcBorders>
            <w:shd w:val="clear" w:color="auto" w:fill="auto"/>
            <w:noWrap/>
          </w:tcPr>
          <w:p w14:paraId="0F927FBE" w14:textId="578B7937"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23B59C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9EF8174"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80E7BF4"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1C8CBE3" w14:textId="47C5F3E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8481309920</w:t>
            </w:r>
          </w:p>
        </w:tc>
        <w:tc>
          <w:tcPr>
            <w:tcW w:w="656" w:type="pct"/>
            <w:tcBorders>
              <w:top w:val="nil"/>
              <w:left w:val="nil"/>
              <w:bottom w:val="nil"/>
              <w:right w:val="nil"/>
            </w:tcBorders>
            <w:shd w:val="clear" w:color="auto" w:fill="auto"/>
            <w:noWrap/>
          </w:tcPr>
          <w:p w14:paraId="0F42700D" w14:textId="1CB6056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2D1592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454E62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F5E0A70"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EB60DF1" w14:textId="102AFB0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8481401050</w:t>
            </w:r>
          </w:p>
        </w:tc>
        <w:tc>
          <w:tcPr>
            <w:tcW w:w="656" w:type="pct"/>
            <w:tcBorders>
              <w:top w:val="nil"/>
              <w:left w:val="nil"/>
              <w:bottom w:val="nil"/>
              <w:right w:val="nil"/>
            </w:tcBorders>
            <w:shd w:val="clear" w:color="auto" w:fill="auto"/>
            <w:noWrap/>
          </w:tcPr>
          <w:p w14:paraId="4941A945" w14:textId="0DFA12C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707AA4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C1C93C6"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C3379E7"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5C3601B" w14:textId="5BEC022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8481409010</w:t>
            </w:r>
          </w:p>
        </w:tc>
        <w:tc>
          <w:tcPr>
            <w:tcW w:w="656" w:type="pct"/>
            <w:tcBorders>
              <w:top w:val="nil"/>
              <w:left w:val="nil"/>
              <w:bottom w:val="nil"/>
              <w:right w:val="nil"/>
            </w:tcBorders>
            <w:shd w:val="clear" w:color="auto" w:fill="auto"/>
            <w:noWrap/>
          </w:tcPr>
          <w:p w14:paraId="334A9133" w14:textId="4DAEB49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EB11D8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BC5BEBE"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CD3178B"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DD88EED" w14:textId="081C1D4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8481801110</w:t>
            </w:r>
          </w:p>
        </w:tc>
        <w:tc>
          <w:tcPr>
            <w:tcW w:w="656" w:type="pct"/>
            <w:tcBorders>
              <w:top w:val="nil"/>
              <w:left w:val="nil"/>
              <w:bottom w:val="nil"/>
              <w:right w:val="nil"/>
            </w:tcBorders>
            <w:shd w:val="clear" w:color="auto" w:fill="auto"/>
            <w:noWrap/>
          </w:tcPr>
          <w:p w14:paraId="47EFE540" w14:textId="425287A1"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93AA93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A7A31B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C67CDEE"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93B2150" w14:textId="399C686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8481801910</w:t>
            </w:r>
          </w:p>
        </w:tc>
        <w:tc>
          <w:tcPr>
            <w:tcW w:w="656" w:type="pct"/>
            <w:tcBorders>
              <w:top w:val="nil"/>
              <w:left w:val="nil"/>
              <w:bottom w:val="nil"/>
              <w:right w:val="nil"/>
            </w:tcBorders>
            <w:shd w:val="clear" w:color="auto" w:fill="auto"/>
            <w:noWrap/>
          </w:tcPr>
          <w:p w14:paraId="7C79D09A" w14:textId="7329FA9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8449C47"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B2C453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BF4F1E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5540ED6" w14:textId="405E7DC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8481804010</w:t>
            </w:r>
          </w:p>
        </w:tc>
        <w:tc>
          <w:tcPr>
            <w:tcW w:w="656" w:type="pct"/>
            <w:tcBorders>
              <w:top w:val="nil"/>
              <w:left w:val="nil"/>
              <w:bottom w:val="nil"/>
              <w:right w:val="nil"/>
            </w:tcBorders>
            <w:shd w:val="clear" w:color="auto" w:fill="auto"/>
            <w:noWrap/>
          </w:tcPr>
          <w:p w14:paraId="54C9E662" w14:textId="2C802BAF"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09811B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4EDA58D"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E846243"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EF12966" w14:textId="040B276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8481806350</w:t>
            </w:r>
          </w:p>
        </w:tc>
        <w:tc>
          <w:tcPr>
            <w:tcW w:w="656" w:type="pct"/>
            <w:tcBorders>
              <w:top w:val="nil"/>
              <w:left w:val="nil"/>
              <w:bottom w:val="nil"/>
              <w:right w:val="nil"/>
            </w:tcBorders>
            <w:shd w:val="clear" w:color="auto" w:fill="auto"/>
            <w:noWrap/>
          </w:tcPr>
          <w:p w14:paraId="74CDF8E8" w14:textId="4C189989"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CD2C7BB"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D4516B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179EC57"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7BA75A2" w14:textId="3AF2C56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8481806950</w:t>
            </w:r>
          </w:p>
        </w:tc>
        <w:tc>
          <w:tcPr>
            <w:tcW w:w="656" w:type="pct"/>
            <w:tcBorders>
              <w:top w:val="nil"/>
              <w:left w:val="nil"/>
              <w:bottom w:val="nil"/>
              <w:right w:val="nil"/>
            </w:tcBorders>
            <w:shd w:val="clear" w:color="auto" w:fill="auto"/>
            <w:noWrap/>
          </w:tcPr>
          <w:p w14:paraId="473FCB20" w14:textId="66C7091D"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5606D74"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F53EB63"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47EB8C1"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D6C81FF" w14:textId="0E8AC78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8481807310</w:t>
            </w:r>
          </w:p>
        </w:tc>
        <w:tc>
          <w:tcPr>
            <w:tcW w:w="656" w:type="pct"/>
            <w:tcBorders>
              <w:top w:val="nil"/>
              <w:left w:val="nil"/>
              <w:bottom w:val="nil"/>
              <w:right w:val="nil"/>
            </w:tcBorders>
            <w:shd w:val="clear" w:color="auto" w:fill="auto"/>
            <w:noWrap/>
          </w:tcPr>
          <w:p w14:paraId="26C3FCEA" w14:textId="7CB5906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7CA585A"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8AC4924"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FCCF882"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C829350" w14:textId="7D1421E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8481807910</w:t>
            </w:r>
          </w:p>
        </w:tc>
        <w:tc>
          <w:tcPr>
            <w:tcW w:w="656" w:type="pct"/>
            <w:tcBorders>
              <w:top w:val="nil"/>
              <w:left w:val="nil"/>
              <w:bottom w:val="nil"/>
              <w:right w:val="nil"/>
            </w:tcBorders>
            <w:shd w:val="clear" w:color="auto" w:fill="auto"/>
            <w:noWrap/>
          </w:tcPr>
          <w:p w14:paraId="485A3DAD" w14:textId="5C71845A"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8FCF8FA"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BE87493"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844A90D"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566432E" w14:textId="0864D7A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8481808130</w:t>
            </w:r>
          </w:p>
        </w:tc>
        <w:tc>
          <w:tcPr>
            <w:tcW w:w="656" w:type="pct"/>
            <w:tcBorders>
              <w:top w:val="nil"/>
              <w:left w:val="nil"/>
              <w:bottom w:val="nil"/>
              <w:right w:val="nil"/>
            </w:tcBorders>
            <w:shd w:val="clear" w:color="auto" w:fill="auto"/>
            <w:noWrap/>
          </w:tcPr>
          <w:p w14:paraId="7F2C1F23" w14:textId="09EF4EB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AB38357"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3C283B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094B088"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D1624D4" w14:textId="1FB1377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8481808530</w:t>
            </w:r>
          </w:p>
        </w:tc>
        <w:tc>
          <w:tcPr>
            <w:tcW w:w="656" w:type="pct"/>
            <w:tcBorders>
              <w:top w:val="nil"/>
              <w:left w:val="nil"/>
              <w:bottom w:val="nil"/>
              <w:right w:val="nil"/>
            </w:tcBorders>
            <w:shd w:val="clear" w:color="auto" w:fill="auto"/>
            <w:noWrap/>
          </w:tcPr>
          <w:p w14:paraId="258F88F9" w14:textId="3CAC343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E86758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75770F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AE2A90F"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3452938" w14:textId="6CAACE3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8481808730</w:t>
            </w:r>
          </w:p>
        </w:tc>
        <w:tc>
          <w:tcPr>
            <w:tcW w:w="656" w:type="pct"/>
            <w:tcBorders>
              <w:top w:val="nil"/>
              <w:left w:val="nil"/>
              <w:bottom w:val="nil"/>
              <w:right w:val="nil"/>
            </w:tcBorders>
            <w:shd w:val="clear" w:color="auto" w:fill="auto"/>
            <w:noWrap/>
          </w:tcPr>
          <w:p w14:paraId="3F4B450D" w14:textId="355B6151"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5A4D95E"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033B63A"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D67F686"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47C840F" w14:textId="6FB5EDF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8481809940</w:t>
            </w:r>
          </w:p>
        </w:tc>
        <w:tc>
          <w:tcPr>
            <w:tcW w:w="656" w:type="pct"/>
            <w:tcBorders>
              <w:top w:val="nil"/>
              <w:left w:val="nil"/>
              <w:bottom w:val="nil"/>
              <w:right w:val="nil"/>
            </w:tcBorders>
            <w:shd w:val="clear" w:color="auto" w:fill="auto"/>
            <w:noWrap/>
          </w:tcPr>
          <w:p w14:paraId="57E30498" w14:textId="0DB143A2"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B34308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C37A2A8"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E3E2312"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869574E" w14:textId="317722C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8481900010</w:t>
            </w:r>
          </w:p>
        </w:tc>
        <w:tc>
          <w:tcPr>
            <w:tcW w:w="656" w:type="pct"/>
            <w:tcBorders>
              <w:top w:val="nil"/>
              <w:left w:val="nil"/>
              <w:bottom w:val="nil"/>
              <w:right w:val="nil"/>
            </w:tcBorders>
            <w:shd w:val="clear" w:color="auto" w:fill="auto"/>
            <w:noWrap/>
          </w:tcPr>
          <w:p w14:paraId="7C47495D" w14:textId="647C643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5D662B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C957F37"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645C81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0D424F6" w14:textId="427E047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8487904010</w:t>
            </w:r>
          </w:p>
        </w:tc>
        <w:tc>
          <w:tcPr>
            <w:tcW w:w="656" w:type="pct"/>
            <w:tcBorders>
              <w:top w:val="nil"/>
              <w:left w:val="nil"/>
              <w:bottom w:val="nil"/>
              <w:right w:val="nil"/>
            </w:tcBorders>
            <w:shd w:val="clear" w:color="auto" w:fill="auto"/>
            <w:noWrap/>
          </w:tcPr>
          <w:p w14:paraId="059AA66C" w14:textId="131D349A"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8EF216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8E2222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61F49C3"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E1975CA" w14:textId="777EDAD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8487905110</w:t>
            </w:r>
          </w:p>
        </w:tc>
        <w:tc>
          <w:tcPr>
            <w:tcW w:w="656" w:type="pct"/>
            <w:tcBorders>
              <w:top w:val="nil"/>
              <w:left w:val="nil"/>
              <w:bottom w:val="nil"/>
              <w:right w:val="nil"/>
            </w:tcBorders>
            <w:shd w:val="clear" w:color="auto" w:fill="auto"/>
            <w:noWrap/>
          </w:tcPr>
          <w:p w14:paraId="71C8AE02" w14:textId="6277A84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AC8649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4C78AA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82A2B5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95DABE9" w14:textId="589F5DF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8487905710</w:t>
            </w:r>
          </w:p>
        </w:tc>
        <w:tc>
          <w:tcPr>
            <w:tcW w:w="656" w:type="pct"/>
            <w:tcBorders>
              <w:top w:val="nil"/>
              <w:left w:val="nil"/>
              <w:bottom w:val="nil"/>
              <w:right w:val="nil"/>
            </w:tcBorders>
            <w:shd w:val="clear" w:color="auto" w:fill="auto"/>
            <w:noWrap/>
          </w:tcPr>
          <w:p w14:paraId="7998DCF6" w14:textId="237F6557"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861C8F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A67B8D2"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D276021"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4CD0397" w14:textId="74E505E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8487905910</w:t>
            </w:r>
          </w:p>
        </w:tc>
        <w:tc>
          <w:tcPr>
            <w:tcW w:w="656" w:type="pct"/>
            <w:tcBorders>
              <w:top w:val="nil"/>
              <w:left w:val="nil"/>
              <w:bottom w:val="nil"/>
              <w:right w:val="nil"/>
            </w:tcBorders>
            <w:shd w:val="clear" w:color="auto" w:fill="auto"/>
            <w:noWrap/>
          </w:tcPr>
          <w:p w14:paraId="280F9C09" w14:textId="695F814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9E1D97C"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861708B"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8B858C8"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A9FD7CF" w14:textId="111F5C3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8487909010</w:t>
            </w:r>
          </w:p>
        </w:tc>
        <w:tc>
          <w:tcPr>
            <w:tcW w:w="656" w:type="pct"/>
            <w:tcBorders>
              <w:top w:val="nil"/>
              <w:left w:val="nil"/>
              <w:bottom w:val="nil"/>
              <w:right w:val="nil"/>
            </w:tcBorders>
            <w:shd w:val="clear" w:color="auto" w:fill="auto"/>
            <w:noWrap/>
          </w:tcPr>
          <w:p w14:paraId="112709ED" w14:textId="0FEECC32"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1B487E4"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5CDF18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E613A26"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332D118" w14:textId="7B21449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8501101010</w:t>
            </w:r>
          </w:p>
        </w:tc>
        <w:tc>
          <w:tcPr>
            <w:tcW w:w="656" w:type="pct"/>
            <w:tcBorders>
              <w:top w:val="nil"/>
              <w:left w:val="nil"/>
              <w:bottom w:val="nil"/>
              <w:right w:val="nil"/>
            </w:tcBorders>
            <w:shd w:val="clear" w:color="auto" w:fill="auto"/>
            <w:noWrap/>
          </w:tcPr>
          <w:p w14:paraId="4F8C306D" w14:textId="571C605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02AB3F8"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14710EE"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098A625"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300ACC8" w14:textId="4650CE1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8501109110</w:t>
            </w:r>
          </w:p>
        </w:tc>
        <w:tc>
          <w:tcPr>
            <w:tcW w:w="656" w:type="pct"/>
            <w:tcBorders>
              <w:top w:val="nil"/>
              <w:left w:val="nil"/>
              <w:bottom w:val="nil"/>
              <w:right w:val="nil"/>
            </w:tcBorders>
            <w:shd w:val="clear" w:color="auto" w:fill="auto"/>
            <w:noWrap/>
          </w:tcPr>
          <w:p w14:paraId="6BF13A90" w14:textId="76A9FDEA"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0609236"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3D5EAA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5A88413"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B2AB53A" w14:textId="24FFFB3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8501109310</w:t>
            </w:r>
          </w:p>
        </w:tc>
        <w:tc>
          <w:tcPr>
            <w:tcW w:w="656" w:type="pct"/>
            <w:tcBorders>
              <w:top w:val="nil"/>
              <w:left w:val="nil"/>
              <w:bottom w:val="nil"/>
              <w:right w:val="nil"/>
            </w:tcBorders>
            <w:shd w:val="clear" w:color="auto" w:fill="auto"/>
            <w:noWrap/>
          </w:tcPr>
          <w:p w14:paraId="60775F77" w14:textId="727EFF4D"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E963990"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42B2147"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11BCD16"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CDF9A3A" w14:textId="0B54335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8501109910</w:t>
            </w:r>
          </w:p>
        </w:tc>
        <w:tc>
          <w:tcPr>
            <w:tcW w:w="656" w:type="pct"/>
            <w:tcBorders>
              <w:top w:val="nil"/>
              <w:left w:val="nil"/>
              <w:bottom w:val="nil"/>
              <w:right w:val="nil"/>
            </w:tcBorders>
            <w:shd w:val="clear" w:color="auto" w:fill="auto"/>
            <w:noWrap/>
          </w:tcPr>
          <w:p w14:paraId="592C8E4B" w14:textId="0D15329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D5BAA64"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0A47B5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FAAD90F"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29785BB" w14:textId="3841337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8501200020</w:t>
            </w:r>
          </w:p>
        </w:tc>
        <w:tc>
          <w:tcPr>
            <w:tcW w:w="656" w:type="pct"/>
            <w:tcBorders>
              <w:top w:val="nil"/>
              <w:left w:val="nil"/>
              <w:bottom w:val="nil"/>
              <w:right w:val="nil"/>
            </w:tcBorders>
            <w:shd w:val="clear" w:color="auto" w:fill="auto"/>
            <w:noWrap/>
          </w:tcPr>
          <w:p w14:paraId="49F22E60" w14:textId="0141DFCA"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AE9F1B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BEBC9D6"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427CA23"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855BE69" w14:textId="386141C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8501310020</w:t>
            </w:r>
          </w:p>
        </w:tc>
        <w:tc>
          <w:tcPr>
            <w:tcW w:w="656" w:type="pct"/>
            <w:tcBorders>
              <w:top w:val="nil"/>
              <w:left w:val="nil"/>
              <w:bottom w:val="nil"/>
              <w:right w:val="nil"/>
            </w:tcBorders>
            <w:shd w:val="clear" w:color="auto" w:fill="auto"/>
            <w:noWrap/>
          </w:tcPr>
          <w:p w14:paraId="7C769131" w14:textId="5732E63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BACF6D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58681A0"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7C85E63"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58299F3" w14:textId="0625B42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8501330020</w:t>
            </w:r>
          </w:p>
        </w:tc>
        <w:tc>
          <w:tcPr>
            <w:tcW w:w="656" w:type="pct"/>
            <w:tcBorders>
              <w:top w:val="nil"/>
              <w:left w:val="nil"/>
              <w:bottom w:val="nil"/>
              <w:right w:val="nil"/>
            </w:tcBorders>
            <w:shd w:val="clear" w:color="auto" w:fill="auto"/>
            <w:noWrap/>
          </w:tcPr>
          <w:p w14:paraId="6E58D538" w14:textId="56B63DF8"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0F8AC4B"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EF6A944"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BD5731C"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CD9B6C8" w14:textId="6F7C365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8501402020</w:t>
            </w:r>
          </w:p>
        </w:tc>
        <w:tc>
          <w:tcPr>
            <w:tcW w:w="656" w:type="pct"/>
            <w:tcBorders>
              <w:top w:val="nil"/>
              <w:left w:val="nil"/>
              <w:bottom w:val="nil"/>
              <w:right w:val="nil"/>
            </w:tcBorders>
            <w:shd w:val="clear" w:color="auto" w:fill="auto"/>
            <w:noWrap/>
          </w:tcPr>
          <w:p w14:paraId="4746070C" w14:textId="287439AC"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48942E1"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0D7A4AF"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082068F"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6ADF973" w14:textId="0B3DBE7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8501408020</w:t>
            </w:r>
          </w:p>
        </w:tc>
        <w:tc>
          <w:tcPr>
            <w:tcW w:w="656" w:type="pct"/>
            <w:tcBorders>
              <w:top w:val="nil"/>
              <w:left w:val="nil"/>
              <w:bottom w:val="nil"/>
              <w:right w:val="nil"/>
            </w:tcBorders>
            <w:shd w:val="clear" w:color="auto" w:fill="auto"/>
            <w:noWrap/>
          </w:tcPr>
          <w:p w14:paraId="0B4794F6" w14:textId="0DD54884"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42A4F4C"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630FDB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9B0A630"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74274E4" w14:textId="5ABF9AE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8501510020</w:t>
            </w:r>
          </w:p>
        </w:tc>
        <w:tc>
          <w:tcPr>
            <w:tcW w:w="656" w:type="pct"/>
            <w:tcBorders>
              <w:top w:val="nil"/>
              <w:left w:val="nil"/>
              <w:bottom w:val="nil"/>
              <w:right w:val="nil"/>
            </w:tcBorders>
            <w:shd w:val="clear" w:color="auto" w:fill="auto"/>
            <w:noWrap/>
          </w:tcPr>
          <w:p w14:paraId="3B8B199B" w14:textId="4A4B98F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26233C9"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C69961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58FDDC1"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8E43635" w14:textId="03A5EC4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8501538120</w:t>
            </w:r>
          </w:p>
        </w:tc>
        <w:tc>
          <w:tcPr>
            <w:tcW w:w="656" w:type="pct"/>
            <w:tcBorders>
              <w:top w:val="nil"/>
              <w:left w:val="nil"/>
              <w:bottom w:val="nil"/>
              <w:right w:val="nil"/>
            </w:tcBorders>
            <w:shd w:val="clear" w:color="auto" w:fill="auto"/>
            <w:noWrap/>
          </w:tcPr>
          <w:p w14:paraId="660086FD" w14:textId="513716BD"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D477BF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A6A92D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3DB7710"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B3B1000" w14:textId="0F6541C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8501539410</w:t>
            </w:r>
          </w:p>
        </w:tc>
        <w:tc>
          <w:tcPr>
            <w:tcW w:w="656" w:type="pct"/>
            <w:tcBorders>
              <w:top w:val="nil"/>
              <w:left w:val="nil"/>
              <w:bottom w:val="nil"/>
              <w:right w:val="nil"/>
            </w:tcBorders>
            <w:shd w:val="clear" w:color="auto" w:fill="auto"/>
            <w:noWrap/>
          </w:tcPr>
          <w:p w14:paraId="03E1B682" w14:textId="49702B8C"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52338E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34B893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056BBEF" w14:textId="77777777" w:rsidTr="00FB6ACB">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573A596" w14:textId="3A98F95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8501539910</w:t>
            </w:r>
          </w:p>
        </w:tc>
        <w:tc>
          <w:tcPr>
            <w:tcW w:w="656" w:type="pct"/>
            <w:tcBorders>
              <w:top w:val="nil"/>
              <w:left w:val="nil"/>
              <w:bottom w:val="nil"/>
              <w:right w:val="nil"/>
            </w:tcBorders>
            <w:shd w:val="clear" w:color="auto" w:fill="auto"/>
            <w:noWrap/>
          </w:tcPr>
          <w:p w14:paraId="00A4403E" w14:textId="6F43805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8412858"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6B59D0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333B369" w14:textId="77777777" w:rsidTr="00FB6AC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A812C29" w14:textId="19A218C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lastRenderedPageBreak/>
              <w:t>8503001010</w:t>
            </w:r>
          </w:p>
        </w:tc>
        <w:tc>
          <w:tcPr>
            <w:tcW w:w="656" w:type="pct"/>
            <w:tcBorders>
              <w:top w:val="nil"/>
              <w:left w:val="nil"/>
              <w:bottom w:val="nil"/>
              <w:right w:val="nil"/>
            </w:tcBorders>
            <w:shd w:val="clear" w:color="auto" w:fill="auto"/>
            <w:noWrap/>
          </w:tcPr>
          <w:p w14:paraId="6887DDF5" w14:textId="0BA035D9"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F5B01A1"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15A6079" w14:textId="5AC4ABEA"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B21624B"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176987E" w14:textId="7A9C8D0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8503009110</w:t>
            </w:r>
          </w:p>
        </w:tc>
        <w:tc>
          <w:tcPr>
            <w:tcW w:w="656" w:type="pct"/>
            <w:tcBorders>
              <w:top w:val="nil"/>
              <w:left w:val="nil"/>
              <w:bottom w:val="nil"/>
              <w:right w:val="nil"/>
            </w:tcBorders>
            <w:shd w:val="clear" w:color="auto" w:fill="auto"/>
            <w:noWrap/>
          </w:tcPr>
          <w:p w14:paraId="0DC4C8FB" w14:textId="1C3E7304"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15F094B"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5F4605B" w14:textId="5FEE430A"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E7E4CD9"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B21895D" w14:textId="62DA915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8503009910</w:t>
            </w:r>
          </w:p>
        </w:tc>
        <w:tc>
          <w:tcPr>
            <w:tcW w:w="656" w:type="pct"/>
            <w:tcBorders>
              <w:top w:val="nil"/>
              <w:left w:val="nil"/>
              <w:bottom w:val="nil"/>
              <w:right w:val="nil"/>
            </w:tcBorders>
            <w:shd w:val="clear" w:color="auto" w:fill="auto"/>
            <w:noWrap/>
          </w:tcPr>
          <w:p w14:paraId="009FAD33" w14:textId="22CF283D"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8C42D1C"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9034BC2"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419EB4F"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E56EA44" w14:textId="7605B98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8504901810</w:t>
            </w:r>
          </w:p>
        </w:tc>
        <w:tc>
          <w:tcPr>
            <w:tcW w:w="656" w:type="pct"/>
            <w:tcBorders>
              <w:top w:val="nil"/>
              <w:left w:val="nil"/>
              <w:bottom w:val="nil"/>
              <w:right w:val="nil"/>
            </w:tcBorders>
            <w:shd w:val="clear" w:color="auto" w:fill="auto"/>
            <w:noWrap/>
          </w:tcPr>
          <w:p w14:paraId="3765E67B" w14:textId="0047601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B47C3D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B31E48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D19BBA5"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C153EC0" w14:textId="54AC29F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8504909910</w:t>
            </w:r>
          </w:p>
        </w:tc>
        <w:tc>
          <w:tcPr>
            <w:tcW w:w="656" w:type="pct"/>
            <w:tcBorders>
              <w:top w:val="nil"/>
              <w:left w:val="nil"/>
              <w:bottom w:val="nil"/>
              <w:right w:val="nil"/>
            </w:tcBorders>
            <w:shd w:val="clear" w:color="auto" w:fill="auto"/>
            <w:noWrap/>
          </w:tcPr>
          <w:p w14:paraId="16151269" w14:textId="4D3E011C"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17004A3"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16EA76D"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0EB8B34"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F406184" w14:textId="6BD3D21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8505110010</w:t>
            </w:r>
          </w:p>
        </w:tc>
        <w:tc>
          <w:tcPr>
            <w:tcW w:w="656" w:type="pct"/>
            <w:tcBorders>
              <w:top w:val="nil"/>
              <w:left w:val="nil"/>
              <w:bottom w:val="nil"/>
              <w:right w:val="nil"/>
            </w:tcBorders>
            <w:shd w:val="clear" w:color="auto" w:fill="auto"/>
            <w:noWrap/>
          </w:tcPr>
          <w:p w14:paraId="53E9C940" w14:textId="5EBD763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ADA789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A516DB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F4CC433"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2E4774A" w14:textId="3830580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8505191010</w:t>
            </w:r>
          </w:p>
        </w:tc>
        <w:tc>
          <w:tcPr>
            <w:tcW w:w="656" w:type="pct"/>
            <w:tcBorders>
              <w:top w:val="nil"/>
              <w:left w:val="nil"/>
              <w:bottom w:val="nil"/>
              <w:right w:val="nil"/>
            </w:tcBorders>
            <w:shd w:val="clear" w:color="auto" w:fill="auto"/>
            <w:noWrap/>
          </w:tcPr>
          <w:p w14:paraId="41C15994" w14:textId="256C6163"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1965AC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0267B1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F823C55"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F0F9DD7" w14:textId="31AE1F6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8505199010</w:t>
            </w:r>
          </w:p>
        </w:tc>
        <w:tc>
          <w:tcPr>
            <w:tcW w:w="656" w:type="pct"/>
            <w:tcBorders>
              <w:top w:val="nil"/>
              <w:left w:val="nil"/>
              <w:bottom w:val="nil"/>
              <w:right w:val="nil"/>
            </w:tcBorders>
            <w:shd w:val="clear" w:color="auto" w:fill="auto"/>
            <w:noWrap/>
          </w:tcPr>
          <w:p w14:paraId="6526F541" w14:textId="49E0EB28"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29BA8A4"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8A14FE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4BCE514"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63FCC34" w14:textId="7FF8370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8505200010</w:t>
            </w:r>
          </w:p>
        </w:tc>
        <w:tc>
          <w:tcPr>
            <w:tcW w:w="656" w:type="pct"/>
            <w:tcBorders>
              <w:top w:val="nil"/>
              <w:left w:val="nil"/>
              <w:bottom w:val="nil"/>
              <w:right w:val="nil"/>
            </w:tcBorders>
            <w:shd w:val="clear" w:color="auto" w:fill="auto"/>
            <w:noWrap/>
          </w:tcPr>
          <w:p w14:paraId="1889B9FD" w14:textId="54AA2F5A"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6B0E33E"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B0AB489"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BAC127F"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DAD0D1A" w14:textId="70638AE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8505902910</w:t>
            </w:r>
          </w:p>
        </w:tc>
        <w:tc>
          <w:tcPr>
            <w:tcW w:w="656" w:type="pct"/>
            <w:tcBorders>
              <w:top w:val="nil"/>
              <w:left w:val="nil"/>
              <w:bottom w:val="nil"/>
              <w:right w:val="nil"/>
            </w:tcBorders>
            <w:shd w:val="clear" w:color="auto" w:fill="auto"/>
            <w:noWrap/>
          </w:tcPr>
          <w:p w14:paraId="32DC7A4F" w14:textId="1FE7770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F4CF6B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6A10E3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0095C1C"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C619E65" w14:textId="35D5139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8505905010</w:t>
            </w:r>
          </w:p>
        </w:tc>
        <w:tc>
          <w:tcPr>
            <w:tcW w:w="656" w:type="pct"/>
            <w:tcBorders>
              <w:top w:val="nil"/>
              <w:left w:val="nil"/>
              <w:bottom w:val="nil"/>
              <w:right w:val="nil"/>
            </w:tcBorders>
            <w:shd w:val="clear" w:color="auto" w:fill="auto"/>
            <w:noWrap/>
          </w:tcPr>
          <w:p w14:paraId="380663F4" w14:textId="0DCDE72B"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8356A9E"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4482D93"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55E8A1E"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21F73BD" w14:textId="4A5D66F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8505909010</w:t>
            </w:r>
          </w:p>
        </w:tc>
        <w:tc>
          <w:tcPr>
            <w:tcW w:w="656" w:type="pct"/>
            <w:tcBorders>
              <w:top w:val="nil"/>
              <w:left w:val="nil"/>
              <w:bottom w:val="nil"/>
              <w:right w:val="nil"/>
            </w:tcBorders>
            <w:shd w:val="clear" w:color="auto" w:fill="auto"/>
            <w:noWrap/>
          </w:tcPr>
          <w:p w14:paraId="4BA80422" w14:textId="2F2A02C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7B36A77"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908101B"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02E2F0C"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6E55E1D" w14:textId="7C42F24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8511900010</w:t>
            </w:r>
          </w:p>
        </w:tc>
        <w:tc>
          <w:tcPr>
            <w:tcW w:w="656" w:type="pct"/>
            <w:tcBorders>
              <w:top w:val="nil"/>
              <w:left w:val="nil"/>
              <w:bottom w:val="nil"/>
              <w:right w:val="nil"/>
            </w:tcBorders>
            <w:shd w:val="clear" w:color="auto" w:fill="auto"/>
            <w:noWrap/>
          </w:tcPr>
          <w:p w14:paraId="085867BD" w14:textId="79B8B7C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2907209"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A739BD6"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AF4E72D"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6CF8BB9" w14:textId="2F559FF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8516900010</w:t>
            </w:r>
          </w:p>
        </w:tc>
        <w:tc>
          <w:tcPr>
            <w:tcW w:w="656" w:type="pct"/>
            <w:tcBorders>
              <w:top w:val="nil"/>
              <w:left w:val="nil"/>
              <w:bottom w:val="nil"/>
              <w:right w:val="nil"/>
            </w:tcBorders>
            <w:shd w:val="clear" w:color="auto" w:fill="auto"/>
            <w:noWrap/>
          </w:tcPr>
          <w:p w14:paraId="632FD9B3" w14:textId="3E6F04F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DBF97A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A2A11A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C012990"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0556E35" w14:textId="02E7225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8518900010</w:t>
            </w:r>
          </w:p>
        </w:tc>
        <w:tc>
          <w:tcPr>
            <w:tcW w:w="656" w:type="pct"/>
            <w:tcBorders>
              <w:top w:val="nil"/>
              <w:left w:val="nil"/>
              <w:bottom w:val="nil"/>
              <w:right w:val="nil"/>
            </w:tcBorders>
            <w:shd w:val="clear" w:color="auto" w:fill="auto"/>
            <w:noWrap/>
          </w:tcPr>
          <w:p w14:paraId="4871BE52" w14:textId="441E5012"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E9F2C2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B6E92C3"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304DE68"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3A47AA5" w14:textId="781D72B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8519209910</w:t>
            </w:r>
          </w:p>
        </w:tc>
        <w:tc>
          <w:tcPr>
            <w:tcW w:w="656" w:type="pct"/>
            <w:tcBorders>
              <w:top w:val="nil"/>
              <w:left w:val="nil"/>
              <w:bottom w:val="nil"/>
              <w:right w:val="nil"/>
            </w:tcBorders>
            <w:shd w:val="clear" w:color="auto" w:fill="auto"/>
            <w:noWrap/>
          </w:tcPr>
          <w:p w14:paraId="5801ACD5" w14:textId="59F2A24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3505D9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D244200"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492372E"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CD4FE8A" w14:textId="1CC6D42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8519812110</w:t>
            </w:r>
          </w:p>
        </w:tc>
        <w:tc>
          <w:tcPr>
            <w:tcW w:w="656" w:type="pct"/>
            <w:tcBorders>
              <w:top w:val="nil"/>
              <w:left w:val="nil"/>
              <w:bottom w:val="nil"/>
              <w:right w:val="nil"/>
            </w:tcBorders>
            <w:shd w:val="clear" w:color="auto" w:fill="auto"/>
            <w:noWrap/>
          </w:tcPr>
          <w:p w14:paraId="4235EE45" w14:textId="4C491CB1"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A029A7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0ECB96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D7F5535"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85BBC7A" w14:textId="12C524A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8519814510</w:t>
            </w:r>
          </w:p>
        </w:tc>
        <w:tc>
          <w:tcPr>
            <w:tcW w:w="656" w:type="pct"/>
            <w:tcBorders>
              <w:top w:val="nil"/>
              <w:left w:val="nil"/>
              <w:bottom w:val="nil"/>
              <w:right w:val="nil"/>
            </w:tcBorders>
            <w:shd w:val="clear" w:color="auto" w:fill="auto"/>
            <w:noWrap/>
          </w:tcPr>
          <w:p w14:paraId="425A42DA" w14:textId="2BDE9F6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BC37752"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4C53B43"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75ECD11"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8F479E4" w14:textId="301BB74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8521900010</w:t>
            </w:r>
          </w:p>
        </w:tc>
        <w:tc>
          <w:tcPr>
            <w:tcW w:w="656" w:type="pct"/>
            <w:tcBorders>
              <w:top w:val="nil"/>
              <w:left w:val="nil"/>
              <w:bottom w:val="nil"/>
              <w:right w:val="nil"/>
            </w:tcBorders>
            <w:shd w:val="clear" w:color="auto" w:fill="auto"/>
            <w:noWrap/>
          </w:tcPr>
          <w:p w14:paraId="05F4FD0B" w14:textId="1695D18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29C40FA"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F757037"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98B75DF"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AEDCBE8" w14:textId="32537A8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8522904920</w:t>
            </w:r>
          </w:p>
        </w:tc>
        <w:tc>
          <w:tcPr>
            <w:tcW w:w="656" w:type="pct"/>
            <w:tcBorders>
              <w:top w:val="nil"/>
              <w:left w:val="nil"/>
              <w:bottom w:val="nil"/>
              <w:right w:val="nil"/>
            </w:tcBorders>
            <w:shd w:val="clear" w:color="auto" w:fill="auto"/>
            <w:noWrap/>
          </w:tcPr>
          <w:p w14:paraId="1FB46F1B" w14:textId="0C93770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81720E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A55D2F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A378EEB"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4E9EC67" w14:textId="4791904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8522904930</w:t>
            </w:r>
          </w:p>
        </w:tc>
        <w:tc>
          <w:tcPr>
            <w:tcW w:w="656" w:type="pct"/>
            <w:tcBorders>
              <w:top w:val="nil"/>
              <w:left w:val="nil"/>
              <w:bottom w:val="nil"/>
              <w:right w:val="nil"/>
            </w:tcBorders>
            <w:shd w:val="clear" w:color="auto" w:fill="auto"/>
            <w:noWrap/>
          </w:tcPr>
          <w:p w14:paraId="1D1EE6EA" w14:textId="104A9C6B"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58D720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E5BFE4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7911727"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07270AA" w14:textId="36589C7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8522908010</w:t>
            </w:r>
          </w:p>
        </w:tc>
        <w:tc>
          <w:tcPr>
            <w:tcW w:w="656" w:type="pct"/>
            <w:tcBorders>
              <w:top w:val="nil"/>
              <w:left w:val="nil"/>
              <w:bottom w:val="nil"/>
              <w:right w:val="nil"/>
            </w:tcBorders>
            <w:shd w:val="clear" w:color="auto" w:fill="auto"/>
            <w:noWrap/>
          </w:tcPr>
          <w:p w14:paraId="1158F271" w14:textId="195F69EC"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C5993DF"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38A9C0B"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E268FF1"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432261C" w14:textId="0077E65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8522908020</w:t>
            </w:r>
          </w:p>
        </w:tc>
        <w:tc>
          <w:tcPr>
            <w:tcW w:w="656" w:type="pct"/>
            <w:tcBorders>
              <w:top w:val="nil"/>
              <w:left w:val="nil"/>
              <w:bottom w:val="nil"/>
              <w:right w:val="nil"/>
            </w:tcBorders>
            <w:shd w:val="clear" w:color="auto" w:fill="auto"/>
            <w:noWrap/>
          </w:tcPr>
          <w:p w14:paraId="52ECCC13" w14:textId="7C6F4D49"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15DCED1"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6D40090"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4CAC231"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86D0583" w14:textId="12CD42C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8528698010</w:t>
            </w:r>
          </w:p>
        </w:tc>
        <w:tc>
          <w:tcPr>
            <w:tcW w:w="656" w:type="pct"/>
            <w:tcBorders>
              <w:top w:val="nil"/>
              <w:left w:val="nil"/>
              <w:bottom w:val="nil"/>
              <w:right w:val="nil"/>
            </w:tcBorders>
            <w:shd w:val="clear" w:color="auto" w:fill="auto"/>
            <w:noWrap/>
          </w:tcPr>
          <w:p w14:paraId="69796142" w14:textId="54F4DF7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09505A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007C2D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D56744F"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188B6F4" w14:textId="67884AC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8529906520</w:t>
            </w:r>
          </w:p>
        </w:tc>
        <w:tc>
          <w:tcPr>
            <w:tcW w:w="656" w:type="pct"/>
            <w:tcBorders>
              <w:top w:val="nil"/>
              <w:left w:val="nil"/>
              <w:bottom w:val="nil"/>
              <w:right w:val="nil"/>
            </w:tcBorders>
            <w:shd w:val="clear" w:color="auto" w:fill="auto"/>
            <w:noWrap/>
          </w:tcPr>
          <w:p w14:paraId="04DF90BA" w14:textId="512D61BF"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FBFDA22"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E20046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9751F8A"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8B8C2B5" w14:textId="72A8876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8529909210</w:t>
            </w:r>
          </w:p>
        </w:tc>
        <w:tc>
          <w:tcPr>
            <w:tcW w:w="656" w:type="pct"/>
            <w:tcBorders>
              <w:top w:val="nil"/>
              <w:left w:val="nil"/>
              <w:bottom w:val="nil"/>
              <w:right w:val="nil"/>
            </w:tcBorders>
            <w:shd w:val="clear" w:color="auto" w:fill="auto"/>
            <w:noWrap/>
          </w:tcPr>
          <w:p w14:paraId="23126296" w14:textId="550BB8D9"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35CDD40"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CA0A20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246CA48"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D47DD1B" w14:textId="465F158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8529909720</w:t>
            </w:r>
          </w:p>
        </w:tc>
        <w:tc>
          <w:tcPr>
            <w:tcW w:w="656" w:type="pct"/>
            <w:tcBorders>
              <w:top w:val="nil"/>
              <w:left w:val="nil"/>
              <w:bottom w:val="nil"/>
              <w:right w:val="nil"/>
            </w:tcBorders>
            <w:shd w:val="clear" w:color="auto" w:fill="auto"/>
            <w:noWrap/>
          </w:tcPr>
          <w:p w14:paraId="58FA24D5" w14:textId="3DBF3C37"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F63D8EC"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4858B89"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4EA934E"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0CAF8E2" w14:textId="48CA460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8535100010</w:t>
            </w:r>
          </w:p>
        </w:tc>
        <w:tc>
          <w:tcPr>
            <w:tcW w:w="656" w:type="pct"/>
            <w:tcBorders>
              <w:top w:val="nil"/>
              <w:left w:val="nil"/>
              <w:bottom w:val="nil"/>
              <w:right w:val="nil"/>
            </w:tcBorders>
            <w:shd w:val="clear" w:color="auto" w:fill="auto"/>
            <w:noWrap/>
          </w:tcPr>
          <w:p w14:paraId="45BACFF1" w14:textId="6C75EC9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AC8223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AD5BE18"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1C3E2FD"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6220974" w14:textId="12EDF7F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8535210010</w:t>
            </w:r>
          </w:p>
        </w:tc>
        <w:tc>
          <w:tcPr>
            <w:tcW w:w="656" w:type="pct"/>
            <w:tcBorders>
              <w:top w:val="nil"/>
              <w:left w:val="nil"/>
              <w:bottom w:val="nil"/>
              <w:right w:val="nil"/>
            </w:tcBorders>
            <w:shd w:val="clear" w:color="auto" w:fill="auto"/>
            <w:noWrap/>
          </w:tcPr>
          <w:p w14:paraId="22D1731F" w14:textId="030211D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83A26C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9EE9B2D"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9C199AF"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2E7F55A" w14:textId="4E4E0AF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8535290010</w:t>
            </w:r>
          </w:p>
        </w:tc>
        <w:tc>
          <w:tcPr>
            <w:tcW w:w="656" w:type="pct"/>
            <w:tcBorders>
              <w:top w:val="nil"/>
              <w:left w:val="nil"/>
              <w:bottom w:val="nil"/>
              <w:right w:val="nil"/>
            </w:tcBorders>
            <w:shd w:val="clear" w:color="auto" w:fill="auto"/>
            <w:noWrap/>
          </w:tcPr>
          <w:p w14:paraId="07BC57B0" w14:textId="0172DC0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F7CB42E"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E19403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2E6DBF9"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BB4352E" w14:textId="23071F2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8535301010</w:t>
            </w:r>
          </w:p>
        </w:tc>
        <w:tc>
          <w:tcPr>
            <w:tcW w:w="656" w:type="pct"/>
            <w:tcBorders>
              <w:top w:val="nil"/>
              <w:left w:val="nil"/>
              <w:bottom w:val="nil"/>
              <w:right w:val="nil"/>
            </w:tcBorders>
            <w:shd w:val="clear" w:color="auto" w:fill="auto"/>
            <w:noWrap/>
          </w:tcPr>
          <w:p w14:paraId="7B690385" w14:textId="2E70464D"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6B8EF0B"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FB737DB"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1497648"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D91AC68" w14:textId="63425C2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8535309010</w:t>
            </w:r>
          </w:p>
        </w:tc>
        <w:tc>
          <w:tcPr>
            <w:tcW w:w="656" w:type="pct"/>
            <w:tcBorders>
              <w:top w:val="nil"/>
              <w:left w:val="nil"/>
              <w:bottom w:val="nil"/>
              <w:right w:val="nil"/>
            </w:tcBorders>
            <w:shd w:val="clear" w:color="auto" w:fill="auto"/>
            <w:noWrap/>
          </w:tcPr>
          <w:p w14:paraId="38900087" w14:textId="2445BA3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771005B"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5275736"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7E18D04"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A4B5C75" w14:textId="03D6273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8535400010</w:t>
            </w:r>
          </w:p>
        </w:tc>
        <w:tc>
          <w:tcPr>
            <w:tcW w:w="656" w:type="pct"/>
            <w:tcBorders>
              <w:top w:val="nil"/>
              <w:left w:val="nil"/>
              <w:bottom w:val="nil"/>
              <w:right w:val="nil"/>
            </w:tcBorders>
            <w:shd w:val="clear" w:color="auto" w:fill="auto"/>
            <w:noWrap/>
          </w:tcPr>
          <w:p w14:paraId="5826C61A" w14:textId="22053977"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28AA5D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C0A07F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67E9A9E"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2EBA21B" w14:textId="49AB947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8535900010</w:t>
            </w:r>
          </w:p>
        </w:tc>
        <w:tc>
          <w:tcPr>
            <w:tcW w:w="656" w:type="pct"/>
            <w:tcBorders>
              <w:top w:val="nil"/>
              <w:left w:val="nil"/>
              <w:bottom w:val="nil"/>
              <w:right w:val="nil"/>
            </w:tcBorders>
            <w:shd w:val="clear" w:color="auto" w:fill="auto"/>
            <w:noWrap/>
          </w:tcPr>
          <w:p w14:paraId="74B69C81" w14:textId="3D7A60E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C9EF1A2"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8A8959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A471CCC"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1FE690E" w14:textId="566C76F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8536101010</w:t>
            </w:r>
          </w:p>
        </w:tc>
        <w:tc>
          <w:tcPr>
            <w:tcW w:w="656" w:type="pct"/>
            <w:tcBorders>
              <w:top w:val="nil"/>
              <w:left w:val="nil"/>
              <w:bottom w:val="nil"/>
              <w:right w:val="nil"/>
            </w:tcBorders>
            <w:shd w:val="clear" w:color="auto" w:fill="auto"/>
            <w:noWrap/>
          </w:tcPr>
          <w:p w14:paraId="681106C4" w14:textId="1AE3ADB6"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03D6E62"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FC095F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CE9F004"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5288AC3" w14:textId="1A1DEA9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8536105010</w:t>
            </w:r>
          </w:p>
        </w:tc>
        <w:tc>
          <w:tcPr>
            <w:tcW w:w="656" w:type="pct"/>
            <w:tcBorders>
              <w:top w:val="nil"/>
              <w:left w:val="nil"/>
              <w:bottom w:val="nil"/>
              <w:right w:val="nil"/>
            </w:tcBorders>
            <w:shd w:val="clear" w:color="auto" w:fill="auto"/>
            <w:noWrap/>
          </w:tcPr>
          <w:p w14:paraId="6F602DB5" w14:textId="2B8BD49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7C674E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37FE7BB"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9D1FAD0"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5A97F55" w14:textId="08BD16B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8536109010</w:t>
            </w:r>
          </w:p>
        </w:tc>
        <w:tc>
          <w:tcPr>
            <w:tcW w:w="656" w:type="pct"/>
            <w:tcBorders>
              <w:top w:val="nil"/>
              <w:left w:val="nil"/>
              <w:bottom w:val="nil"/>
              <w:right w:val="nil"/>
            </w:tcBorders>
            <w:shd w:val="clear" w:color="auto" w:fill="auto"/>
            <w:noWrap/>
          </w:tcPr>
          <w:p w14:paraId="528683FE" w14:textId="2E687F66"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D82963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5CAA2BC"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C879DFE"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78FC258" w14:textId="591D5A5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8536201010</w:t>
            </w:r>
          </w:p>
        </w:tc>
        <w:tc>
          <w:tcPr>
            <w:tcW w:w="656" w:type="pct"/>
            <w:tcBorders>
              <w:top w:val="nil"/>
              <w:left w:val="nil"/>
              <w:bottom w:val="nil"/>
              <w:right w:val="nil"/>
            </w:tcBorders>
            <w:shd w:val="clear" w:color="auto" w:fill="auto"/>
            <w:noWrap/>
          </w:tcPr>
          <w:p w14:paraId="611FA06E" w14:textId="79EC494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55A7C8C"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B68BF8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3B8E54E"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9C4E2DA" w14:textId="561FE97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8536209010</w:t>
            </w:r>
          </w:p>
        </w:tc>
        <w:tc>
          <w:tcPr>
            <w:tcW w:w="656" w:type="pct"/>
            <w:tcBorders>
              <w:top w:val="nil"/>
              <w:left w:val="nil"/>
              <w:bottom w:val="nil"/>
              <w:right w:val="nil"/>
            </w:tcBorders>
            <w:shd w:val="clear" w:color="auto" w:fill="auto"/>
            <w:noWrap/>
          </w:tcPr>
          <w:p w14:paraId="213FAD46" w14:textId="78C38E0A"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2E7155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62BA72B"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B53CE8A"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7419C29" w14:textId="214B571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8536301010</w:t>
            </w:r>
          </w:p>
        </w:tc>
        <w:tc>
          <w:tcPr>
            <w:tcW w:w="656" w:type="pct"/>
            <w:tcBorders>
              <w:top w:val="nil"/>
              <w:left w:val="nil"/>
              <w:bottom w:val="nil"/>
              <w:right w:val="nil"/>
            </w:tcBorders>
            <w:shd w:val="clear" w:color="auto" w:fill="auto"/>
            <w:noWrap/>
          </w:tcPr>
          <w:p w14:paraId="7B10748F" w14:textId="012D1BD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1547D7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15E579B"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AEAC259"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2F4D530" w14:textId="6259BCD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8536303010</w:t>
            </w:r>
          </w:p>
        </w:tc>
        <w:tc>
          <w:tcPr>
            <w:tcW w:w="656" w:type="pct"/>
            <w:tcBorders>
              <w:top w:val="nil"/>
              <w:left w:val="nil"/>
              <w:bottom w:val="nil"/>
              <w:right w:val="nil"/>
            </w:tcBorders>
            <w:shd w:val="clear" w:color="auto" w:fill="auto"/>
            <w:noWrap/>
          </w:tcPr>
          <w:p w14:paraId="75A35B0A" w14:textId="3A917A2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6E88F36"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2CAD8C4"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37F44E85"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B2EC6F1" w14:textId="27AD6A2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8536309010</w:t>
            </w:r>
          </w:p>
        </w:tc>
        <w:tc>
          <w:tcPr>
            <w:tcW w:w="656" w:type="pct"/>
            <w:tcBorders>
              <w:top w:val="nil"/>
              <w:left w:val="nil"/>
              <w:bottom w:val="nil"/>
              <w:right w:val="nil"/>
            </w:tcBorders>
            <w:shd w:val="clear" w:color="auto" w:fill="auto"/>
            <w:noWrap/>
          </w:tcPr>
          <w:p w14:paraId="5C92FA12" w14:textId="7A07A70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D905B4F"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60BA636"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7E52884"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275032F" w14:textId="42CD436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8536411010</w:t>
            </w:r>
          </w:p>
        </w:tc>
        <w:tc>
          <w:tcPr>
            <w:tcW w:w="656" w:type="pct"/>
            <w:tcBorders>
              <w:top w:val="nil"/>
              <w:left w:val="nil"/>
              <w:bottom w:val="nil"/>
              <w:right w:val="nil"/>
            </w:tcBorders>
            <w:shd w:val="clear" w:color="auto" w:fill="auto"/>
            <w:noWrap/>
          </w:tcPr>
          <w:p w14:paraId="4E07E4C3" w14:textId="129F5E5C"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FDFD9A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9AD4962"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E1CACF4"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D5029B7" w14:textId="57A001A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8536419010</w:t>
            </w:r>
          </w:p>
        </w:tc>
        <w:tc>
          <w:tcPr>
            <w:tcW w:w="656" w:type="pct"/>
            <w:tcBorders>
              <w:top w:val="nil"/>
              <w:left w:val="nil"/>
              <w:bottom w:val="nil"/>
              <w:right w:val="nil"/>
            </w:tcBorders>
            <w:shd w:val="clear" w:color="auto" w:fill="auto"/>
            <w:noWrap/>
          </w:tcPr>
          <w:p w14:paraId="375D428C" w14:textId="06F3A67F"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FCED27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C6C343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254030DC"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D23C73D" w14:textId="306CAD8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8536490010</w:t>
            </w:r>
          </w:p>
        </w:tc>
        <w:tc>
          <w:tcPr>
            <w:tcW w:w="656" w:type="pct"/>
            <w:tcBorders>
              <w:top w:val="nil"/>
              <w:left w:val="nil"/>
              <w:bottom w:val="nil"/>
              <w:right w:val="nil"/>
            </w:tcBorders>
            <w:shd w:val="clear" w:color="auto" w:fill="auto"/>
            <w:noWrap/>
          </w:tcPr>
          <w:p w14:paraId="009F244A" w14:textId="4C471D0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43FD60A"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0032F73"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CEA5710"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A9F38D9" w14:textId="5449D48E" w:rsidR="0040272E" w:rsidRPr="00DA55E2" w:rsidRDefault="0040272E" w:rsidP="0040272E">
            <w:pPr>
              <w:rPr>
                <w:rFonts w:ascii="Calibri" w:eastAsia="Times New Roman" w:hAnsi="Calibri" w:cs="Calibri"/>
                <w:color w:val="000000"/>
                <w:lang w:eastAsia="en-GB"/>
              </w:rPr>
            </w:pPr>
            <w:r>
              <w:rPr>
                <w:rFonts w:ascii="Calibri" w:hAnsi="Calibri" w:cs="Calibri"/>
                <w:color w:val="000000"/>
              </w:rPr>
              <w:lastRenderedPageBreak/>
              <w:t>8536501110</w:t>
            </w:r>
          </w:p>
        </w:tc>
        <w:tc>
          <w:tcPr>
            <w:tcW w:w="656" w:type="pct"/>
            <w:tcBorders>
              <w:top w:val="nil"/>
              <w:left w:val="nil"/>
              <w:bottom w:val="nil"/>
              <w:right w:val="nil"/>
            </w:tcBorders>
            <w:shd w:val="clear" w:color="auto" w:fill="auto"/>
            <w:noWrap/>
          </w:tcPr>
          <w:p w14:paraId="395496E7" w14:textId="5F311C3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D2DECF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5E99447"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AC87AB0"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51AD089" w14:textId="2F6C347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8536501510</w:t>
            </w:r>
          </w:p>
        </w:tc>
        <w:tc>
          <w:tcPr>
            <w:tcW w:w="656" w:type="pct"/>
            <w:tcBorders>
              <w:top w:val="nil"/>
              <w:left w:val="nil"/>
              <w:bottom w:val="nil"/>
              <w:right w:val="nil"/>
            </w:tcBorders>
            <w:shd w:val="clear" w:color="auto" w:fill="auto"/>
            <w:noWrap/>
          </w:tcPr>
          <w:p w14:paraId="00BEFBCE" w14:textId="7A1423D2"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9CEADC2"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8ECAD7D"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BB62878"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8178974" w14:textId="65265E4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8536501910</w:t>
            </w:r>
          </w:p>
        </w:tc>
        <w:tc>
          <w:tcPr>
            <w:tcW w:w="656" w:type="pct"/>
            <w:tcBorders>
              <w:top w:val="nil"/>
              <w:left w:val="nil"/>
              <w:bottom w:val="nil"/>
              <w:right w:val="nil"/>
            </w:tcBorders>
            <w:shd w:val="clear" w:color="auto" w:fill="auto"/>
            <w:noWrap/>
          </w:tcPr>
          <w:p w14:paraId="7A0106F8" w14:textId="71AF382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475648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69DB85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E362927"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63B3A11" w14:textId="0BFB8C7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8536508010</w:t>
            </w:r>
          </w:p>
        </w:tc>
        <w:tc>
          <w:tcPr>
            <w:tcW w:w="656" w:type="pct"/>
            <w:tcBorders>
              <w:top w:val="nil"/>
              <w:left w:val="nil"/>
              <w:bottom w:val="nil"/>
              <w:right w:val="nil"/>
            </w:tcBorders>
            <w:shd w:val="clear" w:color="auto" w:fill="auto"/>
            <w:noWrap/>
          </w:tcPr>
          <w:p w14:paraId="192F7A0A" w14:textId="6A0B378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D699FA2"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81DE70F"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958DB7C"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ED59CED" w14:textId="4C49177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8536611010</w:t>
            </w:r>
          </w:p>
        </w:tc>
        <w:tc>
          <w:tcPr>
            <w:tcW w:w="656" w:type="pct"/>
            <w:tcBorders>
              <w:top w:val="nil"/>
              <w:left w:val="nil"/>
              <w:bottom w:val="nil"/>
              <w:right w:val="nil"/>
            </w:tcBorders>
            <w:shd w:val="clear" w:color="auto" w:fill="auto"/>
            <w:noWrap/>
          </w:tcPr>
          <w:p w14:paraId="43F20F2F" w14:textId="4B5DB811"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83D44CF"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1857EA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DDC1BBE"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1357F5E" w14:textId="2B16D0D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8536619010</w:t>
            </w:r>
          </w:p>
        </w:tc>
        <w:tc>
          <w:tcPr>
            <w:tcW w:w="656" w:type="pct"/>
            <w:tcBorders>
              <w:top w:val="nil"/>
              <w:left w:val="nil"/>
              <w:bottom w:val="nil"/>
              <w:right w:val="nil"/>
            </w:tcBorders>
            <w:shd w:val="clear" w:color="auto" w:fill="auto"/>
            <w:noWrap/>
          </w:tcPr>
          <w:p w14:paraId="4C63FA0C" w14:textId="656B3A57"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27C6CA0"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A5FF237"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E797944"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0213A38" w14:textId="25572F1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8536699010</w:t>
            </w:r>
          </w:p>
        </w:tc>
        <w:tc>
          <w:tcPr>
            <w:tcW w:w="656" w:type="pct"/>
            <w:tcBorders>
              <w:top w:val="nil"/>
              <w:left w:val="nil"/>
              <w:bottom w:val="nil"/>
              <w:right w:val="nil"/>
            </w:tcBorders>
            <w:shd w:val="clear" w:color="auto" w:fill="auto"/>
            <w:noWrap/>
          </w:tcPr>
          <w:p w14:paraId="15C322EE" w14:textId="5DAA177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A1FBADB"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E506D2F"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0DB9453"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52E13B2" w14:textId="1CB71EF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8536900110</w:t>
            </w:r>
          </w:p>
        </w:tc>
        <w:tc>
          <w:tcPr>
            <w:tcW w:w="656" w:type="pct"/>
            <w:tcBorders>
              <w:top w:val="nil"/>
              <w:left w:val="nil"/>
              <w:bottom w:val="nil"/>
              <w:right w:val="nil"/>
            </w:tcBorders>
            <w:shd w:val="clear" w:color="auto" w:fill="auto"/>
            <w:noWrap/>
          </w:tcPr>
          <w:p w14:paraId="03B68662" w14:textId="6152ED5F"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C4E14A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A7BF7BB"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48D2C5B"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2D63ABA" w14:textId="382AA7E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8536909510</w:t>
            </w:r>
          </w:p>
        </w:tc>
        <w:tc>
          <w:tcPr>
            <w:tcW w:w="656" w:type="pct"/>
            <w:tcBorders>
              <w:top w:val="nil"/>
              <w:left w:val="nil"/>
              <w:bottom w:val="nil"/>
              <w:right w:val="nil"/>
            </w:tcBorders>
            <w:shd w:val="clear" w:color="auto" w:fill="auto"/>
            <w:noWrap/>
          </w:tcPr>
          <w:p w14:paraId="5F97ADBC" w14:textId="456937B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8F10007"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09AFA9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B7CA54D"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6EB784C" w14:textId="5777B35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8537101010</w:t>
            </w:r>
          </w:p>
        </w:tc>
        <w:tc>
          <w:tcPr>
            <w:tcW w:w="656" w:type="pct"/>
            <w:tcBorders>
              <w:top w:val="nil"/>
              <w:left w:val="nil"/>
              <w:bottom w:val="nil"/>
              <w:right w:val="nil"/>
            </w:tcBorders>
            <w:shd w:val="clear" w:color="auto" w:fill="auto"/>
            <w:noWrap/>
          </w:tcPr>
          <w:p w14:paraId="4272E243" w14:textId="708C52E1"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C5EF87C"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26F863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124BA65"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7DE532A" w14:textId="2627DE75"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8537109110</w:t>
            </w:r>
          </w:p>
        </w:tc>
        <w:tc>
          <w:tcPr>
            <w:tcW w:w="656" w:type="pct"/>
            <w:tcBorders>
              <w:top w:val="nil"/>
              <w:left w:val="nil"/>
              <w:bottom w:val="nil"/>
              <w:right w:val="nil"/>
            </w:tcBorders>
            <w:shd w:val="clear" w:color="auto" w:fill="auto"/>
            <w:noWrap/>
          </w:tcPr>
          <w:p w14:paraId="67294414" w14:textId="5254804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5259A98"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EA87F33"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AB69A26"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90F79B4" w14:textId="628DFDC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8537109810</w:t>
            </w:r>
          </w:p>
        </w:tc>
        <w:tc>
          <w:tcPr>
            <w:tcW w:w="656" w:type="pct"/>
            <w:tcBorders>
              <w:top w:val="nil"/>
              <w:left w:val="nil"/>
              <w:bottom w:val="nil"/>
              <w:right w:val="nil"/>
            </w:tcBorders>
            <w:shd w:val="clear" w:color="auto" w:fill="auto"/>
            <w:noWrap/>
          </w:tcPr>
          <w:p w14:paraId="01BCAD09" w14:textId="0ECA8F2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E46E00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00E2BE4"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A6E2D66"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A449938" w14:textId="7C4D9BD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8537209110</w:t>
            </w:r>
          </w:p>
        </w:tc>
        <w:tc>
          <w:tcPr>
            <w:tcW w:w="656" w:type="pct"/>
            <w:tcBorders>
              <w:top w:val="nil"/>
              <w:left w:val="nil"/>
              <w:bottom w:val="nil"/>
              <w:right w:val="nil"/>
            </w:tcBorders>
            <w:shd w:val="clear" w:color="auto" w:fill="auto"/>
            <w:noWrap/>
          </w:tcPr>
          <w:p w14:paraId="44B6C519" w14:textId="0BE24660"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2B41C0F"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2A54C5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F537AFE"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FD077B2" w14:textId="4861BF6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8537209910</w:t>
            </w:r>
          </w:p>
        </w:tc>
        <w:tc>
          <w:tcPr>
            <w:tcW w:w="656" w:type="pct"/>
            <w:tcBorders>
              <w:top w:val="nil"/>
              <w:left w:val="nil"/>
              <w:bottom w:val="nil"/>
              <w:right w:val="nil"/>
            </w:tcBorders>
            <w:shd w:val="clear" w:color="auto" w:fill="auto"/>
            <w:noWrap/>
          </w:tcPr>
          <w:p w14:paraId="0B8CD91C" w14:textId="02B292BE"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571BACC"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71803B7"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3FD10F1"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0A2313F" w14:textId="68F7F8B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8538100010</w:t>
            </w:r>
          </w:p>
        </w:tc>
        <w:tc>
          <w:tcPr>
            <w:tcW w:w="656" w:type="pct"/>
            <w:tcBorders>
              <w:top w:val="nil"/>
              <w:left w:val="nil"/>
              <w:bottom w:val="nil"/>
              <w:right w:val="nil"/>
            </w:tcBorders>
            <w:shd w:val="clear" w:color="auto" w:fill="auto"/>
            <w:noWrap/>
          </w:tcPr>
          <w:p w14:paraId="494828F6" w14:textId="17B4298A"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0582E7F"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1FCA2C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7790E70"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E7466EE" w14:textId="0C0DE784"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8538909110</w:t>
            </w:r>
          </w:p>
        </w:tc>
        <w:tc>
          <w:tcPr>
            <w:tcW w:w="656" w:type="pct"/>
            <w:tcBorders>
              <w:top w:val="nil"/>
              <w:left w:val="nil"/>
              <w:bottom w:val="nil"/>
              <w:right w:val="nil"/>
            </w:tcBorders>
            <w:shd w:val="clear" w:color="auto" w:fill="auto"/>
            <w:noWrap/>
          </w:tcPr>
          <w:p w14:paraId="129D8052" w14:textId="75AA548B"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F5084A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EFEFE93"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6F452F50"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A2BD201" w14:textId="0C7774A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8538909910</w:t>
            </w:r>
          </w:p>
        </w:tc>
        <w:tc>
          <w:tcPr>
            <w:tcW w:w="656" w:type="pct"/>
            <w:tcBorders>
              <w:top w:val="nil"/>
              <w:left w:val="nil"/>
              <w:bottom w:val="nil"/>
              <w:right w:val="nil"/>
            </w:tcBorders>
            <w:shd w:val="clear" w:color="auto" w:fill="auto"/>
            <w:noWrap/>
          </w:tcPr>
          <w:p w14:paraId="6E2438BE" w14:textId="227A5F4B"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EA1BCB1"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DD0D34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07B2B4C"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C3513F0" w14:textId="5DC3830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8539219210</w:t>
            </w:r>
          </w:p>
        </w:tc>
        <w:tc>
          <w:tcPr>
            <w:tcW w:w="656" w:type="pct"/>
            <w:tcBorders>
              <w:top w:val="nil"/>
              <w:left w:val="nil"/>
              <w:bottom w:val="nil"/>
              <w:right w:val="nil"/>
            </w:tcBorders>
            <w:shd w:val="clear" w:color="auto" w:fill="auto"/>
            <w:noWrap/>
          </w:tcPr>
          <w:p w14:paraId="2B4AAC0A" w14:textId="4BA6916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AB6CAE8"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19306D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88053CD"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038C261" w14:textId="3087C67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8539219810</w:t>
            </w:r>
          </w:p>
        </w:tc>
        <w:tc>
          <w:tcPr>
            <w:tcW w:w="656" w:type="pct"/>
            <w:tcBorders>
              <w:top w:val="nil"/>
              <w:left w:val="nil"/>
              <w:bottom w:val="nil"/>
              <w:right w:val="nil"/>
            </w:tcBorders>
            <w:shd w:val="clear" w:color="auto" w:fill="auto"/>
            <w:noWrap/>
          </w:tcPr>
          <w:p w14:paraId="6C85B1F4" w14:textId="50249EAA"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008BD5C"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A55613E"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D9F1609"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E1BB5DD" w14:textId="63D5B24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8539221010</w:t>
            </w:r>
          </w:p>
        </w:tc>
        <w:tc>
          <w:tcPr>
            <w:tcW w:w="656" w:type="pct"/>
            <w:tcBorders>
              <w:top w:val="nil"/>
              <w:left w:val="nil"/>
              <w:bottom w:val="nil"/>
              <w:right w:val="nil"/>
            </w:tcBorders>
            <w:shd w:val="clear" w:color="auto" w:fill="auto"/>
            <w:noWrap/>
          </w:tcPr>
          <w:p w14:paraId="081CC9B0" w14:textId="27E7CAD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37215B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AB7F0D6"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8A6529D"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B1D3E5F" w14:textId="1825089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8539229010</w:t>
            </w:r>
          </w:p>
        </w:tc>
        <w:tc>
          <w:tcPr>
            <w:tcW w:w="656" w:type="pct"/>
            <w:tcBorders>
              <w:top w:val="nil"/>
              <w:left w:val="nil"/>
              <w:bottom w:val="nil"/>
              <w:right w:val="nil"/>
            </w:tcBorders>
            <w:shd w:val="clear" w:color="auto" w:fill="auto"/>
            <w:noWrap/>
          </w:tcPr>
          <w:p w14:paraId="6BEE99F3" w14:textId="025D168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B94FE82"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DF4852F"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4EDDCFCE"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FBC1225" w14:textId="5FC8391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8539299210</w:t>
            </w:r>
          </w:p>
        </w:tc>
        <w:tc>
          <w:tcPr>
            <w:tcW w:w="656" w:type="pct"/>
            <w:tcBorders>
              <w:top w:val="nil"/>
              <w:left w:val="nil"/>
              <w:bottom w:val="nil"/>
              <w:right w:val="nil"/>
            </w:tcBorders>
            <w:shd w:val="clear" w:color="auto" w:fill="auto"/>
            <w:noWrap/>
          </w:tcPr>
          <w:p w14:paraId="1D110FBA" w14:textId="48355DDB"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29516D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C99AF11"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CBEAF2B"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E79E741" w14:textId="1F42065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8539299810</w:t>
            </w:r>
          </w:p>
        </w:tc>
        <w:tc>
          <w:tcPr>
            <w:tcW w:w="656" w:type="pct"/>
            <w:tcBorders>
              <w:top w:val="nil"/>
              <w:left w:val="nil"/>
              <w:bottom w:val="nil"/>
              <w:right w:val="nil"/>
            </w:tcBorders>
            <w:shd w:val="clear" w:color="auto" w:fill="auto"/>
            <w:noWrap/>
          </w:tcPr>
          <w:p w14:paraId="15A98527" w14:textId="425E723A"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365E92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7AE820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71C0019"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A52C4AF" w14:textId="42F9DDD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8539311010</w:t>
            </w:r>
          </w:p>
        </w:tc>
        <w:tc>
          <w:tcPr>
            <w:tcW w:w="656" w:type="pct"/>
            <w:tcBorders>
              <w:top w:val="nil"/>
              <w:left w:val="nil"/>
              <w:bottom w:val="nil"/>
              <w:right w:val="nil"/>
            </w:tcBorders>
            <w:shd w:val="clear" w:color="auto" w:fill="auto"/>
            <w:noWrap/>
          </w:tcPr>
          <w:p w14:paraId="34505307" w14:textId="3C50F97B"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88E0B23"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C4DFE27"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AE240C0"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83CA86F" w14:textId="06BF8D3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8539319010</w:t>
            </w:r>
          </w:p>
        </w:tc>
        <w:tc>
          <w:tcPr>
            <w:tcW w:w="656" w:type="pct"/>
            <w:tcBorders>
              <w:top w:val="nil"/>
              <w:left w:val="nil"/>
              <w:bottom w:val="nil"/>
              <w:right w:val="nil"/>
            </w:tcBorders>
            <w:shd w:val="clear" w:color="auto" w:fill="auto"/>
            <w:noWrap/>
          </w:tcPr>
          <w:p w14:paraId="0A166CA4" w14:textId="097FB86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952798A"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C0D7230"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B17EDE4"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FABC685" w14:textId="7D986AB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8539329010</w:t>
            </w:r>
          </w:p>
        </w:tc>
        <w:tc>
          <w:tcPr>
            <w:tcW w:w="656" w:type="pct"/>
            <w:tcBorders>
              <w:top w:val="nil"/>
              <w:left w:val="nil"/>
              <w:bottom w:val="nil"/>
              <w:right w:val="nil"/>
            </w:tcBorders>
            <w:shd w:val="clear" w:color="auto" w:fill="auto"/>
            <w:noWrap/>
          </w:tcPr>
          <w:p w14:paraId="2BEBD746" w14:textId="03D31826"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1AE751E"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CCFCDD2"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043AAB8"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00E46BA" w14:textId="5B42C71F"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8539398010</w:t>
            </w:r>
          </w:p>
        </w:tc>
        <w:tc>
          <w:tcPr>
            <w:tcW w:w="656" w:type="pct"/>
            <w:tcBorders>
              <w:top w:val="nil"/>
              <w:left w:val="nil"/>
              <w:bottom w:val="nil"/>
              <w:right w:val="nil"/>
            </w:tcBorders>
            <w:shd w:val="clear" w:color="auto" w:fill="auto"/>
            <w:noWrap/>
          </w:tcPr>
          <w:p w14:paraId="1EBC3400" w14:textId="54522885"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523A317"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33480F3"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FEA3E73"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EF9106A" w14:textId="2BDDC59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8540110010</w:t>
            </w:r>
          </w:p>
        </w:tc>
        <w:tc>
          <w:tcPr>
            <w:tcW w:w="656" w:type="pct"/>
            <w:tcBorders>
              <w:top w:val="nil"/>
              <w:left w:val="nil"/>
              <w:bottom w:val="nil"/>
              <w:right w:val="nil"/>
            </w:tcBorders>
            <w:shd w:val="clear" w:color="auto" w:fill="auto"/>
            <w:noWrap/>
          </w:tcPr>
          <w:p w14:paraId="73F7757E" w14:textId="6EE9516D"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76359D5"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97A3258"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3EB763F"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86A8B81" w14:textId="75F2A0E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8540120010</w:t>
            </w:r>
          </w:p>
        </w:tc>
        <w:tc>
          <w:tcPr>
            <w:tcW w:w="656" w:type="pct"/>
            <w:tcBorders>
              <w:top w:val="nil"/>
              <w:left w:val="nil"/>
              <w:bottom w:val="nil"/>
              <w:right w:val="nil"/>
            </w:tcBorders>
            <w:shd w:val="clear" w:color="auto" w:fill="auto"/>
            <w:noWrap/>
          </w:tcPr>
          <w:p w14:paraId="2A76C9E1" w14:textId="07E5BE02"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A2B7383"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FFB39F6"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858D35B"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B242D99" w14:textId="78129BD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8540201010</w:t>
            </w:r>
          </w:p>
        </w:tc>
        <w:tc>
          <w:tcPr>
            <w:tcW w:w="656" w:type="pct"/>
            <w:tcBorders>
              <w:top w:val="nil"/>
              <w:left w:val="nil"/>
              <w:bottom w:val="nil"/>
              <w:right w:val="nil"/>
            </w:tcBorders>
            <w:shd w:val="clear" w:color="auto" w:fill="auto"/>
            <w:noWrap/>
          </w:tcPr>
          <w:p w14:paraId="75F610D5" w14:textId="13B70C8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BF0BBC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D61B490"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5D1559E"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2B0F1C5" w14:textId="7CF1B20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8540208010</w:t>
            </w:r>
          </w:p>
        </w:tc>
        <w:tc>
          <w:tcPr>
            <w:tcW w:w="656" w:type="pct"/>
            <w:tcBorders>
              <w:top w:val="nil"/>
              <w:left w:val="nil"/>
              <w:bottom w:val="nil"/>
              <w:right w:val="nil"/>
            </w:tcBorders>
            <w:shd w:val="clear" w:color="auto" w:fill="auto"/>
            <w:noWrap/>
          </w:tcPr>
          <w:p w14:paraId="6937F6BE" w14:textId="70673FB2"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2301D19C"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7D30772"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3ECF1E1"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ACE4087" w14:textId="5F4729B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8540400010</w:t>
            </w:r>
          </w:p>
        </w:tc>
        <w:tc>
          <w:tcPr>
            <w:tcW w:w="656" w:type="pct"/>
            <w:tcBorders>
              <w:top w:val="nil"/>
              <w:left w:val="nil"/>
              <w:bottom w:val="nil"/>
              <w:right w:val="nil"/>
            </w:tcBorders>
            <w:shd w:val="clear" w:color="auto" w:fill="auto"/>
            <w:noWrap/>
          </w:tcPr>
          <w:p w14:paraId="758E425F" w14:textId="44038E85"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D9533B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FEDE167"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698218F"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40806D4" w14:textId="4818C28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8540600010</w:t>
            </w:r>
          </w:p>
        </w:tc>
        <w:tc>
          <w:tcPr>
            <w:tcW w:w="656" w:type="pct"/>
            <w:tcBorders>
              <w:top w:val="nil"/>
              <w:left w:val="nil"/>
              <w:bottom w:val="nil"/>
              <w:right w:val="nil"/>
            </w:tcBorders>
            <w:shd w:val="clear" w:color="auto" w:fill="auto"/>
            <w:noWrap/>
          </w:tcPr>
          <w:p w14:paraId="62FAAE6F" w14:textId="577F4BB9"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4602B3B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0B62436"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71AE9EF9"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54C1AD4" w14:textId="78EB757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8540710010</w:t>
            </w:r>
          </w:p>
        </w:tc>
        <w:tc>
          <w:tcPr>
            <w:tcW w:w="656" w:type="pct"/>
            <w:tcBorders>
              <w:top w:val="nil"/>
              <w:left w:val="nil"/>
              <w:bottom w:val="nil"/>
              <w:right w:val="nil"/>
            </w:tcBorders>
            <w:shd w:val="clear" w:color="auto" w:fill="auto"/>
            <w:noWrap/>
          </w:tcPr>
          <w:p w14:paraId="33AE137A" w14:textId="4988D60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82E0EB4"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9F6F1FF"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930F13B"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315A068" w14:textId="7C06D19D"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8540790010</w:t>
            </w:r>
          </w:p>
        </w:tc>
        <w:tc>
          <w:tcPr>
            <w:tcW w:w="656" w:type="pct"/>
            <w:tcBorders>
              <w:top w:val="nil"/>
              <w:left w:val="nil"/>
              <w:bottom w:val="nil"/>
              <w:right w:val="nil"/>
            </w:tcBorders>
            <w:shd w:val="clear" w:color="auto" w:fill="auto"/>
            <w:noWrap/>
          </w:tcPr>
          <w:p w14:paraId="7FB7899F" w14:textId="2187412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F27A2C8"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E9C9C9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13EAE38"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7549EA4" w14:textId="2CA45D76"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8540810010</w:t>
            </w:r>
          </w:p>
        </w:tc>
        <w:tc>
          <w:tcPr>
            <w:tcW w:w="656" w:type="pct"/>
            <w:tcBorders>
              <w:top w:val="nil"/>
              <w:left w:val="nil"/>
              <w:bottom w:val="nil"/>
              <w:right w:val="nil"/>
            </w:tcBorders>
            <w:shd w:val="clear" w:color="auto" w:fill="auto"/>
            <w:noWrap/>
          </w:tcPr>
          <w:p w14:paraId="4456D6F0" w14:textId="5CDC4080"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2809B7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AD8FBC0"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19493338"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3CAE8066" w14:textId="38A24139"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8540890010</w:t>
            </w:r>
          </w:p>
        </w:tc>
        <w:tc>
          <w:tcPr>
            <w:tcW w:w="656" w:type="pct"/>
            <w:tcBorders>
              <w:top w:val="nil"/>
              <w:left w:val="nil"/>
              <w:bottom w:val="nil"/>
              <w:right w:val="nil"/>
            </w:tcBorders>
            <w:shd w:val="clear" w:color="auto" w:fill="auto"/>
            <w:noWrap/>
          </w:tcPr>
          <w:p w14:paraId="0D808BAB" w14:textId="08A35096"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77AE4F5"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0AE4991"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181291E"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83EA245" w14:textId="43ACFAE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8540910010</w:t>
            </w:r>
          </w:p>
        </w:tc>
        <w:tc>
          <w:tcPr>
            <w:tcW w:w="656" w:type="pct"/>
            <w:tcBorders>
              <w:top w:val="nil"/>
              <w:left w:val="nil"/>
              <w:bottom w:val="nil"/>
              <w:right w:val="nil"/>
            </w:tcBorders>
            <w:shd w:val="clear" w:color="auto" w:fill="auto"/>
            <w:noWrap/>
          </w:tcPr>
          <w:p w14:paraId="05E3EA04" w14:textId="7C57350C"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39550BB"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6246CF07"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7090ED4"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3133B1D" w14:textId="5E21550A"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8540990010</w:t>
            </w:r>
          </w:p>
        </w:tc>
        <w:tc>
          <w:tcPr>
            <w:tcW w:w="656" w:type="pct"/>
            <w:tcBorders>
              <w:top w:val="nil"/>
              <w:left w:val="nil"/>
              <w:bottom w:val="nil"/>
              <w:right w:val="nil"/>
            </w:tcBorders>
            <w:shd w:val="clear" w:color="auto" w:fill="auto"/>
            <w:noWrap/>
          </w:tcPr>
          <w:p w14:paraId="73CFB1DB" w14:textId="389B1428"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1E71519"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921215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070983EA"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18AAE0A" w14:textId="3FC84F8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8543709010</w:t>
            </w:r>
          </w:p>
        </w:tc>
        <w:tc>
          <w:tcPr>
            <w:tcW w:w="656" w:type="pct"/>
            <w:tcBorders>
              <w:top w:val="nil"/>
              <w:left w:val="nil"/>
              <w:bottom w:val="nil"/>
              <w:right w:val="nil"/>
            </w:tcBorders>
            <w:shd w:val="clear" w:color="auto" w:fill="auto"/>
            <w:noWrap/>
          </w:tcPr>
          <w:p w14:paraId="604372FF" w14:textId="306113AE"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69F97C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38E596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7C1FC59"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3166F45" w14:textId="029FC14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8548909010</w:t>
            </w:r>
          </w:p>
        </w:tc>
        <w:tc>
          <w:tcPr>
            <w:tcW w:w="656" w:type="pct"/>
            <w:tcBorders>
              <w:top w:val="nil"/>
              <w:left w:val="nil"/>
              <w:bottom w:val="nil"/>
              <w:right w:val="nil"/>
            </w:tcBorders>
            <w:shd w:val="clear" w:color="auto" w:fill="auto"/>
            <w:noWrap/>
          </w:tcPr>
          <w:p w14:paraId="5EB75393" w14:textId="173CC930"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A0E205E"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AFC9A8D"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68597DBB"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7FAB61A" w14:textId="45C7062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9007200010</w:t>
            </w:r>
          </w:p>
        </w:tc>
        <w:tc>
          <w:tcPr>
            <w:tcW w:w="656" w:type="pct"/>
            <w:tcBorders>
              <w:top w:val="nil"/>
              <w:left w:val="nil"/>
              <w:bottom w:val="nil"/>
              <w:right w:val="nil"/>
            </w:tcBorders>
            <w:shd w:val="clear" w:color="auto" w:fill="auto"/>
            <w:noWrap/>
          </w:tcPr>
          <w:p w14:paraId="7828E021" w14:textId="11FEFB26"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532B4647"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E33E809"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D9EA3A7"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C394E51" w14:textId="7F43F0F1"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9007920010</w:t>
            </w:r>
          </w:p>
        </w:tc>
        <w:tc>
          <w:tcPr>
            <w:tcW w:w="656" w:type="pct"/>
            <w:tcBorders>
              <w:top w:val="nil"/>
              <w:left w:val="nil"/>
              <w:bottom w:val="nil"/>
              <w:right w:val="nil"/>
            </w:tcBorders>
            <w:shd w:val="clear" w:color="auto" w:fill="auto"/>
            <w:noWrap/>
          </w:tcPr>
          <w:p w14:paraId="4D7E5C08" w14:textId="7DF5A9EE"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39D7A3F"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B678679"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11D7888A"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9F91363" w14:textId="6C7F382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9015101010</w:t>
            </w:r>
          </w:p>
        </w:tc>
        <w:tc>
          <w:tcPr>
            <w:tcW w:w="656" w:type="pct"/>
            <w:tcBorders>
              <w:top w:val="nil"/>
              <w:left w:val="nil"/>
              <w:bottom w:val="nil"/>
              <w:right w:val="nil"/>
            </w:tcBorders>
            <w:shd w:val="clear" w:color="auto" w:fill="auto"/>
            <w:noWrap/>
          </w:tcPr>
          <w:p w14:paraId="53698F03" w14:textId="54851A7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3A03BF6"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52905F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74911100"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49DD081" w14:textId="679ADC1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9015109010</w:t>
            </w:r>
          </w:p>
        </w:tc>
        <w:tc>
          <w:tcPr>
            <w:tcW w:w="656" w:type="pct"/>
            <w:tcBorders>
              <w:top w:val="nil"/>
              <w:left w:val="nil"/>
              <w:bottom w:val="nil"/>
              <w:right w:val="nil"/>
            </w:tcBorders>
            <w:shd w:val="clear" w:color="auto" w:fill="auto"/>
            <w:noWrap/>
          </w:tcPr>
          <w:p w14:paraId="0554AB73" w14:textId="1154ABE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C42124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DC4DE4E"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F98F58F"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616EEC08" w14:textId="3AFAD5D8" w:rsidR="0040272E" w:rsidRPr="00DA55E2" w:rsidRDefault="0040272E" w:rsidP="0040272E">
            <w:pPr>
              <w:rPr>
                <w:rFonts w:ascii="Calibri" w:eastAsia="Times New Roman" w:hAnsi="Calibri" w:cs="Calibri"/>
                <w:color w:val="000000"/>
                <w:lang w:eastAsia="en-GB"/>
              </w:rPr>
            </w:pPr>
            <w:r>
              <w:rPr>
                <w:rFonts w:ascii="Calibri" w:hAnsi="Calibri" w:cs="Calibri"/>
                <w:color w:val="000000"/>
              </w:rPr>
              <w:lastRenderedPageBreak/>
              <w:t>9015900010</w:t>
            </w:r>
          </w:p>
        </w:tc>
        <w:tc>
          <w:tcPr>
            <w:tcW w:w="656" w:type="pct"/>
            <w:tcBorders>
              <w:top w:val="nil"/>
              <w:left w:val="nil"/>
              <w:bottom w:val="nil"/>
              <w:right w:val="nil"/>
            </w:tcBorders>
            <w:shd w:val="clear" w:color="auto" w:fill="auto"/>
            <w:noWrap/>
          </w:tcPr>
          <w:p w14:paraId="7761CB11" w14:textId="7852CB79"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DB8350C"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ED80087"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60D0357"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A1169D6" w14:textId="43EA97BC"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9020000020</w:t>
            </w:r>
          </w:p>
        </w:tc>
        <w:tc>
          <w:tcPr>
            <w:tcW w:w="656" w:type="pct"/>
            <w:tcBorders>
              <w:top w:val="nil"/>
              <w:left w:val="nil"/>
              <w:bottom w:val="nil"/>
              <w:right w:val="nil"/>
            </w:tcBorders>
            <w:shd w:val="clear" w:color="auto" w:fill="auto"/>
            <w:noWrap/>
          </w:tcPr>
          <w:p w14:paraId="5915E605" w14:textId="1B54E10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8263F42"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2E55A0F8"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539823F7"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C45F1C0" w14:textId="19CBE01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9107000010</w:t>
            </w:r>
          </w:p>
        </w:tc>
        <w:tc>
          <w:tcPr>
            <w:tcW w:w="656" w:type="pct"/>
            <w:tcBorders>
              <w:top w:val="nil"/>
              <w:left w:val="nil"/>
              <w:bottom w:val="nil"/>
              <w:right w:val="nil"/>
            </w:tcBorders>
            <w:shd w:val="clear" w:color="auto" w:fill="auto"/>
            <w:noWrap/>
          </w:tcPr>
          <w:p w14:paraId="02584817" w14:textId="2248F3E7"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0FD25F11"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1495D850"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566FC36A"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EA8AFB2" w14:textId="3D608F3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9110120010</w:t>
            </w:r>
          </w:p>
        </w:tc>
        <w:tc>
          <w:tcPr>
            <w:tcW w:w="656" w:type="pct"/>
            <w:tcBorders>
              <w:top w:val="nil"/>
              <w:left w:val="nil"/>
              <w:bottom w:val="nil"/>
              <w:right w:val="nil"/>
            </w:tcBorders>
            <w:shd w:val="clear" w:color="auto" w:fill="auto"/>
            <w:noWrap/>
          </w:tcPr>
          <w:p w14:paraId="786907E4" w14:textId="63C1A727"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7060B9ED"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49C99BEE"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8B5B733"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18A89E10" w14:textId="3C625DE3"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9110900010</w:t>
            </w:r>
          </w:p>
        </w:tc>
        <w:tc>
          <w:tcPr>
            <w:tcW w:w="656" w:type="pct"/>
            <w:tcBorders>
              <w:top w:val="nil"/>
              <w:left w:val="nil"/>
              <w:bottom w:val="nil"/>
              <w:right w:val="nil"/>
            </w:tcBorders>
            <w:shd w:val="clear" w:color="auto" w:fill="auto"/>
            <w:noWrap/>
          </w:tcPr>
          <w:p w14:paraId="17C49C83" w14:textId="173672E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CB5191D"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A917155"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4F4C7164"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2E41F9F8" w14:textId="24B89672"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9114100010</w:t>
            </w:r>
          </w:p>
        </w:tc>
        <w:tc>
          <w:tcPr>
            <w:tcW w:w="656" w:type="pct"/>
            <w:tcBorders>
              <w:top w:val="nil"/>
              <w:left w:val="nil"/>
              <w:bottom w:val="nil"/>
              <w:right w:val="nil"/>
            </w:tcBorders>
            <w:shd w:val="clear" w:color="auto" w:fill="auto"/>
            <w:noWrap/>
          </w:tcPr>
          <w:p w14:paraId="341F5BC9" w14:textId="1EE241A3"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32110CCE"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53250C0F"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ACD4B61"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42A6F048" w14:textId="58706A1B"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9114300010</w:t>
            </w:r>
          </w:p>
        </w:tc>
        <w:tc>
          <w:tcPr>
            <w:tcW w:w="656" w:type="pct"/>
            <w:tcBorders>
              <w:top w:val="nil"/>
              <w:left w:val="nil"/>
              <w:bottom w:val="nil"/>
              <w:right w:val="nil"/>
            </w:tcBorders>
            <w:shd w:val="clear" w:color="auto" w:fill="auto"/>
            <w:noWrap/>
          </w:tcPr>
          <w:p w14:paraId="195CC3AA" w14:textId="68FCD58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6CB0B81"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68516EE"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09D68FDF"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70D19470" w14:textId="6BA36DB7"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9114400010</w:t>
            </w:r>
          </w:p>
        </w:tc>
        <w:tc>
          <w:tcPr>
            <w:tcW w:w="656" w:type="pct"/>
            <w:tcBorders>
              <w:top w:val="nil"/>
              <w:left w:val="nil"/>
              <w:bottom w:val="nil"/>
              <w:right w:val="nil"/>
            </w:tcBorders>
            <w:shd w:val="clear" w:color="auto" w:fill="auto"/>
            <w:noWrap/>
          </w:tcPr>
          <w:p w14:paraId="3338827A" w14:textId="469817D9"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9F24A7B"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7F200115"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0272E" w:rsidRPr="000C2E5B" w14:paraId="3EEFD149" w14:textId="77777777" w:rsidTr="00B6510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075A20A0" w14:textId="77B4F280" w:rsidR="0040272E" w:rsidRPr="00DA55E2" w:rsidRDefault="0040272E" w:rsidP="0040272E">
            <w:pPr>
              <w:rPr>
                <w:rFonts w:ascii="Calibri" w:eastAsia="Times New Roman" w:hAnsi="Calibri" w:cs="Calibri"/>
                <w:color w:val="000000"/>
                <w:lang w:eastAsia="en-GB"/>
              </w:rPr>
            </w:pPr>
            <w:r>
              <w:rPr>
                <w:rFonts w:ascii="Calibri" w:hAnsi="Calibri" w:cs="Calibri"/>
                <w:color w:val="000000"/>
              </w:rPr>
              <w:t>9114900010</w:t>
            </w:r>
          </w:p>
        </w:tc>
        <w:tc>
          <w:tcPr>
            <w:tcW w:w="656" w:type="pct"/>
            <w:tcBorders>
              <w:top w:val="nil"/>
              <w:left w:val="nil"/>
              <w:bottom w:val="nil"/>
              <w:right w:val="nil"/>
            </w:tcBorders>
            <w:shd w:val="clear" w:color="auto" w:fill="auto"/>
            <w:noWrap/>
          </w:tcPr>
          <w:p w14:paraId="27A25FF6" w14:textId="53D7B314" w:rsidR="0040272E" w:rsidRPr="00DA55E2" w:rsidRDefault="0040272E" w:rsidP="004027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1B481EEF" w14:textId="77777777" w:rsidR="0040272E" w:rsidRPr="00DA55E2" w:rsidRDefault="0040272E" w:rsidP="004027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38D78400" w14:textId="77777777" w:rsidR="0040272E" w:rsidRPr="000C2E5B" w:rsidRDefault="0040272E" w:rsidP="004027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0272E" w:rsidRPr="000C2E5B" w14:paraId="2DF6DC2D" w14:textId="77777777" w:rsidTr="00B65108">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834" w:type="pct"/>
            <w:tcBorders>
              <w:top w:val="nil"/>
              <w:left w:val="nil"/>
              <w:bottom w:val="nil"/>
            </w:tcBorders>
            <w:shd w:val="clear" w:color="auto" w:fill="auto"/>
            <w:noWrap/>
            <w:vAlign w:val="bottom"/>
          </w:tcPr>
          <w:p w14:paraId="51C71579" w14:textId="1DA4F5B1" w:rsidR="0040272E" w:rsidRDefault="0040272E" w:rsidP="0040272E">
            <w:pPr>
              <w:rPr>
                <w:rFonts w:ascii="Calibri" w:hAnsi="Calibri" w:cs="Calibri"/>
                <w:color w:val="000000"/>
              </w:rPr>
            </w:pPr>
            <w:r>
              <w:rPr>
                <w:rFonts w:ascii="Calibri" w:hAnsi="Calibri" w:cs="Calibri"/>
                <w:color w:val="000000"/>
              </w:rPr>
              <w:t>9401901010</w:t>
            </w:r>
          </w:p>
        </w:tc>
        <w:tc>
          <w:tcPr>
            <w:tcW w:w="656" w:type="pct"/>
            <w:tcBorders>
              <w:top w:val="nil"/>
              <w:left w:val="nil"/>
              <w:bottom w:val="nil"/>
              <w:right w:val="nil"/>
            </w:tcBorders>
            <w:shd w:val="clear" w:color="auto" w:fill="auto"/>
            <w:noWrap/>
          </w:tcPr>
          <w:p w14:paraId="5D8F971A" w14:textId="14FDD88A" w:rsidR="0040272E" w:rsidRPr="00DA55E2" w:rsidRDefault="0040272E" w:rsidP="004027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90D1F">
              <w:rPr>
                <w:rFonts w:ascii="Calibri" w:eastAsia="Times New Roman" w:hAnsi="Calibri" w:cs="Calibri"/>
                <w:color w:val="000000"/>
                <w:lang w:eastAsia="en-GB"/>
              </w:rPr>
              <w:t>0%</w:t>
            </w:r>
          </w:p>
        </w:tc>
        <w:tc>
          <w:tcPr>
            <w:tcW w:w="629" w:type="pct"/>
            <w:tcBorders>
              <w:top w:val="nil"/>
              <w:left w:val="nil"/>
              <w:bottom w:val="nil"/>
              <w:right w:val="nil"/>
            </w:tcBorders>
            <w:shd w:val="clear" w:color="auto" w:fill="auto"/>
            <w:noWrap/>
            <w:vAlign w:val="bottom"/>
          </w:tcPr>
          <w:p w14:paraId="68A4999C" w14:textId="77777777" w:rsidR="0040272E" w:rsidRPr="00DA55E2" w:rsidRDefault="0040272E" w:rsidP="00402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2881" w:type="pct"/>
            <w:tcBorders>
              <w:top w:val="nil"/>
              <w:left w:val="nil"/>
              <w:bottom w:val="nil"/>
              <w:right w:val="nil"/>
            </w:tcBorders>
            <w:shd w:val="clear" w:color="auto" w:fill="auto"/>
            <w:noWrap/>
            <w:vAlign w:val="bottom"/>
          </w:tcPr>
          <w:p w14:paraId="0DA5D55C" w14:textId="77777777" w:rsidR="0040272E" w:rsidRPr="000C2E5B" w:rsidRDefault="0040272E" w:rsidP="004027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bl>
    <w:p w14:paraId="2A43734F" w14:textId="78AB7536" w:rsidR="006D6407" w:rsidRDefault="006D6407" w:rsidP="001D68F5">
      <w:pPr>
        <w:spacing w:after="0" w:line="276" w:lineRule="auto"/>
        <w:contextualSpacing/>
        <w:rPr>
          <w:rFonts w:ascii="Arial" w:eastAsia="Times New Roman" w:hAnsi="Arial" w:cs="Arial"/>
          <w:b/>
          <w:sz w:val="24"/>
          <w:szCs w:val="24"/>
          <w:lang w:eastAsia="en-GB"/>
        </w:rPr>
      </w:pPr>
    </w:p>
    <w:p w14:paraId="64BC9ED0" w14:textId="77777777" w:rsidR="006D6407" w:rsidRDefault="006D6407" w:rsidP="001D68F5">
      <w:pPr>
        <w:spacing w:after="0" w:line="276" w:lineRule="auto"/>
        <w:contextualSpacing/>
        <w:rPr>
          <w:rFonts w:ascii="Arial" w:eastAsia="Times New Roman" w:hAnsi="Arial" w:cs="Arial"/>
          <w:b/>
          <w:sz w:val="24"/>
          <w:szCs w:val="24"/>
          <w:lang w:eastAsia="en-GB"/>
        </w:rPr>
      </w:pPr>
    </w:p>
    <w:p w14:paraId="5BC7D1E1" w14:textId="77777777" w:rsidR="001D68F5" w:rsidRDefault="001D68F5" w:rsidP="001D68F5">
      <w:pPr>
        <w:spacing w:after="0" w:line="276" w:lineRule="auto"/>
        <w:contextualSpacing/>
        <w:rPr>
          <w:rFonts w:ascii="Arial" w:eastAsia="Times New Roman" w:hAnsi="Arial" w:cs="Arial"/>
          <w:b/>
          <w:sz w:val="24"/>
          <w:szCs w:val="24"/>
          <w:lang w:eastAsia="en-GB"/>
        </w:rPr>
      </w:pPr>
      <w:r>
        <w:rPr>
          <w:rFonts w:ascii="Arial" w:eastAsia="Times New Roman" w:hAnsi="Arial" w:cs="Arial"/>
          <w:b/>
          <w:sz w:val="24"/>
          <w:szCs w:val="24"/>
          <w:lang w:eastAsia="en-GB"/>
        </w:rPr>
        <w:t>37</w:t>
      </w:r>
      <w:r w:rsidRPr="006E3535">
        <w:rPr>
          <w:rFonts w:ascii="Arial" w:eastAsia="Times New Roman" w:hAnsi="Arial" w:cs="Arial"/>
          <w:b/>
          <w:sz w:val="24"/>
          <w:szCs w:val="24"/>
          <w:lang w:eastAsia="en-GB"/>
        </w:rPr>
        <w:t xml:space="preserve">.2 </w:t>
      </w:r>
      <w:r>
        <w:rPr>
          <w:rFonts w:ascii="Arial" w:eastAsia="Times New Roman" w:hAnsi="Arial" w:cs="Arial"/>
          <w:b/>
          <w:sz w:val="24"/>
          <w:szCs w:val="24"/>
          <w:lang w:eastAsia="en-GB"/>
        </w:rPr>
        <w:tab/>
      </w:r>
      <w:r w:rsidRPr="006E3535">
        <w:rPr>
          <w:rFonts w:ascii="Arial" w:eastAsia="Times New Roman" w:hAnsi="Arial" w:cs="Arial"/>
          <w:b/>
          <w:sz w:val="24"/>
          <w:szCs w:val="24"/>
          <w:lang w:eastAsia="en-GB"/>
        </w:rPr>
        <w:t>Persons eligible to claim relief</w:t>
      </w:r>
    </w:p>
    <w:p w14:paraId="1BCB9728" w14:textId="17B39752" w:rsidR="001D68F5" w:rsidRDefault="001D68F5" w:rsidP="001D68F5">
      <w:pPr>
        <w:spacing w:after="0" w:line="276" w:lineRule="auto"/>
        <w:contextualSpacing/>
        <w:rPr>
          <w:rFonts w:ascii="Arial" w:eastAsia="Times New Roman" w:hAnsi="Arial" w:cs="Arial"/>
          <w:b/>
          <w:sz w:val="24"/>
          <w:szCs w:val="24"/>
          <w:lang w:eastAsia="en-GB"/>
        </w:rPr>
      </w:pPr>
    </w:p>
    <w:p w14:paraId="0394819F" w14:textId="37872879" w:rsidR="00D1530E" w:rsidRDefault="00D1530E" w:rsidP="00D1530E">
      <w:pPr>
        <w:pStyle w:val="ListParagraph"/>
        <w:numPr>
          <w:ilvl w:val="0"/>
          <w:numId w:val="2"/>
        </w:numPr>
        <w:spacing w:after="0" w:line="276" w:lineRule="auto"/>
        <w:rPr>
          <w:rFonts w:ascii="Arial" w:eastAsia="Times New Roman" w:hAnsi="Arial" w:cs="Arial"/>
          <w:sz w:val="24"/>
          <w:szCs w:val="24"/>
          <w:lang w:eastAsia="en-GB"/>
        </w:rPr>
      </w:pPr>
      <w:r w:rsidRPr="00AE5D2C">
        <w:rPr>
          <w:rFonts w:ascii="Arial" w:eastAsia="Times New Roman" w:hAnsi="Arial" w:cs="Arial"/>
          <w:sz w:val="24"/>
          <w:szCs w:val="24"/>
          <w:lang w:eastAsia="en-GB"/>
        </w:rPr>
        <w:t xml:space="preserve">Persons importing </w:t>
      </w:r>
      <w:r>
        <w:rPr>
          <w:rFonts w:ascii="Arial" w:eastAsia="Times New Roman" w:hAnsi="Arial" w:cs="Arial"/>
          <w:sz w:val="24"/>
          <w:szCs w:val="24"/>
          <w:lang w:eastAsia="en-GB"/>
        </w:rPr>
        <w:t>eligible goods</w:t>
      </w:r>
      <w:r w:rsidRPr="00AE5D2C">
        <w:rPr>
          <w:rFonts w:ascii="Arial" w:eastAsia="Times New Roman" w:hAnsi="Arial" w:cs="Arial"/>
          <w:sz w:val="24"/>
          <w:szCs w:val="24"/>
          <w:lang w:eastAsia="en-GB"/>
        </w:rPr>
        <w:t xml:space="preserve"> into the United Kingdom</w:t>
      </w:r>
      <w:r>
        <w:rPr>
          <w:rFonts w:ascii="Arial" w:eastAsia="Times New Roman" w:hAnsi="Arial" w:cs="Arial"/>
          <w:sz w:val="24"/>
          <w:szCs w:val="24"/>
          <w:lang w:eastAsia="en-GB"/>
        </w:rPr>
        <w:t>;</w:t>
      </w:r>
      <w:r w:rsidRPr="00AE5D2C">
        <w:rPr>
          <w:rFonts w:ascii="Arial" w:eastAsia="Times New Roman" w:hAnsi="Arial" w:cs="Arial"/>
          <w:sz w:val="24"/>
          <w:szCs w:val="24"/>
          <w:lang w:eastAsia="en-GB"/>
        </w:rPr>
        <w:t xml:space="preserve"> </w:t>
      </w:r>
      <w:r>
        <w:rPr>
          <w:rFonts w:ascii="Arial" w:eastAsia="Times New Roman" w:hAnsi="Arial" w:cs="Arial"/>
          <w:sz w:val="24"/>
          <w:szCs w:val="24"/>
          <w:lang w:eastAsia="en-GB"/>
        </w:rPr>
        <w:t>or,</w:t>
      </w:r>
      <w:r w:rsidRPr="00AE5D2C">
        <w:rPr>
          <w:rFonts w:ascii="Arial" w:eastAsia="Times New Roman" w:hAnsi="Arial" w:cs="Arial"/>
          <w:sz w:val="24"/>
          <w:szCs w:val="24"/>
          <w:lang w:eastAsia="en-GB"/>
        </w:rPr>
        <w:t xml:space="preserve"> </w:t>
      </w:r>
    </w:p>
    <w:p w14:paraId="733D6462" w14:textId="4642FAEE" w:rsidR="00D1530E" w:rsidRPr="00AE5D2C" w:rsidRDefault="00D1530E" w:rsidP="00D1530E">
      <w:pPr>
        <w:pStyle w:val="ListParagraph"/>
        <w:numPr>
          <w:ilvl w:val="0"/>
          <w:numId w:val="2"/>
        </w:num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w:t>
      </w:r>
      <w:r w:rsidRPr="00AE5D2C">
        <w:rPr>
          <w:rFonts w:ascii="Arial" w:eastAsia="Times New Roman" w:hAnsi="Arial" w:cs="Arial"/>
          <w:sz w:val="24"/>
          <w:szCs w:val="24"/>
          <w:lang w:eastAsia="en-GB"/>
        </w:rPr>
        <w:t>ersons acting on their behalf</w:t>
      </w:r>
      <w:r w:rsidR="00FF7EF6">
        <w:rPr>
          <w:rFonts w:ascii="Arial" w:eastAsia="Times New Roman" w:hAnsi="Arial" w:cs="Arial"/>
          <w:sz w:val="24"/>
          <w:szCs w:val="24"/>
          <w:lang w:eastAsia="en-GB"/>
        </w:rPr>
        <w:t>.</w:t>
      </w:r>
    </w:p>
    <w:p w14:paraId="5FC0D411" w14:textId="77777777" w:rsidR="00D1530E" w:rsidRDefault="00D1530E" w:rsidP="001D68F5">
      <w:pPr>
        <w:spacing w:after="0" w:line="276" w:lineRule="auto"/>
        <w:contextualSpacing/>
        <w:rPr>
          <w:rFonts w:ascii="Arial" w:eastAsia="Times New Roman" w:hAnsi="Arial" w:cs="Arial"/>
          <w:b/>
          <w:sz w:val="24"/>
          <w:szCs w:val="24"/>
          <w:lang w:eastAsia="en-GB"/>
        </w:rPr>
      </w:pPr>
    </w:p>
    <w:p w14:paraId="59CD1712" w14:textId="77777777" w:rsidR="001D68F5" w:rsidRDefault="001D68F5" w:rsidP="001D68F5">
      <w:pPr>
        <w:spacing w:after="0" w:line="276" w:lineRule="auto"/>
        <w:contextualSpacing/>
        <w:rPr>
          <w:rFonts w:ascii="Arial" w:eastAsia="Times New Roman" w:hAnsi="Arial" w:cs="Arial"/>
          <w:sz w:val="24"/>
          <w:szCs w:val="24"/>
          <w:lang w:eastAsia="en-GB"/>
        </w:rPr>
      </w:pPr>
    </w:p>
    <w:p w14:paraId="2BFB026E" w14:textId="77777777" w:rsidR="001D68F5" w:rsidRPr="006E3535" w:rsidRDefault="001D68F5" w:rsidP="001D68F5">
      <w:pPr>
        <w:spacing w:after="0" w:line="276" w:lineRule="auto"/>
        <w:contextualSpacing/>
        <w:rPr>
          <w:rFonts w:ascii="Arial" w:eastAsia="Times New Roman" w:hAnsi="Arial" w:cs="Arial"/>
          <w:b/>
          <w:sz w:val="24"/>
          <w:szCs w:val="24"/>
          <w:lang w:eastAsia="en-GB"/>
        </w:rPr>
      </w:pPr>
      <w:r w:rsidRPr="006E3535">
        <w:rPr>
          <w:rFonts w:ascii="Arial" w:eastAsia="Times New Roman" w:hAnsi="Arial" w:cs="Arial"/>
          <w:b/>
          <w:sz w:val="24"/>
          <w:szCs w:val="24"/>
          <w:lang w:eastAsia="en-GB"/>
        </w:rPr>
        <w:t>3</w:t>
      </w:r>
      <w:r>
        <w:rPr>
          <w:rFonts w:ascii="Arial" w:eastAsia="Times New Roman" w:hAnsi="Arial" w:cs="Arial"/>
          <w:b/>
          <w:sz w:val="24"/>
          <w:szCs w:val="24"/>
          <w:lang w:eastAsia="en-GB"/>
        </w:rPr>
        <w:t>7</w:t>
      </w:r>
      <w:r w:rsidRPr="006E3535">
        <w:rPr>
          <w:rFonts w:ascii="Arial" w:eastAsia="Times New Roman" w:hAnsi="Arial" w:cs="Arial"/>
          <w:b/>
          <w:sz w:val="24"/>
          <w:szCs w:val="24"/>
          <w:lang w:eastAsia="en-GB"/>
        </w:rPr>
        <w:t xml:space="preserve">.3 </w:t>
      </w:r>
      <w:r>
        <w:rPr>
          <w:rFonts w:ascii="Arial" w:eastAsia="Times New Roman" w:hAnsi="Arial" w:cs="Arial"/>
          <w:b/>
          <w:sz w:val="24"/>
          <w:szCs w:val="24"/>
          <w:lang w:eastAsia="en-GB"/>
        </w:rPr>
        <w:tab/>
      </w:r>
      <w:r w:rsidRPr="006E3535">
        <w:rPr>
          <w:rFonts w:ascii="Arial" w:eastAsia="Times New Roman" w:hAnsi="Arial" w:cs="Arial"/>
          <w:b/>
          <w:sz w:val="24"/>
          <w:szCs w:val="24"/>
          <w:lang w:eastAsia="en-GB"/>
        </w:rPr>
        <w:t>Eligibility criteria</w:t>
      </w:r>
    </w:p>
    <w:p w14:paraId="5798F739" w14:textId="77777777" w:rsidR="001D68F5" w:rsidRDefault="001D68F5" w:rsidP="001D68F5">
      <w:pPr>
        <w:spacing w:after="0" w:line="276" w:lineRule="auto"/>
        <w:contextualSpacing/>
        <w:rPr>
          <w:rFonts w:ascii="Arial" w:eastAsia="Times New Roman" w:hAnsi="Arial" w:cs="Arial"/>
          <w:sz w:val="24"/>
          <w:szCs w:val="24"/>
          <w:lang w:eastAsia="en-GB"/>
        </w:rPr>
      </w:pPr>
    </w:p>
    <w:p w14:paraId="22512791" w14:textId="1B2FA7C4" w:rsidR="001D68F5" w:rsidRDefault="001D68F5" w:rsidP="001D68F5">
      <w:pPr>
        <w:spacing w:after="0" w:line="276" w:lineRule="auto"/>
        <w:contextualSpacing/>
        <w:rPr>
          <w:rFonts w:ascii="Arial" w:hAnsi="Arial" w:cs="Arial"/>
          <w:sz w:val="24"/>
          <w:szCs w:val="24"/>
        </w:rPr>
      </w:pPr>
      <w:r>
        <w:rPr>
          <w:rFonts w:ascii="Arial" w:eastAsia="Times New Roman" w:hAnsi="Arial" w:cs="Arial"/>
          <w:sz w:val="24"/>
          <w:szCs w:val="24"/>
          <w:lang w:eastAsia="en-GB"/>
        </w:rPr>
        <w:t xml:space="preserve">The goods must be </w:t>
      </w:r>
      <w:r w:rsidRPr="008E4B54">
        <w:rPr>
          <w:rFonts w:ascii="Arial" w:eastAsia="Times New Roman" w:hAnsi="Arial" w:cs="Arial"/>
          <w:sz w:val="24"/>
          <w:szCs w:val="24"/>
          <w:lang w:eastAsia="en-GB"/>
        </w:rPr>
        <w:t xml:space="preserve">imported into the </w:t>
      </w:r>
      <w:r>
        <w:rPr>
          <w:rFonts w:ascii="Arial" w:eastAsia="Times New Roman" w:hAnsi="Arial" w:cs="Arial"/>
          <w:sz w:val="24"/>
          <w:szCs w:val="24"/>
          <w:lang w:eastAsia="en-GB"/>
        </w:rPr>
        <w:t>United Kingdom</w:t>
      </w:r>
      <w:r w:rsidRPr="008E4B54">
        <w:rPr>
          <w:rFonts w:ascii="Arial" w:eastAsia="Times New Roman" w:hAnsi="Arial" w:cs="Arial"/>
          <w:sz w:val="24"/>
          <w:szCs w:val="24"/>
          <w:lang w:eastAsia="en-GB"/>
        </w:rPr>
        <w:t xml:space="preserve"> with an </w:t>
      </w:r>
      <w:r w:rsidR="00CE306A" w:rsidRPr="008E4B54">
        <w:rPr>
          <w:rFonts w:ascii="Arial" w:eastAsia="Times New Roman" w:hAnsi="Arial" w:cs="Arial"/>
          <w:sz w:val="24"/>
          <w:szCs w:val="24"/>
          <w:lang w:eastAsia="en-GB"/>
        </w:rPr>
        <w:t>authorised release certificate</w:t>
      </w:r>
      <w:r w:rsidR="00CE306A">
        <w:rPr>
          <w:rFonts w:ascii="Arial" w:eastAsia="Times New Roman" w:hAnsi="Arial" w:cs="Arial"/>
          <w:sz w:val="24"/>
          <w:szCs w:val="24"/>
          <w:lang w:eastAsia="en-GB"/>
        </w:rPr>
        <w:t xml:space="preserve"> </w:t>
      </w:r>
      <w:r w:rsidRPr="008E4B54">
        <w:rPr>
          <w:rFonts w:ascii="Arial" w:eastAsia="Times New Roman" w:hAnsi="Arial" w:cs="Arial"/>
          <w:sz w:val="24"/>
          <w:szCs w:val="24"/>
          <w:lang w:eastAsia="en-GB"/>
        </w:rPr>
        <w:t xml:space="preserve">issued by a National Aviation Authority.  </w:t>
      </w:r>
    </w:p>
    <w:p w14:paraId="429D4348" w14:textId="77777777" w:rsidR="001D68F5" w:rsidRDefault="001D68F5" w:rsidP="001D68F5">
      <w:pPr>
        <w:spacing w:after="0" w:line="276" w:lineRule="auto"/>
        <w:jc w:val="both"/>
        <w:rPr>
          <w:rFonts w:ascii="Arial" w:eastAsia="Times New Roman" w:hAnsi="Arial" w:cs="Arial"/>
          <w:b/>
          <w:sz w:val="24"/>
          <w:szCs w:val="24"/>
          <w:lang w:eastAsia="en-GB"/>
        </w:rPr>
      </w:pPr>
    </w:p>
    <w:p w14:paraId="43556237" w14:textId="77777777" w:rsidR="00F40F3C" w:rsidRPr="0095247A" w:rsidRDefault="00F40F3C" w:rsidP="00F40F3C">
      <w:pPr>
        <w:spacing w:after="0" w:line="276" w:lineRule="auto"/>
        <w:rPr>
          <w:rFonts w:ascii="Arial" w:eastAsia="Times New Roman" w:hAnsi="Arial" w:cs="Arial"/>
          <w:b/>
          <w:sz w:val="24"/>
          <w:szCs w:val="24"/>
          <w:lang w:eastAsia="en-GB"/>
        </w:rPr>
      </w:pPr>
    </w:p>
    <w:p w14:paraId="31E0BD36" w14:textId="159E0C18" w:rsidR="00F40F3C" w:rsidRPr="007C0261" w:rsidRDefault="00F40F3C" w:rsidP="00F40F3C">
      <w:pPr>
        <w:spacing w:after="0" w:line="276" w:lineRule="auto"/>
        <w:jc w:val="center"/>
        <w:rPr>
          <w:rFonts w:ascii="Arial" w:eastAsia="Times New Roman" w:hAnsi="Arial" w:cs="Arial"/>
          <w:b/>
          <w:sz w:val="24"/>
          <w:szCs w:val="24"/>
          <w:u w:val="single"/>
          <w:lang w:eastAsia="en-GB"/>
        </w:rPr>
      </w:pPr>
      <w:r>
        <w:rPr>
          <w:rFonts w:ascii="Arial" w:hAnsi="Arial" w:cs="Arial"/>
          <w:sz w:val="24"/>
          <w:szCs w:val="24"/>
        </w:rPr>
        <w:br w:type="column"/>
      </w:r>
      <w:r w:rsidRPr="007C0261">
        <w:rPr>
          <w:rFonts w:ascii="Arial" w:eastAsia="Times New Roman" w:hAnsi="Arial" w:cs="Arial"/>
          <w:b/>
          <w:sz w:val="24"/>
          <w:szCs w:val="24"/>
          <w:u w:val="single"/>
          <w:lang w:eastAsia="en-GB"/>
        </w:rPr>
        <w:lastRenderedPageBreak/>
        <w:t>Section 3</w:t>
      </w:r>
      <w:r>
        <w:rPr>
          <w:rFonts w:ascii="Arial" w:eastAsia="Times New Roman" w:hAnsi="Arial" w:cs="Arial"/>
          <w:b/>
          <w:sz w:val="24"/>
          <w:szCs w:val="24"/>
          <w:u w:val="single"/>
          <w:lang w:eastAsia="en-GB"/>
        </w:rPr>
        <w:t>8</w:t>
      </w:r>
    </w:p>
    <w:p w14:paraId="15C79165" w14:textId="77777777" w:rsidR="00F40F3C" w:rsidRDefault="00F40F3C" w:rsidP="00F40F3C">
      <w:pPr>
        <w:spacing w:after="0" w:line="276" w:lineRule="auto"/>
        <w:jc w:val="center"/>
        <w:rPr>
          <w:rFonts w:ascii="Arial" w:eastAsia="Times New Roman" w:hAnsi="Arial" w:cs="Arial"/>
          <w:b/>
          <w:sz w:val="24"/>
          <w:szCs w:val="24"/>
          <w:lang w:eastAsia="en-GB"/>
        </w:rPr>
      </w:pPr>
    </w:p>
    <w:p w14:paraId="24217BD4" w14:textId="378481AA" w:rsidR="00F40F3C" w:rsidRDefault="00F40F3C" w:rsidP="00F40F3C">
      <w:pPr>
        <w:spacing w:after="0" w:line="276" w:lineRule="auto"/>
        <w:jc w:val="center"/>
        <w:rPr>
          <w:rFonts w:ascii="Arial" w:eastAsia="Times New Roman" w:hAnsi="Arial" w:cs="Arial"/>
          <w:b/>
          <w:sz w:val="24"/>
          <w:szCs w:val="24"/>
          <w:lang w:eastAsia="en-GB"/>
        </w:rPr>
      </w:pPr>
      <w:r>
        <w:rPr>
          <w:rFonts w:ascii="Arial" w:eastAsia="Times New Roman" w:hAnsi="Arial" w:cs="Arial"/>
          <w:b/>
          <w:sz w:val="24"/>
          <w:szCs w:val="24"/>
          <w:lang w:eastAsia="en-GB"/>
        </w:rPr>
        <w:t xml:space="preserve">Relief for </w:t>
      </w:r>
      <w:r w:rsidR="00252D1B">
        <w:rPr>
          <w:rFonts w:ascii="Arial" w:eastAsia="Times New Roman" w:hAnsi="Arial" w:cs="Arial"/>
          <w:b/>
          <w:sz w:val="24"/>
          <w:szCs w:val="24"/>
          <w:lang w:eastAsia="en-GB"/>
        </w:rPr>
        <w:t>pharm</w:t>
      </w:r>
      <w:r w:rsidR="00A63E5E">
        <w:rPr>
          <w:rFonts w:ascii="Arial" w:eastAsia="Times New Roman" w:hAnsi="Arial" w:cs="Arial"/>
          <w:b/>
          <w:sz w:val="24"/>
          <w:szCs w:val="24"/>
          <w:lang w:eastAsia="en-GB"/>
        </w:rPr>
        <w:t>aceuticals</w:t>
      </w:r>
    </w:p>
    <w:p w14:paraId="339826F8" w14:textId="77777777" w:rsidR="00F40F3C" w:rsidRPr="0095247A" w:rsidRDefault="00F40F3C" w:rsidP="00F40F3C">
      <w:pPr>
        <w:spacing w:after="0" w:line="276" w:lineRule="auto"/>
        <w:rPr>
          <w:rFonts w:ascii="Arial" w:eastAsia="Times New Roman" w:hAnsi="Arial" w:cs="Arial"/>
          <w:b/>
          <w:sz w:val="24"/>
          <w:szCs w:val="24"/>
          <w:lang w:eastAsia="en-GB"/>
        </w:rPr>
      </w:pPr>
    </w:p>
    <w:p w14:paraId="223F9DCC" w14:textId="77777777" w:rsidR="00962E99" w:rsidRDefault="00962E99" w:rsidP="00962E99">
      <w:pPr>
        <w:spacing w:after="0" w:line="276" w:lineRule="auto"/>
        <w:jc w:val="center"/>
        <w:rPr>
          <w:rFonts w:ascii="Arial" w:eastAsia="Times New Roman" w:hAnsi="Arial" w:cs="Arial"/>
          <w:b/>
          <w:sz w:val="24"/>
          <w:szCs w:val="24"/>
          <w:lang w:eastAsia="en-GB"/>
        </w:rPr>
      </w:pPr>
    </w:p>
    <w:p w14:paraId="7D955BC5" w14:textId="4EB8328F" w:rsidR="00962E99" w:rsidRPr="00FC1203" w:rsidRDefault="00962E99" w:rsidP="00962E99">
      <w:pPr>
        <w:spacing w:after="0" w:line="276" w:lineRule="auto"/>
        <w:contextualSpacing/>
        <w:rPr>
          <w:rFonts w:ascii="Arial" w:eastAsia="Times New Roman" w:hAnsi="Arial" w:cs="Arial"/>
          <w:b/>
          <w:sz w:val="24"/>
          <w:szCs w:val="24"/>
          <w:lang w:eastAsia="en-GB"/>
        </w:rPr>
      </w:pPr>
      <w:r w:rsidRPr="00FC1203">
        <w:rPr>
          <w:rFonts w:ascii="Arial" w:eastAsia="Times New Roman" w:hAnsi="Arial" w:cs="Arial"/>
          <w:b/>
          <w:sz w:val="24"/>
          <w:szCs w:val="24"/>
          <w:lang w:eastAsia="en-GB"/>
        </w:rPr>
        <w:t>3</w:t>
      </w:r>
      <w:r w:rsidR="001F2CA5">
        <w:rPr>
          <w:rFonts w:ascii="Arial" w:eastAsia="Times New Roman" w:hAnsi="Arial" w:cs="Arial"/>
          <w:b/>
          <w:sz w:val="24"/>
          <w:szCs w:val="24"/>
          <w:lang w:eastAsia="en-GB"/>
        </w:rPr>
        <w:t>8</w:t>
      </w:r>
      <w:r w:rsidRPr="00FC1203">
        <w:rPr>
          <w:rFonts w:ascii="Arial" w:eastAsia="Times New Roman" w:hAnsi="Arial" w:cs="Arial"/>
          <w:b/>
          <w:sz w:val="24"/>
          <w:szCs w:val="24"/>
          <w:lang w:eastAsia="en-GB"/>
        </w:rPr>
        <w:t xml:space="preserve">.1 </w:t>
      </w:r>
      <w:r>
        <w:rPr>
          <w:rFonts w:ascii="Arial" w:eastAsia="Times New Roman" w:hAnsi="Arial" w:cs="Arial"/>
          <w:b/>
          <w:sz w:val="24"/>
          <w:szCs w:val="24"/>
          <w:lang w:eastAsia="en-GB"/>
        </w:rPr>
        <w:tab/>
      </w:r>
      <w:r w:rsidRPr="00FC1203">
        <w:rPr>
          <w:rFonts w:ascii="Arial" w:eastAsia="Times New Roman" w:hAnsi="Arial" w:cs="Arial"/>
          <w:b/>
          <w:sz w:val="24"/>
          <w:szCs w:val="24"/>
          <w:lang w:eastAsia="en-GB"/>
        </w:rPr>
        <w:t>Eligible goods</w:t>
      </w:r>
    </w:p>
    <w:p w14:paraId="65EE8B67" w14:textId="77777777" w:rsidR="00962E99" w:rsidRDefault="00962E99" w:rsidP="00962E99">
      <w:pPr>
        <w:spacing w:after="0" w:line="276" w:lineRule="auto"/>
        <w:rPr>
          <w:rFonts w:ascii="Arial" w:eastAsia="Times New Roman" w:hAnsi="Arial" w:cs="Arial"/>
          <w:sz w:val="24"/>
          <w:szCs w:val="24"/>
          <w:lang w:eastAsia="en-GB"/>
        </w:rPr>
      </w:pPr>
    </w:p>
    <w:p w14:paraId="0B66CB8F" w14:textId="63FE9A26" w:rsidR="00962E99" w:rsidRDefault="00962E99" w:rsidP="00962E99">
      <w:pPr>
        <w:spacing w:after="0" w:line="276" w:lineRule="auto"/>
        <w:contextualSpacing/>
        <w:rPr>
          <w:rFonts w:ascii="Arial" w:eastAsia="Times New Roman" w:hAnsi="Arial" w:cs="Arial"/>
          <w:sz w:val="24"/>
          <w:szCs w:val="24"/>
          <w:lang w:eastAsia="en-GB"/>
        </w:rPr>
      </w:pPr>
      <w:r>
        <w:rPr>
          <w:rFonts w:ascii="Arial" w:eastAsia="Times New Roman" w:hAnsi="Arial" w:cs="Arial"/>
          <w:sz w:val="24"/>
          <w:szCs w:val="24"/>
          <w:lang w:eastAsia="en-GB"/>
        </w:rPr>
        <w:t>R</w:t>
      </w:r>
      <w:r w:rsidRPr="008E4B54">
        <w:rPr>
          <w:rFonts w:ascii="Arial" w:eastAsia="Times New Roman" w:hAnsi="Arial" w:cs="Arial"/>
          <w:sz w:val="24"/>
          <w:szCs w:val="24"/>
          <w:lang w:eastAsia="en-GB"/>
        </w:rPr>
        <w:t xml:space="preserve">elief is available on </w:t>
      </w:r>
      <w:r w:rsidR="003A4894">
        <w:rPr>
          <w:rFonts w:ascii="Arial" w:eastAsia="Times New Roman" w:hAnsi="Arial" w:cs="Arial"/>
          <w:sz w:val="24"/>
          <w:szCs w:val="24"/>
          <w:lang w:eastAsia="en-GB"/>
        </w:rPr>
        <w:t xml:space="preserve">goods </w:t>
      </w:r>
      <w:r>
        <w:rPr>
          <w:rFonts w:ascii="Arial" w:eastAsia="Times New Roman" w:hAnsi="Arial" w:cs="Arial"/>
          <w:sz w:val="24"/>
          <w:szCs w:val="24"/>
          <w:lang w:eastAsia="en-GB"/>
        </w:rPr>
        <w:t>falling under the goods codes shown in Table 3</w:t>
      </w:r>
      <w:r w:rsidR="003A4894">
        <w:rPr>
          <w:rFonts w:ascii="Arial" w:eastAsia="Times New Roman" w:hAnsi="Arial" w:cs="Arial"/>
          <w:sz w:val="24"/>
          <w:szCs w:val="24"/>
          <w:lang w:eastAsia="en-GB"/>
        </w:rPr>
        <w:t>8</w:t>
      </w:r>
      <w:r w:rsidR="007F52CD">
        <w:rPr>
          <w:rFonts w:ascii="Arial" w:eastAsia="Times New Roman" w:hAnsi="Arial" w:cs="Arial"/>
          <w:sz w:val="24"/>
          <w:szCs w:val="24"/>
          <w:lang w:eastAsia="en-GB"/>
        </w:rPr>
        <w:t>.1</w:t>
      </w:r>
      <w:r w:rsidRPr="008E4B54">
        <w:rPr>
          <w:rFonts w:ascii="Arial" w:eastAsia="Times New Roman" w:hAnsi="Arial" w:cs="Arial"/>
          <w:sz w:val="24"/>
          <w:szCs w:val="24"/>
          <w:lang w:eastAsia="en-GB"/>
        </w:rPr>
        <w:t>:</w:t>
      </w:r>
    </w:p>
    <w:p w14:paraId="019BD7F6" w14:textId="77777777" w:rsidR="00962E99" w:rsidRDefault="00962E99" w:rsidP="00962E99">
      <w:pPr>
        <w:spacing w:after="0" w:line="276" w:lineRule="auto"/>
        <w:contextualSpacing/>
        <w:rPr>
          <w:rFonts w:ascii="Arial" w:eastAsia="Times New Roman" w:hAnsi="Arial" w:cs="Arial"/>
          <w:b/>
          <w:sz w:val="24"/>
          <w:szCs w:val="24"/>
          <w:lang w:eastAsia="en-GB"/>
        </w:rPr>
      </w:pPr>
    </w:p>
    <w:tbl>
      <w:tblPr>
        <w:tblStyle w:val="ListTable3"/>
        <w:tblW w:w="5028" w:type="pct"/>
        <w:tblLayout w:type="fixed"/>
        <w:tblLook w:val="0420" w:firstRow="1" w:lastRow="0" w:firstColumn="0" w:lastColumn="0" w:noHBand="0" w:noVBand="1"/>
      </w:tblPr>
      <w:tblGrid>
        <w:gridCol w:w="1412"/>
        <w:gridCol w:w="1275"/>
        <w:gridCol w:w="1135"/>
        <w:gridCol w:w="5244"/>
      </w:tblGrid>
      <w:tr w:rsidR="00962E99" w14:paraId="7D8286C1" w14:textId="77777777" w:rsidTr="009F4B4F">
        <w:trPr>
          <w:cnfStyle w:val="100000000000" w:firstRow="1" w:lastRow="0" w:firstColumn="0" w:lastColumn="0" w:oddVBand="0" w:evenVBand="0" w:oddHBand="0" w:evenHBand="0" w:firstRowFirstColumn="0" w:firstRowLastColumn="0" w:lastRowFirstColumn="0" w:lastRowLastColumn="0"/>
          <w:cantSplit/>
          <w:tblHeader/>
        </w:trPr>
        <w:tc>
          <w:tcPr>
            <w:tcW w:w="779" w:type="pct"/>
          </w:tcPr>
          <w:p w14:paraId="52B8B5E2" w14:textId="77777777" w:rsidR="00962E99" w:rsidRDefault="00962E99" w:rsidP="001312F5">
            <w:pPr>
              <w:pStyle w:val="NormalinTable"/>
              <w:jc w:val="center"/>
            </w:pPr>
            <w:r>
              <w:t>[1]</w:t>
            </w:r>
          </w:p>
        </w:tc>
        <w:tc>
          <w:tcPr>
            <w:tcW w:w="703" w:type="pct"/>
          </w:tcPr>
          <w:p w14:paraId="13267DD1" w14:textId="77777777" w:rsidR="00962E99" w:rsidRDefault="00962E99" w:rsidP="001312F5">
            <w:pPr>
              <w:pStyle w:val="NormalinTable"/>
              <w:jc w:val="center"/>
            </w:pPr>
            <w:r>
              <w:t>[2]</w:t>
            </w:r>
          </w:p>
        </w:tc>
        <w:tc>
          <w:tcPr>
            <w:tcW w:w="626" w:type="pct"/>
          </w:tcPr>
          <w:p w14:paraId="46B56A48" w14:textId="77777777" w:rsidR="00962E99" w:rsidRDefault="00962E99" w:rsidP="001312F5">
            <w:pPr>
              <w:pStyle w:val="NormalinTable"/>
              <w:jc w:val="center"/>
            </w:pPr>
            <w:r>
              <w:t>[3]</w:t>
            </w:r>
          </w:p>
        </w:tc>
        <w:tc>
          <w:tcPr>
            <w:tcW w:w="2892" w:type="pct"/>
          </w:tcPr>
          <w:p w14:paraId="38BB1E34" w14:textId="77777777" w:rsidR="00962E99" w:rsidRDefault="00962E99" w:rsidP="001312F5">
            <w:pPr>
              <w:pStyle w:val="NormalinTable"/>
            </w:pPr>
            <w:r>
              <w:t>[4]</w:t>
            </w:r>
          </w:p>
        </w:tc>
      </w:tr>
      <w:tr w:rsidR="00962E99" w14:paraId="20C693B1" w14:textId="77777777" w:rsidTr="009F4B4F">
        <w:trPr>
          <w:cnfStyle w:val="100000000000" w:firstRow="1" w:lastRow="0" w:firstColumn="0" w:lastColumn="0" w:oddVBand="0" w:evenVBand="0" w:oddHBand="0" w:evenHBand="0" w:firstRowFirstColumn="0" w:firstRowLastColumn="0" w:lastRowFirstColumn="0" w:lastRowLastColumn="0"/>
          <w:cantSplit/>
          <w:tblHeader/>
        </w:trPr>
        <w:tc>
          <w:tcPr>
            <w:tcW w:w="779" w:type="pct"/>
          </w:tcPr>
          <w:p w14:paraId="1378A076" w14:textId="77777777" w:rsidR="00962E99" w:rsidRDefault="00962E99" w:rsidP="001312F5">
            <w:pPr>
              <w:pStyle w:val="NormalinTable"/>
              <w:rPr>
                <w:b w:val="0"/>
                <w:bCs/>
              </w:rPr>
            </w:pPr>
            <w:r>
              <w:t>Classification</w:t>
            </w:r>
          </w:p>
          <w:p w14:paraId="15B09C92" w14:textId="77777777" w:rsidR="00962E99" w:rsidRDefault="00962E99" w:rsidP="001312F5">
            <w:pPr>
              <w:pStyle w:val="NormalinTable"/>
            </w:pPr>
            <w:r>
              <w:t>Code</w:t>
            </w:r>
          </w:p>
        </w:tc>
        <w:tc>
          <w:tcPr>
            <w:tcW w:w="703" w:type="pct"/>
          </w:tcPr>
          <w:p w14:paraId="33734E61" w14:textId="77777777" w:rsidR="00962E99" w:rsidRDefault="00962E99" w:rsidP="001312F5">
            <w:pPr>
              <w:pStyle w:val="NormalinTable"/>
              <w:jc w:val="right"/>
            </w:pPr>
            <w:r>
              <w:t>Duty Expression</w:t>
            </w:r>
          </w:p>
        </w:tc>
        <w:tc>
          <w:tcPr>
            <w:tcW w:w="626" w:type="pct"/>
          </w:tcPr>
          <w:p w14:paraId="6992A1B3" w14:textId="77777777" w:rsidR="00962E99" w:rsidRDefault="00962E99" w:rsidP="001312F5">
            <w:pPr>
              <w:pStyle w:val="NormalinTable"/>
              <w:jc w:val="center"/>
            </w:pPr>
            <w:r>
              <w:t>Notes</w:t>
            </w:r>
          </w:p>
        </w:tc>
        <w:tc>
          <w:tcPr>
            <w:tcW w:w="2892" w:type="pct"/>
          </w:tcPr>
          <w:p w14:paraId="39522E4A" w14:textId="77777777" w:rsidR="00962E99" w:rsidRDefault="00962E99" w:rsidP="001312F5">
            <w:pPr>
              <w:pStyle w:val="NormalinTable"/>
            </w:pPr>
            <w:r>
              <w:t>Description</w:t>
            </w:r>
          </w:p>
        </w:tc>
      </w:tr>
    </w:tbl>
    <w:tbl>
      <w:tblPr>
        <w:tblW w:w="9072" w:type="dxa"/>
        <w:tblLook w:val="04A0" w:firstRow="1" w:lastRow="0" w:firstColumn="1" w:lastColumn="0" w:noHBand="0" w:noVBand="1"/>
      </w:tblPr>
      <w:tblGrid>
        <w:gridCol w:w="1418"/>
        <w:gridCol w:w="1276"/>
        <w:gridCol w:w="1134"/>
        <w:gridCol w:w="5244"/>
      </w:tblGrid>
      <w:tr w:rsidR="009F4B4F" w:rsidRPr="009F4B4F" w14:paraId="15342C8E" w14:textId="5A46C81E" w:rsidTr="00550091">
        <w:trPr>
          <w:trHeight w:val="288"/>
        </w:trPr>
        <w:tc>
          <w:tcPr>
            <w:tcW w:w="1418" w:type="dxa"/>
            <w:tcBorders>
              <w:top w:val="nil"/>
              <w:left w:val="nil"/>
              <w:bottom w:val="nil"/>
              <w:right w:val="nil"/>
            </w:tcBorders>
            <w:shd w:val="clear" w:color="auto" w:fill="auto"/>
            <w:noWrap/>
            <w:vAlign w:val="bottom"/>
            <w:hideMark/>
          </w:tcPr>
          <w:p w14:paraId="41CA9EA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2818300090</w:t>
            </w:r>
          </w:p>
        </w:tc>
        <w:tc>
          <w:tcPr>
            <w:tcW w:w="1276" w:type="dxa"/>
            <w:tcBorders>
              <w:top w:val="nil"/>
              <w:left w:val="nil"/>
              <w:bottom w:val="nil"/>
              <w:right w:val="nil"/>
            </w:tcBorders>
          </w:tcPr>
          <w:p w14:paraId="17A66CC6" w14:textId="120BE2D3" w:rsidR="009F4B4F" w:rsidRPr="009F4B4F" w:rsidRDefault="009F4B4F" w:rsidP="009F4B4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1134" w:type="dxa"/>
            <w:tcBorders>
              <w:top w:val="nil"/>
              <w:left w:val="nil"/>
              <w:bottom w:val="nil"/>
              <w:right w:val="nil"/>
            </w:tcBorders>
          </w:tcPr>
          <w:p w14:paraId="3FF5BEC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vAlign w:val="bottom"/>
          </w:tcPr>
          <w:p w14:paraId="687816C4" w14:textId="7615AD4F" w:rsidR="009F4B4F" w:rsidRPr="009F4B4F" w:rsidRDefault="009F4B4F" w:rsidP="009F4B4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(optional – to be filled in if time permits)</w:t>
            </w:r>
          </w:p>
        </w:tc>
      </w:tr>
      <w:tr w:rsidR="009F4B4F" w:rsidRPr="009F4B4F" w14:paraId="01AE6062" w14:textId="628402E7" w:rsidTr="009F4B4F">
        <w:trPr>
          <w:trHeight w:val="288"/>
        </w:trPr>
        <w:tc>
          <w:tcPr>
            <w:tcW w:w="1418" w:type="dxa"/>
            <w:tcBorders>
              <w:top w:val="nil"/>
              <w:left w:val="nil"/>
              <w:bottom w:val="nil"/>
              <w:right w:val="nil"/>
            </w:tcBorders>
            <w:shd w:val="clear" w:color="auto" w:fill="auto"/>
            <w:noWrap/>
            <w:vAlign w:val="bottom"/>
            <w:hideMark/>
          </w:tcPr>
          <w:p w14:paraId="0D9E018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2833220000</w:t>
            </w:r>
          </w:p>
        </w:tc>
        <w:tc>
          <w:tcPr>
            <w:tcW w:w="1276" w:type="dxa"/>
            <w:tcBorders>
              <w:top w:val="nil"/>
              <w:left w:val="nil"/>
              <w:bottom w:val="nil"/>
              <w:right w:val="nil"/>
            </w:tcBorders>
          </w:tcPr>
          <w:p w14:paraId="26E77212" w14:textId="46EB2E8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067242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D704A7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3336B4E" w14:textId="4B83274D" w:rsidTr="009F4B4F">
        <w:trPr>
          <w:trHeight w:val="288"/>
        </w:trPr>
        <w:tc>
          <w:tcPr>
            <w:tcW w:w="1418" w:type="dxa"/>
            <w:tcBorders>
              <w:top w:val="nil"/>
              <w:left w:val="nil"/>
              <w:bottom w:val="nil"/>
              <w:right w:val="nil"/>
            </w:tcBorders>
            <w:shd w:val="clear" w:color="auto" w:fill="auto"/>
            <w:noWrap/>
            <w:vAlign w:val="bottom"/>
            <w:hideMark/>
          </w:tcPr>
          <w:p w14:paraId="19B44122"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2842100090</w:t>
            </w:r>
          </w:p>
        </w:tc>
        <w:tc>
          <w:tcPr>
            <w:tcW w:w="1276" w:type="dxa"/>
            <w:tcBorders>
              <w:top w:val="nil"/>
              <w:left w:val="nil"/>
              <w:bottom w:val="nil"/>
              <w:right w:val="nil"/>
            </w:tcBorders>
          </w:tcPr>
          <w:p w14:paraId="3232B0A3" w14:textId="476594F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083394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1879BDA"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2487E05" w14:textId="78B41468" w:rsidTr="009F4B4F">
        <w:trPr>
          <w:trHeight w:val="288"/>
        </w:trPr>
        <w:tc>
          <w:tcPr>
            <w:tcW w:w="1418" w:type="dxa"/>
            <w:tcBorders>
              <w:top w:val="nil"/>
              <w:left w:val="nil"/>
              <w:bottom w:val="nil"/>
              <w:right w:val="nil"/>
            </w:tcBorders>
            <w:shd w:val="clear" w:color="auto" w:fill="auto"/>
            <w:noWrap/>
            <w:vAlign w:val="bottom"/>
            <w:hideMark/>
          </w:tcPr>
          <w:p w14:paraId="56A8516C"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2842908080</w:t>
            </w:r>
          </w:p>
        </w:tc>
        <w:tc>
          <w:tcPr>
            <w:tcW w:w="1276" w:type="dxa"/>
            <w:tcBorders>
              <w:top w:val="nil"/>
              <w:left w:val="nil"/>
              <w:bottom w:val="nil"/>
              <w:right w:val="nil"/>
            </w:tcBorders>
          </w:tcPr>
          <w:p w14:paraId="35158084" w14:textId="1F1094F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1BF9637"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F7FC4E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03A2134" w14:textId="5E762853" w:rsidTr="009F4B4F">
        <w:trPr>
          <w:trHeight w:val="288"/>
        </w:trPr>
        <w:tc>
          <w:tcPr>
            <w:tcW w:w="1418" w:type="dxa"/>
            <w:tcBorders>
              <w:top w:val="nil"/>
              <w:left w:val="nil"/>
              <w:bottom w:val="nil"/>
              <w:right w:val="nil"/>
            </w:tcBorders>
            <w:shd w:val="clear" w:color="auto" w:fill="auto"/>
            <w:noWrap/>
            <w:vAlign w:val="bottom"/>
            <w:hideMark/>
          </w:tcPr>
          <w:p w14:paraId="02173AD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2843290000</w:t>
            </w:r>
          </w:p>
        </w:tc>
        <w:tc>
          <w:tcPr>
            <w:tcW w:w="1276" w:type="dxa"/>
            <w:tcBorders>
              <w:top w:val="nil"/>
              <w:left w:val="nil"/>
              <w:bottom w:val="nil"/>
              <w:right w:val="nil"/>
            </w:tcBorders>
          </w:tcPr>
          <w:p w14:paraId="62A0C7DD" w14:textId="5A304570"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058B8D1"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5F5E32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7779D54" w14:textId="1FA963F1" w:rsidTr="009F4B4F">
        <w:trPr>
          <w:trHeight w:val="288"/>
        </w:trPr>
        <w:tc>
          <w:tcPr>
            <w:tcW w:w="1418" w:type="dxa"/>
            <w:tcBorders>
              <w:top w:val="nil"/>
              <w:left w:val="nil"/>
              <w:bottom w:val="nil"/>
              <w:right w:val="nil"/>
            </w:tcBorders>
            <w:shd w:val="clear" w:color="auto" w:fill="auto"/>
            <w:noWrap/>
            <w:vAlign w:val="bottom"/>
            <w:hideMark/>
          </w:tcPr>
          <w:p w14:paraId="61189777"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2843300000</w:t>
            </w:r>
          </w:p>
        </w:tc>
        <w:tc>
          <w:tcPr>
            <w:tcW w:w="1276" w:type="dxa"/>
            <w:tcBorders>
              <w:top w:val="nil"/>
              <w:left w:val="nil"/>
              <w:bottom w:val="nil"/>
              <w:right w:val="nil"/>
            </w:tcBorders>
          </w:tcPr>
          <w:p w14:paraId="027B54FB" w14:textId="08E4B4E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7B1139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06BE254"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5BD8CE9" w14:textId="03F492E9" w:rsidTr="009F4B4F">
        <w:trPr>
          <w:trHeight w:val="288"/>
        </w:trPr>
        <w:tc>
          <w:tcPr>
            <w:tcW w:w="1418" w:type="dxa"/>
            <w:tcBorders>
              <w:top w:val="nil"/>
              <w:left w:val="nil"/>
              <w:bottom w:val="nil"/>
              <w:right w:val="nil"/>
            </w:tcBorders>
            <w:shd w:val="clear" w:color="auto" w:fill="auto"/>
            <w:noWrap/>
            <w:vAlign w:val="bottom"/>
            <w:hideMark/>
          </w:tcPr>
          <w:p w14:paraId="12DB64F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2843909000</w:t>
            </w:r>
          </w:p>
        </w:tc>
        <w:tc>
          <w:tcPr>
            <w:tcW w:w="1276" w:type="dxa"/>
            <w:tcBorders>
              <w:top w:val="nil"/>
              <w:left w:val="nil"/>
              <w:bottom w:val="nil"/>
              <w:right w:val="nil"/>
            </w:tcBorders>
          </w:tcPr>
          <w:p w14:paraId="1285D091" w14:textId="48FBD16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BAE5AE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8B4B7E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4317B39" w14:textId="727FD6FD" w:rsidTr="009F4B4F">
        <w:trPr>
          <w:trHeight w:val="288"/>
        </w:trPr>
        <w:tc>
          <w:tcPr>
            <w:tcW w:w="1418" w:type="dxa"/>
            <w:tcBorders>
              <w:top w:val="nil"/>
              <w:left w:val="nil"/>
              <w:bottom w:val="nil"/>
              <w:right w:val="nil"/>
            </w:tcBorders>
            <w:shd w:val="clear" w:color="auto" w:fill="auto"/>
            <w:noWrap/>
            <w:vAlign w:val="bottom"/>
            <w:hideMark/>
          </w:tcPr>
          <w:p w14:paraId="53D3821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2845901000</w:t>
            </w:r>
          </w:p>
        </w:tc>
        <w:tc>
          <w:tcPr>
            <w:tcW w:w="1276" w:type="dxa"/>
            <w:tcBorders>
              <w:top w:val="nil"/>
              <w:left w:val="nil"/>
              <w:bottom w:val="nil"/>
              <w:right w:val="nil"/>
            </w:tcBorders>
          </w:tcPr>
          <w:p w14:paraId="56BB3A8C" w14:textId="7F9C9EE6"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F835C9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D678BD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9DD0BC7" w14:textId="219BE3A8" w:rsidTr="009F4B4F">
        <w:trPr>
          <w:trHeight w:val="288"/>
        </w:trPr>
        <w:tc>
          <w:tcPr>
            <w:tcW w:w="1418" w:type="dxa"/>
            <w:tcBorders>
              <w:top w:val="nil"/>
              <w:left w:val="nil"/>
              <w:bottom w:val="nil"/>
              <w:right w:val="nil"/>
            </w:tcBorders>
            <w:shd w:val="clear" w:color="auto" w:fill="auto"/>
            <w:noWrap/>
            <w:vAlign w:val="bottom"/>
            <w:hideMark/>
          </w:tcPr>
          <w:p w14:paraId="29512AA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2845909090</w:t>
            </w:r>
          </w:p>
        </w:tc>
        <w:tc>
          <w:tcPr>
            <w:tcW w:w="1276" w:type="dxa"/>
            <w:tcBorders>
              <w:top w:val="nil"/>
              <w:left w:val="nil"/>
              <w:bottom w:val="nil"/>
              <w:right w:val="nil"/>
            </w:tcBorders>
          </w:tcPr>
          <w:p w14:paraId="05225F9B" w14:textId="3688D8E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64D7C1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4796F6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E82E5AE" w14:textId="3D2A51C5" w:rsidTr="009F4B4F">
        <w:trPr>
          <w:trHeight w:val="288"/>
        </w:trPr>
        <w:tc>
          <w:tcPr>
            <w:tcW w:w="1418" w:type="dxa"/>
            <w:tcBorders>
              <w:top w:val="nil"/>
              <w:left w:val="nil"/>
              <w:bottom w:val="nil"/>
              <w:right w:val="nil"/>
            </w:tcBorders>
            <w:shd w:val="clear" w:color="auto" w:fill="auto"/>
            <w:noWrap/>
            <w:vAlign w:val="bottom"/>
            <w:hideMark/>
          </w:tcPr>
          <w:p w14:paraId="201987F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2846902000</w:t>
            </w:r>
          </w:p>
        </w:tc>
        <w:tc>
          <w:tcPr>
            <w:tcW w:w="1276" w:type="dxa"/>
            <w:tcBorders>
              <w:top w:val="nil"/>
              <w:left w:val="nil"/>
              <w:bottom w:val="nil"/>
              <w:right w:val="nil"/>
            </w:tcBorders>
          </w:tcPr>
          <w:p w14:paraId="230BBD3E" w14:textId="3AF555B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5EAA64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B8FB64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E97342B" w14:textId="44750DF7" w:rsidTr="009F4B4F">
        <w:trPr>
          <w:trHeight w:val="288"/>
        </w:trPr>
        <w:tc>
          <w:tcPr>
            <w:tcW w:w="1418" w:type="dxa"/>
            <w:tcBorders>
              <w:top w:val="nil"/>
              <w:left w:val="nil"/>
              <w:bottom w:val="nil"/>
              <w:right w:val="nil"/>
            </w:tcBorders>
            <w:shd w:val="clear" w:color="auto" w:fill="auto"/>
            <w:noWrap/>
            <w:vAlign w:val="bottom"/>
            <w:hideMark/>
          </w:tcPr>
          <w:p w14:paraId="4EB205D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2852100000</w:t>
            </w:r>
          </w:p>
        </w:tc>
        <w:tc>
          <w:tcPr>
            <w:tcW w:w="1276" w:type="dxa"/>
            <w:tcBorders>
              <w:top w:val="nil"/>
              <w:left w:val="nil"/>
              <w:bottom w:val="nil"/>
              <w:right w:val="nil"/>
            </w:tcBorders>
          </w:tcPr>
          <w:p w14:paraId="0AED1898" w14:textId="70E5C10A"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071F82C"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9A5997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E8FC85C" w14:textId="6701745C" w:rsidTr="009F4B4F">
        <w:trPr>
          <w:trHeight w:val="288"/>
        </w:trPr>
        <w:tc>
          <w:tcPr>
            <w:tcW w:w="1418" w:type="dxa"/>
            <w:tcBorders>
              <w:top w:val="nil"/>
              <w:left w:val="nil"/>
              <w:bottom w:val="nil"/>
              <w:right w:val="nil"/>
            </w:tcBorders>
            <w:shd w:val="clear" w:color="auto" w:fill="auto"/>
            <w:noWrap/>
            <w:vAlign w:val="bottom"/>
            <w:hideMark/>
          </w:tcPr>
          <w:p w14:paraId="29B9236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2903392890</w:t>
            </w:r>
          </w:p>
        </w:tc>
        <w:tc>
          <w:tcPr>
            <w:tcW w:w="1276" w:type="dxa"/>
            <w:tcBorders>
              <w:top w:val="nil"/>
              <w:left w:val="nil"/>
              <w:bottom w:val="nil"/>
              <w:right w:val="nil"/>
            </w:tcBorders>
          </w:tcPr>
          <w:p w14:paraId="5E7D1069" w14:textId="392B96F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7B7AA1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DD9C95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722E842" w14:textId="6BAC3D95" w:rsidTr="009F4B4F">
        <w:trPr>
          <w:trHeight w:val="288"/>
        </w:trPr>
        <w:tc>
          <w:tcPr>
            <w:tcW w:w="1418" w:type="dxa"/>
            <w:tcBorders>
              <w:top w:val="nil"/>
              <w:left w:val="nil"/>
              <w:bottom w:val="nil"/>
              <w:right w:val="nil"/>
            </w:tcBorders>
            <w:shd w:val="clear" w:color="auto" w:fill="auto"/>
            <w:noWrap/>
            <w:vAlign w:val="bottom"/>
            <w:hideMark/>
          </w:tcPr>
          <w:p w14:paraId="2D06562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2903776090</w:t>
            </w:r>
          </w:p>
        </w:tc>
        <w:tc>
          <w:tcPr>
            <w:tcW w:w="1276" w:type="dxa"/>
            <w:tcBorders>
              <w:top w:val="nil"/>
              <w:left w:val="nil"/>
              <w:bottom w:val="nil"/>
              <w:right w:val="nil"/>
            </w:tcBorders>
          </w:tcPr>
          <w:p w14:paraId="06F34F18" w14:textId="584C599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429498B"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9C37FB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C8B7950" w14:textId="21C886CB" w:rsidTr="009F4B4F">
        <w:trPr>
          <w:trHeight w:val="288"/>
        </w:trPr>
        <w:tc>
          <w:tcPr>
            <w:tcW w:w="1418" w:type="dxa"/>
            <w:tcBorders>
              <w:top w:val="nil"/>
              <w:left w:val="nil"/>
              <w:bottom w:val="nil"/>
              <w:right w:val="nil"/>
            </w:tcBorders>
            <w:shd w:val="clear" w:color="auto" w:fill="auto"/>
            <w:noWrap/>
            <w:vAlign w:val="bottom"/>
            <w:hideMark/>
          </w:tcPr>
          <w:p w14:paraId="413515A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2903780000</w:t>
            </w:r>
          </w:p>
        </w:tc>
        <w:tc>
          <w:tcPr>
            <w:tcW w:w="1276" w:type="dxa"/>
            <w:tcBorders>
              <w:top w:val="nil"/>
              <w:left w:val="nil"/>
              <w:bottom w:val="nil"/>
              <w:right w:val="nil"/>
            </w:tcBorders>
          </w:tcPr>
          <w:p w14:paraId="7D8F5CA0" w14:textId="04154B4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F03DF6B"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4E7CFD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7EABB77" w14:textId="6C72BCCF" w:rsidTr="009F4B4F">
        <w:trPr>
          <w:trHeight w:val="288"/>
        </w:trPr>
        <w:tc>
          <w:tcPr>
            <w:tcW w:w="1418" w:type="dxa"/>
            <w:tcBorders>
              <w:top w:val="nil"/>
              <w:left w:val="nil"/>
              <w:bottom w:val="nil"/>
              <w:right w:val="nil"/>
            </w:tcBorders>
            <w:shd w:val="clear" w:color="auto" w:fill="auto"/>
            <w:noWrap/>
            <w:vAlign w:val="bottom"/>
            <w:hideMark/>
          </w:tcPr>
          <w:p w14:paraId="7DB9B1E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2903793090</w:t>
            </w:r>
          </w:p>
        </w:tc>
        <w:tc>
          <w:tcPr>
            <w:tcW w:w="1276" w:type="dxa"/>
            <w:tcBorders>
              <w:top w:val="nil"/>
              <w:left w:val="nil"/>
              <w:bottom w:val="nil"/>
              <w:right w:val="nil"/>
            </w:tcBorders>
          </w:tcPr>
          <w:p w14:paraId="6E715A6C" w14:textId="3FF675DB"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471439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8C23B2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D11D89F" w14:textId="467A122C" w:rsidTr="009F4B4F">
        <w:trPr>
          <w:trHeight w:val="288"/>
        </w:trPr>
        <w:tc>
          <w:tcPr>
            <w:tcW w:w="1418" w:type="dxa"/>
            <w:tcBorders>
              <w:top w:val="nil"/>
              <w:left w:val="nil"/>
              <w:bottom w:val="nil"/>
              <w:right w:val="nil"/>
            </w:tcBorders>
            <w:shd w:val="clear" w:color="auto" w:fill="auto"/>
            <w:noWrap/>
            <w:vAlign w:val="bottom"/>
            <w:hideMark/>
          </w:tcPr>
          <w:p w14:paraId="6326A842"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2903798000</w:t>
            </w:r>
          </w:p>
        </w:tc>
        <w:tc>
          <w:tcPr>
            <w:tcW w:w="1276" w:type="dxa"/>
            <w:tcBorders>
              <w:top w:val="nil"/>
              <w:left w:val="nil"/>
              <w:bottom w:val="nil"/>
              <w:right w:val="nil"/>
            </w:tcBorders>
          </w:tcPr>
          <w:p w14:paraId="05B1A98A" w14:textId="6D1424D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653826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417F8A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2CCFD87" w14:textId="1FC5D635" w:rsidTr="009F4B4F">
        <w:trPr>
          <w:trHeight w:val="288"/>
        </w:trPr>
        <w:tc>
          <w:tcPr>
            <w:tcW w:w="1418" w:type="dxa"/>
            <w:tcBorders>
              <w:top w:val="nil"/>
              <w:left w:val="nil"/>
              <w:bottom w:val="nil"/>
              <w:right w:val="nil"/>
            </w:tcBorders>
            <w:shd w:val="clear" w:color="auto" w:fill="auto"/>
            <w:noWrap/>
            <w:vAlign w:val="bottom"/>
            <w:hideMark/>
          </w:tcPr>
          <w:p w14:paraId="10B0342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2903898090</w:t>
            </w:r>
          </w:p>
        </w:tc>
        <w:tc>
          <w:tcPr>
            <w:tcW w:w="1276" w:type="dxa"/>
            <w:tcBorders>
              <w:top w:val="nil"/>
              <w:left w:val="nil"/>
              <w:bottom w:val="nil"/>
              <w:right w:val="nil"/>
            </w:tcBorders>
          </w:tcPr>
          <w:p w14:paraId="5839BA40" w14:textId="38D5C3CA"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155270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3B7759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CC10EF1" w14:textId="59FB2803" w:rsidTr="009F4B4F">
        <w:trPr>
          <w:trHeight w:val="288"/>
        </w:trPr>
        <w:tc>
          <w:tcPr>
            <w:tcW w:w="1418" w:type="dxa"/>
            <w:tcBorders>
              <w:top w:val="nil"/>
              <w:left w:val="nil"/>
              <w:bottom w:val="nil"/>
              <w:right w:val="nil"/>
            </w:tcBorders>
            <w:shd w:val="clear" w:color="auto" w:fill="auto"/>
            <w:noWrap/>
            <w:vAlign w:val="bottom"/>
            <w:hideMark/>
          </w:tcPr>
          <w:p w14:paraId="1D27039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2903920000</w:t>
            </w:r>
          </w:p>
        </w:tc>
        <w:tc>
          <w:tcPr>
            <w:tcW w:w="1276" w:type="dxa"/>
            <w:tcBorders>
              <w:top w:val="nil"/>
              <w:left w:val="nil"/>
              <w:bottom w:val="nil"/>
              <w:right w:val="nil"/>
            </w:tcBorders>
          </w:tcPr>
          <w:p w14:paraId="36103B0D" w14:textId="7BC4F01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7395757"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33ADF3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2369080" w14:textId="18AE4008" w:rsidTr="009F4B4F">
        <w:trPr>
          <w:trHeight w:val="288"/>
        </w:trPr>
        <w:tc>
          <w:tcPr>
            <w:tcW w:w="1418" w:type="dxa"/>
            <w:tcBorders>
              <w:top w:val="nil"/>
              <w:left w:val="nil"/>
              <w:bottom w:val="nil"/>
              <w:right w:val="nil"/>
            </w:tcBorders>
            <w:shd w:val="clear" w:color="auto" w:fill="auto"/>
            <w:noWrap/>
            <w:vAlign w:val="bottom"/>
            <w:hideMark/>
          </w:tcPr>
          <w:p w14:paraId="15672D0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2903998090</w:t>
            </w:r>
          </w:p>
        </w:tc>
        <w:tc>
          <w:tcPr>
            <w:tcW w:w="1276" w:type="dxa"/>
            <w:tcBorders>
              <w:top w:val="nil"/>
              <w:left w:val="nil"/>
              <w:bottom w:val="nil"/>
              <w:right w:val="nil"/>
            </w:tcBorders>
          </w:tcPr>
          <w:p w14:paraId="389263CB" w14:textId="4D3B04F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FFA60F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FDB288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B253E03" w14:textId="55DF8144" w:rsidTr="009F4B4F">
        <w:trPr>
          <w:trHeight w:val="288"/>
        </w:trPr>
        <w:tc>
          <w:tcPr>
            <w:tcW w:w="1418" w:type="dxa"/>
            <w:tcBorders>
              <w:top w:val="nil"/>
              <w:left w:val="nil"/>
              <w:bottom w:val="nil"/>
              <w:right w:val="nil"/>
            </w:tcBorders>
            <w:shd w:val="clear" w:color="auto" w:fill="auto"/>
            <w:noWrap/>
            <w:vAlign w:val="bottom"/>
            <w:hideMark/>
          </w:tcPr>
          <w:p w14:paraId="7252521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2904100090</w:t>
            </w:r>
          </w:p>
        </w:tc>
        <w:tc>
          <w:tcPr>
            <w:tcW w:w="1276" w:type="dxa"/>
            <w:tcBorders>
              <w:top w:val="nil"/>
              <w:left w:val="nil"/>
              <w:bottom w:val="nil"/>
              <w:right w:val="nil"/>
            </w:tcBorders>
          </w:tcPr>
          <w:p w14:paraId="57C718D5" w14:textId="6C3B099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BDC45D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A6EE27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8C6CC57" w14:textId="5A8DCB44" w:rsidTr="009F4B4F">
        <w:trPr>
          <w:trHeight w:val="288"/>
        </w:trPr>
        <w:tc>
          <w:tcPr>
            <w:tcW w:w="1418" w:type="dxa"/>
            <w:tcBorders>
              <w:top w:val="nil"/>
              <w:left w:val="nil"/>
              <w:bottom w:val="nil"/>
              <w:right w:val="nil"/>
            </w:tcBorders>
            <w:shd w:val="clear" w:color="auto" w:fill="auto"/>
            <w:noWrap/>
            <w:vAlign w:val="bottom"/>
            <w:hideMark/>
          </w:tcPr>
          <w:p w14:paraId="3EC8CF55"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2904990090</w:t>
            </w:r>
          </w:p>
        </w:tc>
        <w:tc>
          <w:tcPr>
            <w:tcW w:w="1276" w:type="dxa"/>
            <w:tcBorders>
              <w:top w:val="nil"/>
              <w:left w:val="nil"/>
              <w:bottom w:val="nil"/>
              <w:right w:val="nil"/>
            </w:tcBorders>
          </w:tcPr>
          <w:p w14:paraId="42B794B3" w14:textId="2FEBE21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14867A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CBBE2D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8BE4084" w14:textId="479FA7DA" w:rsidTr="009F4B4F">
        <w:trPr>
          <w:trHeight w:val="288"/>
        </w:trPr>
        <w:tc>
          <w:tcPr>
            <w:tcW w:w="1418" w:type="dxa"/>
            <w:tcBorders>
              <w:top w:val="nil"/>
              <w:left w:val="nil"/>
              <w:bottom w:val="nil"/>
              <w:right w:val="nil"/>
            </w:tcBorders>
            <w:shd w:val="clear" w:color="auto" w:fill="auto"/>
            <w:noWrap/>
            <w:vAlign w:val="bottom"/>
            <w:hideMark/>
          </w:tcPr>
          <w:p w14:paraId="3D9A04F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2905220090</w:t>
            </w:r>
          </w:p>
        </w:tc>
        <w:tc>
          <w:tcPr>
            <w:tcW w:w="1276" w:type="dxa"/>
            <w:tcBorders>
              <w:top w:val="nil"/>
              <w:left w:val="nil"/>
              <w:bottom w:val="nil"/>
              <w:right w:val="nil"/>
            </w:tcBorders>
          </w:tcPr>
          <w:p w14:paraId="5451439A" w14:textId="074D462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579E74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2F720E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0C577D5" w14:textId="7BBBEAE4" w:rsidTr="009F4B4F">
        <w:trPr>
          <w:trHeight w:val="288"/>
        </w:trPr>
        <w:tc>
          <w:tcPr>
            <w:tcW w:w="1418" w:type="dxa"/>
            <w:tcBorders>
              <w:top w:val="nil"/>
              <w:left w:val="nil"/>
              <w:bottom w:val="nil"/>
              <w:right w:val="nil"/>
            </w:tcBorders>
            <w:shd w:val="clear" w:color="auto" w:fill="auto"/>
            <w:noWrap/>
            <w:vAlign w:val="bottom"/>
            <w:hideMark/>
          </w:tcPr>
          <w:p w14:paraId="15BDE34B"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2905299000</w:t>
            </w:r>
          </w:p>
        </w:tc>
        <w:tc>
          <w:tcPr>
            <w:tcW w:w="1276" w:type="dxa"/>
            <w:tcBorders>
              <w:top w:val="nil"/>
              <w:left w:val="nil"/>
              <w:bottom w:val="nil"/>
              <w:right w:val="nil"/>
            </w:tcBorders>
          </w:tcPr>
          <w:p w14:paraId="0ECE7750" w14:textId="3A881530"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0BC855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32F1473"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B90809E" w14:textId="2361E416" w:rsidTr="009F4B4F">
        <w:trPr>
          <w:trHeight w:val="288"/>
        </w:trPr>
        <w:tc>
          <w:tcPr>
            <w:tcW w:w="1418" w:type="dxa"/>
            <w:tcBorders>
              <w:top w:val="nil"/>
              <w:left w:val="nil"/>
              <w:bottom w:val="nil"/>
              <w:right w:val="nil"/>
            </w:tcBorders>
            <w:shd w:val="clear" w:color="auto" w:fill="auto"/>
            <w:noWrap/>
            <w:vAlign w:val="bottom"/>
            <w:hideMark/>
          </w:tcPr>
          <w:p w14:paraId="2292FA1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2905399590</w:t>
            </w:r>
          </w:p>
        </w:tc>
        <w:tc>
          <w:tcPr>
            <w:tcW w:w="1276" w:type="dxa"/>
            <w:tcBorders>
              <w:top w:val="nil"/>
              <w:left w:val="nil"/>
              <w:bottom w:val="nil"/>
              <w:right w:val="nil"/>
            </w:tcBorders>
          </w:tcPr>
          <w:p w14:paraId="0D7F7BF4" w14:textId="11A1AAE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B56806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D77F32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AEE4C25" w14:textId="45BD82A9" w:rsidTr="009F4B4F">
        <w:trPr>
          <w:trHeight w:val="288"/>
        </w:trPr>
        <w:tc>
          <w:tcPr>
            <w:tcW w:w="1418" w:type="dxa"/>
            <w:tcBorders>
              <w:top w:val="nil"/>
              <w:left w:val="nil"/>
              <w:bottom w:val="nil"/>
              <w:right w:val="nil"/>
            </w:tcBorders>
            <w:shd w:val="clear" w:color="auto" w:fill="auto"/>
            <w:noWrap/>
            <w:vAlign w:val="bottom"/>
            <w:hideMark/>
          </w:tcPr>
          <w:p w14:paraId="71A325C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2905490090</w:t>
            </w:r>
          </w:p>
        </w:tc>
        <w:tc>
          <w:tcPr>
            <w:tcW w:w="1276" w:type="dxa"/>
            <w:tcBorders>
              <w:top w:val="nil"/>
              <w:left w:val="nil"/>
              <w:bottom w:val="nil"/>
              <w:right w:val="nil"/>
            </w:tcBorders>
          </w:tcPr>
          <w:p w14:paraId="4D0D8635" w14:textId="022733C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495CEB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24A6284"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F342447" w14:textId="68F462FF" w:rsidTr="009F4B4F">
        <w:trPr>
          <w:trHeight w:val="288"/>
        </w:trPr>
        <w:tc>
          <w:tcPr>
            <w:tcW w:w="1418" w:type="dxa"/>
            <w:tcBorders>
              <w:top w:val="nil"/>
              <w:left w:val="nil"/>
              <w:bottom w:val="nil"/>
              <w:right w:val="nil"/>
            </w:tcBorders>
            <w:shd w:val="clear" w:color="auto" w:fill="auto"/>
            <w:noWrap/>
            <w:vAlign w:val="bottom"/>
            <w:hideMark/>
          </w:tcPr>
          <w:p w14:paraId="42EBE81B"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2905599890</w:t>
            </w:r>
          </w:p>
        </w:tc>
        <w:tc>
          <w:tcPr>
            <w:tcW w:w="1276" w:type="dxa"/>
            <w:tcBorders>
              <w:top w:val="nil"/>
              <w:left w:val="nil"/>
              <w:bottom w:val="nil"/>
              <w:right w:val="nil"/>
            </w:tcBorders>
          </w:tcPr>
          <w:p w14:paraId="5EB8CA8B" w14:textId="34FAC99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2309C8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286BA71"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FF83DF4" w14:textId="110AB22B" w:rsidTr="009F4B4F">
        <w:trPr>
          <w:trHeight w:val="288"/>
        </w:trPr>
        <w:tc>
          <w:tcPr>
            <w:tcW w:w="1418" w:type="dxa"/>
            <w:tcBorders>
              <w:top w:val="nil"/>
              <w:left w:val="nil"/>
              <w:bottom w:val="nil"/>
              <w:right w:val="nil"/>
            </w:tcBorders>
            <w:shd w:val="clear" w:color="auto" w:fill="auto"/>
            <w:noWrap/>
            <w:vAlign w:val="bottom"/>
            <w:hideMark/>
          </w:tcPr>
          <w:p w14:paraId="3E60BB25"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2906110000</w:t>
            </w:r>
          </w:p>
        </w:tc>
        <w:tc>
          <w:tcPr>
            <w:tcW w:w="1276" w:type="dxa"/>
            <w:tcBorders>
              <w:top w:val="nil"/>
              <w:left w:val="nil"/>
              <w:bottom w:val="nil"/>
              <w:right w:val="nil"/>
            </w:tcBorders>
          </w:tcPr>
          <w:p w14:paraId="3E58B40A" w14:textId="14146D5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5226D87"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261E03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1C89DFD" w14:textId="3B1BD55B" w:rsidTr="009F4B4F">
        <w:trPr>
          <w:trHeight w:val="288"/>
        </w:trPr>
        <w:tc>
          <w:tcPr>
            <w:tcW w:w="1418" w:type="dxa"/>
            <w:tcBorders>
              <w:top w:val="nil"/>
              <w:left w:val="nil"/>
              <w:bottom w:val="nil"/>
              <w:right w:val="nil"/>
            </w:tcBorders>
            <w:shd w:val="clear" w:color="auto" w:fill="auto"/>
            <w:noWrap/>
            <w:vAlign w:val="bottom"/>
            <w:hideMark/>
          </w:tcPr>
          <w:p w14:paraId="116D865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2906190090</w:t>
            </w:r>
          </w:p>
        </w:tc>
        <w:tc>
          <w:tcPr>
            <w:tcW w:w="1276" w:type="dxa"/>
            <w:tcBorders>
              <w:top w:val="nil"/>
              <w:left w:val="nil"/>
              <w:bottom w:val="nil"/>
              <w:right w:val="nil"/>
            </w:tcBorders>
          </w:tcPr>
          <w:p w14:paraId="4FADC293" w14:textId="6EB37805"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FA47EC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5D4E1D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9BF6184" w14:textId="0C0FDBD8" w:rsidTr="009F4B4F">
        <w:trPr>
          <w:trHeight w:val="288"/>
        </w:trPr>
        <w:tc>
          <w:tcPr>
            <w:tcW w:w="1418" w:type="dxa"/>
            <w:tcBorders>
              <w:top w:val="nil"/>
              <w:left w:val="nil"/>
              <w:bottom w:val="nil"/>
              <w:right w:val="nil"/>
            </w:tcBorders>
            <w:shd w:val="clear" w:color="auto" w:fill="auto"/>
            <w:noWrap/>
            <w:vAlign w:val="bottom"/>
            <w:hideMark/>
          </w:tcPr>
          <w:p w14:paraId="7861C49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2906290090</w:t>
            </w:r>
          </w:p>
        </w:tc>
        <w:tc>
          <w:tcPr>
            <w:tcW w:w="1276" w:type="dxa"/>
            <w:tcBorders>
              <w:top w:val="nil"/>
              <w:left w:val="nil"/>
              <w:bottom w:val="nil"/>
              <w:right w:val="nil"/>
            </w:tcBorders>
          </w:tcPr>
          <w:p w14:paraId="5F0022DA" w14:textId="76105AB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7E6DD8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771980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2D0F51E" w14:textId="481F2833" w:rsidTr="009F4B4F">
        <w:trPr>
          <w:trHeight w:val="288"/>
        </w:trPr>
        <w:tc>
          <w:tcPr>
            <w:tcW w:w="1418" w:type="dxa"/>
            <w:tcBorders>
              <w:top w:val="nil"/>
              <w:left w:val="nil"/>
              <w:bottom w:val="nil"/>
              <w:right w:val="nil"/>
            </w:tcBorders>
            <w:shd w:val="clear" w:color="auto" w:fill="auto"/>
            <w:noWrap/>
            <w:vAlign w:val="bottom"/>
            <w:hideMark/>
          </w:tcPr>
          <w:p w14:paraId="1E0CF99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2907199090</w:t>
            </w:r>
          </w:p>
        </w:tc>
        <w:tc>
          <w:tcPr>
            <w:tcW w:w="1276" w:type="dxa"/>
            <w:tcBorders>
              <w:top w:val="nil"/>
              <w:left w:val="nil"/>
              <w:bottom w:val="nil"/>
              <w:right w:val="nil"/>
            </w:tcBorders>
          </w:tcPr>
          <w:p w14:paraId="147A81A8" w14:textId="6C7504E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91C71A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E55F56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C85563B" w14:textId="70EFFDAF" w:rsidTr="009F4B4F">
        <w:trPr>
          <w:trHeight w:val="288"/>
        </w:trPr>
        <w:tc>
          <w:tcPr>
            <w:tcW w:w="1418" w:type="dxa"/>
            <w:tcBorders>
              <w:top w:val="nil"/>
              <w:left w:val="nil"/>
              <w:bottom w:val="nil"/>
              <w:right w:val="nil"/>
            </w:tcBorders>
            <w:shd w:val="clear" w:color="auto" w:fill="auto"/>
            <w:noWrap/>
            <w:vAlign w:val="bottom"/>
            <w:hideMark/>
          </w:tcPr>
          <w:p w14:paraId="55586E1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2907290090</w:t>
            </w:r>
          </w:p>
        </w:tc>
        <w:tc>
          <w:tcPr>
            <w:tcW w:w="1276" w:type="dxa"/>
            <w:tcBorders>
              <w:top w:val="nil"/>
              <w:left w:val="nil"/>
              <w:bottom w:val="nil"/>
              <w:right w:val="nil"/>
            </w:tcBorders>
          </w:tcPr>
          <w:p w14:paraId="32876EEB" w14:textId="604A1DCF"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41F304C"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1E411E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9254556" w14:textId="4F4CB7A5" w:rsidTr="009F4B4F">
        <w:trPr>
          <w:trHeight w:val="288"/>
        </w:trPr>
        <w:tc>
          <w:tcPr>
            <w:tcW w:w="1418" w:type="dxa"/>
            <w:tcBorders>
              <w:top w:val="nil"/>
              <w:left w:val="nil"/>
              <w:bottom w:val="nil"/>
              <w:right w:val="nil"/>
            </w:tcBorders>
            <w:shd w:val="clear" w:color="auto" w:fill="auto"/>
            <w:noWrap/>
            <w:vAlign w:val="bottom"/>
            <w:hideMark/>
          </w:tcPr>
          <w:p w14:paraId="6249ED6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2908190090</w:t>
            </w:r>
          </w:p>
        </w:tc>
        <w:tc>
          <w:tcPr>
            <w:tcW w:w="1276" w:type="dxa"/>
            <w:tcBorders>
              <w:top w:val="nil"/>
              <w:left w:val="nil"/>
              <w:bottom w:val="nil"/>
              <w:right w:val="nil"/>
            </w:tcBorders>
          </w:tcPr>
          <w:p w14:paraId="7950CD38" w14:textId="16666CD6"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E2369D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D2E1A8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0CBC2E6" w14:textId="6844F57D" w:rsidTr="009F4B4F">
        <w:trPr>
          <w:trHeight w:val="288"/>
        </w:trPr>
        <w:tc>
          <w:tcPr>
            <w:tcW w:w="1418" w:type="dxa"/>
            <w:tcBorders>
              <w:top w:val="nil"/>
              <w:left w:val="nil"/>
              <w:bottom w:val="nil"/>
              <w:right w:val="nil"/>
            </w:tcBorders>
            <w:shd w:val="clear" w:color="auto" w:fill="auto"/>
            <w:noWrap/>
            <w:vAlign w:val="bottom"/>
            <w:hideMark/>
          </w:tcPr>
          <w:p w14:paraId="35E1C192"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2908990090</w:t>
            </w:r>
          </w:p>
        </w:tc>
        <w:tc>
          <w:tcPr>
            <w:tcW w:w="1276" w:type="dxa"/>
            <w:tcBorders>
              <w:top w:val="nil"/>
              <w:left w:val="nil"/>
              <w:bottom w:val="nil"/>
              <w:right w:val="nil"/>
            </w:tcBorders>
          </w:tcPr>
          <w:p w14:paraId="5EB7BDCC" w14:textId="726A1106"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69B699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88AACA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D1D5825" w14:textId="1BF5427D" w:rsidTr="009F4B4F">
        <w:trPr>
          <w:trHeight w:val="288"/>
        </w:trPr>
        <w:tc>
          <w:tcPr>
            <w:tcW w:w="1418" w:type="dxa"/>
            <w:tcBorders>
              <w:top w:val="nil"/>
              <w:left w:val="nil"/>
              <w:bottom w:val="nil"/>
              <w:right w:val="nil"/>
            </w:tcBorders>
            <w:shd w:val="clear" w:color="auto" w:fill="auto"/>
            <w:noWrap/>
            <w:vAlign w:val="bottom"/>
            <w:hideMark/>
          </w:tcPr>
          <w:p w14:paraId="1400C8A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2909199090</w:t>
            </w:r>
          </w:p>
        </w:tc>
        <w:tc>
          <w:tcPr>
            <w:tcW w:w="1276" w:type="dxa"/>
            <w:tcBorders>
              <w:top w:val="nil"/>
              <w:left w:val="nil"/>
              <w:bottom w:val="nil"/>
              <w:right w:val="nil"/>
            </w:tcBorders>
          </w:tcPr>
          <w:p w14:paraId="44841F3E" w14:textId="6A1C17BA"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CD746D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B046B3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F4F8512" w14:textId="1C8B5652" w:rsidTr="009F4B4F">
        <w:trPr>
          <w:trHeight w:val="288"/>
        </w:trPr>
        <w:tc>
          <w:tcPr>
            <w:tcW w:w="1418" w:type="dxa"/>
            <w:tcBorders>
              <w:top w:val="nil"/>
              <w:left w:val="nil"/>
              <w:bottom w:val="nil"/>
              <w:right w:val="nil"/>
            </w:tcBorders>
            <w:shd w:val="clear" w:color="auto" w:fill="auto"/>
            <w:noWrap/>
            <w:vAlign w:val="bottom"/>
            <w:hideMark/>
          </w:tcPr>
          <w:p w14:paraId="69CB8238"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2909200090</w:t>
            </w:r>
          </w:p>
        </w:tc>
        <w:tc>
          <w:tcPr>
            <w:tcW w:w="1276" w:type="dxa"/>
            <w:tcBorders>
              <w:top w:val="nil"/>
              <w:left w:val="nil"/>
              <w:bottom w:val="nil"/>
              <w:right w:val="nil"/>
            </w:tcBorders>
          </w:tcPr>
          <w:p w14:paraId="45B46E0A" w14:textId="52C720D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19A20A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87B597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454C1F8" w14:textId="2110C5A5" w:rsidTr="009F4B4F">
        <w:trPr>
          <w:trHeight w:val="288"/>
        </w:trPr>
        <w:tc>
          <w:tcPr>
            <w:tcW w:w="1418" w:type="dxa"/>
            <w:tcBorders>
              <w:top w:val="nil"/>
              <w:left w:val="nil"/>
              <w:bottom w:val="nil"/>
              <w:right w:val="nil"/>
            </w:tcBorders>
            <w:shd w:val="clear" w:color="auto" w:fill="auto"/>
            <w:noWrap/>
            <w:vAlign w:val="bottom"/>
            <w:hideMark/>
          </w:tcPr>
          <w:p w14:paraId="68B0DE8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lastRenderedPageBreak/>
              <w:t>2909303890</w:t>
            </w:r>
          </w:p>
        </w:tc>
        <w:tc>
          <w:tcPr>
            <w:tcW w:w="1276" w:type="dxa"/>
            <w:tcBorders>
              <w:top w:val="nil"/>
              <w:left w:val="nil"/>
              <w:bottom w:val="nil"/>
              <w:right w:val="nil"/>
            </w:tcBorders>
          </w:tcPr>
          <w:p w14:paraId="0F397E50" w14:textId="3C43FC5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1514EB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B7B16E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3010989" w14:textId="63033DFE" w:rsidTr="009F4B4F">
        <w:trPr>
          <w:trHeight w:val="288"/>
        </w:trPr>
        <w:tc>
          <w:tcPr>
            <w:tcW w:w="1418" w:type="dxa"/>
            <w:tcBorders>
              <w:top w:val="nil"/>
              <w:left w:val="nil"/>
              <w:bottom w:val="nil"/>
              <w:right w:val="nil"/>
            </w:tcBorders>
            <w:shd w:val="clear" w:color="auto" w:fill="auto"/>
            <w:noWrap/>
            <w:vAlign w:val="bottom"/>
            <w:hideMark/>
          </w:tcPr>
          <w:p w14:paraId="22A22F65"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2909309090</w:t>
            </w:r>
          </w:p>
        </w:tc>
        <w:tc>
          <w:tcPr>
            <w:tcW w:w="1276" w:type="dxa"/>
            <w:tcBorders>
              <w:top w:val="nil"/>
              <w:left w:val="nil"/>
              <w:bottom w:val="nil"/>
              <w:right w:val="nil"/>
            </w:tcBorders>
          </w:tcPr>
          <w:p w14:paraId="74E0E467" w14:textId="1734C22B"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4A2E1D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E6E2AC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2980F68" w14:textId="4C5C433E" w:rsidTr="009F4B4F">
        <w:trPr>
          <w:trHeight w:val="288"/>
        </w:trPr>
        <w:tc>
          <w:tcPr>
            <w:tcW w:w="1418" w:type="dxa"/>
            <w:tcBorders>
              <w:top w:val="nil"/>
              <w:left w:val="nil"/>
              <w:bottom w:val="nil"/>
              <w:right w:val="nil"/>
            </w:tcBorders>
            <w:shd w:val="clear" w:color="auto" w:fill="auto"/>
            <w:noWrap/>
            <w:vAlign w:val="bottom"/>
            <w:hideMark/>
          </w:tcPr>
          <w:p w14:paraId="19D7B06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2909498090</w:t>
            </w:r>
          </w:p>
        </w:tc>
        <w:tc>
          <w:tcPr>
            <w:tcW w:w="1276" w:type="dxa"/>
            <w:tcBorders>
              <w:top w:val="nil"/>
              <w:left w:val="nil"/>
              <w:bottom w:val="nil"/>
              <w:right w:val="nil"/>
            </w:tcBorders>
          </w:tcPr>
          <w:p w14:paraId="1CA5CB6A" w14:textId="5E09AB4F"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AF7E71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A8C6CF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42E6737" w14:textId="5BB7257C" w:rsidTr="009F4B4F">
        <w:trPr>
          <w:trHeight w:val="288"/>
        </w:trPr>
        <w:tc>
          <w:tcPr>
            <w:tcW w:w="1418" w:type="dxa"/>
            <w:tcBorders>
              <w:top w:val="nil"/>
              <w:left w:val="nil"/>
              <w:bottom w:val="nil"/>
              <w:right w:val="nil"/>
            </w:tcBorders>
            <w:shd w:val="clear" w:color="auto" w:fill="auto"/>
            <w:noWrap/>
            <w:vAlign w:val="bottom"/>
            <w:hideMark/>
          </w:tcPr>
          <w:p w14:paraId="1E93B90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2909500090</w:t>
            </w:r>
          </w:p>
        </w:tc>
        <w:tc>
          <w:tcPr>
            <w:tcW w:w="1276" w:type="dxa"/>
            <w:tcBorders>
              <w:top w:val="nil"/>
              <w:left w:val="nil"/>
              <w:bottom w:val="nil"/>
              <w:right w:val="nil"/>
            </w:tcBorders>
          </w:tcPr>
          <w:p w14:paraId="0C484B0D" w14:textId="33FDDEA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E853ED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C25E9C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22A7878" w14:textId="59464DDF" w:rsidTr="009F4B4F">
        <w:trPr>
          <w:trHeight w:val="288"/>
        </w:trPr>
        <w:tc>
          <w:tcPr>
            <w:tcW w:w="1418" w:type="dxa"/>
            <w:tcBorders>
              <w:top w:val="nil"/>
              <w:left w:val="nil"/>
              <w:bottom w:val="nil"/>
              <w:right w:val="nil"/>
            </w:tcBorders>
            <w:shd w:val="clear" w:color="auto" w:fill="auto"/>
            <w:noWrap/>
            <w:vAlign w:val="bottom"/>
            <w:hideMark/>
          </w:tcPr>
          <w:p w14:paraId="233A6467"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2910200000</w:t>
            </w:r>
          </w:p>
        </w:tc>
        <w:tc>
          <w:tcPr>
            <w:tcW w:w="1276" w:type="dxa"/>
            <w:tcBorders>
              <w:top w:val="nil"/>
              <w:left w:val="nil"/>
              <w:bottom w:val="nil"/>
              <w:right w:val="nil"/>
            </w:tcBorders>
          </w:tcPr>
          <w:p w14:paraId="6FC04177" w14:textId="2D5458AF"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82E07F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926589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C94A761" w14:textId="605B791D" w:rsidTr="009F4B4F">
        <w:trPr>
          <w:trHeight w:val="288"/>
        </w:trPr>
        <w:tc>
          <w:tcPr>
            <w:tcW w:w="1418" w:type="dxa"/>
            <w:tcBorders>
              <w:top w:val="nil"/>
              <w:left w:val="nil"/>
              <w:bottom w:val="nil"/>
              <w:right w:val="nil"/>
            </w:tcBorders>
            <w:shd w:val="clear" w:color="auto" w:fill="auto"/>
            <w:noWrap/>
            <w:vAlign w:val="bottom"/>
            <w:hideMark/>
          </w:tcPr>
          <w:p w14:paraId="025C5E27"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2910300000</w:t>
            </w:r>
          </w:p>
        </w:tc>
        <w:tc>
          <w:tcPr>
            <w:tcW w:w="1276" w:type="dxa"/>
            <w:tcBorders>
              <w:top w:val="nil"/>
              <w:left w:val="nil"/>
              <w:bottom w:val="nil"/>
              <w:right w:val="nil"/>
            </w:tcBorders>
          </w:tcPr>
          <w:p w14:paraId="51F353F2" w14:textId="17DAF02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2AA582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042444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D274468" w14:textId="636BEED1" w:rsidTr="009F4B4F">
        <w:trPr>
          <w:trHeight w:val="288"/>
        </w:trPr>
        <w:tc>
          <w:tcPr>
            <w:tcW w:w="1418" w:type="dxa"/>
            <w:tcBorders>
              <w:top w:val="nil"/>
              <w:left w:val="nil"/>
              <w:bottom w:val="nil"/>
              <w:right w:val="nil"/>
            </w:tcBorders>
            <w:shd w:val="clear" w:color="auto" w:fill="auto"/>
            <w:noWrap/>
            <w:vAlign w:val="bottom"/>
            <w:hideMark/>
          </w:tcPr>
          <w:p w14:paraId="5DE60A55"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2910400000</w:t>
            </w:r>
          </w:p>
        </w:tc>
        <w:tc>
          <w:tcPr>
            <w:tcW w:w="1276" w:type="dxa"/>
            <w:tcBorders>
              <w:top w:val="nil"/>
              <w:left w:val="nil"/>
              <w:bottom w:val="nil"/>
              <w:right w:val="nil"/>
            </w:tcBorders>
          </w:tcPr>
          <w:p w14:paraId="1F49CDD7" w14:textId="453B624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0C5645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EB5B06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AB0744A" w14:textId="7DC79BF7" w:rsidTr="009F4B4F">
        <w:trPr>
          <w:trHeight w:val="288"/>
        </w:trPr>
        <w:tc>
          <w:tcPr>
            <w:tcW w:w="1418" w:type="dxa"/>
            <w:tcBorders>
              <w:top w:val="nil"/>
              <w:left w:val="nil"/>
              <w:bottom w:val="nil"/>
              <w:right w:val="nil"/>
            </w:tcBorders>
            <w:shd w:val="clear" w:color="auto" w:fill="auto"/>
            <w:noWrap/>
            <w:vAlign w:val="bottom"/>
            <w:hideMark/>
          </w:tcPr>
          <w:p w14:paraId="46782857"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2910900090</w:t>
            </w:r>
          </w:p>
        </w:tc>
        <w:tc>
          <w:tcPr>
            <w:tcW w:w="1276" w:type="dxa"/>
            <w:tcBorders>
              <w:top w:val="nil"/>
              <w:left w:val="nil"/>
              <w:bottom w:val="nil"/>
              <w:right w:val="nil"/>
            </w:tcBorders>
          </w:tcPr>
          <w:p w14:paraId="7E407108" w14:textId="123534E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94FE1C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DB748AA"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22EE27B" w14:textId="5B425A24" w:rsidTr="009F4B4F">
        <w:trPr>
          <w:trHeight w:val="288"/>
        </w:trPr>
        <w:tc>
          <w:tcPr>
            <w:tcW w:w="1418" w:type="dxa"/>
            <w:tcBorders>
              <w:top w:val="nil"/>
              <w:left w:val="nil"/>
              <w:bottom w:val="nil"/>
              <w:right w:val="nil"/>
            </w:tcBorders>
            <w:shd w:val="clear" w:color="auto" w:fill="auto"/>
            <w:noWrap/>
            <w:vAlign w:val="bottom"/>
            <w:hideMark/>
          </w:tcPr>
          <w:p w14:paraId="2E69F6D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2911000090</w:t>
            </w:r>
          </w:p>
        </w:tc>
        <w:tc>
          <w:tcPr>
            <w:tcW w:w="1276" w:type="dxa"/>
            <w:tcBorders>
              <w:top w:val="nil"/>
              <w:left w:val="nil"/>
              <w:bottom w:val="nil"/>
              <w:right w:val="nil"/>
            </w:tcBorders>
          </w:tcPr>
          <w:p w14:paraId="4D7C736B" w14:textId="1E3B3AD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E1C3DD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B88F591"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AFA2A4F" w14:textId="3E3DF4D6" w:rsidTr="009F4B4F">
        <w:trPr>
          <w:trHeight w:val="288"/>
        </w:trPr>
        <w:tc>
          <w:tcPr>
            <w:tcW w:w="1418" w:type="dxa"/>
            <w:tcBorders>
              <w:top w:val="nil"/>
              <w:left w:val="nil"/>
              <w:bottom w:val="nil"/>
              <w:right w:val="nil"/>
            </w:tcBorders>
            <w:shd w:val="clear" w:color="auto" w:fill="auto"/>
            <w:noWrap/>
            <w:vAlign w:val="bottom"/>
            <w:hideMark/>
          </w:tcPr>
          <w:p w14:paraId="4BB35CC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2912190000</w:t>
            </w:r>
          </w:p>
        </w:tc>
        <w:tc>
          <w:tcPr>
            <w:tcW w:w="1276" w:type="dxa"/>
            <w:tcBorders>
              <w:top w:val="nil"/>
              <w:left w:val="nil"/>
              <w:bottom w:val="nil"/>
              <w:right w:val="nil"/>
            </w:tcBorders>
          </w:tcPr>
          <w:p w14:paraId="61DE68C8" w14:textId="614E0BE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948BEF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9E6944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424B89A" w14:textId="2B712E49" w:rsidTr="009F4B4F">
        <w:trPr>
          <w:trHeight w:val="288"/>
        </w:trPr>
        <w:tc>
          <w:tcPr>
            <w:tcW w:w="1418" w:type="dxa"/>
            <w:tcBorders>
              <w:top w:val="nil"/>
              <w:left w:val="nil"/>
              <w:bottom w:val="nil"/>
              <w:right w:val="nil"/>
            </w:tcBorders>
            <w:shd w:val="clear" w:color="auto" w:fill="auto"/>
            <w:noWrap/>
            <w:vAlign w:val="bottom"/>
            <w:hideMark/>
          </w:tcPr>
          <w:p w14:paraId="2A35FC8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2912290090</w:t>
            </w:r>
          </w:p>
        </w:tc>
        <w:tc>
          <w:tcPr>
            <w:tcW w:w="1276" w:type="dxa"/>
            <w:tcBorders>
              <w:top w:val="nil"/>
              <w:left w:val="nil"/>
              <w:bottom w:val="nil"/>
              <w:right w:val="nil"/>
            </w:tcBorders>
          </w:tcPr>
          <w:p w14:paraId="642C8B9F" w14:textId="0A2C3C3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B50B8C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0097A9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51A7369" w14:textId="50847DC9" w:rsidTr="009F4B4F">
        <w:trPr>
          <w:trHeight w:val="288"/>
        </w:trPr>
        <w:tc>
          <w:tcPr>
            <w:tcW w:w="1418" w:type="dxa"/>
            <w:tcBorders>
              <w:top w:val="nil"/>
              <w:left w:val="nil"/>
              <w:bottom w:val="nil"/>
              <w:right w:val="nil"/>
            </w:tcBorders>
            <w:shd w:val="clear" w:color="auto" w:fill="auto"/>
            <w:noWrap/>
            <w:vAlign w:val="bottom"/>
            <w:hideMark/>
          </w:tcPr>
          <w:p w14:paraId="3FCAE0A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2912490090</w:t>
            </w:r>
          </w:p>
        </w:tc>
        <w:tc>
          <w:tcPr>
            <w:tcW w:w="1276" w:type="dxa"/>
            <w:tcBorders>
              <w:top w:val="nil"/>
              <w:left w:val="nil"/>
              <w:bottom w:val="nil"/>
              <w:right w:val="nil"/>
            </w:tcBorders>
          </w:tcPr>
          <w:p w14:paraId="6B09BACF" w14:textId="5E0E0D60"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69B696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5DA567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CE46D19" w14:textId="12E96614" w:rsidTr="009F4B4F">
        <w:trPr>
          <w:trHeight w:val="288"/>
        </w:trPr>
        <w:tc>
          <w:tcPr>
            <w:tcW w:w="1418" w:type="dxa"/>
            <w:tcBorders>
              <w:top w:val="nil"/>
              <w:left w:val="nil"/>
              <w:bottom w:val="nil"/>
              <w:right w:val="nil"/>
            </w:tcBorders>
            <w:shd w:val="clear" w:color="auto" w:fill="auto"/>
            <w:noWrap/>
            <w:vAlign w:val="bottom"/>
            <w:hideMark/>
          </w:tcPr>
          <w:p w14:paraId="42CA7B2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2913000000</w:t>
            </w:r>
          </w:p>
        </w:tc>
        <w:tc>
          <w:tcPr>
            <w:tcW w:w="1276" w:type="dxa"/>
            <w:tcBorders>
              <w:top w:val="nil"/>
              <w:left w:val="nil"/>
              <w:bottom w:val="nil"/>
              <w:right w:val="nil"/>
            </w:tcBorders>
          </w:tcPr>
          <w:p w14:paraId="3C9A4F3B" w14:textId="5C23F31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67A38F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EFDD73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19C2E3C" w14:textId="51BE6C24" w:rsidTr="009F4B4F">
        <w:trPr>
          <w:trHeight w:val="288"/>
        </w:trPr>
        <w:tc>
          <w:tcPr>
            <w:tcW w:w="1418" w:type="dxa"/>
            <w:tcBorders>
              <w:top w:val="nil"/>
              <w:left w:val="nil"/>
              <w:bottom w:val="nil"/>
              <w:right w:val="nil"/>
            </w:tcBorders>
            <w:shd w:val="clear" w:color="auto" w:fill="auto"/>
            <w:noWrap/>
            <w:vAlign w:val="bottom"/>
            <w:hideMark/>
          </w:tcPr>
          <w:p w14:paraId="123A4CAC"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2914199090</w:t>
            </w:r>
          </w:p>
        </w:tc>
        <w:tc>
          <w:tcPr>
            <w:tcW w:w="1276" w:type="dxa"/>
            <w:tcBorders>
              <w:top w:val="nil"/>
              <w:left w:val="nil"/>
              <w:bottom w:val="nil"/>
              <w:right w:val="nil"/>
            </w:tcBorders>
          </w:tcPr>
          <w:p w14:paraId="0CAC3EFB" w14:textId="6A31A3A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0DEE52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1477E84"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7406D98" w14:textId="769A43FF" w:rsidTr="009F4B4F">
        <w:trPr>
          <w:trHeight w:val="288"/>
        </w:trPr>
        <w:tc>
          <w:tcPr>
            <w:tcW w:w="1418" w:type="dxa"/>
            <w:tcBorders>
              <w:top w:val="nil"/>
              <w:left w:val="nil"/>
              <w:bottom w:val="nil"/>
              <w:right w:val="nil"/>
            </w:tcBorders>
            <w:shd w:val="clear" w:color="auto" w:fill="auto"/>
            <w:noWrap/>
            <w:vAlign w:val="bottom"/>
            <w:hideMark/>
          </w:tcPr>
          <w:p w14:paraId="3FA6A62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2914290090</w:t>
            </w:r>
          </w:p>
        </w:tc>
        <w:tc>
          <w:tcPr>
            <w:tcW w:w="1276" w:type="dxa"/>
            <w:tcBorders>
              <w:top w:val="nil"/>
              <w:left w:val="nil"/>
              <w:bottom w:val="nil"/>
              <w:right w:val="nil"/>
            </w:tcBorders>
          </w:tcPr>
          <w:p w14:paraId="492FF9C4" w14:textId="0D611A6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8FACBC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72F7723"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AE8CA17" w14:textId="05CD0B5D" w:rsidTr="009F4B4F">
        <w:trPr>
          <w:trHeight w:val="288"/>
        </w:trPr>
        <w:tc>
          <w:tcPr>
            <w:tcW w:w="1418" w:type="dxa"/>
            <w:tcBorders>
              <w:top w:val="nil"/>
              <w:left w:val="nil"/>
              <w:bottom w:val="nil"/>
              <w:right w:val="nil"/>
            </w:tcBorders>
            <w:shd w:val="clear" w:color="auto" w:fill="auto"/>
            <w:noWrap/>
            <w:vAlign w:val="bottom"/>
            <w:hideMark/>
          </w:tcPr>
          <w:p w14:paraId="7DB95B1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2914390090</w:t>
            </w:r>
          </w:p>
        </w:tc>
        <w:tc>
          <w:tcPr>
            <w:tcW w:w="1276" w:type="dxa"/>
            <w:tcBorders>
              <w:top w:val="nil"/>
              <w:left w:val="nil"/>
              <w:bottom w:val="nil"/>
              <w:right w:val="nil"/>
            </w:tcBorders>
          </w:tcPr>
          <w:p w14:paraId="6590266C" w14:textId="613E091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FE2AE2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639B36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CFD1F2F" w14:textId="708E7D57" w:rsidTr="009F4B4F">
        <w:trPr>
          <w:trHeight w:val="288"/>
        </w:trPr>
        <w:tc>
          <w:tcPr>
            <w:tcW w:w="1418" w:type="dxa"/>
            <w:tcBorders>
              <w:top w:val="nil"/>
              <w:left w:val="nil"/>
              <w:bottom w:val="nil"/>
              <w:right w:val="nil"/>
            </w:tcBorders>
            <w:shd w:val="clear" w:color="auto" w:fill="auto"/>
            <w:noWrap/>
            <w:vAlign w:val="bottom"/>
            <w:hideMark/>
          </w:tcPr>
          <w:p w14:paraId="5F9D9F82"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2914409000</w:t>
            </w:r>
          </w:p>
        </w:tc>
        <w:tc>
          <w:tcPr>
            <w:tcW w:w="1276" w:type="dxa"/>
            <w:tcBorders>
              <w:top w:val="nil"/>
              <w:left w:val="nil"/>
              <w:bottom w:val="nil"/>
              <w:right w:val="nil"/>
            </w:tcBorders>
          </w:tcPr>
          <w:p w14:paraId="783D7463" w14:textId="23EF1830"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C0F35C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56B63E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9214AD6" w14:textId="4742D94B" w:rsidTr="009F4B4F">
        <w:trPr>
          <w:trHeight w:val="288"/>
        </w:trPr>
        <w:tc>
          <w:tcPr>
            <w:tcW w:w="1418" w:type="dxa"/>
            <w:tcBorders>
              <w:top w:val="nil"/>
              <w:left w:val="nil"/>
              <w:bottom w:val="nil"/>
              <w:right w:val="nil"/>
            </w:tcBorders>
            <w:shd w:val="clear" w:color="auto" w:fill="auto"/>
            <w:noWrap/>
            <w:vAlign w:val="bottom"/>
            <w:hideMark/>
          </w:tcPr>
          <w:p w14:paraId="55A2299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2914500090</w:t>
            </w:r>
          </w:p>
        </w:tc>
        <w:tc>
          <w:tcPr>
            <w:tcW w:w="1276" w:type="dxa"/>
            <w:tcBorders>
              <w:top w:val="nil"/>
              <w:left w:val="nil"/>
              <w:bottom w:val="nil"/>
              <w:right w:val="nil"/>
            </w:tcBorders>
          </w:tcPr>
          <w:p w14:paraId="6F5467A1" w14:textId="267FADB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893656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A96E843"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7F3B7A1" w14:textId="497F0DB0" w:rsidTr="009F4B4F">
        <w:trPr>
          <w:trHeight w:val="288"/>
        </w:trPr>
        <w:tc>
          <w:tcPr>
            <w:tcW w:w="1418" w:type="dxa"/>
            <w:tcBorders>
              <w:top w:val="nil"/>
              <w:left w:val="nil"/>
              <w:bottom w:val="nil"/>
              <w:right w:val="nil"/>
            </w:tcBorders>
            <w:shd w:val="clear" w:color="auto" w:fill="auto"/>
            <w:noWrap/>
            <w:vAlign w:val="bottom"/>
            <w:hideMark/>
          </w:tcPr>
          <w:p w14:paraId="1D40BF3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2914620000</w:t>
            </w:r>
          </w:p>
        </w:tc>
        <w:tc>
          <w:tcPr>
            <w:tcW w:w="1276" w:type="dxa"/>
            <w:tcBorders>
              <w:top w:val="nil"/>
              <w:left w:val="nil"/>
              <w:bottom w:val="nil"/>
              <w:right w:val="nil"/>
            </w:tcBorders>
          </w:tcPr>
          <w:p w14:paraId="789F0951" w14:textId="0B3771B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E5A472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A3CFED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DA08093" w14:textId="480CE222" w:rsidTr="009F4B4F">
        <w:trPr>
          <w:trHeight w:val="288"/>
        </w:trPr>
        <w:tc>
          <w:tcPr>
            <w:tcW w:w="1418" w:type="dxa"/>
            <w:tcBorders>
              <w:top w:val="nil"/>
              <w:left w:val="nil"/>
              <w:bottom w:val="nil"/>
              <w:right w:val="nil"/>
            </w:tcBorders>
            <w:shd w:val="clear" w:color="auto" w:fill="auto"/>
            <w:noWrap/>
            <w:vAlign w:val="bottom"/>
            <w:hideMark/>
          </w:tcPr>
          <w:p w14:paraId="3BD88CDB"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2914698090</w:t>
            </w:r>
          </w:p>
        </w:tc>
        <w:tc>
          <w:tcPr>
            <w:tcW w:w="1276" w:type="dxa"/>
            <w:tcBorders>
              <w:top w:val="nil"/>
              <w:left w:val="nil"/>
              <w:bottom w:val="nil"/>
              <w:right w:val="nil"/>
            </w:tcBorders>
          </w:tcPr>
          <w:p w14:paraId="5ECD44FE" w14:textId="69122A1B"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28A95FB"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14C120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CE785FC" w14:textId="0FD33060" w:rsidTr="009F4B4F">
        <w:trPr>
          <w:trHeight w:val="288"/>
        </w:trPr>
        <w:tc>
          <w:tcPr>
            <w:tcW w:w="1418" w:type="dxa"/>
            <w:tcBorders>
              <w:top w:val="nil"/>
              <w:left w:val="nil"/>
              <w:bottom w:val="nil"/>
              <w:right w:val="nil"/>
            </w:tcBorders>
            <w:shd w:val="clear" w:color="auto" w:fill="auto"/>
            <w:noWrap/>
            <w:vAlign w:val="bottom"/>
            <w:hideMark/>
          </w:tcPr>
          <w:p w14:paraId="1171918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2914790090</w:t>
            </w:r>
          </w:p>
        </w:tc>
        <w:tc>
          <w:tcPr>
            <w:tcW w:w="1276" w:type="dxa"/>
            <w:tcBorders>
              <w:top w:val="nil"/>
              <w:left w:val="nil"/>
              <w:bottom w:val="nil"/>
              <w:right w:val="nil"/>
            </w:tcBorders>
          </w:tcPr>
          <w:p w14:paraId="52D8D6A1" w14:textId="78E64996"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F4D6811"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3F3987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9B6BE49" w14:textId="2D36FC6E" w:rsidTr="009F4B4F">
        <w:trPr>
          <w:trHeight w:val="288"/>
        </w:trPr>
        <w:tc>
          <w:tcPr>
            <w:tcW w:w="1418" w:type="dxa"/>
            <w:tcBorders>
              <w:top w:val="nil"/>
              <w:left w:val="nil"/>
              <w:bottom w:val="nil"/>
              <w:right w:val="nil"/>
            </w:tcBorders>
            <w:shd w:val="clear" w:color="auto" w:fill="auto"/>
            <w:noWrap/>
            <w:vAlign w:val="bottom"/>
            <w:hideMark/>
          </w:tcPr>
          <w:p w14:paraId="690BEE02"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2915390090</w:t>
            </w:r>
          </w:p>
        </w:tc>
        <w:tc>
          <w:tcPr>
            <w:tcW w:w="1276" w:type="dxa"/>
            <w:tcBorders>
              <w:top w:val="nil"/>
              <w:left w:val="nil"/>
              <w:bottom w:val="nil"/>
              <w:right w:val="nil"/>
            </w:tcBorders>
          </w:tcPr>
          <w:p w14:paraId="27401DB9" w14:textId="35A20265"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A43FC0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17ECB7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4C1AA85" w14:textId="4F31702E" w:rsidTr="009F4B4F">
        <w:trPr>
          <w:trHeight w:val="288"/>
        </w:trPr>
        <w:tc>
          <w:tcPr>
            <w:tcW w:w="1418" w:type="dxa"/>
            <w:tcBorders>
              <w:top w:val="nil"/>
              <w:left w:val="nil"/>
              <w:bottom w:val="nil"/>
              <w:right w:val="nil"/>
            </w:tcBorders>
            <w:shd w:val="clear" w:color="auto" w:fill="auto"/>
            <w:noWrap/>
            <w:vAlign w:val="bottom"/>
            <w:hideMark/>
          </w:tcPr>
          <w:p w14:paraId="42AEBE27"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2915500000</w:t>
            </w:r>
          </w:p>
        </w:tc>
        <w:tc>
          <w:tcPr>
            <w:tcW w:w="1276" w:type="dxa"/>
            <w:tcBorders>
              <w:top w:val="nil"/>
              <w:left w:val="nil"/>
              <w:bottom w:val="nil"/>
              <w:right w:val="nil"/>
            </w:tcBorders>
          </w:tcPr>
          <w:p w14:paraId="0D0CDD38" w14:textId="23429CC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E12FFB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6A96E4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0C30C21" w14:textId="72E04B8A" w:rsidTr="009F4B4F">
        <w:trPr>
          <w:trHeight w:val="288"/>
        </w:trPr>
        <w:tc>
          <w:tcPr>
            <w:tcW w:w="1418" w:type="dxa"/>
            <w:tcBorders>
              <w:top w:val="nil"/>
              <w:left w:val="nil"/>
              <w:bottom w:val="nil"/>
              <w:right w:val="nil"/>
            </w:tcBorders>
            <w:shd w:val="clear" w:color="auto" w:fill="auto"/>
            <w:noWrap/>
            <w:vAlign w:val="bottom"/>
            <w:hideMark/>
          </w:tcPr>
          <w:p w14:paraId="54B78DA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2915601990</w:t>
            </w:r>
          </w:p>
        </w:tc>
        <w:tc>
          <w:tcPr>
            <w:tcW w:w="1276" w:type="dxa"/>
            <w:tcBorders>
              <w:top w:val="nil"/>
              <w:left w:val="nil"/>
              <w:bottom w:val="nil"/>
              <w:right w:val="nil"/>
            </w:tcBorders>
          </w:tcPr>
          <w:p w14:paraId="01E69AB1" w14:textId="4D847D9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7B17F6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1BEED5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BACE7E9" w14:textId="3C7B782C" w:rsidTr="009F4B4F">
        <w:trPr>
          <w:trHeight w:val="288"/>
        </w:trPr>
        <w:tc>
          <w:tcPr>
            <w:tcW w:w="1418" w:type="dxa"/>
            <w:tcBorders>
              <w:top w:val="nil"/>
              <w:left w:val="nil"/>
              <w:bottom w:val="nil"/>
              <w:right w:val="nil"/>
            </w:tcBorders>
            <w:shd w:val="clear" w:color="auto" w:fill="auto"/>
            <w:noWrap/>
            <w:vAlign w:val="bottom"/>
            <w:hideMark/>
          </w:tcPr>
          <w:p w14:paraId="75B4FF2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2915609000</w:t>
            </w:r>
          </w:p>
        </w:tc>
        <w:tc>
          <w:tcPr>
            <w:tcW w:w="1276" w:type="dxa"/>
            <w:tcBorders>
              <w:top w:val="nil"/>
              <w:left w:val="nil"/>
              <w:bottom w:val="nil"/>
              <w:right w:val="nil"/>
            </w:tcBorders>
          </w:tcPr>
          <w:p w14:paraId="31013CC4" w14:textId="6ED1FB4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BB95D5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7BDFC1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EB56482" w14:textId="75EBEFC3" w:rsidTr="009F4B4F">
        <w:trPr>
          <w:trHeight w:val="288"/>
        </w:trPr>
        <w:tc>
          <w:tcPr>
            <w:tcW w:w="1418" w:type="dxa"/>
            <w:tcBorders>
              <w:top w:val="nil"/>
              <w:left w:val="nil"/>
              <w:bottom w:val="nil"/>
              <w:right w:val="nil"/>
            </w:tcBorders>
            <w:shd w:val="clear" w:color="auto" w:fill="auto"/>
            <w:noWrap/>
            <w:vAlign w:val="bottom"/>
            <w:hideMark/>
          </w:tcPr>
          <w:p w14:paraId="7349BBC5"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2915704000</w:t>
            </w:r>
          </w:p>
        </w:tc>
        <w:tc>
          <w:tcPr>
            <w:tcW w:w="1276" w:type="dxa"/>
            <w:tcBorders>
              <w:top w:val="nil"/>
              <w:left w:val="nil"/>
              <w:bottom w:val="nil"/>
              <w:right w:val="nil"/>
            </w:tcBorders>
          </w:tcPr>
          <w:p w14:paraId="213170DB" w14:textId="08A1468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24B79A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75A042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7D3AA18" w14:textId="77ABDE2C" w:rsidTr="009F4B4F">
        <w:trPr>
          <w:trHeight w:val="288"/>
        </w:trPr>
        <w:tc>
          <w:tcPr>
            <w:tcW w:w="1418" w:type="dxa"/>
            <w:tcBorders>
              <w:top w:val="nil"/>
              <w:left w:val="nil"/>
              <w:bottom w:val="nil"/>
              <w:right w:val="nil"/>
            </w:tcBorders>
            <w:shd w:val="clear" w:color="auto" w:fill="auto"/>
            <w:noWrap/>
            <w:vAlign w:val="bottom"/>
            <w:hideMark/>
          </w:tcPr>
          <w:p w14:paraId="3FDDB77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2915907090</w:t>
            </w:r>
          </w:p>
        </w:tc>
        <w:tc>
          <w:tcPr>
            <w:tcW w:w="1276" w:type="dxa"/>
            <w:tcBorders>
              <w:top w:val="nil"/>
              <w:left w:val="nil"/>
              <w:bottom w:val="nil"/>
              <w:right w:val="nil"/>
            </w:tcBorders>
          </w:tcPr>
          <w:p w14:paraId="504B2D4F" w14:textId="2E1AA4C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A9AFD1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777456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E1C61C1" w14:textId="208B6FE5" w:rsidTr="009F4B4F">
        <w:trPr>
          <w:trHeight w:val="288"/>
        </w:trPr>
        <w:tc>
          <w:tcPr>
            <w:tcW w:w="1418" w:type="dxa"/>
            <w:tcBorders>
              <w:top w:val="nil"/>
              <w:left w:val="nil"/>
              <w:bottom w:val="nil"/>
              <w:right w:val="nil"/>
            </w:tcBorders>
            <w:shd w:val="clear" w:color="auto" w:fill="auto"/>
            <w:noWrap/>
            <w:vAlign w:val="bottom"/>
            <w:hideMark/>
          </w:tcPr>
          <w:p w14:paraId="4E31231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2916199590</w:t>
            </w:r>
          </w:p>
        </w:tc>
        <w:tc>
          <w:tcPr>
            <w:tcW w:w="1276" w:type="dxa"/>
            <w:tcBorders>
              <w:top w:val="nil"/>
              <w:left w:val="nil"/>
              <w:bottom w:val="nil"/>
              <w:right w:val="nil"/>
            </w:tcBorders>
          </w:tcPr>
          <w:p w14:paraId="6779E8AD" w14:textId="4F30E91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B33768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050779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39AFB26" w14:textId="7F2B0051" w:rsidTr="009F4B4F">
        <w:trPr>
          <w:trHeight w:val="288"/>
        </w:trPr>
        <w:tc>
          <w:tcPr>
            <w:tcW w:w="1418" w:type="dxa"/>
            <w:tcBorders>
              <w:top w:val="nil"/>
              <w:left w:val="nil"/>
              <w:bottom w:val="nil"/>
              <w:right w:val="nil"/>
            </w:tcBorders>
            <w:shd w:val="clear" w:color="auto" w:fill="auto"/>
            <w:noWrap/>
            <w:vAlign w:val="bottom"/>
            <w:hideMark/>
          </w:tcPr>
          <w:p w14:paraId="31DF03A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2916200090</w:t>
            </w:r>
          </w:p>
        </w:tc>
        <w:tc>
          <w:tcPr>
            <w:tcW w:w="1276" w:type="dxa"/>
            <w:tcBorders>
              <w:top w:val="nil"/>
              <w:left w:val="nil"/>
              <w:bottom w:val="nil"/>
              <w:right w:val="nil"/>
            </w:tcBorders>
          </w:tcPr>
          <w:p w14:paraId="7CBB20A6" w14:textId="226B2665"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D364E0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FB8117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6A1BC32" w14:textId="5A714E91" w:rsidTr="009F4B4F">
        <w:trPr>
          <w:trHeight w:val="288"/>
        </w:trPr>
        <w:tc>
          <w:tcPr>
            <w:tcW w:w="1418" w:type="dxa"/>
            <w:tcBorders>
              <w:top w:val="nil"/>
              <w:left w:val="nil"/>
              <w:bottom w:val="nil"/>
              <w:right w:val="nil"/>
            </w:tcBorders>
            <w:shd w:val="clear" w:color="auto" w:fill="auto"/>
            <w:noWrap/>
            <w:vAlign w:val="bottom"/>
            <w:hideMark/>
          </w:tcPr>
          <w:p w14:paraId="7BA1BB77"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2916310090</w:t>
            </w:r>
          </w:p>
        </w:tc>
        <w:tc>
          <w:tcPr>
            <w:tcW w:w="1276" w:type="dxa"/>
            <w:tcBorders>
              <w:top w:val="nil"/>
              <w:left w:val="nil"/>
              <w:bottom w:val="nil"/>
              <w:right w:val="nil"/>
            </w:tcBorders>
          </w:tcPr>
          <w:p w14:paraId="4D20B320" w14:textId="03ACC105"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D5588A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7DFE50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0701AEC" w14:textId="36CD1161" w:rsidTr="009F4B4F">
        <w:trPr>
          <w:trHeight w:val="288"/>
        </w:trPr>
        <w:tc>
          <w:tcPr>
            <w:tcW w:w="1418" w:type="dxa"/>
            <w:tcBorders>
              <w:top w:val="nil"/>
              <w:left w:val="nil"/>
              <w:bottom w:val="nil"/>
              <w:right w:val="nil"/>
            </w:tcBorders>
            <w:shd w:val="clear" w:color="auto" w:fill="auto"/>
            <w:noWrap/>
            <w:vAlign w:val="bottom"/>
            <w:hideMark/>
          </w:tcPr>
          <w:p w14:paraId="05BD764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2916399090</w:t>
            </w:r>
          </w:p>
        </w:tc>
        <w:tc>
          <w:tcPr>
            <w:tcW w:w="1276" w:type="dxa"/>
            <w:tcBorders>
              <w:top w:val="nil"/>
              <w:left w:val="nil"/>
              <w:bottom w:val="nil"/>
              <w:right w:val="nil"/>
            </w:tcBorders>
          </w:tcPr>
          <w:p w14:paraId="69F58617" w14:textId="1575858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33B43B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420768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7FE1BEE" w14:textId="5737B6B8" w:rsidTr="009F4B4F">
        <w:trPr>
          <w:trHeight w:val="288"/>
        </w:trPr>
        <w:tc>
          <w:tcPr>
            <w:tcW w:w="1418" w:type="dxa"/>
            <w:tcBorders>
              <w:top w:val="nil"/>
              <w:left w:val="nil"/>
              <w:bottom w:val="nil"/>
              <w:right w:val="nil"/>
            </w:tcBorders>
            <w:shd w:val="clear" w:color="auto" w:fill="auto"/>
            <w:noWrap/>
            <w:vAlign w:val="bottom"/>
            <w:hideMark/>
          </w:tcPr>
          <w:p w14:paraId="77C5BD5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2917139090</w:t>
            </w:r>
          </w:p>
        </w:tc>
        <w:tc>
          <w:tcPr>
            <w:tcW w:w="1276" w:type="dxa"/>
            <w:tcBorders>
              <w:top w:val="nil"/>
              <w:left w:val="nil"/>
              <w:bottom w:val="nil"/>
              <w:right w:val="nil"/>
            </w:tcBorders>
          </w:tcPr>
          <w:p w14:paraId="66E7384F" w14:textId="588F718A"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0D22EA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F69841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865D8D2" w14:textId="7797172C" w:rsidTr="009F4B4F">
        <w:trPr>
          <w:trHeight w:val="288"/>
        </w:trPr>
        <w:tc>
          <w:tcPr>
            <w:tcW w:w="1418" w:type="dxa"/>
            <w:tcBorders>
              <w:top w:val="nil"/>
              <w:left w:val="nil"/>
              <w:bottom w:val="nil"/>
              <w:right w:val="nil"/>
            </w:tcBorders>
            <w:shd w:val="clear" w:color="auto" w:fill="auto"/>
            <w:noWrap/>
            <w:vAlign w:val="bottom"/>
            <w:hideMark/>
          </w:tcPr>
          <w:p w14:paraId="6A826B9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2917191090</w:t>
            </w:r>
          </w:p>
        </w:tc>
        <w:tc>
          <w:tcPr>
            <w:tcW w:w="1276" w:type="dxa"/>
            <w:tcBorders>
              <w:top w:val="nil"/>
              <w:left w:val="nil"/>
              <w:bottom w:val="nil"/>
              <w:right w:val="nil"/>
            </w:tcBorders>
          </w:tcPr>
          <w:p w14:paraId="2A338DD1" w14:textId="1203A68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587250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A60E81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B1FEFB2" w14:textId="2ECA675E" w:rsidTr="009F4B4F">
        <w:trPr>
          <w:trHeight w:val="288"/>
        </w:trPr>
        <w:tc>
          <w:tcPr>
            <w:tcW w:w="1418" w:type="dxa"/>
            <w:tcBorders>
              <w:top w:val="nil"/>
              <w:left w:val="nil"/>
              <w:bottom w:val="nil"/>
              <w:right w:val="nil"/>
            </w:tcBorders>
            <w:shd w:val="clear" w:color="auto" w:fill="auto"/>
            <w:noWrap/>
            <w:vAlign w:val="bottom"/>
            <w:hideMark/>
          </w:tcPr>
          <w:p w14:paraId="663BB1C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2917198090</w:t>
            </w:r>
          </w:p>
        </w:tc>
        <w:tc>
          <w:tcPr>
            <w:tcW w:w="1276" w:type="dxa"/>
            <w:tcBorders>
              <w:top w:val="nil"/>
              <w:left w:val="nil"/>
              <w:bottom w:val="nil"/>
              <w:right w:val="nil"/>
            </w:tcBorders>
          </w:tcPr>
          <w:p w14:paraId="5A35D1E1" w14:textId="311787D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BD0C84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5EC403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093245A" w14:textId="7BFBD227" w:rsidTr="009F4B4F">
        <w:trPr>
          <w:trHeight w:val="288"/>
        </w:trPr>
        <w:tc>
          <w:tcPr>
            <w:tcW w:w="1418" w:type="dxa"/>
            <w:tcBorders>
              <w:top w:val="nil"/>
              <w:left w:val="nil"/>
              <w:bottom w:val="nil"/>
              <w:right w:val="nil"/>
            </w:tcBorders>
            <w:shd w:val="clear" w:color="auto" w:fill="auto"/>
            <w:noWrap/>
            <w:vAlign w:val="bottom"/>
            <w:hideMark/>
          </w:tcPr>
          <w:p w14:paraId="333B2F52"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2917340090</w:t>
            </w:r>
          </w:p>
        </w:tc>
        <w:tc>
          <w:tcPr>
            <w:tcW w:w="1276" w:type="dxa"/>
            <w:tcBorders>
              <w:top w:val="nil"/>
              <w:left w:val="nil"/>
              <w:bottom w:val="nil"/>
              <w:right w:val="nil"/>
            </w:tcBorders>
          </w:tcPr>
          <w:p w14:paraId="38985D78" w14:textId="6EC423CA"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FFFA77B"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6BA0B85"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4C160F7" w14:textId="19986565" w:rsidTr="009F4B4F">
        <w:trPr>
          <w:trHeight w:val="288"/>
        </w:trPr>
        <w:tc>
          <w:tcPr>
            <w:tcW w:w="1418" w:type="dxa"/>
            <w:tcBorders>
              <w:top w:val="nil"/>
              <w:left w:val="nil"/>
              <w:bottom w:val="nil"/>
              <w:right w:val="nil"/>
            </w:tcBorders>
            <w:shd w:val="clear" w:color="auto" w:fill="auto"/>
            <w:noWrap/>
            <w:vAlign w:val="bottom"/>
            <w:hideMark/>
          </w:tcPr>
          <w:p w14:paraId="27E62FB8"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2917399590</w:t>
            </w:r>
          </w:p>
        </w:tc>
        <w:tc>
          <w:tcPr>
            <w:tcW w:w="1276" w:type="dxa"/>
            <w:tcBorders>
              <w:top w:val="nil"/>
              <w:left w:val="nil"/>
              <w:bottom w:val="nil"/>
              <w:right w:val="nil"/>
            </w:tcBorders>
          </w:tcPr>
          <w:p w14:paraId="23140AF1" w14:textId="759DFBE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81FBCA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676A01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08AA537" w14:textId="46CCCAF6" w:rsidTr="009F4B4F">
        <w:trPr>
          <w:trHeight w:val="288"/>
        </w:trPr>
        <w:tc>
          <w:tcPr>
            <w:tcW w:w="1418" w:type="dxa"/>
            <w:tcBorders>
              <w:top w:val="nil"/>
              <w:left w:val="nil"/>
              <w:bottom w:val="nil"/>
              <w:right w:val="nil"/>
            </w:tcBorders>
            <w:shd w:val="clear" w:color="auto" w:fill="auto"/>
            <w:noWrap/>
            <w:vAlign w:val="bottom"/>
            <w:hideMark/>
          </w:tcPr>
          <w:p w14:paraId="49B1AEC5"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2918110000</w:t>
            </w:r>
          </w:p>
        </w:tc>
        <w:tc>
          <w:tcPr>
            <w:tcW w:w="1276" w:type="dxa"/>
            <w:tcBorders>
              <w:top w:val="nil"/>
              <w:left w:val="nil"/>
              <w:bottom w:val="nil"/>
              <w:right w:val="nil"/>
            </w:tcBorders>
          </w:tcPr>
          <w:p w14:paraId="3B0A5CE5" w14:textId="48D5F97A"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716617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9931BA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792EA76" w14:textId="11437854" w:rsidTr="009F4B4F">
        <w:trPr>
          <w:trHeight w:val="288"/>
        </w:trPr>
        <w:tc>
          <w:tcPr>
            <w:tcW w:w="1418" w:type="dxa"/>
            <w:tcBorders>
              <w:top w:val="nil"/>
              <w:left w:val="nil"/>
              <w:bottom w:val="nil"/>
              <w:right w:val="nil"/>
            </w:tcBorders>
            <w:shd w:val="clear" w:color="auto" w:fill="auto"/>
            <w:noWrap/>
            <w:vAlign w:val="bottom"/>
            <w:hideMark/>
          </w:tcPr>
          <w:p w14:paraId="21F10D2B"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2918130000</w:t>
            </w:r>
          </w:p>
        </w:tc>
        <w:tc>
          <w:tcPr>
            <w:tcW w:w="1276" w:type="dxa"/>
            <w:tcBorders>
              <w:top w:val="nil"/>
              <w:left w:val="nil"/>
              <w:bottom w:val="nil"/>
              <w:right w:val="nil"/>
            </w:tcBorders>
          </w:tcPr>
          <w:p w14:paraId="102F3944" w14:textId="53D0A37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6C9522C"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46BF924"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B26A377" w14:textId="3C4DE437" w:rsidTr="009F4B4F">
        <w:trPr>
          <w:trHeight w:val="288"/>
        </w:trPr>
        <w:tc>
          <w:tcPr>
            <w:tcW w:w="1418" w:type="dxa"/>
            <w:tcBorders>
              <w:top w:val="nil"/>
              <w:left w:val="nil"/>
              <w:bottom w:val="nil"/>
              <w:right w:val="nil"/>
            </w:tcBorders>
            <w:shd w:val="clear" w:color="auto" w:fill="auto"/>
            <w:noWrap/>
            <w:vAlign w:val="bottom"/>
            <w:hideMark/>
          </w:tcPr>
          <w:p w14:paraId="1A39816B"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2918160090</w:t>
            </w:r>
          </w:p>
        </w:tc>
        <w:tc>
          <w:tcPr>
            <w:tcW w:w="1276" w:type="dxa"/>
            <w:tcBorders>
              <w:top w:val="nil"/>
              <w:left w:val="nil"/>
              <w:bottom w:val="nil"/>
              <w:right w:val="nil"/>
            </w:tcBorders>
          </w:tcPr>
          <w:p w14:paraId="35BC6F4A" w14:textId="061B3C5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B6897D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338F61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3E27FFF" w14:textId="66E3CEEA" w:rsidTr="009F4B4F">
        <w:trPr>
          <w:trHeight w:val="288"/>
        </w:trPr>
        <w:tc>
          <w:tcPr>
            <w:tcW w:w="1418" w:type="dxa"/>
            <w:tcBorders>
              <w:top w:val="nil"/>
              <w:left w:val="nil"/>
              <w:bottom w:val="nil"/>
              <w:right w:val="nil"/>
            </w:tcBorders>
            <w:shd w:val="clear" w:color="auto" w:fill="auto"/>
            <w:noWrap/>
            <w:vAlign w:val="bottom"/>
            <w:hideMark/>
          </w:tcPr>
          <w:p w14:paraId="0459CB8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2918199890</w:t>
            </w:r>
          </w:p>
        </w:tc>
        <w:tc>
          <w:tcPr>
            <w:tcW w:w="1276" w:type="dxa"/>
            <w:tcBorders>
              <w:top w:val="nil"/>
              <w:left w:val="nil"/>
              <w:bottom w:val="nil"/>
              <w:right w:val="nil"/>
            </w:tcBorders>
          </w:tcPr>
          <w:p w14:paraId="0256BB74" w14:textId="5DE7572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2279EF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C85C2F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0FBE22D" w14:textId="4EA74D84" w:rsidTr="009F4B4F">
        <w:trPr>
          <w:trHeight w:val="288"/>
        </w:trPr>
        <w:tc>
          <w:tcPr>
            <w:tcW w:w="1418" w:type="dxa"/>
            <w:tcBorders>
              <w:top w:val="nil"/>
              <w:left w:val="nil"/>
              <w:bottom w:val="nil"/>
              <w:right w:val="nil"/>
            </w:tcBorders>
            <w:shd w:val="clear" w:color="auto" w:fill="auto"/>
            <w:noWrap/>
            <w:vAlign w:val="bottom"/>
            <w:hideMark/>
          </w:tcPr>
          <w:p w14:paraId="23550DB7"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2918220090</w:t>
            </w:r>
          </w:p>
        </w:tc>
        <w:tc>
          <w:tcPr>
            <w:tcW w:w="1276" w:type="dxa"/>
            <w:tcBorders>
              <w:top w:val="nil"/>
              <w:left w:val="nil"/>
              <w:bottom w:val="nil"/>
              <w:right w:val="nil"/>
            </w:tcBorders>
          </w:tcPr>
          <w:p w14:paraId="23372108" w14:textId="0F0698A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4872A9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3559D3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E5EA6CA" w14:textId="4AA2E00E" w:rsidTr="009F4B4F">
        <w:trPr>
          <w:trHeight w:val="288"/>
        </w:trPr>
        <w:tc>
          <w:tcPr>
            <w:tcW w:w="1418" w:type="dxa"/>
            <w:tcBorders>
              <w:top w:val="nil"/>
              <w:left w:val="nil"/>
              <w:bottom w:val="nil"/>
              <w:right w:val="nil"/>
            </w:tcBorders>
            <w:shd w:val="clear" w:color="auto" w:fill="auto"/>
            <w:noWrap/>
            <w:vAlign w:val="bottom"/>
            <w:hideMark/>
          </w:tcPr>
          <w:p w14:paraId="2A2090C5"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2918230000</w:t>
            </w:r>
          </w:p>
        </w:tc>
        <w:tc>
          <w:tcPr>
            <w:tcW w:w="1276" w:type="dxa"/>
            <w:tcBorders>
              <w:top w:val="nil"/>
              <w:left w:val="nil"/>
              <w:bottom w:val="nil"/>
              <w:right w:val="nil"/>
            </w:tcBorders>
          </w:tcPr>
          <w:p w14:paraId="6D33167C" w14:textId="0B1B2EB0"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AAF8AC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57A473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2A27C1B" w14:textId="55302299" w:rsidTr="009F4B4F">
        <w:trPr>
          <w:trHeight w:val="288"/>
        </w:trPr>
        <w:tc>
          <w:tcPr>
            <w:tcW w:w="1418" w:type="dxa"/>
            <w:tcBorders>
              <w:top w:val="nil"/>
              <w:left w:val="nil"/>
              <w:bottom w:val="nil"/>
              <w:right w:val="nil"/>
            </w:tcBorders>
            <w:shd w:val="clear" w:color="auto" w:fill="auto"/>
            <w:noWrap/>
            <w:vAlign w:val="bottom"/>
            <w:hideMark/>
          </w:tcPr>
          <w:p w14:paraId="5031695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2918290090</w:t>
            </w:r>
          </w:p>
        </w:tc>
        <w:tc>
          <w:tcPr>
            <w:tcW w:w="1276" w:type="dxa"/>
            <w:tcBorders>
              <w:top w:val="nil"/>
              <w:left w:val="nil"/>
              <w:bottom w:val="nil"/>
              <w:right w:val="nil"/>
            </w:tcBorders>
          </w:tcPr>
          <w:p w14:paraId="6FE9B94F" w14:textId="2CDADE9F"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00DF7C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2AC1FA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AF39B2C" w14:textId="1A82BDD9" w:rsidTr="009F4B4F">
        <w:trPr>
          <w:trHeight w:val="288"/>
        </w:trPr>
        <w:tc>
          <w:tcPr>
            <w:tcW w:w="1418" w:type="dxa"/>
            <w:tcBorders>
              <w:top w:val="nil"/>
              <w:left w:val="nil"/>
              <w:bottom w:val="nil"/>
              <w:right w:val="nil"/>
            </w:tcBorders>
            <w:shd w:val="clear" w:color="auto" w:fill="auto"/>
            <w:noWrap/>
            <w:vAlign w:val="bottom"/>
            <w:hideMark/>
          </w:tcPr>
          <w:p w14:paraId="7E7FE14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2918300090</w:t>
            </w:r>
          </w:p>
        </w:tc>
        <w:tc>
          <w:tcPr>
            <w:tcW w:w="1276" w:type="dxa"/>
            <w:tcBorders>
              <w:top w:val="nil"/>
              <w:left w:val="nil"/>
              <w:bottom w:val="nil"/>
              <w:right w:val="nil"/>
            </w:tcBorders>
          </w:tcPr>
          <w:p w14:paraId="0EAB4F83" w14:textId="639B349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697EF2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4B9DB04"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84C57A3" w14:textId="18E7091D" w:rsidTr="009F4B4F">
        <w:trPr>
          <w:trHeight w:val="288"/>
        </w:trPr>
        <w:tc>
          <w:tcPr>
            <w:tcW w:w="1418" w:type="dxa"/>
            <w:tcBorders>
              <w:top w:val="nil"/>
              <w:left w:val="nil"/>
              <w:bottom w:val="nil"/>
              <w:right w:val="nil"/>
            </w:tcBorders>
            <w:shd w:val="clear" w:color="auto" w:fill="auto"/>
            <w:noWrap/>
            <w:vAlign w:val="bottom"/>
            <w:hideMark/>
          </w:tcPr>
          <w:p w14:paraId="3E94AA0C"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2918999090</w:t>
            </w:r>
          </w:p>
        </w:tc>
        <w:tc>
          <w:tcPr>
            <w:tcW w:w="1276" w:type="dxa"/>
            <w:tcBorders>
              <w:top w:val="nil"/>
              <w:left w:val="nil"/>
              <w:bottom w:val="nil"/>
              <w:right w:val="nil"/>
            </w:tcBorders>
          </w:tcPr>
          <w:p w14:paraId="09DDA71B" w14:textId="543D022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75F74E0"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2555E3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D039A15" w14:textId="67180C16" w:rsidTr="009F4B4F">
        <w:trPr>
          <w:trHeight w:val="288"/>
        </w:trPr>
        <w:tc>
          <w:tcPr>
            <w:tcW w:w="1418" w:type="dxa"/>
            <w:tcBorders>
              <w:top w:val="nil"/>
              <w:left w:val="nil"/>
              <w:bottom w:val="nil"/>
              <w:right w:val="nil"/>
            </w:tcBorders>
            <w:shd w:val="clear" w:color="auto" w:fill="auto"/>
            <w:noWrap/>
            <w:vAlign w:val="bottom"/>
            <w:hideMark/>
          </w:tcPr>
          <w:p w14:paraId="53CAFAC8"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2919900090</w:t>
            </w:r>
          </w:p>
        </w:tc>
        <w:tc>
          <w:tcPr>
            <w:tcW w:w="1276" w:type="dxa"/>
            <w:tcBorders>
              <w:top w:val="nil"/>
              <w:left w:val="nil"/>
              <w:bottom w:val="nil"/>
              <w:right w:val="nil"/>
            </w:tcBorders>
          </w:tcPr>
          <w:p w14:paraId="54F0997F" w14:textId="4388A40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DDA126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0948BE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3A7F8CA" w14:textId="37032802" w:rsidTr="009F4B4F">
        <w:trPr>
          <w:trHeight w:val="288"/>
        </w:trPr>
        <w:tc>
          <w:tcPr>
            <w:tcW w:w="1418" w:type="dxa"/>
            <w:tcBorders>
              <w:top w:val="nil"/>
              <w:left w:val="nil"/>
              <w:bottom w:val="nil"/>
              <w:right w:val="nil"/>
            </w:tcBorders>
            <w:shd w:val="clear" w:color="auto" w:fill="auto"/>
            <w:noWrap/>
            <w:vAlign w:val="bottom"/>
            <w:hideMark/>
          </w:tcPr>
          <w:p w14:paraId="7E3ADFC8"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2920190090</w:t>
            </w:r>
          </w:p>
        </w:tc>
        <w:tc>
          <w:tcPr>
            <w:tcW w:w="1276" w:type="dxa"/>
            <w:tcBorders>
              <w:top w:val="nil"/>
              <w:left w:val="nil"/>
              <w:bottom w:val="nil"/>
              <w:right w:val="nil"/>
            </w:tcBorders>
          </w:tcPr>
          <w:p w14:paraId="338E4153" w14:textId="6C0A79A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DAE71D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F229BE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58D82D4" w14:textId="3284E9F2" w:rsidTr="009F4B4F">
        <w:trPr>
          <w:trHeight w:val="288"/>
        </w:trPr>
        <w:tc>
          <w:tcPr>
            <w:tcW w:w="1418" w:type="dxa"/>
            <w:tcBorders>
              <w:top w:val="nil"/>
              <w:left w:val="nil"/>
              <w:bottom w:val="nil"/>
              <w:right w:val="nil"/>
            </w:tcBorders>
            <w:shd w:val="clear" w:color="auto" w:fill="auto"/>
            <w:noWrap/>
            <w:vAlign w:val="bottom"/>
            <w:hideMark/>
          </w:tcPr>
          <w:p w14:paraId="4E001E0C"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2920901090</w:t>
            </w:r>
          </w:p>
        </w:tc>
        <w:tc>
          <w:tcPr>
            <w:tcW w:w="1276" w:type="dxa"/>
            <w:tcBorders>
              <w:top w:val="nil"/>
              <w:left w:val="nil"/>
              <w:bottom w:val="nil"/>
              <w:right w:val="nil"/>
            </w:tcBorders>
          </w:tcPr>
          <w:p w14:paraId="298D8AD7" w14:textId="68EA3AA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309999C"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00FAF33"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32493A8" w14:textId="4AE80C73" w:rsidTr="009F4B4F">
        <w:trPr>
          <w:trHeight w:val="288"/>
        </w:trPr>
        <w:tc>
          <w:tcPr>
            <w:tcW w:w="1418" w:type="dxa"/>
            <w:tcBorders>
              <w:top w:val="nil"/>
              <w:left w:val="nil"/>
              <w:bottom w:val="nil"/>
              <w:right w:val="nil"/>
            </w:tcBorders>
            <w:shd w:val="clear" w:color="auto" w:fill="auto"/>
            <w:noWrap/>
            <w:vAlign w:val="bottom"/>
            <w:hideMark/>
          </w:tcPr>
          <w:p w14:paraId="50E1025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lastRenderedPageBreak/>
              <w:t>2920907090</w:t>
            </w:r>
          </w:p>
        </w:tc>
        <w:tc>
          <w:tcPr>
            <w:tcW w:w="1276" w:type="dxa"/>
            <w:tcBorders>
              <w:top w:val="nil"/>
              <w:left w:val="nil"/>
              <w:bottom w:val="nil"/>
              <w:right w:val="nil"/>
            </w:tcBorders>
          </w:tcPr>
          <w:p w14:paraId="2BB3E5ED" w14:textId="7CD93F6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FE0728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33261F5"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5E98A1A" w14:textId="6AD9694E" w:rsidTr="009F4B4F">
        <w:trPr>
          <w:trHeight w:val="288"/>
        </w:trPr>
        <w:tc>
          <w:tcPr>
            <w:tcW w:w="1418" w:type="dxa"/>
            <w:tcBorders>
              <w:top w:val="nil"/>
              <w:left w:val="nil"/>
              <w:bottom w:val="nil"/>
              <w:right w:val="nil"/>
            </w:tcBorders>
            <w:shd w:val="clear" w:color="auto" w:fill="auto"/>
            <w:noWrap/>
            <w:vAlign w:val="bottom"/>
            <w:hideMark/>
          </w:tcPr>
          <w:p w14:paraId="0D41872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2921140000</w:t>
            </w:r>
          </w:p>
        </w:tc>
        <w:tc>
          <w:tcPr>
            <w:tcW w:w="1276" w:type="dxa"/>
            <w:tcBorders>
              <w:top w:val="nil"/>
              <w:left w:val="nil"/>
              <w:bottom w:val="nil"/>
              <w:right w:val="nil"/>
            </w:tcBorders>
          </w:tcPr>
          <w:p w14:paraId="1C759819" w14:textId="35617236"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741802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1A9CE9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08D2D4B" w14:textId="1FE3E839" w:rsidTr="009F4B4F">
        <w:trPr>
          <w:trHeight w:val="288"/>
        </w:trPr>
        <w:tc>
          <w:tcPr>
            <w:tcW w:w="1418" w:type="dxa"/>
            <w:tcBorders>
              <w:top w:val="nil"/>
              <w:left w:val="nil"/>
              <w:bottom w:val="nil"/>
              <w:right w:val="nil"/>
            </w:tcBorders>
            <w:shd w:val="clear" w:color="auto" w:fill="auto"/>
            <w:noWrap/>
            <w:vAlign w:val="bottom"/>
            <w:hideMark/>
          </w:tcPr>
          <w:p w14:paraId="0B63D91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2921195090</w:t>
            </w:r>
          </w:p>
        </w:tc>
        <w:tc>
          <w:tcPr>
            <w:tcW w:w="1276" w:type="dxa"/>
            <w:tcBorders>
              <w:top w:val="nil"/>
              <w:left w:val="nil"/>
              <w:bottom w:val="nil"/>
              <w:right w:val="nil"/>
            </w:tcBorders>
          </w:tcPr>
          <w:p w14:paraId="45F6AE8D" w14:textId="766752C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498CEF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5508D74"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ACE83ED" w14:textId="663BF656" w:rsidTr="009F4B4F">
        <w:trPr>
          <w:trHeight w:val="288"/>
        </w:trPr>
        <w:tc>
          <w:tcPr>
            <w:tcW w:w="1418" w:type="dxa"/>
            <w:tcBorders>
              <w:top w:val="nil"/>
              <w:left w:val="nil"/>
              <w:bottom w:val="nil"/>
              <w:right w:val="nil"/>
            </w:tcBorders>
            <w:shd w:val="clear" w:color="auto" w:fill="auto"/>
            <w:noWrap/>
            <w:vAlign w:val="bottom"/>
            <w:hideMark/>
          </w:tcPr>
          <w:p w14:paraId="130F3E1C"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2921199990</w:t>
            </w:r>
          </w:p>
        </w:tc>
        <w:tc>
          <w:tcPr>
            <w:tcW w:w="1276" w:type="dxa"/>
            <w:tcBorders>
              <w:top w:val="nil"/>
              <w:left w:val="nil"/>
              <w:bottom w:val="nil"/>
              <w:right w:val="nil"/>
            </w:tcBorders>
          </w:tcPr>
          <w:p w14:paraId="1CCF6733" w14:textId="74DEF82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61E9EA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5661E9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758A4CA" w14:textId="3FA5E48A" w:rsidTr="009F4B4F">
        <w:trPr>
          <w:trHeight w:val="288"/>
        </w:trPr>
        <w:tc>
          <w:tcPr>
            <w:tcW w:w="1418" w:type="dxa"/>
            <w:tcBorders>
              <w:top w:val="nil"/>
              <w:left w:val="nil"/>
              <w:bottom w:val="nil"/>
              <w:right w:val="nil"/>
            </w:tcBorders>
            <w:shd w:val="clear" w:color="auto" w:fill="auto"/>
            <w:noWrap/>
            <w:vAlign w:val="bottom"/>
            <w:hideMark/>
          </w:tcPr>
          <w:p w14:paraId="6FA7E71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2921290090</w:t>
            </w:r>
          </w:p>
        </w:tc>
        <w:tc>
          <w:tcPr>
            <w:tcW w:w="1276" w:type="dxa"/>
            <w:tcBorders>
              <w:top w:val="nil"/>
              <w:left w:val="nil"/>
              <w:bottom w:val="nil"/>
              <w:right w:val="nil"/>
            </w:tcBorders>
          </w:tcPr>
          <w:p w14:paraId="2361203E" w14:textId="28E3C19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664C52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A3D684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B7D6EA5" w14:textId="2058F0B8" w:rsidTr="009F4B4F">
        <w:trPr>
          <w:trHeight w:val="288"/>
        </w:trPr>
        <w:tc>
          <w:tcPr>
            <w:tcW w:w="1418" w:type="dxa"/>
            <w:tcBorders>
              <w:top w:val="nil"/>
              <w:left w:val="nil"/>
              <w:bottom w:val="nil"/>
              <w:right w:val="nil"/>
            </w:tcBorders>
            <w:shd w:val="clear" w:color="auto" w:fill="auto"/>
            <w:noWrap/>
            <w:vAlign w:val="bottom"/>
            <w:hideMark/>
          </w:tcPr>
          <w:p w14:paraId="3EB6879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2921301000</w:t>
            </w:r>
          </w:p>
        </w:tc>
        <w:tc>
          <w:tcPr>
            <w:tcW w:w="1276" w:type="dxa"/>
            <w:tcBorders>
              <w:top w:val="nil"/>
              <w:left w:val="nil"/>
              <w:bottom w:val="nil"/>
              <w:right w:val="nil"/>
            </w:tcBorders>
          </w:tcPr>
          <w:p w14:paraId="5FF7A10C" w14:textId="4485D52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4AA97D1"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F179801"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03FEDC8" w14:textId="5E276E58" w:rsidTr="009F4B4F">
        <w:trPr>
          <w:trHeight w:val="288"/>
        </w:trPr>
        <w:tc>
          <w:tcPr>
            <w:tcW w:w="1418" w:type="dxa"/>
            <w:tcBorders>
              <w:top w:val="nil"/>
              <w:left w:val="nil"/>
              <w:bottom w:val="nil"/>
              <w:right w:val="nil"/>
            </w:tcBorders>
            <w:shd w:val="clear" w:color="auto" w:fill="auto"/>
            <w:noWrap/>
            <w:vAlign w:val="bottom"/>
            <w:hideMark/>
          </w:tcPr>
          <w:p w14:paraId="160A9D4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2921309990</w:t>
            </w:r>
          </w:p>
        </w:tc>
        <w:tc>
          <w:tcPr>
            <w:tcW w:w="1276" w:type="dxa"/>
            <w:tcBorders>
              <w:top w:val="nil"/>
              <w:left w:val="nil"/>
              <w:bottom w:val="nil"/>
              <w:right w:val="nil"/>
            </w:tcBorders>
          </w:tcPr>
          <w:p w14:paraId="4B893369" w14:textId="5D502910"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FB06FE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9C10E0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7A60B1E" w14:textId="62898616" w:rsidTr="009F4B4F">
        <w:trPr>
          <w:trHeight w:val="288"/>
        </w:trPr>
        <w:tc>
          <w:tcPr>
            <w:tcW w:w="1418" w:type="dxa"/>
            <w:tcBorders>
              <w:top w:val="nil"/>
              <w:left w:val="nil"/>
              <w:bottom w:val="nil"/>
              <w:right w:val="nil"/>
            </w:tcBorders>
            <w:shd w:val="clear" w:color="auto" w:fill="auto"/>
            <w:noWrap/>
            <w:vAlign w:val="bottom"/>
            <w:hideMark/>
          </w:tcPr>
          <w:p w14:paraId="1F91CE5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2921420090</w:t>
            </w:r>
          </w:p>
        </w:tc>
        <w:tc>
          <w:tcPr>
            <w:tcW w:w="1276" w:type="dxa"/>
            <w:tcBorders>
              <w:top w:val="nil"/>
              <w:left w:val="nil"/>
              <w:bottom w:val="nil"/>
              <w:right w:val="nil"/>
            </w:tcBorders>
          </w:tcPr>
          <w:p w14:paraId="7E487D97" w14:textId="6744457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03AAC4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0E9E41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EB92E33" w14:textId="787BC2C2" w:rsidTr="009F4B4F">
        <w:trPr>
          <w:trHeight w:val="288"/>
        </w:trPr>
        <w:tc>
          <w:tcPr>
            <w:tcW w:w="1418" w:type="dxa"/>
            <w:tcBorders>
              <w:top w:val="nil"/>
              <w:left w:val="nil"/>
              <w:bottom w:val="nil"/>
              <w:right w:val="nil"/>
            </w:tcBorders>
            <w:shd w:val="clear" w:color="auto" w:fill="auto"/>
            <w:noWrap/>
            <w:vAlign w:val="bottom"/>
            <w:hideMark/>
          </w:tcPr>
          <w:p w14:paraId="78054F1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2921430090</w:t>
            </w:r>
          </w:p>
        </w:tc>
        <w:tc>
          <w:tcPr>
            <w:tcW w:w="1276" w:type="dxa"/>
            <w:tcBorders>
              <w:top w:val="nil"/>
              <w:left w:val="nil"/>
              <w:bottom w:val="nil"/>
              <w:right w:val="nil"/>
            </w:tcBorders>
          </w:tcPr>
          <w:p w14:paraId="2892D3C4" w14:textId="4129F3B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EB4076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EEB81AA"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C5572EC" w14:textId="4D46DD57" w:rsidTr="009F4B4F">
        <w:trPr>
          <w:trHeight w:val="288"/>
        </w:trPr>
        <w:tc>
          <w:tcPr>
            <w:tcW w:w="1418" w:type="dxa"/>
            <w:tcBorders>
              <w:top w:val="nil"/>
              <w:left w:val="nil"/>
              <w:bottom w:val="nil"/>
              <w:right w:val="nil"/>
            </w:tcBorders>
            <w:shd w:val="clear" w:color="auto" w:fill="auto"/>
            <w:noWrap/>
            <w:vAlign w:val="bottom"/>
            <w:hideMark/>
          </w:tcPr>
          <w:p w14:paraId="212E67EB"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2921450090</w:t>
            </w:r>
          </w:p>
        </w:tc>
        <w:tc>
          <w:tcPr>
            <w:tcW w:w="1276" w:type="dxa"/>
            <w:tcBorders>
              <w:top w:val="nil"/>
              <w:left w:val="nil"/>
              <w:bottom w:val="nil"/>
              <w:right w:val="nil"/>
            </w:tcBorders>
          </w:tcPr>
          <w:p w14:paraId="3C1370B4" w14:textId="0176CB1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C78A410"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2A63F41"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1D5A6D4" w14:textId="5BEDCCB8" w:rsidTr="009F4B4F">
        <w:trPr>
          <w:trHeight w:val="288"/>
        </w:trPr>
        <w:tc>
          <w:tcPr>
            <w:tcW w:w="1418" w:type="dxa"/>
            <w:tcBorders>
              <w:top w:val="nil"/>
              <w:left w:val="nil"/>
              <w:bottom w:val="nil"/>
              <w:right w:val="nil"/>
            </w:tcBorders>
            <w:shd w:val="clear" w:color="auto" w:fill="auto"/>
            <w:noWrap/>
            <w:vAlign w:val="bottom"/>
            <w:hideMark/>
          </w:tcPr>
          <w:p w14:paraId="4526855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2921490090</w:t>
            </w:r>
          </w:p>
        </w:tc>
        <w:tc>
          <w:tcPr>
            <w:tcW w:w="1276" w:type="dxa"/>
            <w:tcBorders>
              <w:top w:val="nil"/>
              <w:left w:val="nil"/>
              <w:bottom w:val="nil"/>
              <w:right w:val="nil"/>
            </w:tcBorders>
          </w:tcPr>
          <w:p w14:paraId="5850765A" w14:textId="455AA3A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2A5500C"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CD39F63"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2F01F08" w14:textId="5CA78C74" w:rsidTr="009F4B4F">
        <w:trPr>
          <w:trHeight w:val="288"/>
        </w:trPr>
        <w:tc>
          <w:tcPr>
            <w:tcW w:w="1418" w:type="dxa"/>
            <w:tcBorders>
              <w:top w:val="nil"/>
              <w:left w:val="nil"/>
              <w:bottom w:val="nil"/>
              <w:right w:val="nil"/>
            </w:tcBorders>
            <w:shd w:val="clear" w:color="auto" w:fill="auto"/>
            <w:noWrap/>
            <w:vAlign w:val="bottom"/>
            <w:hideMark/>
          </w:tcPr>
          <w:p w14:paraId="2C6DFF8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2921599090</w:t>
            </w:r>
          </w:p>
        </w:tc>
        <w:tc>
          <w:tcPr>
            <w:tcW w:w="1276" w:type="dxa"/>
            <w:tcBorders>
              <w:top w:val="nil"/>
              <w:left w:val="nil"/>
              <w:bottom w:val="nil"/>
              <w:right w:val="nil"/>
            </w:tcBorders>
          </w:tcPr>
          <w:p w14:paraId="09BC3466" w14:textId="4145E7A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6E850D0"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2C4376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718F65E" w14:textId="24861077" w:rsidTr="009F4B4F">
        <w:trPr>
          <w:trHeight w:val="288"/>
        </w:trPr>
        <w:tc>
          <w:tcPr>
            <w:tcW w:w="1418" w:type="dxa"/>
            <w:tcBorders>
              <w:top w:val="nil"/>
              <w:left w:val="nil"/>
              <w:bottom w:val="nil"/>
              <w:right w:val="nil"/>
            </w:tcBorders>
            <w:shd w:val="clear" w:color="auto" w:fill="auto"/>
            <w:noWrap/>
            <w:vAlign w:val="bottom"/>
            <w:hideMark/>
          </w:tcPr>
          <w:p w14:paraId="20E3329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2922110000</w:t>
            </w:r>
          </w:p>
        </w:tc>
        <w:tc>
          <w:tcPr>
            <w:tcW w:w="1276" w:type="dxa"/>
            <w:tcBorders>
              <w:top w:val="nil"/>
              <w:left w:val="nil"/>
              <w:bottom w:val="nil"/>
              <w:right w:val="nil"/>
            </w:tcBorders>
          </w:tcPr>
          <w:p w14:paraId="5CB12CE0" w14:textId="31D50C1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4D0D25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6325F3A"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C622374" w14:textId="4294A0C7" w:rsidTr="009F4B4F">
        <w:trPr>
          <w:trHeight w:val="288"/>
        </w:trPr>
        <w:tc>
          <w:tcPr>
            <w:tcW w:w="1418" w:type="dxa"/>
            <w:tcBorders>
              <w:top w:val="nil"/>
              <w:left w:val="nil"/>
              <w:bottom w:val="nil"/>
              <w:right w:val="nil"/>
            </w:tcBorders>
            <w:shd w:val="clear" w:color="auto" w:fill="auto"/>
            <w:noWrap/>
            <w:vAlign w:val="bottom"/>
            <w:hideMark/>
          </w:tcPr>
          <w:p w14:paraId="23B0455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2922190090</w:t>
            </w:r>
          </w:p>
        </w:tc>
        <w:tc>
          <w:tcPr>
            <w:tcW w:w="1276" w:type="dxa"/>
            <w:tcBorders>
              <w:top w:val="nil"/>
              <w:left w:val="nil"/>
              <w:bottom w:val="nil"/>
              <w:right w:val="nil"/>
            </w:tcBorders>
          </w:tcPr>
          <w:p w14:paraId="06DA1F62" w14:textId="553DDC6B"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59F02E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AE8BE9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DCB6239" w14:textId="7F45138F" w:rsidTr="009F4B4F">
        <w:trPr>
          <w:trHeight w:val="288"/>
        </w:trPr>
        <w:tc>
          <w:tcPr>
            <w:tcW w:w="1418" w:type="dxa"/>
            <w:tcBorders>
              <w:top w:val="nil"/>
              <w:left w:val="nil"/>
              <w:bottom w:val="nil"/>
              <w:right w:val="nil"/>
            </w:tcBorders>
            <w:shd w:val="clear" w:color="auto" w:fill="auto"/>
            <w:noWrap/>
            <w:vAlign w:val="bottom"/>
            <w:hideMark/>
          </w:tcPr>
          <w:p w14:paraId="1BF70018"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2922290090</w:t>
            </w:r>
          </w:p>
        </w:tc>
        <w:tc>
          <w:tcPr>
            <w:tcW w:w="1276" w:type="dxa"/>
            <w:tcBorders>
              <w:top w:val="nil"/>
              <w:left w:val="nil"/>
              <w:bottom w:val="nil"/>
              <w:right w:val="nil"/>
            </w:tcBorders>
          </w:tcPr>
          <w:p w14:paraId="0B354900" w14:textId="413DDDB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A65EAFC"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80C5EA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9DFE5FD" w14:textId="737EFAE4" w:rsidTr="009F4B4F">
        <w:trPr>
          <w:trHeight w:val="288"/>
        </w:trPr>
        <w:tc>
          <w:tcPr>
            <w:tcW w:w="1418" w:type="dxa"/>
            <w:tcBorders>
              <w:top w:val="nil"/>
              <w:left w:val="nil"/>
              <w:bottom w:val="nil"/>
              <w:right w:val="nil"/>
            </w:tcBorders>
            <w:shd w:val="clear" w:color="auto" w:fill="auto"/>
            <w:noWrap/>
            <w:vAlign w:val="bottom"/>
            <w:hideMark/>
          </w:tcPr>
          <w:p w14:paraId="2E8405D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2922390090</w:t>
            </w:r>
          </w:p>
        </w:tc>
        <w:tc>
          <w:tcPr>
            <w:tcW w:w="1276" w:type="dxa"/>
            <w:tcBorders>
              <w:top w:val="nil"/>
              <w:left w:val="nil"/>
              <w:bottom w:val="nil"/>
              <w:right w:val="nil"/>
            </w:tcBorders>
          </w:tcPr>
          <w:p w14:paraId="179FF56F" w14:textId="7D6ED3E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EA06AD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96BFCC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AECF800" w14:textId="26AA7C4D" w:rsidTr="009F4B4F">
        <w:trPr>
          <w:trHeight w:val="288"/>
        </w:trPr>
        <w:tc>
          <w:tcPr>
            <w:tcW w:w="1418" w:type="dxa"/>
            <w:tcBorders>
              <w:top w:val="nil"/>
              <w:left w:val="nil"/>
              <w:bottom w:val="nil"/>
              <w:right w:val="nil"/>
            </w:tcBorders>
            <w:shd w:val="clear" w:color="auto" w:fill="auto"/>
            <w:noWrap/>
            <w:vAlign w:val="bottom"/>
            <w:hideMark/>
          </w:tcPr>
          <w:p w14:paraId="3D86E43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2922410000</w:t>
            </w:r>
          </w:p>
        </w:tc>
        <w:tc>
          <w:tcPr>
            <w:tcW w:w="1276" w:type="dxa"/>
            <w:tcBorders>
              <w:top w:val="nil"/>
              <w:left w:val="nil"/>
              <w:bottom w:val="nil"/>
              <w:right w:val="nil"/>
            </w:tcBorders>
          </w:tcPr>
          <w:p w14:paraId="2665F909" w14:textId="1FC4F1E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84D29D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56F53E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A64C68A" w14:textId="4E461EF9" w:rsidTr="009F4B4F">
        <w:trPr>
          <w:trHeight w:val="288"/>
        </w:trPr>
        <w:tc>
          <w:tcPr>
            <w:tcW w:w="1418" w:type="dxa"/>
            <w:tcBorders>
              <w:top w:val="nil"/>
              <w:left w:val="nil"/>
              <w:bottom w:val="nil"/>
              <w:right w:val="nil"/>
            </w:tcBorders>
            <w:shd w:val="clear" w:color="auto" w:fill="auto"/>
            <w:noWrap/>
            <w:vAlign w:val="bottom"/>
            <w:hideMark/>
          </w:tcPr>
          <w:p w14:paraId="6FF30DC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2922498590</w:t>
            </w:r>
          </w:p>
        </w:tc>
        <w:tc>
          <w:tcPr>
            <w:tcW w:w="1276" w:type="dxa"/>
            <w:tcBorders>
              <w:top w:val="nil"/>
              <w:left w:val="nil"/>
              <w:bottom w:val="nil"/>
              <w:right w:val="nil"/>
            </w:tcBorders>
          </w:tcPr>
          <w:p w14:paraId="0DCF97E9" w14:textId="61811DC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68E87A7"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31F260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944A84E" w14:textId="159AC7E4" w:rsidTr="009F4B4F">
        <w:trPr>
          <w:trHeight w:val="288"/>
        </w:trPr>
        <w:tc>
          <w:tcPr>
            <w:tcW w:w="1418" w:type="dxa"/>
            <w:tcBorders>
              <w:top w:val="nil"/>
              <w:left w:val="nil"/>
              <w:bottom w:val="nil"/>
              <w:right w:val="nil"/>
            </w:tcBorders>
            <w:shd w:val="clear" w:color="auto" w:fill="auto"/>
            <w:noWrap/>
            <w:vAlign w:val="bottom"/>
            <w:hideMark/>
          </w:tcPr>
          <w:p w14:paraId="672172F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2922500090</w:t>
            </w:r>
          </w:p>
        </w:tc>
        <w:tc>
          <w:tcPr>
            <w:tcW w:w="1276" w:type="dxa"/>
            <w:tcBorders>
              <w:top w:val="nil"/>
              <w:left w:val="nil"/>
              <w:bottom w:val="nil"/>
              <w:right w:val="nil"/>
            </w:tcBorders>
          </w:tcPr>
          <w:p w14:paraId="0019605D" w14:textId="31606CF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7BCFFC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DF329C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24D895A" w14:textId="3B45DB57" w:rsidTr="009F4B4F">
        <w:trPr>
          <w:trHeight w:val="288"/>
        </w:trPr>
        <w:tc>
          <w:tcPr>
            <w:tcW w:w="1418" w:type="dxa"/>
            <w:tcBorders>
              <w:top w:val="nil"/>
              <w:left w:val="nil"/>
              <w:bottom w:val="nil"/>
              <w:right w:val="nil"/>
            </w:tcBorders>
            <w:shd w:val="clear" w:color="auto" w:fill="auto"/>
            <w:noWrap/>
            <w:vAlign w:val="bottom"/>
            <w:hideMark/>
          </w:tcPr>
          <w:p w14:paraId="29F976C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2923100090</w:t>
            </w:r>
          </w:p>
        </w:tc>
        <w:tc>
          <w:tcPr>
            <w:tcW w:w="1276" w:type="dxa"/>
            <w:tcBorders>
              <w:top w:val="nil"/>
              <w:left w:val="nil"/>
              <w:bottom w:val="nil"/>
              <w:right w:val="nil"/>
            </w:tcBorders>
          </w:tcPr>
          <w:p w14:paraId="7E98B260" w14:textId="5B40AAA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211CD3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1FC759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23C9445" w14:textId="4FFFC758" w:rsidTr="009F4B4F">
        <w:trPr>
          <w:trHeight w:val="288"/>
        </w:trPr>
        <w:tc>
          <w:tcPr>
            <w:tcW w:w="1418" w:type="dxa"/>
            <w:tcBorders>
              <w:top w:val="nil"/>
              <w:left w:val="nil"/>
              <w:bottom w:val="nil"/>
              <w:right w:val="nil"/>
            </w:tcBorders>
            <w:shd w:val="clear" w:color="auto" w:fill="auto"/>
            <w:noWrap/>
            <w:vAlign w:val="bottom"/>
            <w:hideMark/>
          </w:tcPr>
          <w:p w14:paraId="539B273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2923200000</w:t>
            </w:r>
          </w:p>
        </w:tc>
        <w:tc>
          <w:tcPr>
            <w:tcW w:w="1276" w:type="dxa"/>
            <w:tcBorders>
              <w:top w:val="nil"/>
              <w:left w:val="nil"/>
              <w:bottom w:val="nil"/>
              <w:right w:val="nil"/>
            </w:tcBorders>
          </w:tcPr>
          <w:p w14:paraId="0C6D69E9" w14:textId="5AE0871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4A67A1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28F69A4"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623ACE9" w14:textId="2CB7B417" w:rsidTr="009F4B4F">
        <w:trPr>
          <w:trHeight w:val="288"/>
        </w:trPr>
        <w:tc>
          <w:tcPr>
            <w:tcW w:w="1418" w:type="dxa"/>
            <w:tcBorders>
              <w:top w:val="nil"/>
              <w:left w:val="nil"/>
              <w:bottom w:val="nil"/>
              <w:right w:val="nil"/>
            </w:tcBorders>
            <w:shd w:val="clear" w:color="auto" w:fill="auto"/>
            <w:noWrap/>
            <w:vAlign w:val="bottom"/>
            <w:hideMark/>
          </w:tcPr>
          <w:p w14:paraId="6910D762"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2923900090</w:t>
            </w:r>
          </w:p>
        </w:tc>
        <w:tc>
          <w:tcPr>
            <w:tcW w:w="1276" w:type="dxa"/>
            <w:tcBorders>
              <w:top w:val="nil"/>
              <w:left w:val="nil"/>
              <w:bottom w:val="nil"/>
              <w:right w:val="nil"/>
            </w:tcBorders>
          </w:tcPr>
          <w:p w14:paraId="11D909B7" w14:textId="72AC3C5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684CF9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E84952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E0E4C8A" w14:textId="0304A362" w:rsidTr="009F4B4F">
        <w:trPr>
          <w:trHeight w:val="288"/>
        </w:trPr>
        <w:tc>
          <w:tcPr>
            <w:tcW w:w="1418" w:type="dxa"/>
            <w:tcBorders>
              <w:top w:val="nil"/>
              <w:left w:val="nil"/>
              <w:bottom w:val="nil"/>
              <w:right w:val="nil"/>
            </w:tcBorders>
            <w:shd w:val="clear" w:color="auto" w:fill="auto"/>
            <w:noWrap/>
            <w:vAlign w:val="bottom"/>
            <w:hideMark/>
          </w:tcPr>
          <w:p w14:paraId="61AD3D1C"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2924190090</w:t>
            </w:r>
          </w:p>
        </w:tc>
        <w:tc>
          <w:tcPr>
            <w:tcW w:w="1276" w:type="dxa"/>
            <w:tcBorders>
              <w:top w:val="nil"/>
              <w:left w:val="nil"/>
              <w:bottom w:val="nil"/>
              <w:right w:val="nil"/>
            </w:tcBorders>
          </w:tcPr>
          <w:p w14:paraId="7EA30A9D" w14:textId="54931F5B"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A8CAA7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3FC914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ABA44E5" w14:textId="1289AEA4" w:rsidTr="009F4B4F">
        <w:trPr>
          <w:trHeight w:val="288"/>
        </w:trPr>
        <w:tc>
          <w:tcPr>
            <w:tcW w:w="1418" w:type="dxa"/>
            <w:tcBorders>
              <w:top w:val="nil"/>
              <w:left w:val="nil"/>
              <w:bottom w:val="nil"/>
              <w:right w:val="nil"/>
            </w:tcBorders>
            <w:shd w:val="clear" w:color="auto" w:fill="auto"/>
            <w:noWrap/>
            <w:vAlign w:val="bottom"/>
            <w:hideMark/>
          </w:tcPr>
          <w:p w14:paraId="159B1D28"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2924210090</w:t>
            </w:r>
          </w:p>
        </w:tc>
        <w:tc>
          <w:tcPr>
            <w:tcW w:w="1276" w:type="dxa"/>
            <w:tcBorders>
              <w:top w:val="nil"/>
              <w:left w:val="nil"/>
              <w:bottom w:val="nil"/>
              <w:right w:val="nil"/>
            </w:tcBorders>
          </w:tcPr>
          <w:p w14:paraId="6FEA7CDC" w14:textId="2B26D2C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FA991F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6FD932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C69F52A" w14:textId="4A4E08B0" w:rsidTr="009F4B4F">
        <w:trPr>
          <w:trHeight w:val="288"/>
        </w:trPr>
        <w:tc>
          <w:tcPr>
            <w:tcW w:w="1418" w:type="dxa"/>
            <w:tcBorders>
              <w:top w:val="nil"/>
              <w:left w:val="nil"/>
              <w:bottom w:val="nil"/>
              <w:right w:val="nil"/>
            </w:tcBorders>
            <w:shd w:val="clear" w:color="auto" w:fill="auto"/>
            <w:noWrap/>
            <w:vAlign w:val="bottom"/>
            <w:hideMark/>
          </w:tcPr>
          <w:p w14:paraId="56F1FC5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2924297099</w:t>
            </w:r>
          </w:p>
        </w:tc>
        <w:tc>
          <w:tcPr>
            <w:tcW w:w="1276" w:type="dxa"/>
            <w:tcBorders>
              <w:top w:val="nil"/>
              <w:left w:val="nil"/>
              <w:bottom w:val="nil"/>
              <w:right w:val="nil"/>
            </w:tcBorders>
          </w:tcPr>
          <w:p w14:paraId="55EA7640" w14:textId="0B710BA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CA432B0"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EB036F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8D829D2" w14:textId="2A6305DF" w:rsidTr="009F4B4F">
        <w:trPr>
          <w:trHeight w:val="288"/>
        </w:trPr>
        <w:tc>
          <w:tcPr>
            <w:tcW w:w="1418" w:type="dxa"/>
            <w:tcBorders>
              <w:top w:val="nil"/>
              <w:left w:val="nil"/>
              <w:bottom w:val="nil"/>
              <w:right w:val="nil"/>
            </w:tcBorders>
            <w:shd w:val="clear" w:color="auto" w:fill="auto"/>
            <w:noWrap/>
            <w:vAlign w:val="bottom"/>
            <w:hideMark/>
          </w:tcPr>
          <w:p w14:paraId="27EF0D2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2925199590</w:t>
            </w:r>
          </w:p>
        </w:tc>
        <w:tc>
          <w:tcPr>
            <w:tcW w:w="1276" w:type="dxa"/>
            <w:tcBorders>
              <w:top w:val="nil"/>
              <w:left w:val="nil"/>
              <w:bottom w:val="nil"/>
              <w:right w:val="nil"/>
            </w:tcBorders>
          </w:tcPr>
          <w:p w14:paraId="19B290F3" w14:textId="0AD842E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6A94C8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3E5089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BF32E91" w14:textId="45A384F8" w:rsidTr="009F4B4F">
        <w:trPr>
          <w:trHeight w:val="288"/>
        </w:trPr>
        <w:tc>
          <w:tcPr>
            <w:tcW w:w="1418" w:type="dxa"/>
            <w:tcBorders>
              <w:top w:val="nil"/>
              <w:left w:val="nil"/>
              <w:bottom w:val="nil"/>
              <w:right w:val="nil"/>
            </w:tcBorders>
            <w:shd w:val="clear" w:color="auto" w:fill="auto"/>
            <w:noWrap/>
            <w:vAlign w:val="bottom"/>
            <w:hideMark/>
          </w:tcPr>
          <w:p w14:paraId="37C92DE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2925290090</w:t>
            </w:r>
          </w:p>
        </w:tc>
        <w:tc>
          <w:tcPr>
            <w:tcW w:w="1276" w:type="dxa"/>
            <w:tcBorders>
              <w:top w:val="nil"/>
              <w:left w:val="nil"/>
              <w:bottom w:val="nil"/>
              <w:right w:val="nil"/>
            </w:tcBorders>
          </w:tcPr>
          <w:p w14:paraId="671B2B2B" w14:textId="258B9E3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2EFAC80"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D30F35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6B58E4F" w14:textId="3EA2AEE6" w:rsidTr="009F4B4F">
        <w:trPr>
          <w:trHeight w:val="288"/>
        </w:trPr>
        <w:tc>
          <w:tcPr>
            <w:tcW w:w="1418" w:type="dxa"/>
            <w:tcBorders>
              <w:top w:val="nil"/>
              <w:left w:val="nil"/>
              <w:bottom w:val="nil"/>
              <w:right w:val="nil"/>
            </w:tcBorders>
            <w:shd w:val="clear" w:color="auto" w:fill="auto"/>
            <w:noWrap/>
            <w:vAlign w:val="bottom"/>
            <w:hideMark/>
          </w:tcPr>
          <w:p w14:paraId="7B4E523B"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2926300000</w:t>
            </w:r>
          </w:p>
        </w:tc>
        <w:tc>
          <w:tcPr>
            <w:tcW w:w="1276" w:type="dxa"/>
            <w:tcBorders>
              <w:top w:val="nil"/>
              <w:left w:val="nil"/>
              <w:bottom w:val="nil"/>
              <w:right w:val="nil"/>
            </w:tcBorders>
          </w:tcPr>
          <w:p w14:paraId="1DE445C5" w14:textId="7840847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538D38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21C905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76EF4EF" w14:textId="073B27B5" w:rsidTr="009F4B4F">
        <w:trPr>
          <w:trHeight w:val="288"/>
        </w:trPr>
        <w:tc>
          <w:tcPr>
            <w:tcW w:w="1418" w:type="dxa"/>
            <w:tcBorders>
              <w:top w:val="nil"/>
              <w:left w:val="nil"/>
              <w:bottom w:val="nil"/>
              <w:right w:val="nil"/>
            </w:tcBorders>
            <w:shd w:val="clear" w:color="auto" w:fill="auto"/>
            <w:noWrap/>
            <w:vAlign w:val="bottom"/>
            <w:hideMark/>
          </w:tcPr>
          <w:p w14:paraId="7E211D5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2926907090</w:t>
            </w:r>
          </w:p>
        </w:tc>
        <w:tc>
          <w:tcPr>
            <w:tcW w:w="1276" w:type="dxa"/>
            <w:tcBorders>
              <w:top w:val="nil"/>
              <w:left w:val="nil"/>
              <w:bottom w:val="nil"/>
              <w:right w:val="nil"/>
            </w:tcBorders>
          </w:tcPr>
          <w:p w14:paraId="168AC1DB" w14:textId="5E26615B"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72113A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36F105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1B91CC6" w14:textId="0ABB1BD3" w:rsidTr="009F4B4F">
        <w:trPr>
          <w:trHeight w:val="288"/>
        </w:trPr>
        <w:tc>
          <w:tcPr>
            <w:tcW w:w="1418" w:type="dxa"/>
            <w:tcBorders>
              <w:top w:val="nil"/>
              <w:left w:val="nil"/>
              <w:bottom w:val="nil"/>
              <w:right w:val="nil"/>
            </w:tcBorders>
            <w:shd w:val="clear" w:color="auto" w:fill="auto"/>
            <w:noWrap/>
            <w:vAlign w:val="bottom"/>
            <w:hideMark/>
          </w:tcPr>
          <w:p w14:paraId="56B7515C"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2927000090</w:t>
            </w:r>
          </w:p>
        </w:tc>
        <w:tc>
          <w:tcPr>
            <w:tcW w:w="1276" w:type="dxa"/>
            <w:tcBorders>
              <w:top w:val="nil"/>
              <w:left w:val="nil"/>
              <w:bottom w:val="nil"/>
              <w:right w:val="nil"/>
            </w:tcBorders>
          </w:tcPr>
          <w:p w14:paraId="3F8B43AD" w14:textId="0171CCC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38FB61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727312A"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20FDC39" w14:textId="67D0B4A2" w:rsidTr="009F4B4F">
        <w:trPr>
          <w:trHeight w:val="288"/>
        </w:trPr>
        <w:tc>
          <w:tcPr>
            <w:tcW w:w="1418" w:type="dxa"/>
            <w:tcBorders>
              <w:top w:val="nil"/>
              <w:left w:val="nil"/>
              <w:bottom w:val="nil"/>
              <w:right w:val="nil"/>
            </w:tcBorders>
            <w:shd w:val="clear" w:color="auto" w:fill="auto"/>
            <w:noWrap/>
            <w:vAlign w:val="bottom"/>
            <w:hideMark/>
          </w:tcPr>
          <w:p w14:paraId="4591B66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2928009090</w:t>
            </w:r>
          </w:p>
        </w:tc>
        <w:tc>
          <w:tcPr>
            <w:tcW w:w="1276" w:type="dxa"/>
            <w:tcBorders>
              <w:top w:val="nil"/>
              <w:left w:val="nil"/>
              <w:bottom w:val="nil"/>
              <w:right w:val="nil"/>
            </w:tcBorders>
          </w:tcPr>
          <w:p w14:paraId="19F232D8" w14:textId="05C9DDA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AA70CC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CAEAA9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2C20906" w14:textId="5BF9A1A8" w:rsidTr="009F4B4F">
        <w:trPr>
          <w:trHeight w:val="288"/>
        </w:trPr>
        <w:tc>
          <w:tcPr>
            <w:tcW w:w="1418" w:type="dxa"/>
            <w:tcBorders>
              <w:top w:val="nil"/>
              <w:left w:val="nil"/>
              <w:bottom w:val="nil"/>
              <w:right w:val="nil"/>
            </w:tcBorders>
            <w:shd w:val="clear" w:color="auto" w:fill="auto"/>
            <w:noWrap/>
            <w:vAlign w:val="bottom"/>
            <w:hideMark/>
          </w:tcPr>
          <w:p w14:paraId="358036C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2929900090</w:t>
            </w:r>
          </w:p>
        </w:tc>
        <w:tc>
          <w:tcPr>
            <w:tcW w:w="1276" w:type="dxa"/>
            <w:tcBorders>
              <w:top w:val="nil"/>
              <w:left w:val="nil"/>
              <w:bottom w:val="nil"/>
              <w:right w:val="nil"/>
            </w:tcBorders>
          </w:tcPr>
          <w:p w14:paraId="1CC067A9" w14:textId="2C488CE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9220D6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2BB8AE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8E6E0E2" w14:textId="0DAF7A05" w:rsidTr="009F4B4F">
        <w:trPr>
          <w:trHeight w:val="288"/>
        </w:trPr>
        <w:tc>
          <w:tcPr>
            <w:tcW w:w="1418" w:type="dxa"/>
            <w:tcBorders>
              <w:top w:val="nil"/>
              <w:left w:val="nil"/>
              <w:bottom w:val="nil"/>
              <w:right w:val="nil"/>
            </w:tcBorders>
            <w:shd w:val="clear" w:color="auto" w:fill="auto"/>
            <w:noWrap/>
            <w:vAlign w:val="bottom"/>
            <w:hideMark/>
          </w:tcPr>
          <w:p w14:paraId="38E0F36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2930200090</w:t>
            </w:r>
          </w:p>
        </w:tc>
        <w:tc>
          <w:tcPr>
            <w:tcW w:w="1276" w:type="dxa"/>
            <w:tcBorders>
              <w:top w:val="nil"/>
              <w:left w:val="nil"/>
              <w:bottom w:val="nil"/>
              <w:right w:val="nil"/>
            </w:tcBorders>
          </w:tcPr>
          <w:p w14:paraId="0DD2F5EB" w14:textId="76528BAF"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57EBBBC"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FE8C57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68F9D0D" w14:textId="77454E78" w:rsidTr="009F4B4F">
        <w:trPr>
          <w:trHeight w:val="288"/>
        </w:trPr>
        <w:tc>
          <w:tcPr>
            <w:tcW w:w="1418" w:type="dxa"/>
            <w:tcBorders>
              <w:top w:val="nil"/>
              <w:left w:val="nil"/>
              <w:bottom w:val="nil"/>
              <w:right w:val="nil"/>
            </w:tcBorders>
            <w:shd w:val="clear" w:color="auto" w:fill="auto"/>
            <w:noWrap/>
            <w:vAlign w:val="bottom"/>
            <w:hideMark/>
          </w:tcPr>
          <w:p w14:paraId="3C4DFA7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2930300000</w:t>
            </w:r>
          </w:p>
        </w:tc>
        <w:tc>
          <w:tcPr>
            <w:tcW w:w="1276" w:type="dxa"/>
            <w:tcBorders>
              <w:top w:val="nil"/>
              <w:left w:val="nil"/>
              <w:bottom w:val="nil"/>
              <w:right w:val="nil"/>
            </w:tcBorders>
          </w:tcPr>
          <w:p w14:paraId="72932862" w14:textId="57C5AC9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C94F18B"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8E03CA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DE3DB9E" w14:textId="00879EB4" w:rsidTr="009F4B4F">
        <w:trPr>
          <w:trHeight w:val="288"/>
        </w:trPr>
        <w:tc>
          <w:tcPr>
            <w:tcW w:w="1418" w:type="dxa"/>
            <w:tcBorders>
              <w:top w:val="nil"/>
              <w:left w:val="nil"/>
              <w:bottom w:val="nil"/>
              <w:right w:val="nil"/>
            </w:tcBorders>
            <w:shd w:val="clear" w:color="auto" w:fill="auto"/>
            <w:noWrap/>
            <w:vAlign w:val="bottom"/>
            <w:hideMark/>
          </w:tcPr>
          <w:p w14:paraId="1E88B71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2930901300</w:t>
            </w:r>
          </w:p>
        </w:tc>
        <w:tc>
          <w:tcPr>
            <w:tcW w:w="1276" w:type="dxa"/>
            <w:tcBorders>
              <w:top w:val="nil"/>
              <w:left w:val="nil"/>
              <w:bottom w:val="nil"/>
              <w:right w:val="nil"/>
            </w:tcBorders>
          </w:tcPr>
          <w:p w14:paraId="70261A7A" w14:textId="557B611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77745A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DE01D21"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D0E6509" w14:textId="44D981AB" w:rsidTr="009F4B4F">
        <w:trPr>
          <w:trHeight w:val="288"/>
        </w:trPr>
        <w:tc>
          <w:tcPr>
            <w:tcW w:w="1418" w:type="dxa"/>
            <w:tcBorders>
              <w:top w:val="nil"/>
              <w:left w:val="nil"/>
              <w:bottom w:val="nil"/>
              <w:right w:val="nil"/>
            </w:tcBorders>
            <w:shd w:val="clear" w:color="auto" w:fill="auto"/>
            <w:noWrap/>
            <w:vAlign w:val="bottom"/>
            <w:hideMark/>
          </w:tcPr>
          <w:p w14:paraId="296D317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2930901600</w:t>
            </w:r>
          </w:p>
        </w:tc>
        <w:tc>
          <w:tcPr>
            <w:tcW w:w="1276" w:type="dxa"/>
            <w:tcBorders>
              <w:top w:val="nil"/>
              <w:left w:val="nil"/>
              <w:bottom w:val="nil"/>
              <w:right w:val="nil"/>
            </w:tcBorders>
          </w:tcPr>
          <w:p w14:paraId="20FBBE81" w14:textId="7948A4B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144961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750668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8B7E02E" w14:textId="01724896" w:rsidTr="009F4B4F">
        <w:trPr>
          <w:trHeight w:val="288"/>
        </w:trPr>
        <w:tc>
          <w:tcPr>
            <w:tcW w:w="1418" w:type="dxa"/>
            <w:tcBorders>
              <w:top w:val="nil"/>
              <w:left w:val="nil"/>
              <w:bottom w:val="nil"/>
              <w:right w:val="nil"/>
            </w:tcBorders>
            <w:shd w:val="clear" w:color="auto" w:fill="auto"/>
            <w:noWrap/>
            <w:vAlign w:val="bottom"/>
            <w:hideMark/>
          </w:tcPr>
          <w:p w14:paraId="0C46F1D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2930909899</w:t>
            </w:r>
          </w:p>
        </w:tc>
        <w:tc>
          <w:tcPr>
            <w:tcW w:w="1276" w:type="dxa"/>
            <w:tcBorders>
              <w:top w:val="nil"/>
              <w:left w:val="nil"/>
              <w:bottom w:val="nil"/>
              <w:right w:val="nil"/>
            </w:tcBorders>
          </w:tcPr>
          <w:p w14:paraId="043B5DAA" w14:textId="72E3055F"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90C021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857444A"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466E541" w14:textId="7DD2F5C6" w:rsidTr="009F4B4F">
        <w:trPr>
          <w:trHeight w:val="288"/>
        </w:trPr>
        <w:tc>
          <w:tcPr>
            <w:tcW w:w="1418" w:type="dxa"/>
            <w:tcBorders>
              <w:top w:val="nil"/>
              <w:left w:val="nil"/>
              <w:bottom w:val="nil"/>
              <w:right w:val="nil"/>
            </w:tcBorders>
            <w:shd w:val="clear" w:color="auto" w:fill="auto"/>
            <w:noWrap/>
            <w:vAlign w:val="bottom"/>
            <w:hideMark/>
          </w:tcPr>
          <w:p w14:paraId="612004D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2931395000</w:t>
            </w:r>
          </w:p>
        </w:tc>
        <w:tc>
          <w:tcPr>
            <w:tcW w:w="1276" w:type="dxa"/>
            <w:tcBorders>
              <w:top w:val="nil"/>
              <w:left w:val="nil"/>
              <w:bottom w:val="nil"/>
              <w:right w:val="nil"/>
            </w:tcBorders>
          </w:tcPr>
          <w:p w14:paraId="0FEBA84E" w14:textId="0A51FD15"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B96D03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12BA93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2A386CE" w14:textId="29164C9D" w:rsidTr="009F4B4F">
        <w:trPr>
          <w:trHeight w:val="288"/>
        </w:trPr>
        <w:tc>
          <w:tcPr>
            <w:tcW w:w="1418" w:type="dxa"/>
            <w:tcBorders>
              <w:top w:val="nil"/>
              <w:left w:val="nil"/>
              <w:bottom w:val="nil"/>
              <w:right w:val="nil"/>
            </w:tcBorders>
            <w:shd w:val="clear" w:color="auto" w:fill="auto"/>
            <w:noWrap/>
            <w:vAlign w:val="bottom"/>
            <w:hideMark/>
          </w:tcPr>
          <w:p w14:paraId="1A75C21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2931399090</w:t>
            </w:r>
          </w:p>
        </w:tc>
        <w:tc>
          <w:tcPr>
            <w:tcW w:w="1276" w:type="dxa"/>
            <w:tcBorders>
              <w:top w:val="nil"/>
              <w:left w:val="nil"/>
              <w:bottom w:val="nil"/>
              <w:right w:val="nil"/>
            </w:tcBorders>
          </w:tcPr>
          <w:p w14:paraId="526C0F66" w14:textId="0666D3F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8C4AAF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785E67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E5A24A1" w14:textId="4BD87F59" w:rsidTr="009F4B4F">
        <w:trPr>
          <w:trHeight w:val="288"/>
        </w:trPr>
        <w:tc>
          <w:tcPr>
            <w:tcW w:w="1418" w:type="dxa"/>
            <w:tcBorders>
              <w:top w:val="nil"/>
              <w:left w:val="nil"/>
              <w:bottom w:val="nil"/>
              <w:right w:val="nil"/>
            </w:tcBorders>
            <w:shd w:val="clear" w:color="auto" w:fill="auto"/>
            <w:noWrap/>
            <w:vAlign w:val="bottom"/>
            <w:hideMark/>
          </w:tcPr>
          <w:p w14:paraId="46776B3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2931900090</w:t>
            </w:r>
          </w:p>
        </w:tc>
        <w:tc>
          <w:tcPr>
            <w:tcW w:w="1276" w:type="dxa"/>
            <w:tcBorders>
              <w:top w:val="nil"/>
              <w:left w:val="nil"/>
              <w:bottom w:val="nil"/>
              <w:right w:val="nil"/>
            </w:tcBorders>
          </w:tcPr>
          <w:p w14:paraId="582A9E16" w14:textId="31DD78B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3507E7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B9A563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47F8180" w14:textId="05A813ED" w:rsidTr="009F4B4F">
        <w:trPr>
          <w:trHeight w:val="288"/>
        </w:trPr>
        <w:tc>
          <w:tcPr>
            <w:tcW w:w="1418" w:type="dxa"/>
            <w:tcBorders>
              <w:top w:val="nil"/>
              <w:left w:val="nil"/>
              <w:bottom w:val="nil"/>
              <w:right w:val="nil"/>
            </w:tcBorders>
            <w:shd w:val="clear" w:color="auto" w:fill="auto"/>
            <w:noWrap/>
            <w:vAlign w:val="bottom"/>
            <w:hideMark/>
          </w:tcPr>
          <w:p w14:paraId="133C1F0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2932190090</w:t>
            </w:r>
          </w:p>
        </w:tc>
        <w:tc>
          <w:tcPr>
            <w:tcW w:w="1276" w:type="dxa"/>
            <w:tcBorders>
              <w:top w:val="nil"/>
              <w:left w:val="nil"/>
              <w:bottom w:val="nil"/>
              <w:right w:val="nil"/>
            </w:tcBorders>
          </w:tcPr>
          <w:p w14:paraId="39577944" w14:textId="186C550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435CFC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C11277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CCDD43E" w14:textId="6207F499" w:rsidTr="009F4B4F">
        <w:trPr>
          <w:trHeight w:val="288"/>
        </w:trPr>
        <w:tc>
          <w:tcPr>
            <w:tcW w:w="1418" w:type="dxa"/>
            <w:tcBorders>
              <w:top w:val="nil"/>
              <w:left w:val="nil"/>
              <w:bottom w:val="nil"/>
              <w:right w:val="nil"/>
            </w:tcBorders>
            <w:shd w:val="clear" w:color="auto" w:fill="auto"/>
            <w:noWrap/>
            <w:vAlign w:val="bottom"/>
            <w:hideMark/>
          </w:tcPr>
          <w:p w14:paraId="2A97CE3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2932209090</w:t>
            </w:r>
          </w:p>
        </w:tc>
        <w:tc>
          <w:tcPr>
            <w:tcW w:w="1276" w:type="dxa"/>
            <w:tcBorders>
              <w:top w:val="nil"/>
              <w:left w:val="nil"/>
              <w:bottom w:val="nil"/>
              <w:right w:val="nil"/>
            </w:tcBorders>
          </w:tcPr>
          <w:p w14:paraId="370D70B0" w14:textId="0F07AE6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6037DF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63F86B1"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5E8DFA4" w14:textId="2BDCBE85" w:rsidTr="009F4B4F">
        <w:trPr>
          <w:trHeight w:val="288"/>
        </w:trPr>
        <w:tc>
          <w:tcPr>
            <w:tcW w:w="1418" w:type="dxa"/>
            <w:tcBorders>
              <w:top w:val="nil"/>
              <w:left w:val="nil"/>
              <w:bottom w:val="nil"/>
              <w:right w:val="nil"/>
            </w:tcBorders>
            <w:shd w:val="clear" w:color="auto" w:fill="auto"/>
            <w:noWrap/>
            <w:vAlign w:val="bottom"/>
            <w:hideMark/>
          </w:tcPr>
          <w:p w14:paraId="1F5408F8"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2932950000</w:t>
            </w:r>
          </w:p>
        </w:tc>
        <w:tc>
          <w:tcPr>
            <w:tcW w:w="1276" w:type="dxa"/>
            <w:tcBorders>
              <w:top w:val="nil"/>
              <w:left w:val="nil"/>
              <w:bottom w:val="nil"/>
              <w:right w:val="nil"/>
            </w:tcBorders>
          </w:tcPr>
          <w:p w14:paraId="7509EEA0" w14:textId="34B9DD90"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DD62BC0"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E85B02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D1A689B" w14:textId="0B94315A" w:rsidTr="009F4B4F">
        <w:trPr>
          <w:trHeight w:val="288"/>
        </w:trPr>
        <w:tc>
          <w:tcPr>
            <w:tcW w:w="1418" w:type="dxa"/>
            <w:tcBorders>
              <w:top w:val="nil"/>
              <w:left w:val="nil"/>
              <w:bottom w:val="nil"/>
              <w:right w:val="nil"/>
            </w:tcBorders>
            <w:shd w:val="clear" w:color="auto" w:fill="auto"/>
            <w:noWrap/>
            <w:vAlign w:val="bottom"/>
            <w:hideMark/>
          </w:tcPr>
          <w:p w14:paraId="01D896B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2932990090</w:t>
            </w:r>
          </w:p>
        </w:tc>
        <w:tc>
          <w:tcPr>
            <w:tcW w:w="1276" w:type="dxa"/>
            <w:tcBorders>
              <w:top w:val="nil"/>
              <w:left w:val="nil"/>
              <w:bottom w:val="nil"/>
              <w:right w:val="nil"/>
            </w:tcBorders>
          </w:tcPr>
          <w:p w14:paraId="602B3FD8" w14:textId="5975AFBB"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C3F3A3B"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F3611A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54D082A" w14:textId="4FAB14D0" w:rsidTr="009F4B4F">
        <w:trPr>
          <w:trHeight w:val="288"/>
        </w:trPr>
        <w:tc>
          <w:tcPr>
            <w:tcW w:w="1418" w:type="dxa"/>
            <w:tcBorders>
              <w:top w:val="nil"/>
              <w:left w:val="nil"/>
              <w:bottom w:val="nil"/>
              <w:right w:val="nil"/>
            </w:tcBorders>
            <w:shd w:val="clear" w:color="auto" w:fill="auto"/>
            <w:noWrap/>
            <w:vAlign w:val="bottom"/>
            <w:hideMark/>
          </w:tcPr>
          <w:p w14:paraId="292BEDC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2933119000</w:t>
            </w:r>
          </w:p>
        </w:tc>
        <w:tc>
          <w:tcPr>
            <w:tcW w:w="1276" w:type="dxa"/>
            <w:tcBorders>
              <w:top w:val="nil"/>
              <w:left w:val="nil"/>
              <w:bottom w:val="nil"/>
              <w:right w:val="nil"/>
            </w:tcBorders>
          </w:tcPr>
          <w:p w14:paraId="23CE83C7" w14:textId="12E391A5"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736AA0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14A5F5A"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71D3E51" w14:textId="3038CDE5" w:rsidTr="009F4B4F">
        <w:trPr>
          <w:trHeight w:val="288"/>
        </w:trPr>
        <w:tc>
          <w:tcPr>
            <w:tcW w:w="1418" w:type="dxa"/>
            <w:tcBorders>
              <w:top w:val="nil"/>
              <w:left w:val="nil"/>
              <w:bottom w:val="nil"/>
              <w:right w:val="nil"/>
            </w:tcBorders>
            <w:shd w:val="clear" w:color="auto" w:fill="auto"/>
            <w:noWrap/>
            <w:vAlign w:val="bottom"/>
            <w:hideMark/>
          </w:tcPr>
          <w:p w14:paraId="473F012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2933199090</w:t>
            </w:r>
          </w:p>
        </w:tc>
        <w:tc>
          <w:tcPr>
            <w:tcW w:w="1276" w:type="dxa"/>
            <w:tcBorders>
              <w:top w:val="nil"/>
              <w:left w:val="nil"/>
              <w:bottom w:val="nil"/>
              <w:right w:val="nil"/>
            </w:tcBorders>
          </w:tcPr>
          <w:p w14:paraId="211DD0A6" w14:textId="3F57325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BB62D71"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E3F95C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7D934D9" w14:textId="7586293A" w:rsidTr="009F4B4F">
        <w:trPr>
          <w:trHeight w:val="288"/>
        </w:trPr>
        <w:tc>
          <w:tcPr>
            <w:tcW w:w="1418" w:type="dxa"/>
            <w:tcBorders>
              <w:top w:val="nil"/>
              <w:left w:val="nil"/>
              <w:bottom w:val="nil"/>
              <w:right w:val="nil"/>
            </w:tcBorders>
            <w:shd w:val="clear" w:color="auto" w:fill="auto"/>
            <w:noWrap/>
            <w:vAlign w:val="bottom"/>
            <w:hideMark/>
          </w:tcPr>
          <w:p w14:paraId="17EC85E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2933210090</w:t>
            </w:r>
          </w:p>
        </w:tc>
        <w:tc>
          <w:tcPr>
            <w:tcW w:w="1276" w:type="dxa"/>
            <w:tcBorders>
              <w:top w:val="nil"/>
              <w:left w:val="nil"/>
              <w:bottom w:val="nil"/>
              <w:right w:val="nil"/>
            </w:tcBorders>
          </w:tcPr>
          <w:p w14:paraId="2A6E997F" w14:textId="0F32434B"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B7E01B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6E8991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8D3E306" w14:textId="2D6B2C91" w:rsidTr="009F4B4F">
        <w:trPr>
          <w:trHeight w:val="288"/>
        </w:trPr>
        <w:tc>
          <w:tcPr>
            <w:tcW w:w="1418" w:type="dxa"/>
            <w:tcBorders>
              <w:top w:val="nil"/>
              <w:left w:val="nil"/>
              <w:bottom w:val="nil"/>
              <w:right w:val="nil"/>
            </w:tcBorders>
            <w:shd w:val="clear" w:color="auto" w:fill="auto"/>
            <w:noWrap/>
            <w:vAlign w:val="bottom"/>
            <w:hideMark/>
          </w:tcPr>
          <w:p w14:paraId="12CD4B7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2933299090</w:t>
            </w:r>
          </w:p>
        </w:tc>
        <w:tc>
          <w:tcPr>
            <w:tcW w:w="1276" w:type="dxa"/>
            <w:tcBorders>
              <w:top w:val="nil"/>
              <w:left w:val="nil"/>
              <w:bottom w:val="nil"/>
              <w:right w:val="nil"/>
            </w:tcBorders>
          </w:tcPr>
          <w:p w14:paraId="0CE0C841" w14:textId="164C3D0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A960EB7"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3997013"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5EA90B0" w14:textId="19CC8662" w:rsidTr="009F4B4F">
        <w:trPr>
          <w:trHeight w:val="288"/>
        </w:trPr>
        <w:tc>
          <w:tcPr>
            <w:tcW w:w="1418" w:type="dxa"/>
            <w:tcBorders>
              <w:top w:val="nil"/>
              <w:left w:val="nil"/>
              <w:bottom w:val="nil"/>
              <w:right w:val="nil"/>
            </w:tcBorders>
            <w:shd w:val="clear" w:color="auto" w:fill="auto"/>
            <w:noWrap/>
            <w:vAlign w:val="bottom"/>
            <w:hideMark/>
          </w:tcPr>
          <w:p w14:paraId="23B9472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lastRenderedPageBreak/>
              <w:t>2933330000</w:t>
            </w:r>
          </w:p>
        </w:tc>
        <w:tc>
          <w:tcPr>
            <w:tcW w:w="1276" w:type="dxa"/>
            <w:tcBorders>
              <w:top w:val="nil"/>
              <w:left w:val="nil"/>
              <w:bottom w:val="nil"/>
              <w:right w:val="nil"/>
            </w:tcBorders>
          </w:tcPr>
          <w:p w14:paraId="61C63454" w14:textId="05CD4860"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324178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64C1FB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5FD924C" w14:textId="799E4887" w:rsidTr="009F4B4F">
        <w:trPr>
          <w:trHeight w:val="288"/>
        </w:trPr>
        <w:tc>
          <w:tcPr>
            <w:tcW w:w="1418" w:type="dxa"/>
            <w:tcBorders>
              <w:top w:val="nil"/>
              <w:left w:val="nil"/>
              <w:bottom w:val="nil"/>
              <w:right w:val="nil"/>
            </w:tcBorders>
            <w:shd w:val="clear" w:color="auto" w:fill="auto"/>
            <w:noWrap/>
            <w:vAlign w:val="bottom"/>
            <w:hideMark/>
          </w:tcPr>
          <w:p w14:paraId="62BD5F4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2933399990</w:t>
            </w:r>
          </w:p>
        </w:tc>
        <w:tc>
          <w:tcPr>
            <w:tcW w:w="1276" w:type="dxa"/>
            <w:tcBorders>
              <w:top w:val="nil"/>
              <w:left w:val="nil"/>
              <w:bottom w:val="nil"/>
              <w:right w:val="nil"/>
            </w:tcBorders>
          </w:tcPr>
          <w:p w14:paraId="08F2DDEB" w14:textId="2F5E4BC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2F5ECE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85158F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C83C184" w14:textId="2EF04BFC" w:rsidTr="009F4B4F">
        <w:trPr>
          <w:trHeight w:val="288"/>
        </w:trPr>
        <w:tc>
          <w:tcPr>
            <w:tcW w:w="1418" w:type="dxa"/>
            <w:tcBorders>
              <w:top w:val="nil"/>
              <w:left w:val="nil"/>
              <w:bottom w:val="nil"/>
              <w:right w:val="nil"/>
            </w:tcBorders>
            <w:shd w:val="clear" w:color="auto" w:fill="auto"/>
            <w:noWrap/>
            <w:vAlign w:val="bottom"/>
            <w:hideMark/>
          </w:tcPr>
          <w:p w14:paraId="3BE21D1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2933491090</w:t>
            </w:r>
          </w:p>
        </w:tc>
        <w:tc>
          <w:tcPr>
            <w:tcW w:w="1276" w:type="dxa"/>
            <w:tcBorders>
              <w:top w:val="nil"/>
              <w:left w:val="nil"/>
              <w:bottom w:val="nil"/>
              <w:right w:val="nil"/>
            </w:tcBorders>
          </w:tcPr>
          <w:p w14:paraId="156B7DE2" w14:textId="4F8D5D3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B8FE68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39FCCC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9C67648" w14:textId="7811B75B" w:rsidTr="009F4B4F">
        <w:trPr>
          <w:trHeight w:val="288"/>
        </w:trPr>
        <w:tc>
          <w:tcPr>
            <w:tcW w:w="1418" w:type="dxa"/>
            <w:tcBorders>
              <w:top w:val="nil"/>
              <w:left w:val="nil"/>
              <w:bottom w:val="nil"/>
              <w:right w:val="nil"/>
            </w:tcBorders>
            <w:shd w:val="clear" w:color="auto" w:fill="auto"/>
            <w:noWrap/>
            <w:vAlign w:val="bottom"/>
            <w:hideMark/>
          </w:tcPr>
          <w:p w14:paraId="15A3D8F2"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2933499090</w:t>
            </w:r>
          </w:p>
        </w:tc>
        <w:tc>
          <w:tcPr>
            <w:tcW w:w="1276" w:type="dxa"/>
            <w:tcBorders>
              <w:top w:val="nil"/>
              <w:left w:val="nil"/>
              <w:bottom w:val="nil"/>
              <w:right w:val="nil"/>
            </w:tcBorders>
          </w:tcPr>
          <w:p w14:paraId="31ADF2BE" w14:textId="7D3DFDF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28CB7D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AB413C5"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3C8E454" w14:textId="0919B86A" w:rsidTr="009F4B4F">
        <w:trPr>
          <w:trHeight w:val="288"/>
        </w:trPr>
        <w:tc>
          <w:tcPr>
            <w:tcW w:w="1418" w:type="dxa"/>
            <w:tcBorders>
              <w:top w:val="nil"/>
              <w:left w:val="nil"/>
              <w:bottom w:val="nil"/>
              <w:right w:val="nil"/>
            </w:tcBorders>
            <w:shd w:val="clear" w:color="auto" w:fill="auto"/>
            <w:noWrap/>
            <w:vAlign w:val="bottom"/>
            <w:hideMark/>
          </w:tcPr>
          <w:p w14:paraId="5DB4951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2933539000</w:t>
            </w:r>
          </w:p>
        </w:tc>
        <w:tc>
          <w:tcPr>
            <w:tcW w:w="1276" w:type="dxa"/>
            <w:tcBorders>
              <w:top w:val="nil"/>
              <w:left w:val="nil"/>
              <w:bottom w:val="nil"/>
              <w:right w:val="nil"/>
            </w:tcBorders>
          </w:tcPr>
          <w:p w14:paraId="7443329F" w14:textId="4E44D7A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A1A99F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AC480F1"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273E14A" w14:textId="2B0F84D3" w:rsidTr="009F4B4F">
        <w:trPr>
          <w:trHeight w:val="288"/>
        </w:trPr>
        <w:tc>
          <w:tcPr>
            <w:tcW w:w="1418" w:type="dxa"/>
            <w:tcBorders>
              <w:top w:val="nil"/>
              <w:left w:val="nil"/>
              <w:bottom w:val="nil"/>
              <w:right w:val="nil"/>
            </w:tcBorders>
            <w:shd w:val="clear" w:color="auto" w:fill="auto"/>
            <w:noWrap/>
            <w:vAlign w:val="bottom"/>
            <w:hideMark/>
          </w:tcPr>
          <w:p w14:paraId="7CEC5B3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2933540000</w:t>
            </w:r>
          </w:p>
        </w:tc>
        <w:tc>
          <w:tcPr>
            <w:tcW w:w="1276" w:type="dxa"/>
            <w:tcBorders>
              <w:top w:val="nil"/>
              <w:left w:val="nil"/>
              <w:bottom w:val="nil"/>
              <w:right w:val="nil"/>
            </w:tcBorders>
          </w:tcPr>
          <w:p w14:paraId="5822E797" w14:textId="4212034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B99844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D6755D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5211717" w14:textId="55C82CD3" w:rsidTr="009F4B4F">
        <w:trPr>
          <w:trHeight w:val="288"/>
        </w:trPr>
        <w:tc>
          <w:tcPr>
            <w:tcW w:w="1418" w:type="dxa"/>
            <w:tcBorders>
              <w:top w:val="nil"/>
              <w:left w:val="nil"/>
              <w:bottom w:val="nil"/>
              <w:right w:val="nil"/>
            </w:tcBorders>
            <w:shd w:val="clear" w:color="auto" w:fill="auto"/>
            <w:noWrap/>
            <w:vAlign w:val="bottom"/>
            <w:hideMark/>
          </w:tcPr>
          <w:p w14:paraId="0296900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2933599590</w:t>
            </w:r>
          </w:p>
        </w:tc>
        <w:tc>
          <w:tcPr>
            <w:tcW w:w="1276" w:type="dxa"/>
            <w:tcBorders>
              <w:top w:val="nil"/>
              <w:left w:val="nil"/>
              <w:bottom w:val="nil"/>
              <w:right w:val="nil"/>
            </w:tcBorders>
          </w:tcPr>
          <w:p w14:paraId="7B858821" w14:textId="48156E7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C93366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B6C822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C462EEB" w14:textId="3E68F6F7" w:rsidTr="009F4B4F">
        <w:trPr>
          <w:trHeight w:val="288"/>
        </w:trPr>
        <w:tc>
          <w:tcPr>
            <w:tcW w:w="1418" w:type="dxa"/>
            <w:tcBorders>
              <w:top w:val="nil"/>
              <w:left w:val="nil"/>
              <w:bottom w:val="nil"/>
              <w:right w:val="nil"/>
            </w:tcBorders>
            <w:shd w:val="clear" w:color="auto" w:fill="auto"/>
            <w:noWrap/>
            <w:vAlign w:val="bottom"/>
            <w:hideMark/>
          </w:tcPr>
          <w:p w14:paraId="417FBB6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2933698070</w:t>
            </w:r>
          </w:p>
        </w:tc>
        <w:tc>
          <w:tcPr>
            <w:tcW w:w="1276" w:type="dxa"/>
            <w:tcBorders>
              <w:top w:val="nil"/>
              <w:left w:val="nil"/>
              <w:bottom w:val="nil"/>
              <w:right w:val="nil"/>
            </w:tcBorders>
          </w:tcPr>
          <w:p w14:paraId="0F1489C9" w14:textId="793B049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316F52B"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BD738B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76E22C2" w14:textId="3BED8DBF" w:rsidTr="009F4B4F">
        <w:trPr>
          <w:trHeight w:val="288"/>
        </w:trPr>
        <w:tc>
          <w:tcPr>
            <w:tcW w:w="1418" w:type="dxa"/>
            <w:tcBorders>
              <w:top w:val="nil"/>
              <w:left w:val="nil"/>
              <w:bottom w:val="nil"/>
              <w:right w:val="nil"/>
            </w:tcBorders>
            <w:shd w:val="clear" w:color="auto" w:fill="auto"/>
            <w:noWrap/>
            <w:vAlign w:val="bottom"/>
            <w:hideMark/>
          </w:tcPr>
          <w:p w14:paraId="0B82E3E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2933698090</w:t>
            </w:r>
          </w:p>
        </w:tc>
        <w:tc>
          <w:tcPr>
            <w:tcW w:w="1276" w:type="dxa"/>
            <w:tcBorders>
              <w:top w:val="nil"/>
              <w:left w:val="nil"/>
              <w:bottom w:val="nil"/>
              <w:right w:val="nil"/>
            </w:tcBorders>
          </w:tcPr>
          <w:p w14:paraId="36852445" w14:textId="682B4A3A"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BBEDDC1"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363B6E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40B4D50" w14:textId="54A6734E" w:rsidTr="009F4B4F">
        <w:trPr>
          <w:trHeight w:val="288"/>
        </w:trPr>
        <w:tc>
          <w:tcPr>
            <w:tcW w:w="1418" w:type="dxa"/>
            <w:tcBorders>
              <w:top w:val="nil"/>
              <w:left w:val="nil"/>
              <w:bottom w:val="nil"/>
              <w:right w:val="nil"/>
            </w:tcBorders>
            <w:shd w:val="clear" w:color="auto" w:fill="auto"/>
            <w:noWrap/>
            <w:vAlign w:val="bottom"/>
            <w:hideMark/>
          </w:tcPr>
          <w:p w14:paraId="1738406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2933790090</w:t>
            </w:r>
          </w:p>
        </w:tc>
        <w:tc>
          <w:tcPr>
            <w:tcW w:w="1276" w:type="dxa"/>
            <w:tcBorders>
              <w:top w:val="nil"/>
              <w:left w:val="nil"/>
              <w:bottom w:val="nil"/>
              <w:right w:val="nil"/>
            </w:tcBorders>
          </w:tcPr>
          <w:p w14:paraId="4675AC72" w14:textId="5FCB703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8B36CB7"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0A24EE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D6C2329" w14:textId="19E99366" w:rsidTr="009F4B4F">
        <w:trPr>
          <w:trHeight w:val="288"/>
        </w:trPr>
        <w:tc>
          <w:tcPr>
            <w:tcW w:w="1418" w:type="dxa"/>
            <w:tcBorders>
              <w:top w:val="nil"/>
              <w:left w:val="nil"/>
              <w:bottom w:val="nil"/>
              <w:right w:val="nil"/>
            </w:tcBorders>
            <w:shd w:val="clear" w:color="auto" w:fill="auto"/>
            <w:noWrap/>
            <w:vAlign w:val="bottom"/>
            <w:hideMark/>
          </w:tcPr>
          <w:p w14:paraId="20A1E21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2933919000</w:t>
            </w:r>
          </w:p>
        </w:tc>
        <w:tc>
          <w:tcPr>
            <w:tcW w:w="1276" w:type="dxa"/>
            <w:tcBorders>
              <w:top w:val="nil"/>
              <w:left w:val="nil"/>
              <w:bottom w:val="nil"/>
              <w:right w:val="nil"/>
            </w:tcBorders>
          </w:tcPr>
          <w:p w14:paraId="008D1E70" w14:textId="1A9C72A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7F85861"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0C8725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497E463" w14:textId="4DF77567" w:rsidTr="009F4B4F">
        <w:trPr>
          <w:trHeight w:val="288"/>
        </w:trPr>
        <w:tc>
          <w:tcPr>
            <w:tcW w:w="1418" w:type="dxa"/>
            <w:tcBorders>
              <w:top w:val="nil"/>
              <w:left w:val="nil"/>
              <w:bottom w:val="nil"/>
              <w:right w:val="nil"/>
            </w:tcBorders>
            <w:shd w:val="clear" w:color="auto" w:fill="auto"/>
            <w:noWrap/>
            <w:vAlign w:val="bottom"/>
            <w:hideMark/>
          </w:tcPr>
          <w:p w14:paraId="388DD7A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2933992000</w:t>
            </w:r>
          </w:p>
        </w:tc>
        <w:tc>
          <w:tcPr>
            <w:tcW w:w="1276" w:type="dxa"/>
            <w:tcBorders>
              <w:top w:val="nil"/>
              <w:left w:val="nil"/>
              <w:bottom w:val="nil"/>
              <w:right w:val="nil"/>
            </w:tcBorders>
          </w:tcPr>
          <w:p w14:paraId="28BA41D8" w14:textId="7EE64800"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0DC4D3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95FDBC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6EA9421" w14:textId="4B370E56" w:rsidTr="009F4B4F">
        <w:trPr>
          <w:trHeight w:val="288"/>
        </w:trPr>
        <w:tc>
          <w:tcPr>
            <w:tcW w:w="1418" w:type="dxa"/>
            <w:tcBorders>
              <w:top w:val="nil"/>
              <w:left w:val="nil"/>
              <w:bottom w:val="nil"/>
              <w:right w:val="nil"/>
            </w:tcBorders>
            <w:shd w:val="clear" w:color="auto" w:fill="auto"/>
            <w:noWrap/>
            <w:vAlign w:val="bottom"/>
            <w:hideMark/>
          </w:tcPr>
          <w:p w14:paraId="422169F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2933998090</w:t>
            </w:r>
          </w:p>
        </w:tc>
        <w:tc>
          <w:tcPr>
            <w:tcW w:w="1276" w:type="dxa"/>
            <w:tcBorders>
              <w:top w:val="nil"/>
              <w:left w:val="nil"/>
              <w:bottom w:val="nil"/>
              <w:right w:val="nil"/>
            </w:tcBorders>
          </w:tcPr>
          <w:p w14:paraId="1671D6C6" w14:textId="63652D1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A9B0BE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A2DD8E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8BFA8AC" w14:textId="1D8A32E7" w:rsidTr="009F4B4F">
        <w:trPr>
          <w:trHeight w:val="288"/>
        </w:trPr>
        <w:tc>
          <w:tcPr>
            <w:tcW w:w="1418" w:type="dxa"/>
            <w:tcBorders>
              <w:top w:val="nil"/>
              <w:left w:val="nil"/>
              <w:bottom w:val="nil"/>
              <w:right w:val="nil"/>
            </w:tcBorders>
            <w:shd w:val="clear" w:color="auto" w:fill="auto"/>
            <w:noWrap/>
            <w:vAlign w:val="bottom"/>
            <w:hideMark/>
          </w:tcPr>
          <w:p w14:paraId="40416B5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2934100090</w:t>
            </w:r>
          </w:p>
        </w:tc>
        <w:tc>
          <w:tcPr>
            <w:tcW w:w="1276" w:type="dxa"/>
            <w:tcBorders>
              <w:top w:val="nil"/>
              <w:left w:val="nil"/>
              <w:bottom w:val="nil"/>
              <w:right w:val="nil"/>
            </w:tcBorders>
          </w:tcPr>
          <w:p w14:paraId="7EF348F3" w14:textId="3B7EFC2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995FB5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9CF947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56217FF" w14:textId="70BD807F" w:rsidTr="009F4B4F">
        <w:trPr>
          <w:trHeight w:val="288"/>
        </w:trPr>
        <w:tc>
          <w:tcPr>
            <w:tcW w:w="1418" w:type="dxa"/>
            <w:tcBorders>
              <w:top w:val="nil"/>
              <w:left w:val="nil"/>
              <w:bottom w:val="nil"/>
              <w:right w:val="nil"/>
            </w:tcBorders>
            <w:shd w:val="clear" w:color="auto" w:fill="auto"/>
            <w:noWrap/>
            <w:vAlign w:val="bottom"/>
            <w:hideMark/>
          </w:tcPr>
          <w:p w14:paraId="5BB68D9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2934208090</w:t>
            </w:r>
          </w:p>
        </w:tc>
        <w:tc>
          <w:tcPr>
            <w:tcW w:w="1276" w:type="dxa"/>
            <w:tcBorders>
              <w:top w:val="nil"/>
              <w:left w:val="nil"/>
              <w:bottom w:val="nil"/>
              <w:right w:val="nil"/>
            </w:tcBorders>
          </w:tcPr>
          <w:p w14:paraId="4C922EFB" w14:textId="119C649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EF7081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0F783C5"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B3C84D5" w14:textId="349994B7" w:rsidTr="009F4B4F">
        <w:trPr>
          <w:trHeight w:val="288"/>
        </w:trPr>
        <w:tc>
          <w:tcPr>
            <w:tcW w:w="1418" w:type="dxa"/>
            <w:tcBorders>
              <w:top w:val="nil"/>
              <w:left w:val="nil"/>
              <w:bottom w:val="nil"/>
              <w:right w:val="nil"/>
            </w:tcBorders>
            <w:shd w:val="clear" w:color="auto" w:fill="auto"/>
            <w:noWrap/>
            <w:vAlign w:val="bottom"/>
            <w:hideMark/>
          </w:tcPr>
          <w:p w14:paraId="1F3F521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2934309090</w:t>
            </w:r>
          </w:p>
        </w:tc>
        <w:tc>
          <w:tcPr>
            <w:tcW w:w="1276" w:type="dxa"/>
            <w:tcBorders>
              <w:top w:val="nil"/>
              <w:left w:val="nil"/>
              <w:bottom w:val="nil"/>
              <w:right w:val="nil"/>
            </w:tcBorders>
          </w:tcPr>
          <w:p w14:paraId="628D26A7" w14:textId="37CC01C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948D57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2EAEDA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DE1703E" w14:textId="6F3E9889" w:rsidTr="009F4B4F">
        <w:trPr>
          <w:trHeight w:val="288"/>
        </w:trPr>
        <w:tc>
          <w:tcPr>
            <w:tcW w:w="1418" w:type="dxa"/>
            <w:tcBorders>
              <w:top w:val="nil"/>
              <w:left w:val="nil"/>
              <w:bottom w:val="nil"/>
              <w:right w:val="nil"/>
            </w:tcBorders>
            <w:shd w:val="clear" w:color="auto" w:fill="auto"/>
            <w:noWrap/>
            <w:vAlign w:val="bottom"/>
            <w:hideMark/>
          </w:tcPr>
          <w:p w14:paraId="3BC0C8BB"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2934999090</w:t>
            </w:r>
          </w:p>
        </w:tc>
        <w:tc>
          <w:tcPr>
            <w:tcW w:w="1276" w:type="dxa"/>
            <w:tcBorders>
              <w:top w:val="nil"/>
              <w:left w:val="nil"/>
              <w:bottom w:val="nil"/>
              <w:right w:val="nil"/>
            </w:tcBorders>
          </w:tcPr>
          <w:p w14:paraId="7B8DD220" w14:textId="286DBC2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E5E19A9"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F6E9FC1"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58173AC" w14:textId="33A4362A" w:rsidTr="009F4B4F">
        <w:trPr>
          <w:trHeight w:val="288"/>
        </w:trPr>
        <w:tc>
          <w:tcPr>
            <w:tcW w:w="1418" w:type="dxa"/>
            <w:tcBorders>
              <w:top w:val="nil"/>
              <w:left w:val="nil"/>
              <w:bottom w:val="nil"/>
              <w:right w:val="nil"/>
            </w:tcBorders>
            <w:shd w:val="clear" w:color="auto" w:fill="auto"/>
            <w:noWrap/>
            <w:vAlign w:val="bottom"/>
            <w:hideMark/>
          </w:tcPr>
          <w:p w14:paraId="7C9BF135"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2935909099</w:t>
            </w:r>
          </w:p>
        </w:tc>
        <w:tc>
          <w:tcPr>
            <w:tcW w:w="1276" w:type="dxa"/>
            <w:tcBorders>
              <w:top w:val="nil"/>
              <w:left w:val="nil"/>
              <w:bottom w:val="nil"/>
              <w:right w:val="nil"/>
            </w:tcBorders>
          </w:tcPr>
          <w:p w14:paraId="5B6237EA" w14:textId="14D75A1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1A4FE3C"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DBEC785"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D8F875A" w14:textId="4F840F0D" w:rsidTr="009F4B4F">
        <w:trPr>
          <w:trHeight w:val="288"/>
        </w:trPr>
        <w:tc>
          <w:tcPr>
            <w:tcW w:w="1418" w:type="dxa"/>
            <w:tcBorders>
              <w:top w:val="nil"/>
              <w:left w:val="nil"/>
              <w:bottom w:val="nil"/>
              <w:right w:val="nil"/>
            </w:tcBorders>
            <w:shd w:val="clear" w:color="auto" w:fill="auto"/>
            <w:noWrap/>
            <w:vAlign w:val="bottom"/>
            <w:hideMark/>
          </w:tcPr>
          <w:p w14:paraId="523F32D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2938100000</w:t>
            </w:r>
          </w:p>
        </w:tc>
        <w:tc>
          <w:tcPr>
            <w:tcW w:w="1276" w:type="dxa"/>
            <w:tcBorders>
              <w:top w:val="nil"/>
              <w:left w:val="nil"/>
              <w:bottom w:val="nil"/>
              <w:right w:val="nil"/>
            </w:tcBorders>
          </w:tcPr>
          <w:p w14:paraId="374D6BC5" w14:textId="24A6FF5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B5ADDF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84247E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2E0CA4A" w14:textId="22E7BFEC" w:rsidTr="009F4B4F">
        <w:trPr>
          <w:trHeight w:val="288"/>
        </w:trPr>
        <w:tc>
          <w:tcPr>
            <w:tcW w:w="1418" w:type="dxa"/>
            <w:tcBorders>
              <w:top w:val="nil"/>
              <w:left w:val="nil"/>
              <w:bottom w:val="nil"/>
              <w:right w:val="nil"/>
            </w:tcBorders>
            <w:shd w:val="clear" w:color="auto" w:fill="auto"/>
            <w:noWrap/>
            <w:vAlign w:val="bottom"/>
            <w:hideMark/>
          </w:tcPr>
          <w:p w14:paraId="66486893"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2938901000</w:t>
            </w:r>
          </w:p>
        </w:tc>
        <w:tc>
          <w:tcPr>
            <w:tcW w:w="1276" w:type="dxa"/>
            <w:tcBorders>
              <w:top w:val="nil"/>
              <w:left w:val="nil"/>
              <w:bottom w:val="nil"/>
              <w:right w:val="nil"/>
            </w:tcBorders>
          </w:tcPr>
          <w:p w14:paraId="2D7C1C21" w14:textId="359F6DA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9694590"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FBA853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7BA9E56" w14:textId="2CC8CEAF" w:rsidTr="009F4B4F">
        <w:trPr>
          <w:trHeight w:val="288"/>
        </w:trPr>
        <w:tc>
          <w:tcPr>
            <w:tcW w:w="1418" w:type="dxa"/>
            <w:tcBorders>
              <w:top w:val="nil"/>
              <w:left w:val="nil"/>
              <w:bottom w:val="nil"/>
              <w:right w:val="nil"/>
            </w:tcBorders>
            <w:shd w:val="clear" w:color="auto" w:fill="auto"/>
            <w:noWrap/>
            <w:vAlign w:val="bottom"/>
            <w:hideMark/>
          </w:tcPr>
          <w:p w14:paraId="04BD282B"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2938909090</w:t>
            </w:r>
          </w:p>
        </w:tc>
        <w:tc>
          <w:tcPr>
            <w:tcW w:w="1276" w:type="dxa"/>
            <w:tcBorders>
              <w:top w:val="nil"/>
              <w:left w:val="nil"/>
              <w:bottom w:val="nil"/>
              <w:right w:val="nil"/>
            </w:tcBorders>
          </w:tcPr>
          <w:p w14:paraId="7ADBB5FB" w14:textId="403F45F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0CB806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EADE18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31B8A53" w14:textId="5C6FB1D0" w:rsidTr="009F4B4F">
        <w:trPr>
          <w:trHeight w:val="288"/>
        </w:trPr>
        <w:tc>
          <w:tcPr>
            <w:tcW w:w="1418" w:type="dxa"/>
            <w:tcBorders>
              <w:top w:val="nil"/>
              <w:left w:val="nil"/>
              <w:bottom w:val="nil"/>
              <w:right w:val="nil"/>
            </w:tcBorders>
            <w:shd w:val="clear" w:color="auto" w:fill="auto"/>
            <w:noWrap/>
            <w:vAlign w:val="bottom"/>
            <w:hideMark/>
          </w:tcPr>
          <w:p w14:paraId="7D593A3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2940000080</w:t>
            </w:r>
          </w:p>
        </w:tc>
        <w:tc>
          <w:tcPr>
            <w:tcW w:w="1276" w:type="dxa"/>
            <w:tcBorders>
              <w:top w:val="nil"/>
              <w:left w:val="nil"/>
              <w:bottom w:val="nil"/>
              <w:right w:val="nil"/>
            </w:tcBorders>
          </w:tcPr>
          <w:p w14:paraId="1C3B2676" w14:textId="566CC0F8"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38B9E68"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4055CB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3FE0FCD" w14:textId="58B08B98" w:rsidTr="009F4B4F">
        <w:trPr>
          <w:trHeight w:val="288"/>
        </w:trPr>
        <w:tc>
          <w:tcPr>
            <w:tcW w:w="1418" w:type="dxa"/>
            <w:tcBorders>
              <w:top w:val="nil"/>
              <w:left w:val="nil"/>
              <w:bottom w:val="nil"/>
              <w:right w:val="nil"/>
            </w:tcBorders>
            <w:shd w:val="clear" w:color="auto" w:fill="auto"/>
            <w:noWrap/>
            <w:vAlign w:val="bottom"/>
            <w:hideMark/>
          </w:tcPr>
          <w:p w14:paraId="32968877"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2942000090</w:t>
            </w:r>
          </w:p>
        </w:tc>
        <w:tc>
          <w:tcPr>
            <w:tcW w:w="1276" w:type="dxa"/>
            <w:tcBorders>
              <w:top w:val="nil"/>
              <w:left w:val="nil"/>
              <w:bottom w:val="nil"/>
              <w:right w:val="nil"/>
            </w:tcBorders>
          </w:tcPr>
          <w:p w14:paraId="6E46F638" w14:textId="2533BD9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EF4B8D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7E81EB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71CD49D" w14:textId="3BC0F052" w:rsidTr="009F4B4F">
        <w:trPr>
          <w:trHeight w:val="288"/>
        </w:trPr>
        <w:tc>
          <w:tcPr>
            <w:tcW w:w="1418" w:type="dxa"/>
            <w:tcBorders>
              <w:top w:val="nil"/>
              <w:left w:val="nil"/>
              <w:bottom w:val="nil"/>
              <w:right w:val="nil"/>
            </w:tcBorders>
            <w:shd w:val="clear" w:color="auto" w:fill="auto"/>
            <w:noWrap/>
            <w:vAlign w:val="bottom"/>
            <w:hideMark/>
          </w:tcPr>
          <w:p w14:paraId="54B10BC1"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3204120090</w:t>
            </w:r>
          </w:p>
        </w:tc>
        <w:tc>
          <w:tcPr>
            <w:tcW w:w="1276" w:type="dxa"/>
            <w:tcBorders>
              <w:top w:val="nil"/>
              <w:left w:val="nil"/>
              <w:bottom w:val="nil"/>
              <w:right w:val="nil"/>
            </w:tcBorders>
          </w:tcPr>
          <w:p w14:paraId="53E5A851" w14:textId="4CFC247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68DE63D"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3D03F2B"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65BC79B" w14:textId="4FE8FE42" w:rsidTr="009F4B4F">
        <w:trPr>
          <w:trHeight w:val="288"/>
        </w:trPr>
        <w:tc>
          <w:tcPr>
            <w:tcW w:w="1418" w:type="dxa"/>
            <w:tcBorders>
              <w:top w:val="nil"/>
              <w:left w:val="nil"/>
              <w:bottom w:val="nil"/>
              <w:right w:val="nil"/>
            </w:tcBorders>
            <w:shd w:val="clear" w:color="auto" w:fill="auto"/>
            <w:noWrap/>
            <w:vAlign w:val="bottom"/>
            <w:hideMark/>
          </w:tcPr>
          <w:p w14:paraId="18155B4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3204130090</w:t>
            </w:r>
          </w:p>
        </w:tc>
        <w:tc>
          <w:tcPr>
            <w:tcW w:w="1276" w:type="dxa"/>
            <w:tcBorders>
              <w:top w:val="nil"/>
              <w:left w:val="nil"/>
              <w:bottom w:val="nil"/>
              <w:right w:val="nil"/>
            </w:tcBorders>
          </w:tcPr>
          <w:p w14:paraId="785F4A3D" w14:textId="0010ADD3"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152E83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86F1A4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3DF1A06" w14:textId="38758FF2" w:rsidTr="009F4B4F">
        <w:trPr>
          <w:trHeight w:val="288"/>
        </w:trPr>
        <w:tc>
          <w:tcPr>
            <w:tcW w:w="1418" w:type="dxa"/>
            <w:tcBorders>
              <w:top w:val="nil"/>
              <w:left w:val="nil"/>
              <w:bottom w:val="nil"/>
              <w:right w:val="nil"/>
            </w:tcBorders>
            <w:shd w:val="clear" w:color="auto" w:fill="auto"/>
            <w:noWrap/>
            <w:vAlign w:val="bottom"/>
            <w:hideMark/>
          </w:tcPr>
          <w:p w14:paraId="0A052EB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3204190090</w:t>
            </w:r>
          </w:p>
        </w:tc>
        <w:tc>
          <w:tcPr>
            <w:tcW w:w="1276" w:type="dxa"/>
            <w:tcBorders>
              <w:top w:val="nil"/>
              <w:left w:val="nil"/>
              <w:bottom w:val="nil"/>
              <w:right w:val="nil"/>
            </w:tcBorders>
          </w:tcPr>
          <w:p w14:paraId="21F6F578" w14:textId="1AE9260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FE90061"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120144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C5D645C" w14:textId="2EFA10E7" w:rsidTr="009F4B4F">
        <w:trPr>
          <w:trHeight w:val="288"/>
        </w:trPr>
        <w:tc>
          <w:tcPr>
            <w:tcW w:w="1418" w:type="dxa"/>
            <w:tcBorders>
              <w:top w:val="nil"/>
              <w:left w:val="nil"/>
              <w:bottom w:val="nil"/>
              <w:right w:val="nil"/>
            </w:tcBorders>
            <w:shd w:val="clear" w:color="auto" w:fill="auto"/>
            <w:noWrap/>
            <w:vAlign w:val="bottom"/>
            <w:hideMark/>
          </w:tcPr>
          <w:p w14:paraId="20F61A58"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3204900090</w:t>
            </w:r>
          </w:p>
        </w:tc>
        <w:tc>
          <w:tcPr>
            <w:tcW w:w="1276" w:type="dxa"/>
            <w:tcBorders>
              <w:top w:val="nil"/>
              <w:left w:val="nil"/>
              <w:bottom w:val="nil"/>
              <w:right w:val="nil"/>
            </w:tcBorders>
          </w:tcPr>
          <w:p w14:paraId="5FC01ECA" w14:textId="7D64EB7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579703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A672DA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5FC1DA0" w14:textId="3B6A2BE7" w:rsidTr="009F4B4F">
        <w:trPr>
          <w:trHeight w:val="288"/>
        </w:trPr>
        <w:tc>
          <w:tcPr>
            <w:tcW w:w="1418" w:type="dxa"/>
            <w:tcBorders>
              <w:top w:val="nil"/>
              <w:left w:val="nil"/>
              <w:bottom w:val="nil"/>
              <w:right w:val="nil"/>
            </w:tcBorders>
            <w:shd w:val="clear" w:color="auto" w:fill="auto"/>
            <w:noWrap/>
            <w:vAlign w:val="bottom"/>
            <w:hideMark/>
          </w:tcPr>
          <w:p w14:paraId="45DFCE5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3402120000</w:t>
            </w:r>
          </w:p>
        </w:tc>
        <w:tc>
          <w:tcPr>
            <w:tcW w:w="1276" w:type="dxa"/>
            <w:tcBorders>
              <w:top w:val="nil"/>
              <w:left w:val="nil"/>
              <w:bottom w:val="nil"/>
              <w:right w:val="nil"/>
            </w:tcBorders>
          </w:tcPr>
          <w:p w14:paraId="795EA1CD" w14:textId="23A9B3D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A365032"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3230D9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42F5934" w14:textId="472C04A7" w:rsidTr="009F4B4F">
        <w:trPr>
          <w:trHeight w:val="288"/>
        </w:trPr>
        <w:tc>
          <w:tcPr>
            <w:tcW w:w="1418" w:type="dxa"/>
            <w:tcBorders>
              <w:top w:val="nil"/>
              <w:left w:val="nil"/>
              <w:bottom w:val="nil"/>
              <w:right w:val="nil"/>
            </w:tcBorders>
            <w:shd w:val="clear" w:color="auto" w:fill="auto"/>
            <w:noWrap/>
            <w:vAlign w:val="bottom"/>
            <w:hideMark/>
          </w:tcPr>
          <w:p w14:paraId="24094F2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3402130090</w:t>
            </w:r>
          </w:p>
        </w:tc>
        <w:tc>
          <w:tcPr>
            <w:tcW w:w="1276" w:type="dxa"/>
            <w:tcBorders>
              <w:top w:val="nil"/>
              <w:left w:val="nil"/>
              <w:bottom w:val="nil"/>
              <w:right w:val="nil"/>
            </w:tcBorders>
          </w:tcPr>
          <w:p w14:paraId="7EEBD848" w14:textId="4065B5FF"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E1B735C"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EBB4E0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FB85F1E" w14:textId="4D5E80C7" w:rsidTr="009F4B4F">
        <w:trPr>
          <w:trHeight w:val="288"/>
        </w:trPr>
        <w:tc>
          <w:tcPr>
            <w:tcW w:w="1418" w:type="dxa"/>
            <w:tcBorders>
              <w:top w:val="nil"/>
              <w:left w:val="nil"/>
              <w:bottom w:val="nil"/>
              <w:right w:val="nil"/>
            </w:tcBorders>
            <w:shd w:val="clear" w:color="auto" w:fill="auto"/>
            <w:noWrap/>
            <w:vAlign w:val="bottom"/>
            <w:hideMark/>
          </w:tcPr>
          <w:p w14:paraId="777DC9EC"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3504009000</w:t>
            </w:r>
          </w:p>
        </w:tc>
        <w:tc>
          <w:tcPr>
            <w:tcW w:w="1276" w:type="dxa"/>
            <w:tcBorders>
              <w:top w:val="nil"/>
              <w:left w:val="nil"/>
              <w:bottom w:val="nil"/>
              <w:right w:val="nil"/>
            </w:tcBorders>
          </w:tcPr>
          <w:p w14:paraId="162FDE00" w14:textId="1903BE86"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932D375"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D7F20F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7AE52E2" w14:textId="70BEFA0D" w:rsidTr="009F4B4F">
        <w:trPr>
          <w:trHeight w:val="288"/>
        </w:trPr>
        <w:tc>
          <w:tcPr>
            <w:tcW w:w="1418" w:type="dxa"/>
            <w:tcBorders>
              <w:top w:val="nil"/>
              <w:left w:val="nil"/>
              <w:bottom w:val="nil"/>
              <w:right w:val="nil"/>
            </w:tcBorders>
            <w:shd w:val="clear" w:color="auto" w:fill="auto"/>
            <w:noWrap/>
            <w:vAlign w:val="bottom"/>
            <w:hideMark/>
          </w:tcPr>
          <w:p w14:paraId="4F25C97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3507909090</w:t>
            </w:r>
          </w:p>
        </w:tc>
        <w:tc>
          <w:tcPr>
            <w:tcW w:w="1276" w:type="dxa"/>
            <w:tcBorders>
              <w:top w:val="nil"/>
              <w:left w:val="nil"/>
              <w:bottom w:val="nil"/>
              <w:right w:val="nil"/>
            </w:tcBorders>
          </w:tcPr>
          <w:p w14:paraId="24179B43" w14:textId="3FB0C7B6"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FB88F93"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98BAA7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9A0BCE4" w14:textId="536A786F" w:rsidTr="009F4B4F">
        <w:trPr>
          <w:trHeight w:val="288"/>
        </w:trPr>
        <w:tc>
          <w:tcPr>
            <w:tcW w:w="1418" w:type="dxa"/>
            <w:tcBorders>
              <w:top w:val="nil"/>
              <w:left w:val="nil"/>
              <w:bottom w:val="nil"/>
              <w:right w:val="nil"/>
            </w:tcBorders>
            <w:shd w:val="clear" w:color="auto" w:fill="auto"/>
            <w:noWrap/>
            <w:vAlign w:val="bottom"/>
            <w:hideMark/>
          </w:tcPr>
          <w:p w14:paraId="75AEAFF2"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3808941000</w:t>
            </w:r>
          </w:p>
        </w:tc>
        <w:tc>
          <w:tcPr>
            <w:tcW w:w="1276" w:type="dxa"/>
            <w:tcBorders>
              <w:top w:val="nil"/>
              <w:left w:val="nil"/>
              <w:bottom w:val="nil"/>
              <w:right w:val="nil"/>
            </w:tcBorders>
          </w:tcPr>
          <w:p w14:paraId="3C314B0A" w14:textId="7BEA7152"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3874CB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69B165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50EB391" w14:textId="05388674" w:rsidTr="009F4B4F">
        <w:trPr>
          <w:trHeight w:val="288"/>
        </w:trPr>
        <w:tc>
          <w:tcPr>
            <w:tcW w:w="1418" w:type="dxa"/>
            <w:tcBorders>
              <w:top w:val="nil"/>
              <w:left w:val="nil"/>
              <w:bottom w:val="nil"/>
              <w:right w:val="nil"/>
            </w:tcBorders>
            <w:shd w:val="clear" w:color="auto" w:fill="auto"/>
            <w:noWrap/>
            <w:vAlign w:val="bottom"/>
            <w:hideMark/>
          </w:tcPr>
          <w:p w14:paraId="367B58E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3824996400</w:t>
            </w:r>
          </w:p>
        </w:tc>
        <w:tc>
          <w:tcPr>
            <w:tcW w:w="1276" w:type="dxa"/>
            <w:tcBorders>
              <w:top w:val="nil"/>
              <w:left w:val="nil"/>
              <w:bottom w:val="nil"/>
              <w:right w:val="nil"/>
            </w:tcBorders>
          </w:tcPr>
          <w:p w14:paraId="05392190" w14:textId="6C0A5FA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C4EFF21"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48AD06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2956DD3F" w14:textId="0CEA105D" w:rsidTr="009F4B4F">
        <w:trPr>
          <w:trHeight w:val="288"/>
        </w:trPr>
        <w:tc>
          <w:tcPr>
            <w:tcW w:w="1418" w:type="dxa"/>
            <w:tcBorders>
              <w:top w:val="nil"/>
              <w:left w:val="nil"/>
              <w:bottom w:val="nil"/>
              <w:right w:val="nil"/>
            </w:tcBorders>
            <w:shd w:val="clear" w:color="auto" w:fill="auto"/>
            <w:noWrap/>
            <w:vAlign w:val="bottom"/>
            <w:hideMark/>
          </w:tcPr>
          <w:p w14:paraId="100BA21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3824999299</w:t>
            </w:r>
          </w:p>
        </w:tc>
        <w:tc>
          <w:tcPr>
            <w:tcW w:w="1276" w:type="dxa"/>
            <w:tcBorders>
              <w:top w:val="nil"/>
              <w:left w:val="nil"/>
              <w:bottom w:val="nil"/>
              <w:right w:val="nil"/>
            </w:tcBorders>
          </w:tcPr>
          <w:p w14:paraId="6F656872" w14:textId="65059104"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C319AA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A8270D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7EDF706" w14:textId="2F74CD6C" w:rsidTr="009F4B4F">
        <w:trPr>
          <w:trHeight w:val="288"/>
        </w:trPr>
        <w:tc>
          <w:tcPr>
            <w:tcW w:w="1418" w:type="dxa"/>
            <w:tcBorders>
              <w:top w:val="nil"/>
              <w:left w:val="nil"/>
              <w:bottom w:val="nil"/>
              <w:right w:val="nil"/>
            </w:tcBorders>
            <w:shd w:val="clear" w:color="auto" w:fill="auto"/>
            <w:noWrap/>
            <w:vAlign w:val="bottom"/>
            <w:hideMark/>
          </w:tcPr>
          <w:p w14:paraId="047281E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3824999390</w:t>
            </w:r>
          </w:p>
        </w:tc>
        <w:tc>
          <w:tcPr>
            <w:tcW w:w="1276" w:type="dxa"/>
            <w:tcBorders>
              <w:top w:val="nil"/>
              <w:left w:val="nil"/>
              <w:bottom w:val="nil"/>
              <w:right w:val="nil"/>
            </w:tcBorders>
          </w:tcPr>
          <w:p w14:paraId="75A64F6D" w14:textId="21993B91"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9CE096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EF9719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92EDDF9" w14:textId="72BFB15C" w:rsidTr="009F4B4F">
        <w:trPr>
          <w:trHeight w:val="288"/>
        </w:trPr>
        <w:tc>
          <w:tcPr>
            <w:tcW w:w="1418" w:type="dxa"/>
            <w:tcBorders>
              <w:top w:val="nil"/>
              <w:left w:val="nil"/>
              <w:bottom w:val="nil"/>
              <w:right w:val="nil"/>
            </w:tcBorders>
            <w:shd w:val="clear" w:color="auto" w:fill="auto"/>
            <w:noWrap/>
            <w:vAlign w:val="bottom"/>
            <w:hideMark/>
          </w:tcPr>
          <w:p w14:paraId="3F2A69E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3901908099</w:t>
            </w:r>
          </w:p>
        </w:tc>
        <w:tc>
          <w:tcPr>
            <w:tcW w:w="1276" w:type="dxa"/>
            <w:tcBorders>
              <w:top w:val="nil"/>
              <w:left w:val="nil"/>
              <w:bottom w:val="nil"/>
              <w:right w:val="nil"/>
            </w:tcBorders>
          </w:tcPr>
          <w:p w14:paraId="02607825" w14:textId="0E8EFFD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1199C7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F04100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3451C77" w14:textId="34D984C6" w:rsidTr="009F4B4F">
        <w:trPr>
          <w:trHeight w:val="288"/>
        </w:trPr>
        <w:tc>
          <w:tcPr>
            <w:tcW w:w="1418" w:type="dxa"/>
            <w:tcBorders>
              <w:top w:val="nil"/>
              <w:left w:val="nil"/>
              <w:bottom w:val="nil"/>
              <w:right w:val="nil"/>
            </w:tcBorders>
            <w:shd w:val="clear" w:color="auto" w:fill="auto"/>
            <w:noWrap/>
            <w:vAlign w:val="bottom"/>
            <w:hideMark/>
          </w:tcPr>
          <w:p w14:paraId="760685BA"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3902909099</w:t>
            </w:r>
          </w:p>
        </w:tc>
        <w:tc>
          <w:tcPr>
            <w:tcW w:w="1276" w:type="dxa"/>
            <w:tcBorders>
              <w:top w:val="nil"/>
              <w:left w:val="nil"/>
              <w:bottom w:val="nil"/>
              <w:right w:val="nil"/>
            </w:tcBorders>
          </w:tcPr>
          <w:p w14:paraId="216D5D38" w14:textId="1EF9D6F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846BBBB"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7C76F2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159EE0A" w14:textId="693F07A7" w:rsidTr="009F4B4F">
        <w:trPr>
          <w:trHeight w:val="288"/>
        </w:trPr>
        <w:tc>
          <w:tcPr>
            <w:tcW w:w="1418" w:type="dxa"/>
            <w:tcBorders>
              <w:top w:val="nil"/>
              <w:left w:val="nil"/>
              <w:bottom w:val="nil"/>
              <w:right w:val="nil"/>
            </w:tcBorders>
            <w:shd w:val="clear" w:color="auto" w:fill="auto"/>
            <w:noWrap/>
            <w:vAlign w:val="bottom"/>
            <w:hideMark/>
          </w:tcPr>
          <w:p w14:paraId="3D61F0A6"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3905999099</w:t>
            </w:r>
          </w:p>
        </w:tc>
        <w:tc>
          <w:tcPr>
            <w:tcW w:w="1276" w:type="dxa"/>
            <w:tcBorders>
              <w:top w:val="nil"/>
              <w:left w:val="nil"/>
              <w:bottom w:val="nil"/>
              <w:right w:val="nil"/>
            </w:tcBorders>
          </w:tcPr>
          <w:p w14:paraId="7B0C2B76" w14:textId="71B87EDF"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981A79B"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32158522"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8333765" w14:textId="28AF0A90" w:rsidTr="009F4B4F">
        <w:trPr>
          <w:trHeight w:val="288"/>
        </w:trPr>
        <w:tc>
          <w:tcPr>
            <w:tcW w:w="1418" w:type="dxa"/>
            <w:tcBorders>
              <w:top w:val="nil"/>
              <w:left w:val="nil"/>
              <w:bottom w:val="nil"/>
              <w:right w:val="nil"/>
            </w:tcBorders>
            <w:shd w:val="clear" w:color="auto" w:fill="auto"/>
            <w:noWrap/>
            <w:vAlign w:val="bottom"/>
            <w:hideMark/>
          </w:tcPr>
          <w:p w14:paraId="220DD86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3906909090</w:t>
            </w:r>
          </w:p>
        </w:tc>
        <w:tc>
          <w:tcPr>
            <w:tcW w:w="1276" w:type="dxa"/>
            <w:tcBorders>
              <w:top w:val="nil"/>
              <w:left w:val="nil"/>
              <w:bottom w:val="nil"/>
              <w:right w:val="nil"/>
            </w:tcBorders>
          </w:tcPr>
          <w:p w14:paraId="58051B22" w14:textId="4DE8133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81E9AEC"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E34F9E5"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5C49ECDF" w14:textId="7270F823" w:rsidTr="009F4B4F">
        <w:trPr>
          <w:trHeight w:val="288"/>
        </w:trPr>
        <w:tc>
          <w:tcPr>
            <w:tcW w:w="1418" w:type="dxa"/>
            <w:tcBorders>
              <w:top w:val="nil"/>
              <w:left w:val="nil"/>
              <w:bottom w:val="nil"/>
              <w:right w:val="nil"/>
            </w:tcBorders>
            <w:shd w:val="clear" w:color="auto" w:fill="auto"/>
            <w:noWrap/>
            <w:vAlign w:val="bottom"/>
            <w:hideMark/>
          </w:tcPr>
          <w:p w14:paraId="2FE0C09C"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3907100090</w:t>
            </w:r>
          </w:p>
        </w:tc>
        <w:tc>
          <w:tcPr>
            <w:tcW w:w="1276" w:type="dxa"/>
            <w:tcBorders>
              <w:top w:val="nil"/>
              <w:left w:val="nil"/>
              <w:bottom w:val="nil"/>
              <w:right w:val="nil"/>
            </w:tcBorders>
          </w:tcPr>
          <w:p w14:paraId="49E16C6A" w14:textId="5B371075"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D48345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2EC52F1"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A8AACA0" w14:textId="0E269F2C" w:rsidTr="009F4B4F">
        <w:trPr>
          <w:trHeight w:val="288"/>
        </w:trPr>
        <w:tc>
          <w:tcPr>
            <w:tcW w:w="1418" w:type="dxa"/>
            <w:tcBorders>
              <w:top w:val="nil"/>
              <w:left w:val="nil"/>
              <w:bottom w:val="nil"/>
              <w:right w:val="nil"/>
            </w:tcBorders>
            <w:shd w:val="clear" w:color="auto" w:fill="auto"/>
            <w:noWrap/>
            <w:vAlign w:val="bottom"/>
            <w:hideMark/>
          </w:tcPr>
          <w:p w14:paraId="1B111CC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3907202090</w:t>
            </w:r>
          </w:p>
        </w:tc>
        <w:tc>
          <w:tcPr>
            <w:tcW w:w="1276" w:type="dxa"/>
            <w:tcBorders>
              <w:top w:val="nil"/>
              <w:left w:val="nil"/>
              <w:bottom w:val="nil"/>
              <w:right w:val="nil"/>
            </w:tcBorders>
          </w:tcPr>
          <w:p w14:paraId="5F55F746" w14:textId="6A7F37A9"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272337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AB5252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00B6BA3" w14:textId="099A8138" w:rsidTr="009F4B4F">
        <w:trPr>
          <w:trHeight w:val="288"/>
        </w:trPr>
        <w:tc>
          <w:tcPr>
            <w:tcW w:w="1418" w:type="dxa"/>
            <w:tcBorders>
              <w:top w:val="nil"/>
              <w:left w:val="nil"/>
              <w:bottom w:val="nil"/>
              <w:right w:val="nil"/>
            </w:tcBorders>
            <w:shd w:val="clear" w:color="auto" w:fill="auto"/>
            <w:noWrap/>
            <w:vAlign w:val="bottom"/>
            <w:hideMark/>
          </w:tcPr>
          <w:p w14:paraId="350D7342"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3907209990</w:t>
            </w:r>
          </w:p>
        </w:tc>
        <w:tc>
          <w:tcPr>
            <w:tcW w:w="1276" w:type="dxa"/>
            <w:tcBorders>
              <w:top w:val="nil"/>
              <w:left w:val="nil"/>
              <w:bottom w:val="nil"/>
              <w:right w:val="nil"/>
            </w:tcBorders>
          </w:tcPr>
          <w:p w14:paraId="72D2FCCE" w14:textId="2D874276"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F5B8D17"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75BE9BC"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07226B6" w14:textId="0B34B5C5" w:rsidTr="009F4B4F">
        <w:trPr>
          <w:trHeight w:val="288"/>
        </w:trPr>
        <w:tc>
          <w:tcPr>
            <w:tcW w:w="1418" w:type="dxa"/>
            <w:tcBorders>
              <w:top w:val="nil"/>
              <w:left w:val="nil"/>
              <w:bottom w:val="nil"/>
              <w:right w:val="nil"/>
            </w:tcBorders>
            <w:shd w:val="clear" w:color="auto" w:fill="auto"/>
            <w:noWrap/>
            <w:vAlign w:val="bottom"/>
            <w:hideMark/>
          </w:tcPr>
          <w:p w14:paraId="312D430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3907300090</w:t>
            </w:r>
          </w:p>
        </w:tc>
        <w:tc>
          <w:tcPr>
            <w:tcW w:w="1276" w:type="dxa"/>
            <w:tcBorders>
              <w:top w:val="nil"/>
              <w:left w:val="nil"/>
              <w:bottom w:val="nil"/>
              <w:right w:val="nil"/>
            </w:tcBorders>
          </w:tcPr>
          <w:p w14:paraId="44A7408F" w14:textId="390D6A35"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6209625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02E0969"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13B12859" w14:textId="32412CF4" w:rsidTr="009F4B4F">
        <w:trPr>
          <w:trHeight w:val="288"/>
        </w:trPr>
        <w:tc>
          <w:tcPr>
            <w:tcW w:w="1418" w:type="dxa"/>
            <w:tcBorders>
              <w:top w:val="nil"/>
              <w:left w:val="nil"/>
              <w:bottom w:val="nil"/>
              <w:right w:val="nil"/>
            </w:tcBorders>
            <w:shd w:val="clear" w:color="auto" w:fill="auto"/>
            <w:noWrap/>
            <w:vAlign w:val="bottom"/>
            <w:hideMark/>
          </w:tcPr>
          <w:p w14:paraId="2643D78E"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3907998090</w:t>
            </w:r>
          </w:p>
        </w:tc>
        <w:tc>
          <w:tcPr>
            <w:tcW w:w="1276" w:type="dxa"/>
            <w:tcBorders>
              <w:top w:val="nil"/>
              <w:left w:val="nil"/>
              <w:bottom w:val="nil"/>
              <w:right w:val="nil"/>
            </w:tcBorders>
          </w:tcPr>
          <w:p w14:paraId="4BC2FDD8" w14:textId="52B035B7"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140773AA"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966623E"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6A359CC2" w14:textId="4216E031" w:rsidTr="009F4B4F">
        <w:trPr>
          <w:trHeight w:val="288"/>
        </w:trPr>
        <w:tc>
          <w:tcPr>
            <w:tcW w:w="1418" w:type="dxa"/>
            <w:tcBorders>
              <w:top w:val="nil"/>
              <w:left w:val="nil"/>
              <w:bottom w:val="nil"/>
              <w:right w:val="nil"/>
            </w:tcBorders>
            <w:shd w:val="clear" w:color="auto" w:fill="auto"/>
            <w:noWrap/>
            <w:vAlign w:val="bottom"/>
            <w:hideMark/>
          </w:tcPr>
          <w:p w14:paraId="0E6595EF"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3908900090</w:t>
            </w:r>
          </w:p>
        </w:tc>
        <w:tc>
          <w:tcPr>
            <w:tcW w:w="1276" w:type="dxa"/>
            <w:tcBorders>
              <w:top w:val="nil"/>
              <w:left w:val="nil"/>
              <w:bottom w:val="nil"/>
              <w:right w:val="nil"/>
            </w:tcBorders>
          </w:tcPr>
          <w:p w14:paraId="600163E5" w14:textId="4D098BB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AABFBD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02A38B2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F1507CC" w14:textId="4864092A" w:rsidTr="009F4B4F">
        <w:trPr>
          <w:trHeight w:val="288"/>
        </w:trPr>
        <w:tc>
          <w:tcPr>
            <w:tcW w:w="1418" w:type="dxa"/>
            <w:tcBorders>
              <w:top w:val="nil"/>
              <w:left w:val="nil"/>
              <w:bottom w:val="nil"/>
              <w:right w:val="nil"/>
            </w:tcBorders>
            <w:shd w:val="clear" w:color="auto" w:fill="auto"/>
            <w:noWrap/>
            <w:vAlign w:val="bottom"/>
            <w:hideMark/>
          </w:tcPr>
          <w:p w14:paraId="25CB9B64"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3909100000</w:t>
            </w:r>
          </w:p>
        </w:tc>
        <w:tc>
          <w:tcPr>
            <w:tcW w:w="1276" w:type="dxa"/>
            <w:tcBorders>
              <w:top w:val="nil"/>
              <w:left w:val="nil"/>
              <w:bottom w:val="nil"/>
              <w:right w:val="nil"/>
            </w:tcBorders>
          </w:tcPr>
          <w:p w14:paraId="3466131F" w14:textId="0242BED6"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2DC97B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40C078C8"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0225580" w14:textId="11DB3DD5" w:rsidTr="009F4B4F">
        <w:trPr>
          <w:trHeight w:val="288"/>
        </w:trPr>
        <w:tc>
          <w:tcPr>
            <w:tcW w:w="1418" w:type="dxa"/>
            <w:tcBorders>
              <w:top w:val="nil"/>
              <w:left w:val="nil"/>
              <w:bottom w:val="nil"/>
              <w:right w:val="nil"/>
            </w:tcBorders>
            <w:shd w:val="clear" w:color="auto" w:fill="auto"/>
            <w:noWrap/>
            <w:vAlign w:val="bottom"/>
            <w:hideMark/>
          </w:tcPr>
          <w:p w14:paraId="34D8E6F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3909400090</w:t>
            </w:r>
          </w:p>
        </w:tc>
        <w:tc>
          <w:tcPr>
            <w:tcW w:w="1276" w:type="dxa"/>
            <w:tcBorders>
              <w:top w:val="nil"/>
              <w:left w:val="nil"/>
              <w:bottom w:val="nil"/>
              <w:right w:val="nil"/>
            </w:tcBorders>
          </w:tcPr>
          <w:p w14:paraId="16B1A811" w14:textId="559FBDCE"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AB6B180"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2DFE06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F222B29" w14:textId="0FF6FD64" w:rsidTr="009F4B4F">
        <w:trPr>
          <w:trHeight w:val="288"/>
        </w:trPr>
        <w:tc>
          <w:tcPr>
            <w:tcW w:w="1418" w:type="dxa"/>
            <w:tcBorders>
              <w:top w:val="nil"/>
              <w:left w:val="nil"/>
              <w:bottom w:val="nil"/>
              <w:right w:val="nil"/>
            </w:tcBorders>
            <w:shd w:val="clear" w:color="auto" w:fill="auto"/>
            <w:noWrap/>
            <w:vAlign w:val="bottom"/>
            <w:hideMark/>
          </w:tcPr>
          <w:p w14:paraId="4036BDF5"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3911901990</w:t>
            </w:r>
          </w:p>
        </w:tc>
        <w:tc>
          <w:tcPr>
            <w:tcW w:w="1276" w:type="dxa"/>
            <w:tcBorders>
              <w:top w:val="nil"/>
              <w:left w:val="nil"/>
              <w:bottom w:val="nil"/>
              <w:right w:val="nil"/>
            </w:tcBorders>
          </w:tcPr>
          <w:p w14:paraId="49ABC596" w14:textId="6C416C2A"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7B84F5D6"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11639D87"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70CF4410" w14:textId="6611E465" w:rsidTr="009F4B4F">
        <w:trPr>
          <w:trHeight w:val="288"/>
        </w:trPr>
        <w:tc>
          <w:tcPr>
            <w:tcW w:w="1418" w:type="dxa"/>
            <w:tcBorders>
              <w:top w:val="nil"/>
              <w:left w:val="nil"/>
              <w:bottom w:val="nil"/>
              <w:right w:val="nil"/>
            </w:tcBorders>
            <w:shd w:val="clear" w:color="auto" w:fill="auto"/>
            <w:noWrap/>
            <w:vAlign w:val="bottom"/>
            <w:hideMark/>
          </w:tcPr>
          <w:p w14:paraId="2CDE8CE0"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lastRenderedPageBreak/>
              <w:t>3911909990</w:t>
            </w:r>
          </w:p>
        </w:tc>
        <w:tc>
          <w:tcPr>
            <w:tcW w:w="1276" w:type="dxa"/>
            <w:tcBorders>
              <w:top w:val="nil"/>
              <w:left w:val="nil"/>
              <w:bottom w:val="nil"/>
              <w:right w:val="nil"/>
            </w:tcBorders>
          </w:tcPr>
          <w:p w14:paraId="1AB00ACC" w14:textId="24DF806B"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455E925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773F120"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0DA2B2A7" w14:textId="611ED675" w:rsidTr="009F4B4F">
        <w:trPr>
          <w:trHeight w:val="288"/>
        </w:trPr>
        <w:tc>
          <w:tcPr>
            <w:tcW w:w="1418" w:type="dxa"/>
            <w:tcBorders>
              <w:top w:val="nil"/>
              <w:left w:val="nil"/>
              <w:bottom w:val="nil"/>
              <w:right w:val="nil"/>
            </w:tcBorders>
            <w:shd w:val="clear" w:color="auto" w:fill="auto"/>
            <w:noWrap/>
            <w:vAlign w:val="bottom"/>
            <w:hideMark/>
          </w:tcPr>
          <w:p w14:paraId="5A732015"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3912310000</w:t>
            </w:r>
          </w:p>
        </w:tc>
        <w:tc>
          <w:tcPr>
            <w:tcW w:w="1276" w:type="dxa"/>
            <w:tcBorders>
              <w:top w:val="nil"/>
              <w:left w:val="nil"/>
              <w:bottom w:val="nil"/>
              <w:right w:val="nil"/>
            </w:tcBorders>
          </w:tcPr>
          <w:p w14:paraId="5CC01F80" w14:textId="2D4E57C6"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0D485F41"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7163B3D"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3313E1A" w14:textId="5B6FF5FB" w:rsidTr="009F4B4F">
        <w:trPr>
          <w:trHeight w:val="288"/>
        </w:trPr>
        <w:tc>
          <w:tcPr>
            <w:tcW w:w="1418" w:type="dxa"/>
            <w:tcBorders>
              <w:top w:val="nil"/>
              <w:left w:val="nil"/>
              <w:bottom w:val="nil"/>
              <w:right w:val="nil"/>
            </w:tcBorders>
            <w:shd w:val="clear" w:color="auto" w:fill="auto"/>
            <w:noWrap/>
            <w:vAlign w:val="bottom"/>
            <w:hideMark/>
          </w:tcPr>
          <w:p w14:paraId="35AC6F29"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3912398590</w:t>
            </w:r>
          </w:p>
        </w:tc>
        <w:tc>
          <w:tcPr>
            <w:tcW w:w="1276" w:type="dxa"/>
            <w:tcBorders>
              <w:top w:val="nil"/>
              <w:left w:val="nil"/>
              <w:bottom w:val="nil"/>
              <w:right w:val="nil"/>
            </w:tcBorders>
          </w:tcPr>
          <w:p w14:paraId="7C779F65" w14:textId="318A04A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399452D1"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713C8DE6"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C192621" w14:textId="42237EAB" w:rsidTr="009F4B4F">
        <w:trPr>
          <w:trHeight w:val="288"/>
        </w:trPr>
        <w:tc>
          <w:tcPr>
            <w:tcW w:w="1418" w:type="dxa"/>
            <w:tcBorders>
              <w:top w:val="nil"/>
              <w:left w:val="nil"/>
              <w:bottom w:val="nil"/>
              <w:right w:val="nil"/>
            </w:tcBorders>
            <w:shd w:val="clear" w:color="auto" w:fill="auto"/>
            <w:noWrap/>
            <w:vAlign w:val="bottom"/>
            <w:hideMark/>
          </w:tcPr>
          <w:p w14:paraId="03284CDB"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3912901090</w:t>
            </w:r>
          </w:p>
        </w:tc>
        <w:tc>
          <w:tcPr>
            <w:tcW w:w="1276" w:type="dxa"/>
            <w:tcBorders>
              <w:top w:val="nil"/>
              <w:left w:val="nil"/>
              <w:bottom w:val="nil"/>
              <w:right w:val="nil"/>
            </w:tcBorders>
          </w:tcPr>
          <w:p w14:paraId="1853D70F" w14:textId="16E207BD"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5FEE7624"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66BF311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305E5982" w14:textId="749DA341" w:rsidTr="009F4B4F">
        <w:trPr>
          <w:trHeight w:val="288"/>
        </w:trPr>
        <w:tc>
          <w:tcPr>
            <w:tcW w:w="1418" w:type="dxa"/>
            <w:tcBorders>
              <w:top w:val="nil"/>
              <w:left w:val="nil"/>
              <w:bottom w:val="nil"/>
              <w:right w:val="nil"/>
            </w:tcBorders>
            <w:shd w:val="clear" w:color="auto" w:fill="auto"/>
            <w:noWrap/>
            <w:vAlign w:val="bottom"/>
            <w:hideMark/>
          </w:tcPr>
          <w:p w14:paraId="2BD89F27"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3913900099</w:t>
            </w:r>
          </w:p>
        </w:tc>
        <w:tc>
          <w:tcPr>
            <w:tcW w:w="1276" w:type="dxa"/>
            <w:tcBorders>
              <w:top w:val="nil"/>
              <w:left w:val="nil"/>
              <w:bottom w:val="nil"/>
              <w:right w:val="nil"/>
            </w:tcBorders>
          </w:tcPr>
          <w:p w14:paraId="494E8808" w14:textId="784F9B8C"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2594D8E"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5E8CED9F" w14:textId="77777777" w:rsidR="009F4B4F" w:rsidRPr="009F4B4F" w:rsidRDefault="009F4B4F" w:rsidP="009F4B4F">
            <w:pPr>
              <w:spacing w:after="0" w:line="240" w:lineRule="auto"/>
              <w:rPr>
                <w:rFonts w:ascii="Calibri" w:eastAsia="Times New Roman" w:hAnsi="Calibri" w:cs="Calibri"/>
                <w:color w:val="000000"/>
                <w:lang w:eastAsia="en-GB"/>
              </w:rPr>
            </w:pPr>
          </w:p>
        </w:tc>
      </w:tr>
      <w:tr w:rsidR="009F4B4F" w:rsidRPr="009F4B4F" w14:paraId="4BED1792" w14:textId="141CA21C" w:rsidTr="009F4B4F">
        <w:trPr>
          <w:trHeight w:val="288"/>
        </w:trPr>
        <w:tc>
          <w:tcPr>
            <w:tcW w:w="1418" w:type="dxa"/>
            <w:tcBorders>
              <w:top w:val="nil"/>
              <w:left w:val="nil"/>
              <w:bottom w:val="nil"/>
              <w:right w:val="nil"/>
            </w:tcBorders>
            <w:shd w:val="clear" w:color="auto" w:fill="auto"/>
            <w:noWrap/>
            <w:vAlign w:val="bottom"/>
            <w:hideMark/>
          </w:tcPr>
          <w:p w14:paraId="2E9CAEDD" w14:textId="77777777" w:rsidR="009F4B4F" w:rsidRPr="009F4B4F" w:rsidRDefault="009F4B4F" w:rsidP="009F4B4F">
            <w:pPr>
              <w:spacing w:after="0" w:line="240" w:lineRule="auto"/>
              <w:rPr>
                <w:rFonts w:ascii="Calibri" w:eastAsia="Times New Roman" w:hAnsi="Calibri" w:cs="Calibri"/>
                <w:color w:val="000000"/>
                <w:lang w:eastAsia="en-GB"/>
              </w:rPr>
            </w:pPr>
            <w:r w:rsidRPr="009F4B4F">
              <w:rPr>
                <w:rFonts w:ascii="Calibri" w:eastAsia="Times New Roman" w:hAnsi="Calibri" w:cs="Calibri"/>
                <w:color w:val="000000"/>
                <w:lang w:eastAsia="en-GB"/>
              </w:rPr>
              <w:t>3914000000</w:t>
            </w:r>
          </w:p>
        </w:tc>
        <w:tc>
          <w:tcPr>
            <w:tcW w:w="1276" w:type="dxa"/>
            <w:tcBorders>
              <w:top w:val="nil"/>
              <w:left w:val="nil"/>
              <w:bottom w:val="nil"/>
              <w:right w:val="nil"/>
            </w:tcBorders>
          </w:tcPr>
          <w:p w14:paraId="4B3BC43C" w14:textId="210F4B6A" w:rsidR="009F4B4F" w:rsidRPr="009F4B4F" w:rsidRDefault="009F4B4F" w:rsidP="009F4B4F">
            <w:pPr>
              <w:spacing w:after="0" w:line="240" w:lineRule="auto"/>
              <w:jc w:val="right"/>
              <w:rPr>
                <w:rFonts w:ascii="Calibri" w:eastAsia="Times New Roman" w:hAnsi="Calibri" w:cs="Calibri"/>
                <w:color w:val="000000"/>
                <w:lang w:eastAsia="en-GB"/>
              </w:rPr>
            </w:pPr>
            <w:r w:rsidRPr="001742CA">
              <w:rPr>
                <w:rFonts w:ascii="Calibri" w:eastAsia="Times New Roman" w:hAnsi="Calibri" w:cs="Calibri"/>
                <w:color w:val="000000"/>
                <w:lang w:eastAsia="en-GB"/>
              </w:rPr>
              <w:t>0%</w:t>
            </w:r>
          </w:p>
        </w:tc>
        <w:tc>
          <w:tcPr>
            <w:tcW w:w="1134" w:type="dxa"/>
            <w:tcBorders>
              <w:top w:val="nil"/>
              <w:left w:val="nil"/>
              <w:bottom w:val="nil"/>
              <w:right w:val="nil"/>
            </w:tcBorders>
          </w:tcPr>
          <w:p w14:paraId="2B5FDDFF" w14:textId="77777777" w:rsidR="009F4B4F" w:rsidRPr="009F4B4F" w:rsidRDefault="009F4B4F" w:rsidP="009F4B4F">
            <w:pPr>
              <w:spacing w:after="0" w:line="240" w:lineRule="auto"/>
              <w:rPr>
                <w:rFonts w:ascii="Calibri" w:eastAsia="Times New Roman" w:hAnsi="Calibri" w:cs="Calibri"/>
                <w:color w:val="000000"/>
                <w:lang w:eastAsia="en-GB"/>
              </w:rPr>
            </w:pPr>
          </w:p>
        </w:tc>
        <w:tc>
          <w:tcPr>
            <w:tcW w:w="5244" w:type="dxa"/>
            <w:tcBorders>
              <w:top w:val="nil"/>
              <w:left w:val="nil"/>
              <w:bottom w:val="nil"/>
              <w:right w:val="nil"/>
            </w:tcBorders>
          </w:tcPr>
          <w:p w14:paraId="2983D11C" w14:textId="77777777" w:rsidR="009F4B4F" w:rsidRPr="009F4B4F" w:rsidRDefault="009F4B4F" w:rsidP="009F4B4F">
            <w:pPr>
              <w:spacing w:after="0" w:line="240" w:lineRule="auto"/>
              <w:rPr>
                <w:rFonts w:ascii="Calibri" w:eastAsia="Times New Roman" w:hAnsi="Calibri" w:cs="Calibri"/>
                <w:color w:val="000000"/>
                <w:lang w:eastAsia="en-GB"/>
              </w:rPr>
            </w:pPr>
          </w:p>
        </w:tc>
      </w:tr>
    </w:tbl>
    <w:p w14:paraId="2AB8FD59" w14:textId="77777777" w:rsidR="00962E99" w:rsidRDefault="00962E99" w:rsidP="00962E99">
      <w:pPr>
        <w:spacing w:after="0" w:line="276" w:lineRule="auto"/>
        <w:contextualSpacing/>
        <w:rPr>
          <w:rFonts w:ascii="Arial" w:eastAsia="Times New Roman" w:hAnsi="Arial" w:cs="Arial"/>
          <w:b/>
          <w:sz w:val="24"/>
          <w:szCs w:val="24"/>
          <w:lang w:eastAsia="en-GB"/>
        </w:rPr>
      </w:pPr>
    </w:p>
    <w:p w14:paraId="15DC17E6" w14:textId="77777777" w:rsidR="00962E99" w:rsidRDefault="00962E99" w:rsidP="00962E99">
      <w:pPr>
        <w:spacing w:after="0" w:line="276" w:lineRule="auto"/>
        <w:contextualSpacing/>
        <w:rPr>
          <w:rFonts w:ascii="Arial" w:eastAsia="Times New Roman" w:hAnsi="Arial" w:cs="Arial"/>
          <w:b/>
          <w:sz w:val="24"/>
          <w:szCs w:val="24"/>
          <w:lang w:eastAsia="en-GB"/>
        </w:rPr>
      </w:pPr>
    </w:p>
    <w:p w14:paraId="378DA0DB" w14:textId="287E0F5D" w:rsidR="00962E99" w:rsidRDefault="00962E99" w:rsidP="00962E99">
      <w:pPr>
        <w:spacing w:after="0" w:line="276" w:lineRule="auto"/>
        <w:contextualSpacing/>
        <w:rPr>
          <w:rFonts w:ascii="Arial" w:eastAsia="Times New Roman" w:hAnsi="Arial" w:cs="Arial"/>
          <w:b/>
          <w:sz w:val="24"/>
          <w:szCs w:val="24"/>
          <w:lang w:eastAsia="en-GB"/>
        </w:rPr>
      </w:pPr>
      <w:r>
        <w:rPr>
          <w:rFonts w:ascii="Arial" w:eastAsia="Times New Roman" w:hAnsi="Arial" w:cs="Arial"/>
          <w:b/>
          <w:sz w:val="24"/>
          <w:szCs w:val="24"/>
          <w:lang w:eastAsia="en-GB"/>
        </w:rPr>
        <w:t>3</w:t>
      </w:r>
      <w:r w:rsidR="001F2CA5">
        <w:rPr>
          <w:rFonts w:ascii="Arial" w:eastAsia="Times New Roman" w:hAnsi="Arial" w:cs="Arial"/>
          <w:b/>
          <w:sz w:val="24"/>
          <w:szCs w:val="24"/>
          <w:lang w:eastAsia="en-GB"/>
        </w:rPr>
        <w:t>8</w:t>
      </w:r>
      <w:r w:rsidRPr="006E3535">
        <w:rPr>
          <w:rFonts w:ascii="Arial" w:eastAsia="Times New Roman" w:hAnsi="Arial" w:cs="Arial"/>
          <w:b/>
          <w:sz w:val="24"/>
          <w:szCs w:val="24"/>
          <w:lang w:eastAsia="en-GB"/>
        </w:rPr>
        <w:t xml:space="preserve">.2 </w:t>
      </w:r>
      <w:r>
        <w:rPr>
          <w:rFonts w:ascii="Arial" w:eastAsia="Times New Roman" w:hAnsi="Arial" w:cs="Arial"/>
          <w:b/>
          <w:sz w:val="24"/>
          <w:szCs w:val="24"/>
          <w:lang w:eastAsia="en-GB"/>
        </w:rPr>
        <w:tab/>
      </w:r>
      <w:r w:rsidRPr="006E3535">
        <w:rPr>
          <w:rFonts w:ascii="Arial" w:eastAsia="Times New Roman" w:hAnsi="Arial" w:cs="Arial"/>
          <w:b/>
          <w:sz w:val="24"/>
          <w:szCs w:val="24"/>
          <w:lang w:eastAsia="en-GB"/>
        </w:rPr>
        <w:t>Persons eligible to claim relief</w:t>
      </w:r>
    </w:p>
    <w:p w14:paraId="4F60C447" w14:textId="77777777" w:rsidR="00962E99" w:rsidRDefault="00962E99" w:rsidP="00962E99">
      <w:pPr>
        <w:spacing w:after="0" w:line="276" w:lineRule="auto"/>
        <w:contextualSpacing/>
        <w:rPr>
          <w:rFonts w:ascii="Arial" w:eastAsia="Times New Roman" w:hAnsi="Arial" w:cs="Arial"/>
          <w:b/>
          <w:sz w:val="24"/>
          <w:szCs w:val="24"/>
          <w:lang w:eastAsia="en-GB"/>
        </w:rPr>
      </w:pPr>
    </w:p>
    <w:p w14:paraId="4E56C603" w14:textId="304F616F" w:rsidR="00962E99" w:rsidRDefault="00962E99" w:rsidP="00962E99">
      <w:pPr>
        <w:pStyle w:val="ListParagraph"/>
        <w:numPr>
          <w:ilvl w:val="0"/>
          <w:numId w:val="3"/>
        </w:numPr>
        <w:spacing w:after="0" w:line="276" w:lineRule="auto"/>
        <w:rPr>
          <w:rFonts w:ascii="Arial" w:eastAsia="Times New Roman" w:hAnsi="Arial" w:cs="Arial"/>
          <w:sz w:val="24"/>
          <w:szCs w:val="24"/>
          <w:lang w:eastAsia="en-GB"/>
        </w:rPr>
      </w:pPr>
      <w:r w:rsidRPr="00AE5D2C">
        <w:rPr>
          <w:rFonts w:ascii="Arial" w:eastAsia="Times New Roman" w:hAnsi="Arial" w:cs="Arial"/>
          <w:sz w:val="24"/>
          <w:szCs w:val="24"/>
          <w:lang w:eastAsia="en-GB"/>
        </w:rPr>
        <w:t>Persons</w:t>
      </w:r>
      <w:r w:rsidR="00D1530E">
        <w:rPr>
          <w:rFonts w:ascii="Arial" w:eastAsia="Times New Roman" w:hAnsi="Arial" w:cs="Arial"/>
          <w:sz w:val="24"/>
          <w:szCs w:val="24"/>
          <w:lang w:eastAsia="en-GB"/>
        </w:rPr>
        <w:t xml:space="preserve"> importing eligi</w:t>
      </w:r>
      <w:r w:rsidR="00FF7EF6">
        <w:rPr>
          <w:rFonts w:ascii="Arial" w:eastAsia="Times New Roman" w:hAnsi="Arial" w:cs="Arial"/>
          <w:sz w:val="24"/>
          <w:szCs w:val="24"/>
          <w:lang w:eastAsia="en-GB"/>
        </w:rPr>
        <w:t xml:space="preserve">ble goods </w:t>
      </w:r>
      <w:r w:rsidR="00FF7EF6" w:rsidRPr="00AE5D2C">
        <w:rPr>
          <w:rFonts w:ascii="Arial" w:eastAsia="Times New Roman" w:hAnsi="Arial" w:cs="Arial"/>
          <w:sz w:val="24"/>
          <w:szCs w:val="24"/>
          <w:lang w:eastAsia="en-GB"/>
        </w:rPr>
        <w:t>into the United Kingdom</w:t>
      </w:r>
      <w:r w:rsidR="00FF7EF6">
        <w:rPr>
          <w:rFonts w:ascii="Arial" w:eastAsia="Times New Roman" w:hAnsi="Arial" w:cs="Arial"/>
          <w:sz w:val="24"/>
          <w:szCs w:val="24"/>
          <w:lang w:eastAsia="en-GB"/>
        </w:rPr>
        <w:t>;</w:t>
      </w:r>
      <w:r w:rsidR="00FF7EF6" w:rsidRPr="00AE5D2C">
        <w:rPr>
          <w:rFonts w:ascii="Arial" w:eastAsia="Times New Roman" w:hAnsi="Arial" w:cs="Arial"/>
          <w:sz w:val="24"/>
          <w:szCs w:val="24"/>
          <w:lang w:eastAsia="en-GB"/>
        </w:rPr>
        <w:t xml:space="preserve"> </w:t>
      </w:r>
      <w:r w:rsidR="00FF7EF6">
        <w:rPr>
          <w:rFonts w:ascii="Arial" w:eastAsia="Times New Roman" w:hAnsi="Arial" w:cs="Arial"/>
          <w:sz w:val="24"/>
          <w:szCs w:val="24"/>
          <w:lang w:eastAsia="en-GB"/>
        </w:rPr>
        <w:t>or,</w:t>
      </w:r>
    </w:p>
    <w:p w14:paraId="71F74258" w14:textId="0B9AA1EF" w:rsidR="00962E99" w:rsidRPr="00AE5D2C" w:rsidRDefault="00962E99" w:rsidP="00962E99">
      <w:pPr>
        <w:pStyle w:val="ListParagraph"/>
        <w:numPr>
          <w:ilvl w:val="0"/>
          <w:numId w:val="3"/>
        </w:num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w:t>
      </w:r>
      <w:r w:rsidRPr="00AE5D2C">
        <w:rPr>
          <w:rFonts w:ascii="Arial" w:eastAsia="Times New Roman" w:hAnsi="Arial" w:cs="Arial"/>
          <w:sz w:val="24"/>
          <w:szCs w:val="24"/>
          <w:lang w:eastAsia="en-GB"/>
        </w:rPr>
        <w:t>ersons acting on their behalf</w:t>
      </w:r>
      <w:r w:rsidR="00FF7EF6">
        <w:rPr>
          <w:rFonts w:ascii="Arial" w:eastAsia="Times New Roman" w:hAnsi="Arial" w:cs="Arial"/>
          <w:sz w:val="24"/>
          <w:szCs w:val="24"/>
          <w:lang w:eastAsia="en-GB"/>
        </w:rPr>
        <w:t>.</w:t>
      </w:r>
    </w:p>
    <w:p w14:paraId="35B92155" w14:textId="77777777" w:rsidR="00962E99" w:rsidRDefault="00962E99" w:rsidP="00962E99">
      <w:pPr>
        <w:spacing w:after="0" w:line="276" w:lineRule="auto"/>
        <w:contextualSpacing/>
        <w:rPr>
          <w:rFonts w:ascii="Arial" w:eastAsia="Times New Roman" w:hAnsi="Arial" w:cs="Arial"/>
          <w:sz w:val="24"/>
          <w:szCs w:val="24"/>
          <w:lang w:eastAsia="en-GB"/>
        </w:rPr>
      </w:pPr>
    </w:p>
    <w:p w14:paraId="1A407AFF" w14:textId="799D64FC" w:rsidR="00962E99" w:rsidRPr="006E3535" w:rsidRDefault="00962E99" w:rsidP="00962E99">
      <w:pPr>
        <w:spacing w:after="0" w:line="276" w:lineRule="auto"/>
        <w:contextualSpacing/>
        <w:rPr>
          <w:rFonts w:ascii="Arial" w:eastAsia="Times New Roman" w:hAnsi="Arial" w:cs="Arial"/>
          <w:b/>
          <w:sz w:val="24"/>
          <w:szCs w:val="24"/>
          <w:lang w:eastAsia="en-GB"/>
        </w:rPr>
      </w:pPr>
      <w:r w:rsidRPr="006E3535">
        <w:rPr>
          <w:rFonts w:ascii="Arial" w:eastAsia="Times New Roman" w:hAnsi="Arial" w:cs="Arial"/>
          <w:b/>
          <w:sz w:val="24"/>
          <w:szCs w:val="24"/>
          <w:lang w:eastAsia="en-GB"/>
        </w:rPr>
        <w:t>3</w:t>
      </w:r>
      <w:r w:rsidR="001F2CA5">
        <w:rPr>
          <w:rFonts w:ascii="Arial" w:eastAsia="Times New Roman" w:hAnsi="Arial" w:cs="Arial"/>
          <w:b/>
          <w:sz w:val="24"/>
          <w:szCs w:val="24"/>
          <w:lang w:eastAsia="en-GB"/>
        </w:rPr>
        <w:t>8</w:t>
      </w:r>
      <w:bookmarkStart w:id="0" w:name="_GoBack"/>
      <w:bookmarkEnd w:id="0"/>
      <w:r w:rsidRPr="006E3535">
        <w:rPr>
          <w:rFonts w:ascii="Arial" w:eastAsia="Times New Roman" w:hAnsi="Arial" w:cs="Arial"/>
          <w:b/>
          <w:sz w:val="24"/>
          <w:szCs w:val="24"/>
          <w:lang w:eastAsia="en-GB"/>
        </w:rPr>
        <w:t xml:space="preserve">.3 </w:t>
      </w:r>
      <w:r>
        <w:rPr>
          <w:rFonts w:ascii="Arial" w:eastAsia="Times New Roman" w:hAnsi="Arial" w:cs="Arial"/>
          <w:b/>
          <w:sz w:val="24"/>
          <w:szCs w:val="24"/>
          <w:lang w:eastAsia="en-GB"/>
        </w:rPr>
        <w:tab/>
      </w:r>
      <w:r w:rsidRPr="006E3535">
        <w:rPr>
          <w:rFonts w:ascii="Arial" w:eastAsia="Times New Roman" w:hAnsi="Arial" w:cs="Arial"/>
          <w:b/>
          <w:sz w:val="24"/>
          <w:szCs w:val="24"/>
          <w:lang w:eastAsia="en-GB"/>
        </w:rPr>
        <w:t>Eligibility criteria</w:t>
      </w:r>
    </w:p>
    <w:p w14:paraId="36BB3632" w14:textId="77777777" w:rsidR="00962E99" w:rsidRDefault="00962E99" w:rsidP="00962E99">
      <w:pPr>
        <w:spacing w:after="0" w:line="276" w:lineRule="auto"/>
        <w:contextualSpacing/>
        <w:rPr>
          <w:rFonts w:ascii="Arial" w:eastAsia="Times New Roman" w:hAnsi="Arial" w:cs="Arial"/>
          <w:sz w:val="24"/>
          <w:szCs w:val="24"/>
          <w:lang w:eastAsia="en-GB"/>
        </w:rPr>
      </w:pPr>
    </w:p>
    <w:p w14:paraId="5B512638" w14:textId="7872DDB6" w:rsidR="007F52CD" w:rsidRPr="007F52CD" w:rsidRDefault="00971F5F" w:rsidP="007F52CD">
      <w:pPr>
        <w:spacing w:after="0" w:line="276" w:lineRule="auto"/>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Goods must be </w:t>
      </w:r>
      <w:r w:rsidR="007F52CD" w:rsidRPr="007F52CD">
        <w:rPr>
          <w:rFonts w:ascii="Arial" w:eastAsia="Times New Roman" w:hAnsi="Arial" w:cs="Arial"/>
          <w:sz w:val="24"/>
          <w:szCs w:val="24"/>
          <w:lang w:eastAsia="en-GB"/>
        </w:rPr>
        <w:t>pharmaceutical products of the following categories:</w:t>
      </w:r>
    </w:p>
    <w:p w14:paraId="12B80B3A" w14:textId="146D391D" w:rsidR="007F52CD" w:rsidRPr="00971F5F" w:rsidRDefault="007F52CD" w:rsidP="00971F5F">
      <w:pPr>
        <w:pStyle w:val="ListParagraph"/>
        <w:numPr>
          <w:ilvl w:val="0"/>
          <w:numId w:val="7"/>
        </w:numPr>
        <w:spacing w:after="0" w:line="276" w:lineRule="auto"/>
        <w:jc w:val="both"/>
        <w:rPr>
          <w:rFonts w:ascii="Arial" w:eastAsia="Times New Roman" w:hAnsi="Arial" w:cs="Arial"/>
          <w:sz w:val="24"/>
          <w:szCs w:val="24"/>
          <w:lang w:eastAsia="en-GB"/>
        </w:rPr>
      </w:pPr>
      <w:r w:rsidRPr="00971F5F">
        <w:rPr>
          <w:rFonts w:ascii="Arial" w:eastAsia="Times New Roman" w:hAnsi="Arial" w:cs="Arial"/>
          <w:sz w:val="24"/>
          <w:szCs w:val="24"/>
          <w:lang w:eastAsia="en-GB"/>
        </w:rPr>
        <w:t>pharmaceutical substances which are covered by the CAS RN (chemical abstracts service registry numbers) and the international non-proprietary names (INNs) listed in Annex 3</w:t>
      </w:r>
      <w:r w:rsidR="00971F5F" w:rsidRPr="00971F5F">
        <w:rPr>
          <w:rFonts w:ascii="Arial" w:eastAsia="Times New Roman" w:hAnsi="Arial" w:cs="Arial"/>
          <w:sz w:val="24"/>
          <w:szCs w:val="24"/>
          <w:lang w:eastAsia="en-GB"/>
        </w:rPr>
        <w:t>8A</w:t>
      </w:r>
      <w:r w:rsidR="00CE64F0">
        <w:rPr>
          <w:rFonts w:ascii="Arial" w:eastAsia="Times New Roman" w:hAnsi="Arial" w:cs="Arial"/>
          <w:sz w:val="24"/>
          <w:szCs w:val="24"/>
          <w:lang w:eastAsia="en-GB"/>
        </w:rPr>
        <w:t>;</w:t>
      </w:r>
    </w:p>
    <w:p w14:paraId="21414BF5" w14:textId="25B50BA7" w:rsidR="007F52CD" w:rsidRDefault="007F52CD" w:rsidP="007F52CD">
      <w:pPr>
        <w:pStyle w:val="ListParagraph"/>
        <w:numPr>
          <w:ilvl w:val="0"/>
          <w:numId w:val="7"/>
        </w:numPr>
        <w:spacing w:after="0" w:line="276" w:lineRule="auto"/>
        <w:jc w:val="both"/>
        <w:rPr>
          <w:rFonts w:ascii="Arial" w:eastAsia="Times New Roman" w:hAnsi="Arial" w:cs="Arial"/>
          <w:sz w:val="24"/>
          <w:szCs w:val="24"/>
          <w:lang w:eastAsia="en-GB"/>
        </w:rPr>
      </w:pPr>
      <w:r w:rsidRPr="00971F5F">
        <w:rPr>
          <w:rFonts w:ascii="Arial" w:eastAsia="Times New Roman" w:hAnsi="Arial" w:cs="Arial"/>
          <w:sz w:val="24"/>
          <w:szCs w:val="24"/>
          <w:lang w:eastAsia="en-GB"/>
        </w:rPr>
        <w:t xml:space="preserve">salts, esters and hydrates of INNs which are described by combining INNs of Annex </w:t>
      </w:r>
      <w:r w:rsidR="00971F5F">
        <w:rPr>
          <w:rFonts w:ascii="Arial" w:eastAsia="Times New Roman" w:hAnsi="Arial" w:cs="Arial"/>
          <w:sz w:val="24"/>
          <w:szCs w:val="24"/>
          <w:lang w:eastAsia="en-GB"/>
        </w:rPr>
        <w:t>38A</w:t>
      </w:r>
      <w:r w:rsidRPr="00971F5F">
        <w:rPr>
          <w:rFonts w:ascii="Arial" w:eastAsia="Times New Roman" w:hAnsi="Arial" w:cs="Arial"/>
          <w:sz w:val="24"/>
          <w:szCs w:val="24"/>
          <w:lang w:eastAsia="en-GB"/>
        </w:rPr>
        <w:t xml:space="preserve"> with prefixes or suffixes of Annex </w:t>
      </w:r>
      <w:r w:rsidR="00971F5F">
        <w:rPr>
          <w:rFonts w:ascii="Arial" w:eastAsia="Times New Roman" w:hAnsi="Arial" w:cs="Arial"/>
          <w:sz w:val="24"/>
          <w:szCs w:val="24"/>
          <w:lang w:eastAsia="en-GB"/>
        </w:rPr>
        <w:t>38B</w:t>
      </w:r>
      <w:r w:rsidRPr="00971F5F">
        <w:rPr>
          <w:rFonts w:ascii="Arial" w:eastAsia="Times New Roman" w:hAnsi="Arial" w:cs="Arial"/>
          <w:sz w:val="24"/>
          <w:szCs w:val="24"/>
          <w:lang w:eastAsia="en-GB"/>
        </w:rPr>
        <w:t>, provided such products are classifiable in the same 6-digit H</w:t>
      </w:r>
      <w:r w:rsidR="005D3969">
        <w:rPr>
          <w:rFonts w:ascii="Arial" w:eastAsia="Times New Roman" w:hAnsi="Arial" w:cs="Arial"/>
          <w:sz w:val="24"/>
          <w:szCs w:val="24"/>
          <w:lang w:eastAsia="en-GB"/>
        </w:rPr>
        <w:t xml:space="preserve">armonized </w:t>
      </w:r>
      <w:r w:rsidRPr="00971F5F">
        <w:rPr>
          <w:rFonts w:ascii="Arial" w:eastAsia="Times New Roman" w:hAnsi="Arial" w:cs="Arial"/>
          <w:sz w:val="24"/>
          <w:szCs w:val="24"/>
          <w:lang w:eastAsia="en-GB"/>
        </w:rPr>
        <w:t>S</w:t>
      </w:r>
      <w:r w:rsidR="005D3969">
        <w:rPr>
          <w:rFonts w:ascii="Arial" w:eastAsia="Times New Roman" w:hAnsi="Arial" w:cs="Arial"/>
          <w:sz w:val="24"/>
          <w:szCs w:val="24"/>
          <w:lang w:eastAsia="en-GB"/>
        </w:rPr>
        <w:t xml:space="preserve">ystem </w:t>
      </w:r>
      <w:r w:rsidRPr="00971F5F">
        <w:rPr>
          <w:rFonts w:ascii="Arial" w:eastAsia="Times New Roman" w:hAnsi="Arial" w:cs="Arial"/>
          <w:sz w:val="24"/>
          <w:szCs w:val="24"/>
          <w:lang w:eastAsia="en-GB"/>
        </w:rPr>
        <w:t>subheadings as the relevant INN;</w:t>
      </w:r>
    </w:p>
    <w:p w14:paraId="1AC19F35" w14:textId="6C6196B6" w:rsidR="007F52CD" w:rsidRDefault="007F52CD" w:rsidP="007F52CD">
      <w:pPr>
        <w:pStyle w:val="ListParagraph"/>
        <w:numPr>
          <w:ilvl w:val="0"/>
          <w:numId w:val="7"/>
        </w:numPr>
        <w:spacing w:after="0" w:line="276" w:lineRule="auto"/>
        <w:jc w:val="both"/>
        <w:rPr>
          <w:rFonts w:ascii="Arial" w:eastAsia="Times New Roman" w:hAnsi="Arial" w:cs="Arial"/>
          <w:sz w:val="24"/>
          <w:szCs w:val="24"/>
          <w:lang w:eastAsia="en-GB"/>
        </w:rPr>
      </w:pPr>
      <w:r w:rsidRPr="005D3969">
        <w:rPr>
          <w:rFonts w:ascii="Arial" w:eastAsia="Times New Roman" w:hAnsi="Arial" w:cs="Arial"/>
          <w:sz w:val="24"/>
          <w:szCs w:val="24"/>
          <w:lang w:eastAsia="en-GB"/>
        </w:rPr>
        <w:t xml:space="preserve">salts, esters and hydrates of INNs which are listed in Annex </w:t>
      </w:r>
      <w:r w:rsidR="005D3969">
        <w:rPr>
          <w:rFonts w:ascii="Arial" w:eastAsia="Times New Roman" w:hAnsi="Arial" w:cs="Arial"/>
          <w:sz w:val="24"/>
          <w:szCs w:val="24"/>
          <w:lang w:eastAsia="en-GB"/>
        </w:rPr>
        <w:t>38C</w:t>
      </w:r>
      <w:r w:rsidRPr="005D3969">
        <w:rPr>
          <w:rFonts w:ascii="Arial" w:eastAsia="Times New Roman" w:hAnsi="Arial" w:cs="Arial"/>
          <w:sz w:val="24"/>
          <w:szCs w:val="24"/>
          <w:lang w:eastAsia="en-GB"/>
        </w:rPr>
        <w:t xml:space="preserve"> and which are not classifiable in the same 6-digit H</w:t>
      </w:r>
      <w:r w:rsidR="005D3969">
        <w:rPr>
          <w:rFonts w:ascii="Arial" w:eastAsia="Times New Roman" w:hAnsi="Arial" w:cs="Arial"/>
          <w:sz w:val="24"/>
          <w:szCs w:val="24"/>
          <w:lang w:eastAsia="en-GB"/>
        </w:rPr>
        <w:t>armonized System</w:t>
      </w:r>
      <w:r w:rsidRPr="005D3969">
        <w:rPr>
          <w:rFonts w:ascii="Arial" w:eastAsia="Times New Roman" w:hAnsi="Arial" w:cs="Arial"/>
          <w:sz w:val="24"/>
          <w:szCs w:val="24"/>
          <w:lang w:eastAsia="en-GB"/>
        </w:rPr>
        <w:t xml:space="preserve"> subheadings as the corresponding INNs;</w:t>
      </w:r>
    </w:p>
    <w:p w14:paraId="11057332" w14:textId="3677FCE3" w:rsidR="007F52CD" w:rsidRPr="005D3969" w:rsidRDefault="007F52CD" w:rsidP="007F52CD">
      <w:pPr>
        <w:pStyle w:val="ListParagraph"/>
        <w:numPr>
          <w:ilvl w:val="0"/>
          <w:numId w:val="7"/>
        </w:numPr>
        <w:spacing w:after="0" w:line="276" w:lineRule="auto"/>
        <w:jc w:val="both"/>
        <w:rPr>
          <w:rFonts w:ascii="Arial" w:eastAsia="Times New Roman" w:hAnsi="Arial" w:cs="Arial"/>
          <w:sz w:val="24"/>
          <w:szCs w:val="24"/>
          <w:lang w:eastAsia="en-GB"/>
        </w:rPr>
      </w:pPr>
      <w:r w:rsidRPr="005D3969">
        <w:rPr>
          <w:rFonts w:ascii="Arial" w:eastAsia="Times New Roman" w:hAnsi="Arial" w:cs="Arial"/>
          <w:sz w:val="24"/>
          <w:szCs w:val="24"/>
          <w:lang w:eastAsia="en-GB"/>
        </w:rPr>
        <w:t xml:space="preserve">pharmaceutical intermediates, </w:t>
      </w:r>
      <w:r w:rsidR="005D3969">
        <w:rPr>
          <w:rFonts w:ascii="Arial" w:eastAsia="Times New Roman" w:hAnsi="Arial" w:cs="Arial"/>
          <w:sz w:val="24"/>
          <w:szCs w:val="24"/>
          <w:lang w:eastAsia="en-GB"/>
        </w:rPr>
        <w:t>that is,</w:t>
      </w:r>
      <w:r w:rsidRPr="005D3969">
        <w:rPr>
          <w:rFonts w:ascii="Arial" w:eastAsia="Times New Roman" w:hAnsi="Arial" w:cs="Arial"/>
          <w:sz w:val="24"/>
          <w:szCs w:val="24"/>
          <w:lang w:eastAsia="en-GB"/>
        </w:rPr>
        <w:t xml:space="preserve"> compounds of a kind used in the manufacture of finished pharmaceutical products which are covered by the CAS RN and the chemical names, listed in Annex </w:t>
      </w:r>
      <w:r w:rsidR="00F12015">
        <w:rPr>
          <w:rFonts w:ascii="Arial" w:eastAsia="Times New Roman" w:hAnsi="Arial" w:cs="Arial"/>
          <w:sz w:val="24"/>
          <w:szCs w:val="24"/>
          <w:lang w:eastAsia="en-GB"/>
        </w:rPr>
        <w:t>38D</w:t>
      </w:r>
      <w:r w:rsidRPr="005D3969">
        <w:rPr>
          <w:rFonts w:ascii="Arial" w:eastAsia="Times New Roman" w:hAnsi="Arial" w:cs="Arial"/>
          <w:sz w:val="24"/>
          <w:szCs w:val="24"/>
          <w:lang w:eastAsia="en-GB"/>
        </w:rPr>
        <w:t>.</w:t>
      </w:r>
    </w:p>
    <w:p w14:paraId="19210ED2" w14:textId="4A74251D" w:rsidR="007F52CD" w:rsidRPr="007F52CD" w:rsidRDefault="007F52CD" w:rsidP="007F52CD">
      <w:pPr>
        <w:spacing w:after="0" w:line="276" w:lineRule="auto"/>
        <w:jc w:val="both"/>
        <w:rPr>
          <w:rFonts w:ascii="Arial" w:eastAsia="Times New Roman" w:hAnsi="Arial" w:cs="Arial"/>
          <w:sz w:val="24"/>
          <w:szCs w:val="24"/>
          <w:lang w:eastAsia="en-GB"/>
        </w:rPr>
      </w:pPr>
    </w:p>
    <w:p w14:paraId="244256F9" w14:textId="77777777" w:rsidR="007F52CD" w:rsidRPr="007F52CD" w:rsidRDefault="007F52CD" w:rsidP="007F52CD">
      <w:pPr>
        <w:spacing w:after="0" w:line="276" w:lineRule="auto"/>
        <w:jc w:val="both"/>
        <w:rPr>
          <w:rFonts w:ascii="Arial" w:eastAsia="Times New Roman" w:hAnsi="Arial" w:cs="Arial"/>
          <w:sz w:val="24"/>
          <w:szCs w:val="24"/>
          <w:lang w:eastAsia="en-GB"/>
        </w:rPr>
      </w:pPr>
      <w:r w:rsidRPr="007F52CD">
        <w:rPr>
          <w:rFonts w:ascii="Arial" w:eastAsia="Times New Roman" w:hAnsi="Arial" w:cs="Arial"/>
          <w:sz w:val="24"/>
          <w:szCs w:val="24"/>
          <w:lang w:eastAsia="en-GB"/>
        </w:rPr>
        <w:t>Special cases:</w:t>
      </w:r>
    </w:p>
    <w:p w14:paraId="057AF2D3" w14:textId="03CD8DC4" w:rsidR="007F52CD" w:rsidRPr="00F12015" w:rsidRDefault="007F52CD" w:rsidP="00F12015">
      <w:pPr>
        <w:pStyle w:val="ListParagraph"/>
        <w:numPr>
          <w:ilvl w:val="0"/>
          <w:numId w:val="8"/>
        </w:numPr>
        <w:spacing w:after="0" w:line="276" w:lineRule="auto"/>
        <w:jc w:val="both"/>
        <w:rPr>
          <w:rFonts w:ascii="Arial" w:eastAsia="Times New Roman" w:hAnsi="Arial" w:cs="Arial"/>
          <w:sz w:val="24"/>
          <w:szCs w:val="24"/>
          <w:lang w:eastAsia="en-GB"/>
        </w:rPr>
      </w:pPr>
      <w:r w:rsidRPr="00F12015">
        <w:rPr>
          <w:rFonts w:ascii="Arial" w:eastAsia="Times New Roman" w:hAnsi="Arial" w:cs="Arial"/>
          <w:sz w:val="24"/>
          <w:szCs w:val="24"/>
          <w:lang w:eastAsia="en-GB"/>
        </w:rPr>
        <w:t xml:space="preserve">INNs cover only those substances described in the lists of recommended and proposed INNs published by the World Health Organisation (WHO). Where the number of substances covered by an INN is less than that covered by the CAS RN, only those substances covered by the INN will be subject to </w:t>
      </w:r>
      <w:r w:rsidR="00F12015" w:rsidRPr="00F12015">
        <w:rPr>
          <w:rFonts w:ascii="Arial" w:eastAsia="Times New Roman" w:hAnsi="Arial" w:cs="Arial"/>
          <w:sz w:val="24"/>
          <w:szCs w:val="24"/>
          <w:lang w:eastAsia="en-GB"/>
        </w:rPr>
        <w:t>the relief</w:t>
      </w:r>
      <w:r w:rsidRPr="00F12015">
        <w:rPr>
          <w:rFonts w:ascii="Arial" w:eastAsia="Times New Roman" w:hAnsi="Arial" w:cs="Arial"/>
          <w:sz w:val="24"/>
          <w:szCs w:val="24"/>
          <w:lang w:eastAsia="en-GB"/>
        </w:rPr>
        <w:t>;</w:t>
      </w:r>
    </w:p>
    <w:p w14:paraId="53311660" w14:textId="3EC9FA18" w:rsidR="00F12015" w:rsidRDefault="007F52CD" w:rsidP="007F52CD">
      <w:pPr>
        <w:pStyle w:val="ListParagraph"/>
        <w:numPr>
          <w:ilvl w:val="0"/>
          <w:numId w:val="8"/>
        </w:numPr>
        <w:spacing w:after="0" w:line="276" w:lineRule="auto"/>
        <w:jc w:val="both"/>
        <w:rPr>
          <w:rFonts w:ascii="Arial" w:eastAsia="Times New Roman" w:hAnsi="Arial" w:cs="Arial"/>
          <w:sz w:val="24"/>
          <w:szCs w:val="24"/>
          <w:lang w:eastAsia="en-GB"/>
        </w:rPr>
      </w:pPr>
      <w:r w:rsidRPr="00F12015">
        <w:rPr>
          <w:rFonts w:ascii="Arial" w:eastAsia="Times New Roman" w:hAnsi="Arial" w:cs="Arial"/>
          <w:sz w:val="24"/>
          <w:szCs w:val="24"/>
          <w:lang w:eastAsia="en-GB"/>
        </w:rPr>
        <w:t>where a product of Annex 3</w:t>
      </w:r>
      <w:r w:rsidR="00F12015">
        <w:rPr>
          <w:rFonts w:ascii="Arial" w:eastAsia="Times New Roman" w:hAnsi="Arial" w:cs="Arial"/>
          <w:sz w:val="24"/>
          <w:szCs w:val="24"/>
          <w:lang w:eastAsia="en-GB"/>
        </w:rPr>
        <w:t>8A</w:t>
      </w:r>
      <w:r w:rsidRPr="00F12015">
        <w:rPr>
          <w:rFonts w:ascii="Arial" w:eastAsia="Times New Roman" w:hAnsi="Arial" w:cs="Arial"/>
          <w:sz w:val="24"/>
          <w:szCs w:val="24"/>
          <w:lang w:eastAsia="en-GB"/>
        </w:rPr>
        <w:t xml:space="preserve"> or Annex </w:t>
      </w:r>
      <w:r w:rsidR="00F12015">
        <w:rPr>
          <w:rFonts w:ascii="Arial" w:eastAsia="Times New Roman" w:hAnsi="Arial" w:cs="Arial"/>
          <w:sz w:val="24"/>
          <w:szCs w:val="24"/>
          <w:lang w:eastAsia="en-GB"/>
        </w:rPr>
        <w:t>38D</w:t>
      </w:r>
      <w:r w:rsidRPr="00F12015">
        <w:rPr>
          <w:rFonts w:ascii="Arial" w:eastAsia="Times New Roman" w:hAnsi="Arial" w:cs="Arial"/>
          <w:sz w:val="24"/>
          <w:szCs w:val="24"/>
          <w:lang w:eastAsia="en-GB"/>
        </w:rPr>
        <w:t xml:space="preserve"> is identified by a CAS RN corresponding to a specific isomer, only that isomer may qualify for </w:t>
      </w:r>
      <w:r w:rsidR="00513870">
        <w:rPr>
          <w:rFonts w:ascii="Arial" w:eastAsia="Times New Roman" w:hAnsi="Arial" w:cs="Arial"/>
          <w:sz w:val="24"/>
          <w:szCs w:val="24"/>
          <w:lang w:eastAsia="en-GB"/>
        </w:rPr>
        <w:t>the relief</w:t>
      </w:r>
      <w:r w:rsidRPr="00F12015">
        <w:rPr>
          <w:rFonts w:ascii="Arial" w:eastAsia="Times New Roman" w:hAnsi="Arial" w:cs="Arial"/>
          <w:sz w:val="24"/>
          <w:szCs w:val="24"/>
          <w:lang w:eastAsia="en-GB"/>
        </w:rPr>
        <w:t>;</w:t>
      </w:r>
    </w:p>
    <w:p w14:paraId="05FF37BA" w14:textId="77D276B0" w:rsidR="007F52CD" w:rsidRDefault="007F52CD" w:rsidP="00B731EA">
      <w:pPr>
        <w:pStyle w:val="ListParagraph"/>
        <w:numPr>
          <w:ilvl w:val="0"/>
          <w:numId w:val="8"/>
        </w:numPr>
        <w:spacing w:after="0" w:line="276" w:lineRule="auto"/>
        <w:jc w:val="both"/>
        <w:rPr>
          <w:rFonts w:ascii="Arial" w:eastAsia="Times New Roman" w:hAnsi="Arial" w:cs="Arial"/>
          <w:sz w:val="24"/>
          <w:szCs w:val="24"/>
          <w:lang w:eastAsia="en-GB"/>
        </w:rPr>
      </w:pPr>
      <w:r w:rsidRPr="00683B9E">
        <w:rPr>
          <w:rFonts w:ascii="Arial" w:eastAsia="Times New Roman" w:hAnsi="Arial" w:cs="Arial"/>
          <w:sz w:val="24"/>
          <w:szCs w:val="24"/>
          <w:lang w:eastAsia="en-GB"/>
        </w:rPr>
        <w:t>double derivatives (salts, esters and hydrates) of INNs identified by a combination of an INN of Annex 3</w:t>
      </w:r>
      <w:r w:rsidR="00F12015" w:rsidRPr="00683B9E">
        <w:rPr>
          <w:rFonts w:ascii="Arial" w:eastAsia="Times New Roman" w:hAnsi="Arial" w:cs="Arial"/>
          <w:sz w:val="24"/>
          <w:szCs w:val="24"/>
          <w:lang w:eastAsia="en-GB"/>
        </w:rPr>
        <w:t>8A</w:t>
      </w:r>
      <w:r w:rsidRPr="00683B9E">
        <w:rPr>
          <w:rFonts w:ascii="Arial" w:eastAsia="Times New Roman" w:hAnsi="Arial" w:cs="Arial"/>
          <w:sz w:val="24"/>
          <w:szCs w:val="24"/>
          <w:lang w:eastAsia="en-GB"/>
        </w:rPr>
        <w:t xml:space="preserve"> with a prefix or suffix of Annex </w:t>
      </w:r>
      <w:r w:rsidR="00F12015" w:rsidRPr="00683B9E">
        <w:rPr>
          <w:rFonts w:ascii="Arial" w:eastAsia="Times New Roman" w:hAnsi="Arial" w:cs="Arial"/>
          <w:sz w:val="24"/>
          <w:szCs w:val="24"/>
          <w:lang w:eastAsia="en-GB"/>
        </w:rPr>
        <w:t>38B</w:t>
      </w:r>
      <w:r w:rsidRPr="00683B9E">
        <w:rPr>
          <w:rFonts w:ascii="Arial" w:eastAsia="Times New Roman" w:hAnsi="Arial" w:cs="Arial"/>
          <w:sz w:val="24"/>
          <w:szCs w:val="24"/>
          <w:lang w:eastAsia="en-GB"/>
        </w:rPr>
        <w:t xml:space="preserve"> qualify for </w:t>
      </w:r>
      <w:r w:rsidR="00513870">
        <w:rPr>
          <w:rFonts w:ascii="Arial" w:eastAsia="Times New Roman" w:hAnsi="Arial" w:cs="Arial"/>
          <w:sz w:val="24"/>
          <w:szCs w:val="24"/>
          <w:lang w:eastAsia="en-GB"/>
        </w:rPr>
        <w:t>the relief</w:t>
      </w:r>
      <w:r w:rsidRPr="00683B9E">
        <w:rPr>
          <w:rFonts w:ascii="Arial" w:eastAsia="Times New Roman" w:hAnsi="Arial" w:cs="Arial"/>
          <w:sz w:val="24"/>
          <w:szCs w:val="24"/>
          <w:lang w:eastAsia="en-GB"/>
        </w:rPr>
        <w:t>, provided they are classifiable in the same 6-digit HS-subheading as the relevant INN</w:t>
      </w:r>
      <w:r w:rsidR="00683B9E">
        <w:rPr>
          <w:rFonts w:ascii="Arial" w:eastAsia="Times New Roman" w:hAnsi="Arial" w:cs="Arial"/>
          <w:sz w:val="24"/>
          <w:szCs w:val="24"/>
          <w:lang w:eastAsia="en-GB"/>
        </w:rPr>
        <w:t xml:space="preserve">, for </w:t>
      </w:r>
      <w:r w:rsidRPr="00683B9E">
        <w:rPr>
          <w:rFonts w:ascii="Arial" w:eastAsia="Times New Roman" w:hAnsi="Arial" w:cs="Arial"/>
          <w:sz w:val="24"/>
          <w:szCs w:val="24"/>
          <w:lang w:eastAsia="en-GB"/>
        </w:rPr>
        <w:t>example: alanine methyl ester, hydrochloride;</w:t>
      </w:r>
    </w:p>
    <w:p w14:paraId="7CA2B3EE" w14:textId="77777777" w:rsidR="00FF3FED" w:rsidRDefault="007F52CD" w:rsidP="00513870">
      <w:pPr>
        <w:pStyle w:val="ListParagraph"/>
        <w:numPr>
          <w:ilvl w:val="0"/>
          <w:numId w:val="8"/>
        </w:numPr>
        <w:spacing w:after="0" w:line="276" w:lineRule="auto"/>
        <w:jc w:val="both"/>
        <w:rPr>
          <w:rFonts w:ascii="Arial" w:eastAsia="Times New Roman" w:hAnsi="Arial" w:cs="Arial"/>
          <w:sz w:val="24"/>
          <w:szCs w:val="24"/>
          <w:lang w:eastAsia="en-GB"/>
        </w:rPr>
      </w:pPr>
      <w:r w:rsidRPr="00683B9E">
        <w:rPr>
          <w:rFonts w:ascii="Arial" w:eastAsia="Times New Roman" w:hAnsi="Arial" w:cs="Arial"/>
          <w:sz w:val="24"/>
          <w:szCs w:val="24"/>
          <w:lang w:eastAsia="en-GB"/>
        </w:rPr>
        <w:lastRenderedPageBreak/>
        <w:t>where an INN of Annex 3</w:t>
      </w:r>
      <w:r w:rsidR="00683B9E" w:rsidRPr="00683B9E">
        <w:rPr>
          <w:rFonts w:ascii="Arial" w:eastAsia="Times New Roman" w:hAnsi="Arial" w:cs="Arial"/>
          <w:sz w:val="24"/>
          <w:szCs w:val="24"/>
          <w:lang w:eastAsia="en-GB"/>
        </w:rPr>
        <w:t>8A</w:t>
      </w:r>
      <w:r w:rsidRPr="00683B9E">
        <w:rPr>
          <w:rFonts w:ascii="Arial" w:eastAsia="Times New Roman" w:hAnsi="Arial" w:cs="Arial"/>
          <w:sz w:val="24"/>
          <w:szCs w:val="24"/>
          <w:lang w:eastAsia="en-GB"/>
        </w:rPr>
        <w:t xml:space="preserve"> is a salt (or an ester), no other salt (or ester) of the acid corresponding to the INN may qualify for </w:t>
      </w:r>
      <w:r w:rsidR="00513870">
        <w:rPr>
          <w:rFonts w:ascii="Arial" w:eastAsia="Times New Roman" w:hAnsi="Arial" w:cs="Arial"/>
          <w:sz w:val="24"/>
          <w:szCs w:val="24"/>
          <w:lang w:eastAsia="en-GB"/>
        </w:rPr>
        <w:t>the relief</w:t>
      </w:r>
      <w:r w:rsidR="00683B9E" w:rsidRPr="00683B9E">
        <w:rPr>
          <w:rFonts w:ascii="Arial" w:eastAsia="Times New Roman" w:hAnsi="Arial" w:cs="Arial"/>
          <w:sz w:val="24"/>
          <w:szCs w:val="24"/>
          <w:lang w:eastAsia="en-GB"/>
        </w:rPr>
        <w:t>, for example:</w:t>
      </w:r>
    </w:p>
    <w:p w14:paraId="024760DB" w14:textId="08DD9F29" w:rsidR="00513870" w:rsidRPr="00513870" w:rsidRDefault="007F52CD" w:rsidP="00FF3FED">
      <w:pPr>
        <w:pStyle w:val="ListParagraph"/>
        <w:numPr>
          <w:ilvl w:val="2"/>
          <w:numId w:val="9"/>
        </w:numPr>
        <w:spacing w:after="0" w:line="276" w:lineRule="auto"/>
        <w:jc w:val="both"/>
        <w:rPr>
          <w:rFonts w:ascii="Arial" w:eastAsia="Times New Roman" w:hAnsi="Arial" w:cs="Arial"/>
          <w:sz w:val="24"/>
          <w:szCs w:val="24"/>
          <w:lang w:eastAsia="en-GB"/>
        </w:rPr>
      </w:pPr>
      <w:proofErr w:type="spellStart"/>
      <w:r w:rsidRPr="00683B9E">
        <w:rPr>
          <w:rFonts w:ascii="Arial" w:eastAsia="Times New Roman" w:hAnsi="Arial" w:cs="Arial"/>
          <w:sz w:val="24"/>
          <w:szCs w:val="24"/>
          <w:lang w:eastAsia="en-GB"/>
        </w:rPr>
        <w:t>oxprenoate</w:t>
      </w:r>
      <w:proofErr w:type="spellEnd"/>
      <w:r w:rsidRPr="00683B9E">
        <w:rPr>
          <w:rFonts w:ascii="Arial" w:eastAsia="Times New Roman" w:hAnsi="Arial" w:cs="Arial"/>
          <w:sz w:val="24"/>
          <w:szCs w:val="24"/>
          <w:lang w:eastAsia="en-GB"/>
        </w:rPr>
        <w:t xml:space="preserve"> potassium (INN): </w:t>
      </w:r>
      <w:r w:rsidR="00513870">
        <w:rPr>
          <w:rFonts w:ascii="Arial" w:eastAsia="Times New Roman" w:hAnsi="Arial" w:cs="Arial"/>
          <w:sz w:val="24"/>
          <w:szCs w:val="24"/>
          <w:lang w:eastAsia="en-GB"/>
        </w:rPr>
        <w:t>qualifies for relief</w:t>
      </w:r>
    </w:p>
    <w:p w14:paraId="025795AC" w14:textId="737601C0" w:rsidR="007F52CD" w:rsidRPr="00FF3FED" w:rsidRDefault="007F52CD" w:rsidP="00FF3FED">
      <w:pPr>
        <w:pStyle w:val="ListParagraph"/>
        <w:numPr>
          <w:ilvl w:val="2"/>
          <w:numId w:val="9"/>
        </w:numPr>
        <w:spacing w:after="0" w:line="276" w:lineRule="auto"/>
        <w:jc w:val="both"/>
        <w:rPr>
          <w:rFonts w:ascii="Arial" w:eastAsia="Times New Roman" w:hAnsi="Arial" w:cs="Arial"/>
          <w:sz w:val="24"/>
          <w:szCs w:val="24"/>
          <w:lang w:eastAsia="en-GB"/>
        </w:rPr>
      </w:pPr>
      <w:proofErr w:type="spellStart"/>
      <w:r w:rsidRPr="00FF3FED">
        <w:rPr>
          <w:rFonts w:ascii="Arial" w:eastAsia="Times New Roman" w:hAnsi="Arial" w:cs="Arial"/>
          <w:sz w:val="24"/>
          <w:szCs w:val="24"/>
          <w:lang w:eastAsia="en-GB"/>
        </w:rPr>
        <w:t>oxprenoate</w:t>
      </w:r>
      <w:proofErr w:type="spellEnd"/>
      <w:r w:rsidRPr="00FF3FED">
        <w:rPr>
          <w:rFonts w:ascii="Arial" w:eastAsia="Times New Roman" w:hAnsi="Arial" w:cs="Arial"/>
          <w:sz w:val="24"/>
          <w:szCs w:val="24"/>
          <w:lang w:eastAsia="en-GB"/>
        </w:rPr>
        <w:t xml:space="preserve"> sodium: </w:t>
      </w:r>
      <w:r w:rsidR="00FF3FED" w:rsidRPr="00FF3FED">
        <w:rPr>
          <w:rFonts w:ascii="Arial" w:eastAsia="Times New Roman" w:hAnsi="Arial" w:cs="Arial"/>
          <w:sz w:val="24"/>
          <w:szCs w:val="24"/>
          <w:lang w:eastAsia="en-GB"/>
        </w:rPr>
        <w:t>does not qualify for the relief</w:t>
      </w:r>
    </w:p>
    <w:p w14:paraId="6D207B47" w14:textId="6315AA2E" w:rsidR="00962E99" w:rsidRPr="007F52CD" w:rsidRDefault="00962E99" w:rsidP="007F52CD">
      <w:pPr>
        <w:spacing w:after="0" w:line="276" w:lineRule="auto"/>
        <w:jc w:val="both"/>
        <w:rPr>
          <w:rFonts w:ascii="Arial" w:eastAsia="Times New Roman" w:hAnsi="Arial" w:cs="Arial"/>
          <w:sz w:val="24"/>
          <w:szCs w:val="24"/>
          <w:lang w:eastAsia="en-GB"/>
        </w:rPr>
      </w:pPr>
    </w:p>
    <w:p w14:paraId="581C05F4" w14:textId="710AFF19" w:rsidR="0090372F" w:rsidRPr="007F52CD" w:rsidRDefault="009F4B4F" w:rsidP="0090372F">
      <w:pPr>
        <w:rPr>
          <w:rFonts w:ascii="Arial" w:hAnsi="Arial" w:cs="Arial"/>
          <w:sz w:val="24"/>
          <w:szCs w:val="24"/>
        </w:rPr>
      </w:pPr>
      <w:r>
        <w:rPr>
          <w:rFonts w:ascii="Arial" w:hAnsi="Arial" w:cs="Arial"/>
          <w:sz w:val="24"/>
          <w:szCs w:val="24"/>
        </w:rPr>
        <w:t>[Insert Annexes 38A, 38B, 38C and 38D]</w:t>
      </w:r>
    </w:p>
    <w:p w14:paraId="461D4C6A" w14:textId="77777777" w:rsidR="0090372F" w:rsidRDefault="0090372F" w:rsidP="0090372F">
      <w:pPr>
        <w:rPr>
          <w:rFonts w:ascii="Arial" w:hAnsi="Arial" w:cs="Arial"/>
          <w:sz w:val="24"/>
          <w:szCs w:val="24"/>
        </w:rPr>
      </w:pPr>
    </w:p>
    <w:p w14:paraId="32C297B6" w14:textId="77777777" w:rsidR="00AD5B4A" w:rsidRDefault="00AD5B4A"/>
    <w:sectPr w:rsidR="00AD5B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6F960" w14:textId="77777777" w:rsidR="006270AB" w:rsidRDefault="006270AB" w:rsidP="0090372F">
      <w:pPr>
        <w:spacing w:after="0" w:line="240" w:lineRule="auto"/>
      </w:pPr>
      <w:r>
        <w:separator/>
      </w:r>
    </w:p>
  </w:endnote>
  <w:endnote w:type="continuationSeparator" w:id="0">
    <w:p w14:paraId="4589B89F" w14:textId="77777777" w:rsidR="006270AB" w:rsidRDefault="006270AB" w:rsidP="00903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A9894" w14:textId="77777777" w:rsidR="006270AB" w:rsidRDefault="006270AB" w:rsidP="0090372F">
      <w:pPr>
        <w:spacing w:after="0" w:line="240" w:lineRule="auto"/>
      </w:pPr>
      <w:r>
        <w:separator/>
      </w:r>
    </w:p>
  </w:footnote>
  <w:footnote w:type="continuationSeparator" w:id="0">
    <w:p w14:paraId="6E07FE7F" w14:textId="77777777" w:rsidR="006270AB" w:rsidRDefault="006270AB" w:rsidP="0090372F">
      <w:pPr>
        <w:spacing w:after="0" w:line="240" w:lineRule="auto"/>
      </w:pPr>
      <w:r>
        <w:continuationSeparator/>
      </w:r>
    </w:p>
  </w:footnote>
  <w:footnote w:id="1">
    <w:p w14:paraId="30DCECFC" w14:textId="77777777" w:rsidR="0090372F" w:rsidRPr="006E3535" w:rsidRDefault="0090372F" w:rsidP="0090372F">
      <w:pPr>
        <w:spacing w:after="0" w:line="240" w:lineRule="auto"/>
        <w:contextualSpacing/>
        <w:rPr>
          <w:rFonts w:ascii="Times New Roman" w:eastAsia="Times New Roman" w:hAnsi="Times New Roman" w:cs="Times New Roman"/>
          <w:color w:val="FF0000"/>
          <w:sz w:val="20"/>
          <w:szCs w:val="20"/>
          <w:lang w:eastAsia="en-GB"/>
        </w:rPr>
      </w:pPr>
      <w:r w:rsidRPr="006E3535">
        <w:rPr>
          <w:rStyle w:val="FootnoteReference"/>
          <w:rFonts w:ascii="Times New Roman" w:hAnsi="Times New Roman" w:cs="Times New Roman"/>
          <w:color w:val="FF0000"/>
          <w:sz w:val="20"/>
          <w:szCs w:val="20"/>
        </w:rPr>
        <w:footnoteRef/>
      </w:r>
      <w:r w:rsidRPr="006E3535">
        <w:rPr>
          <w:rFonts w:ascii="Times New Roman" w:hAnsi="Times New Roman" w:cs="Times New Roman"/>
          <w:color w:val="FF0000"/>
          <w:sz w:val="20"/>
          <w:szCs w:val="20"/>
        </w:rPr>
        <w:t xml:space="preserve"> DN </w:t>
      </w:r>
      <w:r w:rsidRPr="006E3535">
        <w:rPr>
          <w:rFonts w:ascii="Times New Roman" w:eastAsia="Times New Roman" w:hAnsi="Times New Roman" w:cs="Times New Roman"/>
          <w:color w:val="FF0000"/>
          <w:sz w:val="20"/>
          <w:szCs w:val="20"/>
          <w:lang w:eastAsia="en-GB"/>
        </w:rPr>
        <w:t>Relief from import duty is available on civil aircraft and goods for use in civil aircraft through the Authorised Use procedure. However, in order to reduce administrative burden, a declaration to the Authorised Use procedure is not required for certain civil aircraft. The purpose of this relief is to provide full relief from import duty on such aircraft.</w:t>
      </w:r>
    </w:p>
    <w:p w14:paraId="267C3D11" w14:textId="77777777" w:rsidR="0090372F" w:rsidRDefault="0090372F" w:rsidP="009037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5FD6"/>
    <w:multiLevelType w:val="hybridMultilevel"/>
    <w:tmpl w:val="162CD424"/>
    <w:lvl w:ilvl="0" w:tplc="F890727A">
      <w:start w:val="1"/>
      <w:numFmt w:val="decimal"/>
      <w:lvlText w:val="(%1)"/>
      <w:lvlJc w:val="left"/>
      <w:pPr>
        <w:ind w:left="1104" w:hanging="384"/>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57C471D"/>
    <w:multiLevelType w:val="hybridMultilevel"/>
    <w:tmpl w:val="A17EE042"/>
    <w:lvl w:ilvl="0" w:tplc="406E395A">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F3132"/>
    <w:multiLevelType w:val="hybridMultilevel"/>
    <w:tmpl w:val="F888F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F71F4"/>
    <w:multiLevelType w:val="hybridMultilevel"/>
    <w:tmpl w:val="DB944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E7334F"/>
    <w:multiLevelType w:val="hybridMultilevel"/>
    <w:tmpl w:val="2BDAD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F4BAB"/>
    <w:multiLevelType w:val="hybridMultilevel"/>
    <w:tmpl w:val="2A52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986820"/>
    <w:multiLevelType w:val="hybridMultilevel"/>
    <w:tmpl w:val="B4D0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A26DC6"/>
    <w:multiLevelType w:val="hybridMultilevel"/>
    <w:tmpl w:val="88E07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C328A9"/>
    <w:multiLevelType w:val="hybridMultilevel"/>
    <w:tmpl w:val="FEBABF84"/>
    <w:lvl w:ilvl="0" w:tplc="5D1A3CA6">
      <w:start w:val="1"/>
      <w:numFmt w:val="decimal"/>
      <w:lvlText w:val="(%1)"/>
      <w:lvlJc w:val="left"/>
      <w:pPr>
        <w:ind w:left="1098" w:hanging="378"/>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2"/>
  </w:num>
  <w:num w:numId="3">
    <w:abstractNumId w:val="4"/>
  </w:num>
  <w:num w:numId="4">
    <w:abstractNumId w:val="6"/>
  </w:num>
  <w:num w:numId="5">
    <w:abstractNumId w:val="1"/>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2F"/>
    <w:rsid w:val="000C2E5B"/>
    <w:rsid w:val="00127798"/>
    <w:rsid w:val="00151583"/>
    <w:rsid w:val="001863B9"/>
    <w:rsid w:val="001D68F5"/>
    <w:rsid w:val="001F2CA5"/>
    <w:rsid w:val="00252D1B"/>
    <w:rsid w:val="003A4894"/>
    <w:rsid w:val="0040272E"/>
    <w:rsid w:val="00416A03"/>
    <w:rsid w:val="004A1289"/>
    <w:rsid w:val="00513870"/>
    <w:rsid w:val="005D3969"/>
    <w:rsid w:val="005F5EE6"/>
    <w:rsid w:val="006270AB"/>
    <w:rsid w:val="00683B9E"/>
    <w:rsid w:val="006D6407"/>
    <w:rsid w:val="007F52CD"/>
    <w:rsid w:val="0090372F"/>
    <w:rsid w:val="00962E99"/>
    <w:rsid w:val="00971F5F"/>
    <w:rsid w:val="009F4B4F"/>
    <w:rsid w:val="00A63E5E"/>
    <w:rsid w:val="00A8793A"/>
    <w:rsid w:val="00AD5B4A"/>
    <w:rsid w:val="00B8445D"/>
    <w:rsid w:val="00BD527F"/>
    <w:rsid w:val="00CC3CE5"/>
    <w:rsid w:val="00CE306A"/>
    <w:rsid w:val="00CE64F0"/>
    <w:rsid w:val="00D1530E"/>
    <w:rsid w:val="00DB3557"/>
    <w:rsid w:val="00E72AC3"/>
    <w:rsid w:val="00F12015"/>
    <w:rsid w:val="00F40F3C"/>
    <w:rsid w:val="00FF3FED"/>
    <w:rsid w:val="00FF7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894B"/>
  <w15:chartTrackingRefBased/>
  <w15:docId w15:val="{6D17E881-C065-42D6-B9E5-C4574399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E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72F"/>
    <w:pPr>
      <w:ind w:left="720"/>
      <w:contextualSpacing/>
    </w:pPr>
  </w:style>
  <w:style w:type="paragraph" w:styleId="FootnoteText">
    <w:name w:val="footnote text"/>
    <w:basedOn w:val="Normal"/>
    <w:link w:val="FootnoteTextChar"/>
    <w:uiPriority w:val="99"/>
    <w:rsid w:val="0090372F"/>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rsid w:val="0090372F"/>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90372F"/>
    <w:rPr>
      <w:vertAlign w:val="superscript"/>
    </w:rPr>
  </w:style>
  <w:style w:type="table" w:styleId="ListTable3">
    <w:name w:val="List Table 3"/>
    <w:basedOn w:val="TableNormal"/>
    <w:uiPriority w:val="48"/>
    <w:rsid w:val="000C2E5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0C2E5B"/>
    <w:pPr>
      <w:spacing w:before="40" w:after="40" w:line="240" w:lineRule="auto"/>
    </w:pPr>
    <w:rPr>
      <w:rFonts w:ascii="Times New Roman" w:hAnsi="Times New Roman"/>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596813">
      <w:bodyDiv w:val="1"/>
      <w:marLeft w:val="0"/>
      <w:marRight w:val="0"/>
      <w:marTop w:val="0"/>
      <w:marBottom w:val="0"/>
      <w:divBdr>
        <w:top w:val="none" w:sz="0" w:space="0" w:color="auto"/>
        <w:left w:val="none" w:sz="0" w:space="0" w:color="auto"/>
        <w:bottom w:val="none" w:sz="0" w:space="0" w:color="auto"/>
        <w:right w:val="none" w:sz="0" w:space="0" w:color="auto"/>
      </w:divBdr>
    </w:div>
    <w:div w:id="104610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15</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Owen (Trade)</dc:creator>
  <cp:keywords/>
  <dc:description/>
  <cp:lastModifiedBy>David Owen (Trade)</cp:lastModifiedBy>
  <cp:revision>32</cp:revision>
  <dcterms:created xsi:type="dcterms:W3CDTF">2018-11-16T11:41:00Z</dcterms:created>
  <dcterms:modified xsi:type="dcterms:W3CDTF">2018-11-19T23:49:00Z</dcterms:modified>
</cp:coreProperties>
</file>