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109" w:rsidRPr="00F12109" w:rsidRDefault="00AB2D8F" w:rsidP="00C47826">
      <w:pPr>
        <w:ind w:left="-709" w:right="-284"/>
        <w:jc w:val="center"/>
        <w:rPr>
          <w:i/>
          <w:color w:val="000000"/>
          <w:sz w:val="27"/>
          <w:szCs w:val="27"/>
        </w:rPr>
      </w:pPr>
      <w:r>
        <w:rPr>
          <w:i/>
          <w:color w:val="000000"/>
          <w:sz w:val="20"/>
          <w:szCs w:val="20"/>
        </w:rPr>
        <w:t>исх. №_ от __</w:t>
      </w:r>
      <w:proofErr w:type="gramStart"/>
      <w:r>
        <w:rPr>
          <w:i/>
          <w:color w:val="000000"/>
          <w:sz w:val="20"/>
          <w:szCs w:val="20"/>
        </w:rPr>
        <w:t>_._</w:t>
      </w:r>
      <w:proofErr w:type="gramEnd"/>
      <w:r>
        <w:rPr>
          <w:i/>
          <w:color w:val="000000"/>
          <w:sz w:val="20"/>
          <w:szCs w:val="20"/>
        </w:rPr>
        <w:t>__.20___</w:t>
      </w:r>
      <w:r w:rsidR="00F12109" w:rsidRPr="00F12109">
        <w:rPr>
          <w:i/>
          <w:color w:val="000000"/>
          <w:sz w:val="20"/>
          <w:szCs w:val="20"/>
        </w:rPr>
        <w:t>г.</w:t>
      </w:r>
      <w:r w:rsidR="00F12109" w:rsidRPr="00F12109">
        <w:rPr>
          <w:i/>
          <w:color w:val="000000"/>
          <w:sz w:val="20"/>
          <w:szCs w:val="20"/>
        </w:rPr>
        <w:tab/>
      </w:r>
      <w:r w:rsidR="00F12109" w:rsidRPr="00F12109">
        <w:rPr>
          <w:i/>
          <w:color w:val="000000"/>
          <w:sz w:val="20"/>
          <w:szCs w:val="20"/>
        </w:rPr>
        <w:tab/>
        <w:t xml:space="preserve">    </w:t>
      </w:r>
      <w:r w:rsidR="00F12109" w:rsidRPr="00F12109">
        <w:rPr>
          <w:i/>
          <w:color w:val="000000"/>
          <w:sz w:val="20"/>
          <w:szCs w:val="20"/>
        </w:rPr>
        <w:tab/>
      </w:r>
      <w:r w:rsidR="00F12109" w:rsidRPr="00F12109">
        <w:rPr>
          <w:i/>
          <w:color w:val="000000"/>
          <w:sz w:val="20"/>
          <w:szCs w:val="20"/>
        </w:rPr>
        <w:tab/>
      </w:r>
      <w:r w:rsidR="00F12109" w:rsidRPr="00F12109">
        <w:rPr>
          <w:i/>
          <w:color w:val="000000"/>
          <w:sz w:val="20"/>
          <w:szCs w:val="20"/>
        </w:rPr>
        <w:tab/>
      </w:r>
      <w:r w:rsidR="00C47826">
        <w:rPr>
          <w:i/>
          <w:color w:val="000000"/>
          <w:sz w:val="20"/>
          <w:szCs w:val="20"/>
          <w:lang w:val="en-US"/>
        </w:rPr>
        <w:t xml:space="preserve">               </w:t>
      </w:r>
      <w:r w:rsidR="00F12109" w:rsidRPr="00F12109">
        <w:rPr>
          <w:i/>
          <w:color w:val="000000"/>
          <w:sz w:val="20"/>
          <w:szCs w:val="20"/>
        </w:rPr>
        <w:tab/>
      </w:r>
      <w:r w:rsidR="00F12109" w:rsidRPr="00F12109">
        <w:rPr>
          <w:i/>
          <w:color w:val="000000"/>
          <w:sz w:val="27"/>
          <w:szCs w:val="27"/>
        </w:rPr>
        <w:t xml:space="preserve"> </w:t>
      </w:r>
      <w:r w:rsidR="00F12109" w:rsidRPr="00F12109">
        <w:rPr>
          <w:i/>
          <w:color w:val="000000"/>
          <w:sz w:val="24"/>
          <w:szCs w:val="24"/>
        </w:rPr>
        <w:t>"</w:t>
      </w:r>
      <w:r w:rsidR="00F12109" w:rsidRPr="00F12109">
        <w:rPr>
          <w:i/>
          <w:color w:val="000000"/>
          <w:sz w:val="24"/>
          <w:szCs w:val="24"/>
          <w:lang w:val="en-US"/>
        </w:rPr>
        <w:t xml:space="preserve">Dina </w:t>
      </w:r>
      <w:proofErr w:type="spellStart"/>
      <w:r w:rsidR="00F12109" w:rsidRPr="00F12109">
        <w:rPr>
          <w:i/>
          <w:color w:val="000000"/>
          <w:sz w:val="24"/>
          <w:szCs w:val="24"/>
          <w:lang w:val="en-US"/>
        </w:rPr>
        <w:t>Atyrau</w:t>
      </w:r>
      <w:proofErr w:type="spellEnd"/>
      <w:r w:rsidR="00F12109" w:rsidRPr="00F12109">
        <w:rPr>
          <w:i/>
          <w:color w:val="000000"/>
          <w:sz w:val="24"/>
          <w:szCs w:val="24"/>
          <w:lang w:val="en-US"/>
        </w:rPr>
        <w:t xml:space="preserve"> by Kudarov</w:t>
      </w:r>
      <w:r w:rsidR="00F12109" w:rsidRPr="00F12109">
        <w:rPr>
          <w:rFonts w:ascii="Arial" w:hAnsi="Arial" w:cs="Arial"/>
          <w:i/>
          <w:color w:val="212121"/>
          <w:sz w:val="20"/>
          <w:szCs w:val="20"/>
          <w:shd w:val="clear" w:color="auto" w:fill="FFFFFF"/>
        </w:rPr>
        <w:t>™</w:t>
      </w:r>
      <w:r w:rsidR="00F12109" w:rsidRPr="00F12109">
        <w:rPr>
          <w:i/>
          <w:color w:val="000000"/>
          <w:sz w:val="24"/>
          <w:szCs w:val="24"/>
        </w:rPr>
        <w:t>" г. Атырау</w:t>
      </w:r>
    </w:p>
    <w:p w:rsidR="00AF5CA5" w:rsidRDefault="00F12109" w:rsidP="00F12109">
      <w:pPr>
        <w:ind w:left="-709"/>
        <w:jc w:val="center"/>
        <w:rPr>
          <w:b/>
          <w:sz w:val="40"/>
          <w:szCs w:val="40"/>
        </w:rPr>
      </w:pPr>
      <w:r w:rsidRPr="00F12109">
        <w:rPr>
          <w:b/>
          <w:sz w:val="40"/>
          <w:szCs w:val="40"/>
        </w:rPr>
        <w:t xml:space="preserve">Договор </w:t>
      </w:r>
      <w:r w:rsidR="00A738C1">
        <w:rPr>
          <w:b/>
          <w:sz w:val="40"/>
          <w:szCs w:val="40"/>
        </w:rPr>
        <w:t>Простого товарищества</w:t>
      </w:r>
    </w:p>
    <w:p w:rsidR="00A738C1" w:rsidRDefault="00A738C1" w:rsidP="00F12109">
      <w:pPr>
        <w:ind w:left="-709"/>
        <w:jc w:val="center"/>
        <w:rPr>
          <w:b/>
          <w:sz w:val="40"/>
          <w:szCs w:val="40"/>
        </w:rPr>
      </w:pPr>
    </w:p>
    <w:p w:rsidR="00C47826" w:rsidRDefault="00F12109" w:rsidP="00C47826">
      <w:pPr>
        <w:ind w:left="-709"/>
        <w:jc w:val="both"/>
      </w:pPr>
      <w:r>
        <w:tab/>
      </w:r>
      <w:r w:rsidRPr="00C47826">
        <w:t xml:space="preserve">Сторона №1:  </w:t>
      </w:r>
    </w:p>
    <w:p w:rsidR="00C47826" w:rsidRDefault="004F315E" w:rsidP="00C47826">
      <w:pPr>
        <w:ind w:left="-709"/>
        <w:jc w:val="both"/>
      </w:pPr>
      <w:bookmarkStart w:id="0" w:name="_GoBack"/>
      <w:bookmarkEnd w:id="0"/>
      <w:r>
        <w:pict>
          <v:rect id="_x0000_i1025" style="width:0;height:1.5pt" o:hralign="center" o:hrstd="t" o:hr="t" fillcolor="#a0a0a0" stroked="f"/>
        </w:pict>
      </w:r>
    </w:p>
    <w:p w:rsidR="00C47826" w:rsidRDefault="004F315E" w:rsidP="00C47826">
      <w:pPr>
        <w:ind w:left="-709"/>
        <w:jc w:val="both"/>
      </w:pPr>
      <w:r>
        <w:pict>
          <v:rect id="_x0000_i1026" style="width:0;height:1.5pt" o:hralign="center" o:hrstd="t" o:hr="t" fillcolor="#a0a0a0" stroked="f"/>
        </w:pict>
      </w:r>
    </w:p>
    <w:p w:rsidR="00C47826" w:rsidRDefault="004F315E" w:rsidP="00C47826">
      <w:pPr>
        <w:ind w:left="-709"/>
        <w:jc w:val="both"/>
      </w:pPr>
      <w:r>
        <w:pict>
          <v:rect id="_x0000_i1027" style="width:0;height:1.5pt" o:hralign="center" o:hrstd="t" o:hr="t" fillcolor="#a0a0a0" stroked="f"/>
        </w:pict>
      </w:r>
    </w:p>
    <w:p w:rsidR="00722622" w:rsidRDefault="004F315E" w:rsidP="00C47826">
      <w:pPr>
        <w:ind w:left="-709"/>
        <w:jc w:val="both"/>
      </w:pPr>
      <w:r>
        <w:pict>
          <v:rect id="_x0000_i1028" style="width:0;height:1.5pt" o:hralign="center" o:hrstd="t" o:hr="t" fillcolor="#a0a0a0" stroked="f"/>
        </w:pict>
      </w:r>
    </w:p>
    <w:p w:rsidR="00C47826" w:rsidRDefault="004F315E" w:rsidP="00C47826">
      <w:pPr>
        <w:ind w:left="-709"/>
        <w:jc w:val="both"/>
      </w:pPr>
      <w:r>
        <w:pict>
          <v:rect id="_x0000_i1029" style="width:0;height:1.5pt" o:hralign="center" o:hrstd="t" o:hr="t" fillcolor="#a0a0a0" stroked="f"/>
        </w:pict>
      </w:r>
    </w:p>
    <w:p w:rsidR="00C47826" w:rsidRDefault="00C47826" w:rsidP="00C47826">
      <w:pPr>
        <w:ind w:left="-709"/>
        <w:jc w:val="both"/>
      </w:pPr>
      <w:r w:rsidRPr="00C47826">
        <w:t>Сторона №</w:t>
      </w:r>
      <w:r w:rsidR="00505184">
        <w:t>2</w:t>
      </w:r>
      <w:r w:rsidRPr="00C47826">
        <w:t xml:space="preserve">:  </w:t>
      </w:r>
    </w:p>
    <w:p w:rsidR="00722622" w:rsidRDefault="004F315E" w:rsidP="00722622">
      <w:pPr>
        <w:ind w:left="-709"/>
        <w:jc w:val="both"/>
      </w:pPr>
      <w:r>
        <w:pict>
          <v:rect id="_x0000_i1030" style="width:0;height:1.5pt" o:hralign="center" o:hrstd="t" o:hr="t" fillcolor="#a0a0a0" stroked="f"/>
        </w:pict>
      </w:r>
    </w:p>
    <w:p w:rsidR="00C47826" w:rsidRDefault="004F315E" w:rsidP="00722622">
      <w:pPr>
        <w:ind w:left="-709"/>
        <w:jc w:val="both"/>
      </w:pPr>
      <w:r>
        <w:pict>
          <v:rect id="_x0000_i1031" style="width:0;height:1.5pt" o:hralign="center" o:hrstd="t" o:hr="t" fillcolor="#a0a0a0" stroked="f"/>
        </w:pict>
      </w:r>
    </w:p>
    <w:p w:rsidR="00C47826" w:rsidRDefault="004F315E" w:rsidP="00C47826">
      <w:pPr>
        <w:ind w:left="-709"/>
        <w:jc w:val="both"/>
      </w:pPr>
      <w:r>
        <w:pict>
          <v:rect id="_x0000_i1032" style="width:0;height:1.5pt" o:hralign="center" o:hrstd="t" o:hr="t" fillcolor="#a0a0a0" stroked="f"/>
        </w:pict>
      </w:r>
    </w:p>
    <w:p w:rsidR="00C47826" w:rsidRDefault="004F315E" w:rsidP="00C47826">
      <w:pPr>
        <w:ind w:left="-709"/>
        <w:jc w:val="both"/>
      </w:pPr>
      <w:r>
        <w:pict>
          <v:rect id="_x0000_i1033" style="width:0;height:1.5pt" o:hralign="center" o:hrstd="t" o:hr="t" fillcolor="#a0a0a0" stroked="f"/>
        </w:pict>
      </w:r>
    </w:p>
    <w:p w:rsidR="00C47826" w:rsidRDefault="004F315E" w:rsidP="00C47826">
      <w:pPr>
        <w:ind w:left="-709"/>
        <w:jc w:val="both"/>
      </w:pPr>
      <w:r>
        <w:pict>
          <v:rect id="_x0000_i1034" style="width:0;height:1.5pt" o:hralign="center" o:hrstd="t" o:hr="t" fillcolor="#a0a0a0" stroked="f"/>
        </w:pict>
      </w:r>
    </w:p>
    <w:p w:rsidR="00C47826" w:rsidRDefault="00505184" w:rsidP="00C47826">
      <w:pPr>
        <w:ind w:left="-709"/>
        <w:jc w:val="both"/>
      </w:pPr>
      <w:r>
        <w:t>Сторона №3</w:t>
      </w:r>
      <w:r w:rsidR="00C47826" w:rsidRPr="00C47826">
        <w:t xml:space="preserve">:  </w:t>
      </w:r>
    </w:p>
    <w:p w:rsidR="00722622" w:rsidRDefault="004F315E" w:rsidP="00C47826">
      <w:pPr>
        <w:ind w:left="-709"/>
        <w:jc w:val="both"/>
      </w:pPr>
      <w:r>
        <w:pict>
          <v:rect id="_x0000_i1035" style="width:0;height:1.5pt" o:hralign="center" o:hrstd="t" o:hr="t" fillcolor="#a0a0a0" stroked="f"/>
        </w:pict>
      </w:r>
    </w:p>
    <w:p w:rsidR="00C47826" w:rsidRDefault="004F315E" w:rsidP="00722622">
      <w:pPr>
        <w:ind w:left="-709"/>
        <w:jc w:val="both"/>
      </w:pPr>
      <w:r>
        <w:pict>
          <v:rect id="_x0000_i1036" style="width:0;height:1.5pt" o:hralign="center" o:hrstd="t" o:hr="t" fillcolor="#a0a0a0" stroked="f"/>
        </w:pict>
      </w:r>
    </w:p>
    <w:p w:rsidR="00C47826" w:rsidRDefault="004F315E" w:rsidP="00C47826">
      <w:pPr>
        <w:ind w:left="-709"/>
        <w:jc w:val="both"/>
      </w:pPr>
      <w:r>
        <w:pict>
          <v:rect id="_x0000_i1037" style="width:0;height:1.5pt" o:hralign="center" o:hrstd="t" o:hr="t" fillcolor="#a0a0a0" stroked="f"/>
        </w:pict>
      </w:r>
    </w:p>
    <w:p w:rsidR="00C47826" w:rsidRDefault="004F315E" w:rsidP="00C47826">
      <w:pPr>
        <w:ind w:left="-709"/>
        <w:jc w:val="both"/>
      </w:pPr>
      <w:r>
        <w:pict>
          <v:rect id="_x0000_i1038" style="width:0;height:1.5pt" o:hralign="center" o:hrstd="t" o:hr="t" fillcolor="#a0a0a0" stroked="f"/>
        </w:pict>
      </w:r>
    </w:p>
    <w:p w:rsidR="00505184" w:rsidRDefault="004F315E" w:rsidP="00C47826">
      <w:pPr>
        <w:ind w:left="-709"/>
        <w:jc w:val="both"/>
      </w:pPr>
      <w:r>
        <w:pict>
          <v:rect id="_x0000_i1039" style="width:0;height:1.5pt" o:hralign="center" o:hrstd="t" o:hr="t" fillcolor="#a0a0a0" stroked="f"/>
        </w:pict>
      </w:r>
    </w:p>
    <w:p w:rsidR="00505184" w:rsidRDefault="00505184" w:rsidP="00C47826">
      <w:pPr>
        <w:ind w:left="-709"/>
        <w:jc w:val="both"/>
      </w:pPr>
    </w:p>
    <w:p w:rsidR="00C47826" w:rsidRDefault="00505184" w:rsidP="00505184">
      <w:pPr>
        <w:pStyle w:val="a4"/>
        <w:numPr>
          <w:ilvl w:val="0"/>
          <w:numId w:val="2"/>
        </w:numPr>
        <w:jc w:val="both"/>
      </w:pPr>
      <w:r>
        <w:t>Доля Сторон:</w:t>
      </w:r>
    </w:p>
    <w:p w:rsidR="00505184" w:rsidRDefault="00505184" w:rsidP="00505184">
      <w:pPr>
        <w:pStyle w:val="a4"/>
        <w:numPr>
          <w:ilvl w:val="0"/>
          <w:numId w:val="1"/>
        </w:numPr>
        <w:jc w:val="both"/>
      </w:pPr>
      <w:r>
        <w:t>Доля стороны №1 - ____%</w:t>
      </w:r>
    </w:p>
    <w:p w:rsidR="00505184" w:rsidRDefault="00505184" w:rsidP="00505184">
      <w:pPr>
        <w:pStyle w:val="a4"/>
        <w:numPr>
          <w:ilvl w:val="0"/>
          <w:numId w:val="1"/>
        </w:numPr>
        <w:jc w:val="both"/>
      </w:pPr>
      <w:r>
        <w:t>Доля стороны №2 - ____%</w:t>
      </w:r>
    </w:p>
    <w:p w:rsidR="00505184" w:rsidRDefault="00505184" w:rsidP="00505184">
      <w:pPr>
        <w:pStyle w:val="a4"/>
        <w:numPr>
          <w:ilvl w:val="0"/>
          <w:numId w:val="1"/>
        </w:numPr>
        <w:jc w:val="both"/>
      </w:pPr>
      <w:r>
        <w:t>Доля стороны №3 - ____%</w:t>
      </w:r>
    </w:p>
    <w:p w:rsidR="00505184" w:rsidRDefault="00505184" w:rsidP="00505184">
      <w:pPr>
        <w:ind w:left="-709"/>
        <w:jc w:val="both"/>
      </w:pPr>
    </w:p>
    <w:p w:rsidR="00AE26A7" w:rsidRPr="00AE26A7" w:rsidRDefault="00AE26A7" w:rsidP="00AE26A7">
      <w:pPr>
        <w:ind w:left="-709"/>
      </w:pPr>
      <w:r w:rsidRPr="00AE26A7">
        <w:t>2. Взаимные обязательства сторон.</w:t>
      </w:r>
      <w:r>
        <w:br/>
      </w:r>
      <w:r w:rsidRPr="00AE26A7">
        <w:t xml:space="preserve">2.1. Для достижения целей по данному Договору Стороны </w:t>
      </w:r>
      <w:proofErr w:type="gramStart"/>
      <w:r w:rsidRPr="00AE26A7">
        <w:t>обязуются:</w:t>
      </w:r>
      <w:r w:rsidRPr="00AE26A7">
        <w:br/>
        <w:t>2.1.1</w:t>
      </w:r>
      <w:proofErr w:type="gramEnd"/>
      <w:r w:rsidRPr="00AE26A7">
        <w:t>. обмениваться имеющейся в их распоряжении информацией по тематике совместной деятельности;</w:t>
      </w:r>
      <w:r w:rsidRPr="00AE26A7">
        <w:br/>
        <w:t>2.1.2. совместно проводить консультации для обсуждения во</w:t>
      </w:r>
      <w:r w:rsidR="006270E9">
        <w:t>просов совместной деятельности.</w:t>
      </w:r>
      <w:r w:rsidRPr="00AE26A7">
        <w:br/>
        <w:t>2.2. Стороны имеют право осуществлять контроль деятельности Простого товарищества в рамках данного Договора путем проверки бухгалтерских и других документов.</w:t>
      </w:r>
    </w:p>
    <w:p w:rsidR="00AE26A7" w:rsidRDefault="00AE26A7" w:rsidP="00505184">
      <w:pPr>
        <w:ind w:left="-709"/>
        <w:jc w:val="both"/>
      </w:pPr>
    </w:p>
    <w:p w:rsidR="00505184" w:rsidRDefault="00AE26A7" w:rsidP="00AE26A7">
      <w:pPr>
        <w:spacing w:line="360" w:lineRule="auto"/>
        <w:ind w:left="-709"/>
        <w:jc w:val="both"/>
      </w:pPr>
      <w:r>
        <w:lastRenderedPageBreak/>
        <w:t xml:space="preserve">3) </w:t>
      </w:r>
      <w:r w:rsidR="00505184">
        <w:t>Обязательства Сторон:</w:t>
      </w:r>
    </w:p>
    <w:p w:rsidR="00505184" w:rsidRDefault="00AE26A7" w:rsidP="00C949B9">
      <w:pPr>
        <w:pStyle w:val="a4"/>
        <w:spacing w:line="360" w:lineRule="auto"/>
        <w:ind w:left="-349"/>
        <w:jc w:val="both"/>
      </w:pPr>
      <w:r>
        <w:t>3</w:t>
      </w:r>
      <w:r w:rsidR="00C949B9">
        <w:t xml:space="preserve">.1) Сторона №1 обязуется: </w:t>
      </w:r>
    </w:p>
    <w:p w:rsidR="00C949B9" w:rsidRDefault="004F315E" w:rsidP="00C949B9">
      <w:pPr>
        <w:pStyle w:val="a4"/>
        <w:spacing w:line="360" w:lineRule="auto"/>
        <w:ind w:left="-349"/>
        <w:jc w:val="both"/>
      </w:pPr>
      <w:r>
        <w:pict>
          <v:rect id="_x0000_i1040" style="width:0;height:1.5pt" o:hralign="center" o:hrstd="t" o:hr="t" fillcolor="#a0a0a0" stroked="f"/>
        </w:pict>
      </w:r>
    </w:p>
    <w:p w:rsidR="00722622" w:rsidRDefault="004F315E" w:rsidP="00C949B9">
      <w:pPr>
        <w:pStyle w:val="a4"/>
        <w:spacing w:line="360" w:lineRule="auto"/>
        <w:ind w:left="-349"/>
        <w:jc w:val="both"/>
      </w:pPr>
      <w:r>
        <w:pict>
          <v:rect id="_x0000_i1041" style="width:0;height:1.5pt" o:hralign="center" o:hrstd="t" o:hr="t" fillcolor="#a0a0a0" stroked="f"/>
        </w:pict>
      </w:r>
    </w:p>
    <w:p w:rsidR="00C949B9" w:rsidRDefault="004F315E" w:rsidP="00C949B9">
      <w:pPr>
        <w:pStyle w:val="a4"/>
        <w:spacing w:line="360" w:lineRule="auto"/>
        <w:ind w:left="-349"/>
        <w:jc w:val="both"/>
      </w:pPr>
      <w:r>
        <w:pict>
          <v:rect id="_x0000_i1042" style="width:0;height:1.5pt" o:hralign="center" o:hrstd="t" o:hr="t" fillcolor="#a0a0a0" stroked="f"/>
        </w:pict>
      </w:r>
    </w:p>
    <w:p w:rsidR="00C949B9" w:rsidRDefault="004F315E" w:rsidP="00C949B9">
      <w:pPr>
        <w:pStyle w:val="a4"/>
        <w:spacing w:line="360" w:lineRule="auto"/>
        <w:ind w:left="-349"/>
        <w:jc w:val="both"/>
      </w:pPr>
      <w:r>
        <w:pict>
          <v:rect id="_x0000_i1043" style="width:0;height:1.5pt" o:hralign="center" o:hrstd="t" o:hr="t" fillcolor="#a0a0a0" stroked="f"/>
        </w:pict>
      </w:r>
    </w:p>
    <w:p w:rsidR="00C949B9" w:rsidRDefault="00AE26A7" w:rsidP="00C949B9">
      <w:pPr>
        <w:pStyle w:val="a4"/>
        <w:spacing w:line="360" w:lineRule="auto"/>
        <w:ind w:left="-349"/>
        <w:jc w:val="both"/>
      </w:pPr>
      <w:r>
        <w:t>3</w:t>
      </w:r>
      <w:r w:rsidR="00C949B9">
        <w:t xml:space="preserve">.2) Сторона №2 обязуется: </w:t>
      </w:r>
    </w:p>
    <w:p w:rsidR="00722622" w:rsidRDefault="004F315E" w:rsidP="00C949B9">
      <w:pPr>
        <w:pStyle w:val="a4"/>
        <w:spacing w:line="360" w:lineRule="auto"/>
        <w:ind w:left="-349"/>
        <w:jc w:val="both"/>
      </w:pPr>
      <w:r>
        <w:pict>
          <v:rect id="_x0000_i1044" style="width:0;height:1.5pt" o:hralign="center" o:hrstd="t" o:hr="t" fillcolor="#a0a0a0" stroked="f"/>
        </w:pict>
      </w:r>
    </w:p>
    <w:p w:rsidR="00C949B9" w:rsidRDefault="004F315E" w:rsidP="00C949B9">
      <w:pPr>
        <w:pStyle w:val="a4"/>
        <w:spacing w:line="360" w:lineRule="auto"/>
        <w:ind w:left="-349"/>
        <w:jc w:val="both"/>
      </w:pPr>
      <w:r>
        <w:pict>
          <v:rect id="_x0000_i1045" style="width:0;height:1.5pt" o:hralign="center" o:hrstd="t" o:hr="t" fillcolor="#a0a0a0" stroked="f"/>
        </w:pict>
      </w:r>
    </w:p>
    <w:p w:rsidR="00C949B9" w:rsidRDefault="004F315E" w:rsidP="00C949B9">
      <w:pPr>
        <w:pStyle w:val="a4"/>
        <w:spacing w:line="360" w:lineRule="auto"/>
        <w:ind w:left="-349"/>
        <w:jc w:val="both"/>
      </w:pPr>
      <w:r>
        <w:pict>
          <v:rect id="_x0000_i1046" style="width:0;height:1.5pt" o:hralign="center" o:hrstd="t" o:hr="t" fillcolor="#a0a0a0" stroked="f"/>
        </w:pict>
      </w:r>
    </w:p>
    <w:p w:rsidR="00C949B9" w:rsidRDefault="004F315E" w:rsidP="00C949B9">
      <w:pPr>
        <w:pStyle w:val="a4"/>
        <w:spacing w:line="360" w:lineRule="auto"/>
        <w:ind w:left="-349"/>
        <w:jc w:val="both"/>
      </w:pPr>
      <w:r>
        <w:pict>
          <v:rect id="_x0000_i1047" style="width:0;height:1.5pt" o:hralign="center" o:hrstd="t" o:hr="t" fillcolor="#a0a0a0" stroked="f"/>
        </w:pict>
      </w:r>
    </w:p>
    <w:p w:rsidR="00C949B9" w:rsidRDefault="00AE26A7" w:rsidP="00C949B9">
      <w:pPr>
        <w:pStyle w:val="a4"/>
        <w:spacing w:line="360" w:lineRule="auto"/>
        <w:ind w:left="-349"/>
        <w:jc w:val="both"/>
      </w:pPr>
      <w:r>
        <w:t>3</w:t>
      </w:r>
      <w:r w:rsidR="00C949B9">
        <w:t xml:space="preserve">.3) Сторона №3 обязуется: </w:t>
      </w:r>
    </w:p>
    <w:p w:rsidR="00722622" w:rsidRDefault="004F315E" w:rsidP="00C949B9">
      <w:pPr>
        <w:pStyle w:val="a4"/>
        <w:spacing w:line="360" w:lineRule="auto"/>
        <w:ind w:left="-349"/>
        <w:jc w:val="both"/>
      </w:pPr>
      <w:r>
        <w:pict>
          <v:rect id="_x0000_i1048" style="width:0;height:1.5pt" o:hralign="center" o:hrstd="t" o:hr="t" fillcolor="#a0a0a0" stroked="f"/>
        </w:pict>
      </w:r>
    </w:p>
    <w:p w:rsidR="00C949B9" w:rsidRDefault="004F315E" w:rsidP="00C949B9">
      <w:pPr>
        <w:pStyle w:val="a4"/>
        <w:spacing w:line="360" w:lineRule="auto"/>
        <w:ind w:left="-349"/>
        <w:jc w:val="both"/>
      </w:pPr>
      <w:r>
        <w:pict>
          <v:rect id="_x0000_i1049" style="width:0;height:1.5pt" o:hralign="center" o:hrstd="t" o:hr="t" fillcolor="#a0a0a0" stroked="f"/>
        </w:pict>
      </w:r>
    </w:p>
    <w:p w:rsidR="00C949B9" w:rsidRDefault="004F315E" w:rsidP="00C949B9">
      <w:pPr>
        <w:pStyle w:val="a4"/>
        <w:spacing w:line="360" w:lineRule="auto"/>
        <w:ind w:left="-349"/>
        <w:jc w:val="both"/>
      </w:pPr>
      <w:r>
        <w:pict>
          <v:rect id="_x0000_i1050" style="width:0;height:1.5pt" o:hralign="center" o:hrstd="t" o:hr="t" fillcolor="#a0a0a0" stroked="f"/>
        </w:pict>
      </w:r>
      <w:r>
        <w:pict>
          <v:rect id="_x0000_i1051" style="width:0;height:1.5pt" o:hralign="center" o:hrstd="t" o:hr="t" fillcolor="#a0a0a0" stroked="f"/>
        </w:pict>
      </w:r>
    </w:p>
    <w:p w:rsidR="00C949B9" w:rsidRPr="00AB2D8F" w:rsidRDefault="00C949B9" w:rsidP="00AB2D8F">
      <w:pPr>
        <w:ind w:left="-567"/>
      </w:pPr>
    </w:p>
    <w:p w:rsidR="00AB2D8F" w:rsidRPr="00AB2D8F" w:rsidRDefault="00AB2D8F" w:rsidP="00AB2D8F">
      <w:pPr>
        <w:ind w:left="-567"/>
      </w:pPr>
      <w:r w:rsidRPr="00AB2D8F">
        <w:t>4. Ведение общих дел.</w:t>
      </w:r>
    </w:p>
    <w:p w:rsidR="00AB2D8F" w:rsidRPr="00AB2D8F" w:rsidRDefault="00AB2D8F" w:rsidP="00AB2D8F">
      <w:pPr>
        <w:ind w:left="-567"/>
      </w:pPr>
      <w:r w:rsidRPr="00AB2D8F">
        <w:t>4.1. Сторона-___, выполняет все необходимые юридические действия и акты для достижения поставленной по договору цели, в том числе открывает отдельный текущий счет в банке, через который осуществляет все финансовые операции по совместной деятельности; ведет отдельный налоговый и бухгалтерский учет совместной деятельности; представляет общие интересы Сторон по совместной деятельности перед третьими лицами.</w:t>
      </w:r>
      <w:r w:rsidRPr="00AB2D8F">
        <w:br/>
        <w:t>4.2. По всем остальным вопросам, не относящимся к указанным в п</w:t>
      </w:r>
      <w:r w:rsidR="00AE26A7">
        <w:t xml:space="preserve"> </w:t>
      </w:r>
      <w:r w:rsidR="006270E9">
        <w:t>5.1</w:t>
      </w:r>
      <w:r w:rsidRPr="00AB2D8F">
        <w:t>, Стороны принимают решение совместно путем проведения общего собрания или путем письменного опроса, в том числе через факс или иные средства связи.</w:t>
      </w:r>
    </w:p>
    <w:p w:rsidR="00AB2D8F" w:rsidRPr="00AB2D8F" w:rsidRDefault="00AB2D8F" w:rsidP="00AB2D8F">
      <w:pPr>
        <w:ind w:left="-567"/>
      </w:pPr>
      <w:r w:rsidRPr="00AB2D8F">
        <w:t>5. Общее имущество Сторон по настоящему Договору.</w:t>
      </w:r>
    </w:p>
    <w:p w:rsidR="00AB2D8F" w:rsidRPr="00AB2D8F" w:rsidRDefault="00AB2D8F" w:rsidP="00AB2D8F">
      <w:pPr>
        <w:ind w:left="-567"/>
      </w:pPr>
      <w:r>
        <w:t>5.1. Имущество, созданное или приобретенное Сторонами в результате совместной деятельности в период действия настоящего договора, является имуществом Простого товарищества.</w:t>
      </w:r>
      <w:r>
        <w:br/>
        <w:t>5.2. Учет общего имущества Сторон ведется Стороной-__ в порядке, установленном законодательством РК.</w:t>
      </w:r>
    </w:p>
    <w:p w:rsidR="00AB2D8F" w:rsidRDefault="00AB2D8F" w:rsidP="00AB2D8F">
      <w:pPr>
        <w:ind w:left="-567"/>
      </w:pPr>
      <w:r>
        <w:t xml:space="preserve">6. Распределение результатов </w:t>
      </w:r>
      <w:r w:rsidRPr="00AB2D8F">
        <w:t>совместной</w:t>
      </w:r>
      <w:r>
        <w:t xml:space="preserve"> деятельности.</w:t>
      </w:r>
    </w:p>
    <w:p w:rsidR="00AB2D8F" w:rsidRDefault="00AB2D8F" w:rsidP="00AB2D8F">
      <w:pPr>
        <w:ind w:left="-567"/>
      </w:pPr>
      <w:r>
        <w:t xml:space="preserve">6.1. Доход от оказания услуг по грузовым перевозкам является результатом совместной деятельности, будет реализоваться в следующем </w:t>
      </w:r>
      <w:proofErr w:type="gramStart"/>
      <w:r>
        <w:t>порядке:</w:t>
      </w:r>
      <w:r>
        <w:br/>
        <w:t>6.1.1</w:t>
      </w:r>
      <w:proofErr w:type="gramEnd"/>
      <w:r>
        <w:t>. Все доходы, получаемые по настоящему Договору в результате совместной деятельности, используются в первую очередь на возмещение материальных затрат Простого товарищества.</w:t>
      </w:r>
      <w:r>
        <w:br/>
        <w:t>6.1.2. Чистая прибыль, получаемая Сторонами от совместной деятельности, подлежит распределению пропорциона</w:t>
      </w:r>
      <w:r w:rsidR="00A738C1">
        <w:t>льно долям, определенным в п. 1</w:t>
      </w:r>
      <w:r>
        <w:t xml:space="preserve"> настоящего Договора.</w:t>
      </w:r>
      <w:r>
        <w:br/>
        <w:t xml:space="preserve">6.2. Подведение итогов совместной деятельности, учет затрат на ее ведение и распределение прибыли </w:t>
      </w:r>
      <w:r>
        <w:lastRenderedPageBreak/>
        <w:t>между Сторонами осуществляется на основании отдельного отчета, который составляет Сторона-__</w:t>
      </w:r>
      <w:r w:rsidR="00A738C1">
        <w:t xml:space="preserve"> </w:t>
      </w:r>
      <w:r>
        <w:t>ежемесячно.</w:t>
      </w:r>
      <w:r>
        <w:br/>
        <w:t>6.3. Каждая из Сторон не имеет права распоряжаться своей долей в общем, имуществе без согласия другой Стороны, за исключением той части доходов от совместной деятельности, которая поступает в распоряжение каждой Стороны после фактического распределения.</w:t>
      </w:r>
      <w:r>
        <w:br/>
        <w:t>6.4. Фактическое распределение чистой прибыли осуществляется путем выплаты соответствующей доли прибыли каждой из сторон.</w:t>
      </w:r>
      <w:r>
        <w:br/>
        <w:t xml:space="preserve">6.5. Налогообложение прибыли от совместной </w:t>
      </w:r>
      <w:r w:rsidRPr="00AB2D8F">
        <w:t>деятельности</w:t>
      </w:r>
      <w:r w:rsidR="004F315E">
        <w:t xml:space="preserve"> осуществляется Стороной №1</w:t>
      </w:r>
      <w:r>
        <w:t>, предусмотренном действующим законодательством РК.</w:t>
      </w:r>
    </w:p>
    <w:p w:rsidR="00AB2D8F" w:rsidRDefault="00AB2D8F" w:rsidP="00AB2D8F">
      <w:pPr>
        <w:ind w:left="-567"/>
      </w:pPr>
      <w:r>
        <w:t xml:space="preserve">7. Расходы и убытки Сторон по </w:t>
      </w:r>
      <w:r w:rsidRPr="00AB2D8F">
        <w:t>настоящему</w:t>
      </w:r>
      <w:r>
        <w:t xml:space="preserve"> Договору.</w:t>
      </w:r>
    </w:p>
    <w:p w:rsidR="00AB2D8F" w:rsidRDefault="00AB2D8F" w:rsidP="00AB2D8F">
      <w:pPr>
        <w:ind w:left="-567"/>
      </w:pPr>
      <w:r>
        <w:t xml:space="preserve">7.1. Общие расходы и убытки Сторон покрываются за счет денежных средств Сторон, полученных в результате совместной деятельности, а при их недостаточности, за счет личных средств Сторон, </w:t>
      </w:r>
      <w:r w:rsidRPr="00AB2D8F">
        <w:t>пропорционально</w:t>
      </w:r>
      <w:r>
        <w:t xml:space="preserve"> их долевому участию в прибыли.</w:t>
      </w:r>
    </w:p>
    <w:p w:rsidR="00AB2D8F" w:rsidRDefault="00AB2D8F" w:rsidP="00AB2D8F">
      <w:pPr>
        <w:ind w:left="-567"/>
      </w:pPr>
      <w:r>
        <w:t>8. Прекращение Договора и порядок разрешения споров.</w:t>
      </w:r>
    </w:p>
    <w:p w:rsidR="00AE26A7" w:rsidRDefault="00AB2D8F" w:rsidP="00AB2D8F">
      <w:pPr>
        <w:ind w:left="-567"/>
      </w:pPr>
      <w:r>
        <w:t>8.1. Срок действия Договора три года, а в части взаиморасчетов – до полного исполнения сторонами своих обязательств. В случае, если в течение последнего месяца года срока действия Договора ни одна из сторон не потребует письменно прекращения его действия он считается продленным каждый раз на одни год.</w:t>
      </w:r>
      <w:r>
        <w:br/>
        <w:t>8.2. Стороны осознают, что их совместная деятельность осуществляется в сложных условиях нестабильного рынка, что повышает степень риска их бизнеса, в связи с изменением экономической ситуации в стране, бесперспективностью и нецелесообразностью осуществления совместного хозяйствования, а также в случае невозможности осуществления своей деятельности на принципах самоокупаемости и самофинансирования Стороны оставляет за собой право на досрочное расторжение настоящего Договора, в связи с изменением экономической ситуации в стране, бесперспективностью и нецелесообразностью осуществления совместного хозяйствования. В данном случае Сторона-инициатор обязана письменно уведомить вторую Сторону не позже чем за 3 (Три) месяца.</w:t>
      </w:r>
      <w:r>
        <w:br/>
        <w:t>8.3. Взаимоотношения Сторон прекращаются путем составления отдельного соглашения или акта о досрочном прекращении действия настоящего Договора.</w:t>
      </w:r>
      <w:r>
        <w:br/>
        <w:t>8.4. В случае прекращения действия настоящего Договора, после возмещения Сторонами в установленном порядке долгов, оставшиеся денежные средства и имущество распределяются между Сторонами пропорционально их вкладам (долям).</w:t>
      </w:r>
    </w:p>
    <w:p w:rsidR="00AB2D8F" w:rsidRDefault="00AB2D8F" w:rsidP="00AB2D8F">
      <w:pPr>
        <w:ind w:left="-567"/>
      </w:pPr>
      <w:r>
        <w:t>8.5. За нарушение условий настоящего Договора виновная Сторона возмещает причиненные этим убытки, в том числе утраченную выгоду, в порядке, предусмотренном действующим законодательством РК.</w:t>
      </w:r>
      <w:r>
        <w:br/>
        <w:t>8.6. Все споры между Сторонами, по которым не было достигнуто согласия, решаются в соответствии с</w:t>
      </w:r>
      <w:r w:rsidR="00A06F64" w:rsidRPr="00A06F64">
        <w:t xml:space="preserve"> </w:t>
      </w:r>
      <w:r w:rsidR="00A06F64">
        <w:t>Шариатом</w:t>
      </w:r>
      <w:r>
        <w:t>.</w:t>
      </w:r>
    </w:p>
    <w:p w:rsidR="00A06F64" w:rsidRDefault="00A06F64" w:rsidP="00AB2D8F">
      <w:pPr>
        <w:ind w:left="-567"/>
      </w:pPr>
      <w:r>
        <w:t>8.7. В случаи не выполнения обязанностей, Сторона №1 имеет право сделать сокращение доли.</w:t>
      </w:r>
    </w:p>
    <w:p w:rsidR="00AB2D8F" w:rsidRPr="00AB2D8F" w:rsidRDefault="00AB2D8F" w:rsidP="00AB2D8F">
      <w:pPr>
        <w:ind w:left="-567"/>
      </w:pPr>
      <w:r>
        <w:t>9. Прочие условия.</w:t>
      </w:r>
    </w:p>
    <w:p w:rsidR="00C949B9" w:rsidRDefault="00AB2D8F" w:rsidP="00A738C1">
      <w:pPr>
        <w:ind w:left="-567"/>
      </w:pPr>
      <w:r>
        <w:t>9.1. Условия настоящего Договора могут быть изменены по взаимному согласию с обязательным составлением письменного документа.</w:t>
      </w:r>
      <w:r>
        <w:br/>
        <w:t xml:space="preserve">9.2. Ни одна из Сторон не имеет права передавать свои права по настоящему Договору третьей стороне без письменного </w:t>
      </w:r>
      <w:r w:rsidRPr="00AB2D8F">
        <w:t>согласия</w:t>
      </w:r>
      <w:r>
        <w:t xml:space="preserve"> других Сторон.</w:t>
      </w:r>
      <w:r>
        <w:br/>
        <w:t>9.3. Настоящий Договор заключен в трех оригинальных экземплярах, по одному для каждой из Сторон.</w:t>
      </w:r>
      <w:r>
        <w:br/>
        <w:t xml:space="preserve">9.4. После подписания настоящего Договора все предварительные переговоры по нему: переписка, </w:t>
      </w:r>
      <w:r>
        <w:lastRenderedPageBreak/>
        <w:t>предварительные соглашения и протоколы о намерениях по вопросам, так или иначе касающимся настоящего Договора, теряют юридическую силу.</w:t>
      </w:r>
    </w:p>
    <w:p w:rsidR="00A738C1" w:rsidRDefault="00A738C1" w:rsidP="00A738C1">
      <w:pPr>
        <w:ind w:left="-567"/>
      </w:pPr>
    </w:p>
    <w:p w:rsidR="00A738C1" w:rsidRDefault="00A738C1" w:rsidP="00A738C1">
      <w:pPr>
        <w:ind w:left="-567"/>
      </w:pPr>
      <w:r>
        <w:t>Подпись Стороны №1: ___________________</w:t>
      </w:r>
    </w:p>
    <w:p w:rsidR="00A738C1" w:rsidRDefault="00722622" w:rsidP="00A738C1">
      <w:pPr>
        <w:ind w:left="-567"/>
      </w:pPr>
      <w:r>
        <w:t>Подпись Стороны №2</w:t>
      </w:r>
      <w:r w:rsidR="00A738C1">
        <w:t>: ___________________</w:t>
      </w:r>
    </w:p>
    <w:p w:rsidR="00A738C1" w:rsidRPr="00505184" w:rsidRDefault="00722622" w:rsidP="00A738C1">
      <w:pPr>
        <w:ind w:left="-567"/>
      </w:pPr>
      <w:r>
        <w:t>Подпись Стороны №3</w:t>
      </w:r>
      <w:r w:rsidR="00A738C1">
        <w:t>: ___________________</w:t>
      </w:r>
    </w:p>
    <w:p w:rsidR="00A738C1" w:rsidRPr="00505184" w:rsidRDefault="00A738C1" w:rsidP="00A738C1">
      <w:pPr>
        <w:ind w:left="-567"/>
      </w:pPr>
    </w:p>
    <w:sectPr w:rsidR="00A738C1" w:rsidRPr="00505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73586B"/>
    <w:multiLevelType w:val="hybridMultilevel"/>
    <w:tmpl w:val="291C7916"/>
    <w:lvl w:ilvl="0" w:tplc="3D44B7D0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761F6321"/>
    <w:multiLevelType w:val="hybridMultilevel"/>
    <w:tmpl w:val="60563448"/>
    <w:lvl w:ilvl="0" w:tplc="04190003">
      <w:start w:val="1"/>
      <w:numFmt w:val="bullet"/>
      <w:lvlText w:val="o"/>
      <w:lvlJc w:val="left"/>
      <w:pPr>
        <w:ind w:left="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88"/>
    <w:rsid w:val="001E0588"/>
    <w:rsid w:val="004F315E"/>
    <w:rsid w:val="00505184"/>
    <w:rsid w:val="006270E9"/>
    <w:rsid w:val="00722622"/>
    <w:rsid w:val="00A06F64"/>
    <w:rsid w:val="00A738C1"/>
    <w:rsid w:val="00AB2D8F"/>
    <w:rsid w:val="00AE26A7"/>
    <w:rsid w:val="00AF5CA5"/>
    <w:rsid w:val="00C47826"/>
    <w:rsid w:val="00C949B9"/>
    <w:rsid w:val="00F1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AE7E9-F995-4E51-839B-684B9915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6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2109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05184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AB2D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Умар Кударов</dc:creator>
  <cp:keywords/>
  <dc:description/>
  <cp:lastModifiedBy>Умар Кударов</cp:lastModifiedBy>
  <cp:revision>3</cp:revision>
  <dcterms:created xsi:type="dcterms:W3CDTF">2021-05-19T00:11:00Z</dcterms:created>
  <dcterms:modified xsi:type="dcterms:W3CDTF">2021-06-14T10:48:00Z</dcterms:modified>
</cp:coreProperties>
</file>