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3764B" w14:textId="38DE13C4" w:rsidR="00D752A3" w:rsidRDefault="002C17BD">
      <w:pPr>
        <w:rPr>
          <w:lang w:val="ru-RU"/>
        </w:rPr>
      </w:pPr>
      <w:r w:rsidRPr="002C17BD">
        <w:rPr>
          <w:b/>
          <w:bCs/>
          <w:lang w:val="ru-RU"/>
        </w:rPr>
        <w:t>Бизнес-область:</w:t>
      </w:r>
      <w:r>
        <w:rPr>
          <w:lang w:val="ru-RU"/>
        </w:rPr>
        <w:t xml:space="preserve"> </w:t>
      </w:r>
      <w:r w:rsidRPr="002C17BD">
        <w:t>Продажа билетов на мероприятия</w:t>
      </w:r>
    </w:p>
    <w:p w14:paraId="597CA7A1" w14:textId="327A0271" w:rsidR="002C17BD" w:rsidRPr="001021C3" w:rsidRDefault="002C17BD" w:rsidP="00DF62BC">
      <w:pPr>
        <w:jc w:val="both"/>
        <w:rPr>
          <w:lang w:val="ru-RU"/>
        </w:rPr>
      </w:pPr>
      <w:r w:rsidRPr="000169A0">
        <w:rPr>
          <w:b/>
          <w:bCs/>
          <w:lang w:val="ru-RU"/>
        </w:rPr>
        <w:t>Бизнес-процесс:</w:t>
      </w:r>
      <w:r>
        <w:rPr>
          <w:lang w:val="ru-RU"/>
        </w:rPr>
        <w:t xml:space="preserve"> </w:t>
      </w:r>
      <w:r w:rsidR="004566EA">
        <w:rPr>
          <w:lang w:val="ru-RU"/>
        </w:rPr>
        <w:t xml:space="preserve"> </w:t>
      </w:r>
      <w:r w:rsidR="00E45790">
        <w:rPr>
          <w:lang w:val="ru-RU"/>
        </w:rPr>
        <w:t xml:space="preserve">Выбор мероприятия, проведение оплаты </w:t>
      </w:r>
      <w:r w:rsidR="000169A0">
        <w:rPr>
          <w:lang w:val="ru-RU"/>
        </w:rPr>
        <w:t xml:space="preserve">с учетом сервисного сбора </w:t>
      </w:r>
      <w:r w:rsidR="00E45790">
        <w:rPr>
          <w:lang w:val="ru-RU"/>
        </w:rPr>
        <w:t xml:space="preserve">и генерация электронного билета. </w:t>
      </w:r>
      <w:r w:rsidR="006F4821">
        <w:rPr>
          <w:lang w:val="ru-RU"/>
        </w:rPr>
        <w:t>Данная система позволяет бизнесу отслеживать количество проданных мест, заполняемость, оценивать успешность рекламных кампаний, отслеживать поступления  средств и тд. Фиксируется время оплаты и сумма оплаты, на случай если цена на мероприятие поменяется. Из билета можно получить информацию о том, кто купил билет, на какое мероприятие и где оно проводится, дата и время проведения мероприятия, дата и вр</w:t>
      </w:r>
      <w:r w:rsidR="00DF62BC">
        <w:rPr>
          <w:lang w:val="ru-RU"/>
        </w:rPr>
        <w:t>емя покупки, стоимость билета отдельно и сервисный сбор отдельно. Система предполагает, что на одного посетителя приходится один билет на одно мероприятие.</w:t>
      </w:r>
    </w:p>
    <w:p w14:paraId="7833392C" w14:textId="4518D560" w:rsidR="004566EA" w:rsidRDefault="004566EA">
      <w:pPr>
        <w:rPr>
          <w:lang w:val="ru-RU"/>
        </w:rPr>
      </w:pPr>
      <w:r w:rsidRPr="000169A0">
        <w:rPr>
          <w:b/>
          <w:bCs/>
          <w:lang w:val="ru-RU"/>
        </w:rPr>
        <w:t>Уровень детализации:</w:t>
      </w:r>
      <w:r>
        <w:rPr>
          <w:lang w:val="ru-RU"/>
        </w:rPr>
        <w:t xml:space="preserve"> </w:t>
      </w:r>
      <w:r w:rsidR="00E45790">
        <w:rPr>
          <w:lang w:val="ru-RU"/>
        </w:rPr>
        <w:t>Одна строка в таблице фактов соответствует одному купленному билету</w:t>
      </w:r>
      <w:r w:rsidR="00A57D68">
        <w:rPr>
          <w:lang w:val="ru-RU"/>
        </w:rPr>
        <w:t xml:space="preserve"> </w:t>
      </w:r>
    </w:p>
    <w:p w14:paraId="1C22AFFF" w14:textId="0091196D" w:rsidR="00000169" w:rsidRDefault="004566EA">
      <w:pPr>
        <w:rPr>
          <w:lang w:val="ru-RU"/>
        </w:rPr>
      </w:pPr>
      <w:r w:rsidRPr="000169A0">
        <w:rPr>
          <w:b/>
          <w:bCs/>
          <w:lang w:val="ru-RU"/>
        </w:rPr>
        <w:t>Таблицы измерений:</w:t>
      </w:r>
      <w:r>
        <w:rPr>
          <w:lang w:val="ru-RU"/>
        </w:rPr>
        <w:t xml:space="preserve"> Дата</w:t>
      </w:r>
      <w:r w:rsidR="00DF62BC" w:rsidRPr="00DF62BC">
        <w:rPr>
          <w:lang w:val="ru-RU"/>
        </w:rPr>
        <w:t xml:space="preserve"> </w:t>
      </w:r>
      <w:r w:rsidR="00DF62BC">
        <w:rPr>
          <w:lang w:val="ru-RU"/>
        </w:rPr>
        <w:t>оплаты</w:t>
      </w:r>
      <w:r>
        <w:rPr>
          <w:lang w:val="ru-RU"/>
        </w:rPr>
        <w:t>, Посетитель, Место</w:t>
      </w:r>
      <w:r w:rsidR="00A57D68">
        <w:rPr>
          <w:lang w:val="ru-RU"/>
        </w:rPr>
        <w:t xml:space="preserve"> проведения</w:t>
      </w:r>
      <w:r>
        <w:rPr>
          <w:lang w:val="ru-RU"/>
        </w:rPr>
        <w:t xml:space="preserve">, Мероприятие, </w:t>
      </w:r>
      <w:r w:rsidR="00A57D68">
        <w:rPr>
          <w:lang w:val="ru-RU"/>
        </w:rPr>
        <w:t>Статус заказа</w:t>
      </w:r>
    </w:p>
    <w:p w14:paraId="6F5630D7" w14:textId="1FBD3C51" w:rsidR="00500D22" w:rsidRPr="00000169" w:rsidRDefault="00500D22">
      <w:pPr>
        <w:rPr>
          <w:lang w:val="ru-RU"/>
        </w:rPr>
      </w:pPr>
      <w:r w:rsidRPr="006F4821">
        <w:rPr>
          <w:b/>
          <w:bCs/>
          <w:lang w:val="ru-RU"/>
        </w:rPr>
        <w:t>Таблица фактов:</w:t>
      </w:r>
      <w:r>
        <w:rPr>
          <w:lang w:val="ru-RU"/>
        </w:rPr>
        <w:t xml:space="preserve"> Цена </w:t>
      </w:r>
      <w:r w:rsidR="006F4821">
        <w:rPr>
          <w:lang w:val="ru-RU"/>
        </w:rPr>
        <w:t xml:space="preserve">билета </w:t>
      </w:r>
      <w:r>
        <w:rPr>
          <w:lang w:val="ru-RU"/>
        </w:rPr>
        <w:t>на момент покупки, сервисный сбор на момент покупки</w:t>
      </w:r>
    </w:p>
    <w:p w14:paraId="159A5D27" w14:textId="3861916D" w:rsidR="00000169" w:rsidRPr="001021C3" w:rsidRDefault="00000169">
      <w:pPr>
        <w:rPr>
          <w:lang w:val="ru-RU"/>
        </w:rPr>
      </w:pPr>
      <w:r w:rsidRPr="000169A0">
        <w:rPr>
          <w:b/>
          <w:bCs/>
          <w:lang w:val="ru-RU"/>
        </w:rPr>
        <w:t>Схема:</w:t>
      </w:r>
      <w:r>
        <w:rPr>
          <w:lang w:val="ru-RU"/>
        </w:rPr>
        <w:t xml:space="preserve"> </w:t>
      </w:r>
      <w:r>
        <w:rPr>
          <w:lang w:val="en-US"/>
        </w:rPr>
        <w:t>Snowflake</w:t>
      </w:r>
      <w:r w:rsidR="001021C3">
        <w:rPr>
          <w:lang w:val="ru-RU"/>
        </w:rPr>
        <w:t>, есть таблицы с названием места и названием статуса заказа, которые хранятся отдельно и могут быть использованы</w:t>
      </w:r>
      <w:r w:rsidR="001021C3" w:rsidRPr="001021C3">
        <w:rPr>
          <w:lang w:val="ru-RU"/>
        </w:rPr>
        <w:t xml:space="preserve"> </w:t>
      </w:r>
      <w:r w:rsidR="001021C3">
        <w:rPr>
          <w:lang w:val="ru-RU"/>
        </w:rPr>
        <w:t>при необходимости</w:t>
      </w:r>
    </w:p>
    <w:p w14:paraId="42DE42F1" w14:textId="387D2E18" w:rsidR="001021C3" w:rsidRPr="001021C3" w:rsidRDefault="001021C3" w:rsidP="00E45790">
      <w:pPr>
        <w:jc w:val="both"/>
        <w:rPr>
          <w:b/>
          <w:bCs/>
          <w:lang w:val="ru-RU"/>
        </w:rPr>
      </w:pPr>
      <w:r w:rsidRPr="001021C3">
        <w:rPr>
          <w:b/>
          <w:bCs/>
          <w:lang w:val="ru-RU"/>
        </w:rPr>
        <w:t>Диаграмма:</w:t>
      </w:r>
    </w:p>
    <w:p w14:paraId="74D16F73" w14:textId="5BCC9D27" w:rsidR="001021C3" w:rsidRDefault="00E56C5E" w:rsidP="00E45790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53B5D515" wp14:editId="04F3D506">
            <wp:extent cx="5609676" cy="447574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640" cy="448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D2C0" w14:textId="77777777" w:rsidR="001021C3" w:rsidRPr="000169A0" w:rsidRDefault="001021C3" w:rsidP="001021C3">
      <w:pPr>
        <w:rPr>
          <w:b/>
          <w:bCs/>
          <w:lang w:val="ru-RU"/>
        </w:rPr>
      </w:pPr>
      <w:r w:rsidRPr="000169A0">
        <w:rPr>
          <w:b/>
          <w:bCs/>
          <w:lang w:val="ru-RU"/>
        </w:rPr>
        <w:lastRenderedPageBreak/>
        <w:t>Аналитические запросы:</w:t>
      </w:r>
    </w:p>
    <w:p w14:paraId="364E04CA" w14:textId="77777777" w:rsidR="001021C3" w:rsidRDefault="001021C3" w:rsidP="001021C3">
      <w:pPr>
        <w:jc w:val="both"/>
        <w:rPr>
          <w:lang w:val="ru-RU"/>
        </w:rPr>
      </w:pPr>
      <w:r>
        <w:rPr>
          <w:lang w:val="ru-RU"/>
        </w:rPr>
        <w:tab/>
        <w:t>Проанализировать, какие мероприятия пользуются наибольшей популярностью, а какие нуждаются в дополнительной рекламе</w:t>
      </w:r>
    </w:p>
    <w:p w14:paraId="6BF1DE17" w14:textId="261DF096" w:rsidR="001021C3" w:rsidRPr="00E56C5E" w:rsidRDefault="00E56C5E" w:rsidP="001021C3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65A370B3" wp14:editId="4A27646F">
            <wp:extent cx="3457575" cy="1143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8894" w14:textId="77777777" w:rsidR="001021C3" w:rsidRDefault="001021C3" w:rsidP="001021C3">
      <w:pPr>
        <w:jc w:val="both"/>
        <w:rPr>
          <w:lang w:val="ru-RU"/>
        </w:rPr>
      </w:pPr>
      <w:r>
        <w:rPr>
          <w:lang w:val="ru-RU"/>
        </w:rPr>
        <w:tab/>
        <w:t>Посчитать прибыль сервиса по месяцам, проанализировать сезонность мероприятий</w:t>
      </w:r>
    </w:p>
    <w:p w14:paraId="3058C739" w14:textId="4FC3A3C9" w:rsidR="009956C4" w:rsidRDefault="00ED4E8D" w:rsidP="001021C3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1F6F3960" wp14:editId="08F8EC2C">
            <wp:extent cx="2990850" cy="657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7EBE" w14:textId="763057EE" w:rsidR="00ED4E8D" w:rsidRDefault="001021C3" w:rsidP="001021C3">
      <w:pPr>
        <w:jc w:val="both"/>
        <w:rPr>
          <w:lang w:val="ru-RU"/>
        </w:rPr>
      </w:pPr>
      <w:r>
        <w:rPr>
          <w:lang w:val="ru-RU"/>
        </w:rPr>
        <w:tab/>
        <w:t>Посчитать, сколько людей пришло на мероприятие повторно и впервые</w:t>
      </w:r>
    </w:p>
    <w:p w14:paraId="261228B4" w14:textId="77777777" w:rsidR="00E56C5E" w:rsidRDefault="00E56C5E" w:rsidP="001021C3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D456F61" wp14:editId="6BCEE32F">
            <wp:extent cx="3467100" cy="666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7D28" w14:textId="7AEE6128" w:rsidR="001021C3" w:rsidRDefault="001021C3" w:rsidP="001021C3">
      <w:pPr>
        <w:jc w:val="both"/>
        <w:rPr>
          <w:lang w:val="ru-RU"/>
        </w:rPr>
      </w:pPr>
      <w:r>
        <w:rPr>
          <w:lang w:val="ru-RU"/>
        </w:rPr>
        <w:tab/>
        <w:t>Сравнить выручку разных мероприятий или одного и того же мероприятия в разные года</w:t>
      </w:r>
    </w:p>
    <w:p w14:paraId="64C7949A" w14:textId="60EB7E1B" w:rsidR="001021C3" w:rsidRPr="00262894" w:rsidRDefault="00ED4E8D" w:rsidP="00E45790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4551C37A" wp14:editId="6CC4E7D9">
            <wp:extent cx="4762500" cy="1257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1C3" w:rsidRPr="00262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6F"/>
    <w:rsid w:val="00000169"/>
    <w:rsid w:val="000169A0"/>
    <w:rsid w:val="001021C3"/>
    <w:rsid w:val="00111B1C"/>
    <w:rsid w:val="00262894"/>
    <w:rsid w:val="002B2E19"/>
    <w:rsid w:val="002C17BD"/>
    <w:rsid w:val="003E21E2"/>
    <w:rsid w:val="004566EA"/>
    <w:rsid w:val="00500D22"/>
    <w:rsid w:val="0060630F"/>
    <w:rsid w:val="006F4821"/>
    <w:rsid w:val="007D426F"/>
    <w:rsid w:val="008A134B"/>
    <w:rsid w:val="009956C4"/>
    <w:rsid w:val="009F7D86"/>
    <w:rsid w:val="00A376B7"/>
    <w:rsid w:val="00A57D68"/>
    <w:rsid w:val="00B523D0"/>
    <w:rsid w:val="00C379D8"/>
    <w:rsid w:val="00CB4757"/>
    <w:rsid w:val="00D752A3"/>
    <w:rsid w:val="00DF62BC"/>
    <w:rsid w:val="00E316DB"/>
    <w:rsid w:val="00E45790"/>
    <w:rsid w:val="00E56C5E"/>
    <w:rsid w:val="00ED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DEE92"/>
  <w15:chartTrackingRefBased/>
  <w15:docId w15:val="{669490F3-667F-4069-A50E-DD8AB261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2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2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2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2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4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Бакаева</dc:creator>
  <cp:keywords/>
  <dc:description/>
  <cp:lastModifiedBy>Юлия Бакаева</cp:lastModifiedBy>
  <cp:revision>7</cp:revision>
  <dcterms:created xsi:type="dcterms:W3CDTF">2026-08-18T13:00:00Z</dcterms:created>
  <dcterms:modified xsi:type="dcterms:W3CDTF">2026-08-20T09:06:00Z</dcterms:modified>
</cp:coreProperties>
</file>