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5.png" ContentType="image/png"/>
  <Override PartName="/word/media/rId19.png" ContentType="image/png"/>
  <Override PartName="/word/media/rId38.png" ContentType="image/png"/>
  <Override PartName="/word/media/rId42.png" ContentType="image/png"/>
  <Override PartName="/word/media/rId16.png" ContentType="image/png"/>
  <Override PartName="/word/media/rId32.png" ContentType="image/png"/>
  <Override PartName="/word/media/rId45.png" ContentType="image/png"/>
  <Override PartName="/word/media/rId22.png" ContentType="image/png"/>
  <Override PartName="/word/media/rId4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Ревью правок — для Павла</w:t>
      </w:r>
    </w:p>
    <w:p>
      <w:pPr>
        <w:pStyle w:val="Subtitle"/>
      </w:pPr>
      <w:r>
        <w:t xml:space="preserve">Отчёт по правкам от Романа: что сделано, что видно на сайте, что осталось согласовать перед запуском на домен.</w:t>
      </w:r>
    </w:p>
    <w:p>
      <w:pPr>
        <w:pStyle w:val="Author"/>
      </w:pPr>
      <w:r>
        <w:t xml:space="preserve">Команда разработки (Володя)</w:t>
      </w:r>
    </w:p>
    <w:p>
      <w:pPr>
        <w:pStyle w:val="Date"/>
      </w:pPr>
      <w:r>
        <w:t xml:space="preserve">2026-05-23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ревью-правок-moreminsk.by"/>
    <w:p>
      <w:pPr>
        <w:pStyle w:val="Heading1"/>
      </w:pPr>
      <w:r>
        <w:t xml:space="preserve">Ревью правок — moreminsk.by</w:t>
      </w:r>
    </w:p>
    <w:p>
      <w:pPr>
        <w:pStyle w:val="FirstParagraph"/>
      </w:pPr>
      <w:r>
        <w:t xml:space="preserve">Срез на</w:t>
      </w:r>
      <w:r>
        <w:t xml:space="preserve"> </w:t>
      </w:r>
      <w:r>
        <w:rPr>
          <w:b/>
          <w:bCs/>
        </w:rPr>
        <w:t xml:space="preserve">2026-05-23</w:t>
      </w:r>
      <w:r>
        <w:t xml:space="preserve">. Для</w:t>
      </w:r>
      <w:r>
        <w:t xml:space="preserve"> </w:t>
      </w:r>
      <w:r>
        <w:rPr>
          <w:b/>
          <w:bCs/>
        </w:rPr>
        <w:t xml:space="preserve">Павла Царенка</w:t>
      </w:r>
      <w:r>
        <w:t xml:space="preserve"> </w:t>
      </w:r>
      <w:r>
        <w:t xml:space="preserve">(бизнес-владелец).</w:t>
      </w:r>
      <w:r>
        <w:t xml:space="preserve"> </w:t>
      </w:r>
      <w:r>
        <w:t xml:space="preserve">Назначение: показать в одном документе все правки по сообщениям Романа от 19 мая,</w:t>
      </w:r>
      <w:r>
        <w:t xml:space="preserve"> </w:t>
      </w:r>
      <w:r>
        <w:t xml:space="preserve">скриншоты текущего состояния сайта и</w:t>
      </w:r>
      <w:r>
        <w:t xml:space="preserve"> </w:t>
      </w:r>
      <w:r>
        <w:rPr>
          <w:b/>
          <w:bCs/>
        </w:rPr>
        <w:t xml:space="preserve">что нужно согласовать перед запуском на домен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19 мая Роман переслал серию голосовых/текстовых правок:</w:t>
      </w:r>
      <w:r>
        <w:t xml:space="preserve"> </w:t>
      </w:r>
      <w:r>
        <w:t xml:space="preserve">убрать «Свадьбу», унифицировать цены (2 ч / 350, 4 ч / 500), убрать вариант</w:t>
      </w:r>
      <w:r>
        <w:t xml:space="preserve"> </w:t>
      </w:r>
      <w:r>
        <w:t xml:space="preserve">«6 часов», по «Свиданию» — от 150, по остальным — от 200, все яхты добавить</w:t>
      </w:r>
      <w:r>
        <w:t xml:space="preserve"> </w:t>
      </w:r>
      <w:r>
        <w:t xml:space="preserve">к каждой услуге, и запустить сайт на домен для индексации. По каждому пункту</w:t>
      </w:r>
      <w:r>
        <w:t xml:space="preserve"> </w:t>
      </w:r>
      <w:r>
        <w:t xml:space="preserve">ниже — что сделано + где это видно.</w:t>
      </w:r>
    </w:p>
    <w:p>
      <w:r>
        <w:pict>
          <v:rect style="width:0;height:1.5pt" o:hralign="center" o:hrstd="t" o:hr="t"/>
        </w:pict>
      </w:r>
    </w:p>
    <w:bookmarkStart w:id="9" w:name="tldr-что-сделано"/>
    <w:p>
      <w:pPr>
        <w:pStyle w:val="Heading2"/>
      </w:pPr>
      <w:r>
        <w:t xml:space="preserve">1. TL;DR — что сделано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«Свадьба» убрана с сайта полностью</w:t>
      </w:r>
      <w:r>
        <w:t xml:space="preserve"> </w:t>
      </w:r>
      <w:r>
        <w:t xml:space="preserve">— карточка услуги, упоминания в описаниях яхт, FAQ, главной странице и в форме заказа. Услуг на сайте теперь</w:t>
      </w:r>
      <w:r>
        <w:t xml:space="preserve"> </w:t>
      </w:r>
      <w:r>
        <w:rPr>
          <w:b/>
          <w:bCs/>
        </w:rPr>
        <w:t xml:space="preserve">5</w:t>
      </w:r>
      <w:r>
        <w:t xml:space="preserve">: День рождения, Корпоратив, Свидание, Девичник, Фотосессия.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Цены унифицированы.</w:t>
      </w:r>
      <w:r>
        <w:t xml:space="preserve"> </w:t>
      </w:r>
      <w:r>
        <w:t xml:space="preserve">У всех услуг — два пакета:</w:t>
      </w:r>
      <w:r>
        <w:t xml:space="preserve"> </w:t>
      </w:r>
      <w:r>
        <w:rPr>
          <w:b/>
          <w:bCs/>
        </w:rPr>
        <w:t xml:space="preserve">2 часа / 350 BYN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4 часа / 500 BYN</w:t>
      </w:r>
      <w:r>
        <w:t xml:space="preserve">. У «Свидания» добавлен короткий час за</w:t>
      </w:r>
      <w:r>
        <w:t xml:space="preserve"> </w:t>
      </w:r>
      <w:r>
        <w:rPr>
          <w:b/>
          <w:bCs/>
        </w:rPr>
        <w:t xml:space="preserve">150 BYN</w:t>
      </w:r>
      <w:r>
        <w:t xml:space="preserve"> </w:t>
      </w:r>
      <w:r>
        <w:t xml:space="preserve">(закатный мини-выход на EVA).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Вариант «6 часов» убран</w:t>
      </w:r>
      <w:r>
        <w:t xml:space="preserve"> </w:t>
      </w:r>
      <w:r>
        <w:t xml:space="preserve">из формы заказа — клиент больше не может выбрать заведомо неудобную длительность.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Все 4 яхты доступны под любую услугу</w:t>
      </w:r>
      <w:r>
        <w:t xml:space="preserve"> </w:t>
      </w:r>
      <w:r>
        <w:t xml:space="preserve">(раньше под девичник, например, моторная MARIO не показывалась — теперь показывается).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Сайт готов к переключению на свой домен</w:t>
      </w:r>
      <w:r>
        <w:t xml:space="preserve"> </w:t>
      </w:r>
      <w:r>
        <w:t xml:space="preserve">— техническая инфраструктура развёрнута, GitHub Pages настроены, остаётся только привязать</w:t>
      </w:r>
      <w:r>
        <w:t xml:space="preserve"> </w:t>
      </w:r>
      <w:r>
        <w:rPr>
          <w:rStyle w:val="VerbatimChar"/>
        </w:rPr>
        <w:t xml:space="preserve">moreminsk.by</w:t>
      </w:r>
      <w:r>
        <w:t xml:space="preserve"> </w:t>
      </w:r>
      <w:r>
        <w:t xml:space="preserve">в настройках хостинга и провайдера домена.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Скриншоты ниже</w:t>
      </w:r>
      <w:r>
        <w:t xml:space="preserve"> </w:t>
      </w:r>
      <w:r>
        <w:t xml:space="preserve">— все 5 страниц услуг и главная, как они выглядят сейчас на смартфоне.</w:t>
      </w:r>
    </w:p>
    <w:p>
      <w:r>
        <w:pict>
          <v:rect style="width:0;height:1.5pt" o:hralign="center" o:hrstd="t" o:hr="t"/>
        </w:pict>
      </w:r>
    </w:p>
    <w:bookmarkEnd w:id="9"/>
    <w:bookmarkStart w:id="15" w:name="что-сделано-по-каждому-пункту-романа"/>
    <w:p>
      <w:pPr>
        <w:pStyle w:val="Heading2"/>
      </w:pPr>
      <w:r>
        <w:t xml:space="preserve">2. Что сделано — по каждому пункту Романа</w:t>
      </w:r>
    </w:p>
    <w:bookmarkStart w:id="10" w:name="свадьбу-убрать-полностью"/>
    <w:p>
      <w:pPr>
        <w:pStyle w:val="Heading3"/>
      </w:pPr>
      <w:r>
        <w:t xml:space="preserve">2.1 «Свадьбу убрать полностью»</w:t>
      </w:r>
    </w:p>
    <w:p>
      <w:pPr>
        <w:pStyle w:val="FirstParagraph"/>
      </w:pPr>
      <w:r>
        <w:t xml:space="preserve">Удалена везде:</w:t>
      </w:r>
      <w:r>
        <w:t xml:space="preserve"> </w:t>
      </w:r>
      <w:r>
        <w:t xml:space="preserve">- Карточка «Свадьба» снята со страницы</w:t>
      </w:r>
      <w:r>
        <w:t xml:space="preserve"> </w:t>
      </w:r>
      <w:r>
        <w:rPr>
          <w:rStyle w:val="VerbatimChar"/>
        </w:rPr>
        <w:t xml:space="preserve">/services</w:t>
      </w:r>
      <w:r>
        <w:t xml:space="preserve"> </w:t>
      </w:r>
      <w:r>
        <w:t xml:space="preserve">- Описание яхты BRAVO больше не содержит фразы «для свадьбы»</w:t>
      </w:r>
      <w:r>
        <w:t xml:space="preserve"> </w:t>
      </w:r>
      <w:r>
        <w:t xml:space="preserve">- В ответе FAQ «чем отличаются яхты» убрано упоминание свадьбы</w:t>
      </w:r>
      <w:r>
        <w:t xml:space="preserve"> </w:t>
      </w:r>
      <w:r>
        <w:t xml:space="preserve">- В форме онлайн-заявки нельзя выбрать «свадьбу» как повод</w:t>
      </w:r>
      <w:r>
        <w:t xml:space="preserve"> </w:t>
      </w:r>
      <w:r>
        <w:t xml:space="preserve">- Из теста на главной страницы убрана фраза про «BRAVO для свадьбы»</w:t>
      </w:r>
      <w:r>
        <w:t xml:space="preserve"> </w:t>
      </w:r>
      <w:r>
        <w:t xml:space="preserve">- Один из старых отзывов («Анна К. — годовщина свадьбы») переписан на «годовщину отношений» — переключён в категорию «Свидание»</w:t>
      </w:r>
    </w:p>
    <w:bookmarkEnd w:id="10"/>
    <w:bookmarkStart w:id="11" w:name="цены-свидание-от-150-остальное-от-200"/>
    <w:p>
      <w:pPr>
        <w:pStyle w:val="Heading3"/>
      </w:pPr>
      <w:r>
        <w:t xml:space="preserve">2.2 Цены — «Свидание от 150, остальное от 200»</w:t>
      </w:r>
    </w:p>
    <w:p>
      <w:pPr>
        <w:pStyle w:val="FirstParagraph"/>
      </w:pPr>
      <w:r>
        <w:t xml:space="preserve">В карточке каждой услуги показывается</w:t>
      </w:r>
      <w:r>
        <w:t xml:space="preserve"> </w:t>
      </w:r>
      <w:r>
        <w:rPr>
          <w:b/>
          <w:bCs/>
        </w:rPr>
        <w:t xml:space="preserve">«от X BYN»</w:t>
      </w:r>
      <w:r>
        <w:t xml:space="preserve"> </w:t>
      </w:r>
      <w:r>
        <w:t xml:space="preserve">(минимальная видимая цена) — клиент сразу понимает порядок: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2"/>
        <w:gridCol w:w="1815"/>
        <w:gridCol w:w="1567"/>
        <w:gridCol w:w="31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</w:pPr>
            <w:r>
              <w:t xml:space="preserve">Было</w:t>
            </w:r>
          </w:p>
        </w:tc>
        <w:tc>
          <w:tcPr/>
          <w:p>
            <w:pPr>
              <w:pStyle w:val="Compact"/>
            </w:pPr>
            <w:r>
              <w:t xml:space="preserve">Стало</w:t>
            </w:r>
          </w:p>
        </w:tc>
        <w:tc>
          <w:tcPr/>
          <w:p>
            <w:pPr>
              <w:pStyle w:val="Compact"/>
            </w:pPr>
            <w:r>
              <w:t xml:space="preserve">Пакеты на странице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День рождения</w:t>
            </w:r>
          </w:p>
        </w:tc>
        <w:tc>
          <w:tcPr/>
          <w:p>
            <w:pPr>
              <w:pStyle w:val="Compact"/>
            </w:pPr>
            <w:r>
              <w:t xml:space="preserve">от 300 BYN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 200 BYN</w:t>
            </w:r>
          </w:p>
        </w:tc>
        <w:tc>
          <w:tcPr/>
          <w:p>
            <w:pPr>
              <w:pStyle w:val="Compact"/>
            </w:pPr>
            <w:r>
              <w:t xml:space="preserve">2 ч / 350, 4 ч /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Корпоратив</w:t>
            </w:r>
          </w:p>
        </w:tc>
        <w:tc>
          <w:tcPr/>
          <w:p>
            <w:pPr>
              <w:pStyle w:val="Compact"/>
            </w:pPr>
            <w:r>
              <w:t xml:space="preserve">от 600 BYN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 200 BYN</w:t>
            </w:r>
          </w:p>
        </w:tc>
        <w:tc>
          <w:tcPr/>
          <w:p>
            <w:pPr>
              <w:pStyle w:val="Compact"/>
            </w:pPr>
            <w:r>
              <w:t xml:space="preserve">2 ч / 350, 4 ч /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Свидание</w:t>
            </w:r>
          </w:p>
        </w:tc>
        <w:tc>
          <w:tcPr/>
          <w:p>
            <w:pPr>
              <w:pStyle w:val="Compact"/>
            </w:pPr>
            <w:r>
              <w:t xml:space="preserve">от 300 BYN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 150 BYN</w:t>
            </w:r>
          </w:p>
        </w:tc>
        <w:tc>
          <w:tcPr/>
          <w:p>
            <w:pPr>
              <w:pStyle w:val="Compact"/>
            </w:pPr>
            <w:r>
              <w:t xml:space="preserve">1 ч / 150, 2 ч / 350, 4 ч /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Девичник</w:t>
            </w:r>
          </w:p>
        </w:tc>
        <w:tc>
          <w:tcPr/>
          <w:p>
            <w:pPr>
              <w:pStyle w:val="Compact"/>
            </w:pPr>
            <w:r>
              <w:t xml:space="preserve">от 300 BYN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 200 BYN</w:t>
            </w:r>
          </w:p>
        </w:tc>
        <w:tc>
          <w:tcPr/>
          <w:p>
            <w:pPr>
              <w:pStyle w:val="Compact"/>
            </w:pPr>
            <w:r>
              <w:t xml:space="preserve">2 ч / 350, 4 ч /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Фотосессия</w:t>
            </w:r>
          </w:p>
        </w:tc>
        <w:tc>
          <w:tcPr/>
          <w:p>
            <w:pPr>
              <w:pStyle w:val="Compact"/>
            </w:pPr>
            <w:r>
              <w:t xml:space="preserve">от 200 BYN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 200 BYN</w:t>
            </w:r>
          </w:p>
        </w:tc>
        <w:tc>
          <w:tcPr/>
          <w:p>
            <w:pPr>
              <w:pStyle w:val="Compact"/>
            </w:pPr>
            <w:r>
              <w:t xml:space="preserve">2 ч / 350, 4 ч / 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Нужно согласовать.</w:t>
      </w:r>
      <w:r>
        <w:t xml:space="preserve"> </w:t>
      </w:r>
      <w:r>
        <w:t xml:space="preserve">В карточке указано «от 200 BYN», но минимальный пакет на той же странице — 2 ч / 350. Это вопрос «как» мы показываем цену: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Вариант А (как сейчас).</w:t>
      </w:r>
      <w:r>
        <w:t xml:space="preserve"> </w:t>
      </w:r>
      <w:r>
        <w:t xml:space="preserve">«От» = маркетинговая цена-приманка (мы можем оформить отдельный 1-часовой выход или почасовую ставку). Покупатель видит низкую цену в карточке, открывает страницу — видит реальные пакеты от 350.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Вариант Б.</w:t>
      </w:r>
      <w:r>
        <w:t xml:space="preserve"> </w:t>
      </w:r>
      <w:r>
        <w:t xml:space="preserve">Поставить «от 350 BYN» — честно равно минимальному пакету. Карточки выглядят дороже, но не вызывают вопросов «почему не 200, как обещали».</w:t>
      </w:r>
    </w:p>
    <w:p>
      <w:pPr>
        <w:pStyle w:val="FirstParagraph"/>
      </w:pPr>
      <w:r>
        <w:t xml:space="preserve">Уточни, какой вариант ближе. Сейчас стоит вариант А — заложил по букве твоего сообщения «остальное от 200».</w:t>
      </w:r>
    </w:p>
    <w:bookmarkEnd w:id="11"/>
    <w:bookmarkStart w:id="12" w:name="длительности-2-ч-350-4-ч-500-6-ч-убрать"/>
    <w:p>
      <w:pPr>
        <w:pStyle w:val="Heading3"/>
      </w:pPr>
      <w:r>
        <w:t xml:space="preserve">2.3 Длительности — «2 ч / 350, 4 ч / 500, 6 ч убрать»</w:t>
      </w:r>
    </w:p>
    <w:p>
      <w:pPr>
        <w:pStyle w:val="Compact"/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карточках услуг</w:t>
      </w:r>
      <w:r>
        <w:t xml:space="preserve"> </w:t>
      </w:r>
      <w:r>
        <w:t xml:space="preserve">оставлены ровно эти два пакета (плюс «1 ч / 150» специально для Свидания).</w:t>
      </w:r>
    </w:p>
    <w:p>
      <w:pPr>
        <w:pStyle w:val="Compact"/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форме заказа</w:t>
      </w:r>
      <w:r>
        <w:t xml:space="preserve"> </w:t>
      </w:r>
      <w:r>
        <w:t xml:space="preserve">убрана опция «6 часов» — клиент выбирает 2 / 3 / 4 часа, либо «День» (8 ч), либо «Вечер / ночь», либо «Больше дня — обсудим».</w:t>
      </w:r>
    </w:p>
    <w:p>
      <w:pPr>
        <w:pStyle w:val="Compact"/>
        <w:numPr>
          <w:ilvl w:val="0"/>
          <w:numId w:val="1003"/>
        </w:numPr>
      </w:pPr>
      <w:r>
        <w:t xml:space="preserve">Бывшие пакеты «6 ч / 900 BYN», «день / 1200», «банкет на воде / 4800» снова можем добавить, когда выйдем за рамки MVP — пока их нет, чтобы не путать.</w:t>
      </w:r>
    </w:p>
    <w:bookmarkEnd w:id="12"/>
    <w:bookmarkStart w:id="13" w:name="подходящие-яхты-можно-все-добавить"/>
    <w:p>
      <w:pPr>
        <w:pStyle w:val="Heading3"/>
      </w:pPr>
      <w:r>
        <w:t xml:space="preserve">2.4 «Подходящие яхты — можно все добавить»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3"/>
        <w:gridCol w:w="2668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</w:pPr>
            <w:r>
              <w:t xml:space="preserve">Было</w:t>
            </w:r>
          </w:p>
        </w:tc>
        <w:tc>
          <w:tcPr/>
          <w:p>
            <w:pPr>
              <w:pStyle w:val="Compac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День рождения</w:t>
            </w:r>
          </w:p>
        </w:tc>
        <w:tc>
          <w:tcPr/>
          <w:p>
            <w:pPr>
              <w:pStyle w:val="Compact"/>
            </w:pPr>
            <w:r>
              <w:t xml:space="preserve">ALFA, MARIO, BRAVO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EVA, ALFA, MARIO, BRAVO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Корпоратив</w:t>
            </w:r>
          </w:p>
        </w:tc>
        <w:tc>
          <w:tcPr/>
          <w:p>
            <w:pPr>
              <w:pStyle w:val="Compact"/>
            </w:pPr>
            <w:r>
              <w:t xml:space="preserve">EVA, ALFA, MARIO, BRAVO</w:t>
            </w:r>
          </w:p>
        </w:tc>
        <w:tc>
          <w:tcPr/>
          <w:p>
            <w:pPr>
              <w:pStyle w:val="Compact"/>
            </w:pPr>
            <w:r>
              <w:t xml:space="preserve">EVA, ALFA, MARIO, BRAVO (без изменений)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Свидание</w:t>
            </w:r>
          </w:p>
        </w:tc>
        <w:tc>
          <w:tcPr/>
          <w:p>
            <w:pPr>
              <w:pStyle w:val="Compact"/>
            </w:pPr>
            <w:r>
              <w:t xml:space="preserve">EVA, ALFA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EVA, ALFA, MARIO, BRAVO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Девичник</w:t>
            </w:r>
          </w:p>
        </w:tc>
        <w:tc>
          <w:tcPr/>
          <w:p>
            <w:pPr>
              <w:pStyle w:val="Compact"/>
            </w:pPr>
            <w:r>
              <w:t xml:space="preserve">ALFA, BRAVO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EVA, ALFA, MARIO, BRAVO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Фотосессия</w:t>
            </w:r>
          </w:p>
        </w:tc>
        <w:tc>
          <w:tcPr/>
          <w:p>
            <w:pPr>
              <w:pStyle w:val="Compact"/>
            </w:pPr>
            <w:r>
              <w:t xml:space="preserve">EVA, MARIO, BRAVO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EVA, ALFA, MARIO, BRAVO</w:t>
            </w:r>
          </w:p>
        </w:tc>
      </w:tr>
    </w:tbl>
    <w:p>
      <w:pPr>
        <w:pStyle w:val="BodyText"/>
      </w:pPr>
      <w:r>
        <w:t xml:space="preserve">Технически клиент может «забронировать» девичник на моторной MARIO — раньше эту яхту мы скрывали из этой услуги. Если для каких-то услуг хочется</w:t>
      </w:r>
      <w:r>
        <w:t xml:space="preserve"> </w:t>
      </w:r>
      <w:r>
        <w:rPr>
          <w:i/>
          <w:iCs/>
        </w:rPr>
        <w:t xml:space="preserve">исключать</w:t>
      </w:r>
      <w:r>
        <w:t xml:space="preserve"> </w:t>
      </w:r>
      <w:r>
        <w:t xml:space="preserve">отдельные яхты (например, никогда не давать BRAVO под «свидание на двоих», бережём флагман) — скажи, я добавлю исключения.</w:t>
      </w:r>
    </w:p>
    <w:bookmarkEnd w:id="13"/>
    <w:bookmarkStart w:id="14" w:name="запуск-на-домен"/>
    <w:p>
      <w:pPr>
        <w:pStyle w:val="Heading3"/>
      </w:pPr>
      <w:r>
        <w:t xml:space="preserve">2.5 Запуск на домен</w:t>
      </w:r>
    </w:p>
    <w:p>
      <w:pPr>
        <w:pStyle w:val="FirstParagraph"/>
      </w:pPr>
      <w:r>
        <w:rPr>
          <w:b/>
          <w:bCs/>
        </w:rPr>
        <w:t xml:space="preserve">Сайт уже опубликован.</w:t>
      </w:r>
      <w:r>
        <w:t xml:space="preserve"> </w:t>
      </w:r>
      <w:r>
        <w:t xml:space="preserve">Сейчас живёт по адресу</w:t>
      </w:r>
      <w:r>
        <w:t xml:space="preserve"> </w:t>
      </w:r>
      <w:r>
        <w:rPr>
          <w:rStyle w:val="VerbatimChar"/>
        </w:rPr>
        <w:t xml:space="preserve">https://uladzimir23.github.io/moreminsk/</w:t>
      </w:r>
      <w:r>
        <w:t xml:space="preserve"> </w:t>
      </w:r>
      <w:r>
        <w:t xml:space="preserve">(наш технический поддомен GitHub Pages). Каждый коммит автоматически собирается и выкатывается.</w:t>
      </w:r>
    </w:p>
    <w:p>
      <w:pPr>
        <w:pStyle w:val="BodyText"/>
      </w:pPr>
      <w:r>
        <w:t xml:space="preserve">Что нужно для переключения на</w:t>
      </w:r>
      <w:r>
        <w:t xml:space="preserve"> </w:t>
      </w:r>
      <w:r>
        <w:rPr>
          <w:rStyle w:val="VerbatimChar"/>
        </w:rPr>
        <w:t xml:space="preserve">moreminsk.by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DNS-записи у регистратора домена</w:t>
      </w:r>
      <w:r>
        <w:t xml:space="preserve"> </w:t>
      </w:r>
      <w:r>
        <w:t xml:space="preserve">(</w:t>
      </w:r>
      <w:r>
        <w:rPr>
          <w:rStyle w:val="VerbatimChar"/>
        </w:rPr>
        <w:t xml:space="preserve">moreminsk.by</w:t>
      </w:r>
      <w:r>
        <w:t xml:space="preserve">). Нужны 4 записи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(IP-адреса GitHub Pages) + одна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www</w:t>
      </w:r>
      <w:r>
        <w:t xml:space="preserve">. Передадим точные значения, когда подтвердишь, кто администратор домена.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CNAME</w:t>
      </w:r>
      <w:r>
        <w:rPr>
          <w:b/>
          <w:bCs/>
        </w:rPr>
        <w:t xml:space="preserve"> </w:t>
      </w:r>
      <w:r>
        <w:rPr>
          <w:b/>
          <w:bCs/>
        </w:rPr>
        <w:t xml:space="preserve">в репозитории</w:t>
      </w:r>
      <w:r>
        <w:t xml:space="preserve"> </w:t>
      </w:r>
      <w:r>
        <w:t xml:space="preserve">с содержимым</w:t>
      </w:r>
      <w:r>
        <w:t xml:space="preserve"> </w:t>
      </w:r>
      <w:r>
        <w:rPr>
          <w:rStyle w:val="VerbatimChar"/>
        </w:rPr>
        <w:t xml:space="preserve">moreminsk.by</w:t>
      </w:r>
      <w:r>
        <w:t xml:space="preserve"> </w:t>
      </w:r>
      <w:r>
        <w:t xml:space="preserve">— добавим одной строкой.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Снять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basePath</w:t>
      </w:r>
      <w:r>
        <w:t xml:space="preserve"> </w:t>
      </w:r>
      <w:r>
        <w:t xml:space="preserve">в настройках сборки — сейчас он</w:t>
      </w:r>
      <w:r>
        <w:t xml:space="preserve"> </w:t>
      </w:r>
      <w:r>
        <w:rPr>
          <w:rStyle w:val="VerbatimChar"/>
        </w:rPr>
        <w:t xml:space="preserve">/moreminsk</w:t>
      </w:r>
      <w:r>
        <w:t xml:space="preserve"> </w:t>
      </w:r>
      <w:r>
        <w:t xml:space="preserve">ради GitHub Pages, после переключения на домен — пустой.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Включить HTTPS</w:t>
      </w:r>
      <w:r>
        <w:t xml:space="preserve"> </w:t>
      </w:r>
      <w:r>
        <w:t xml:space="preserve">в GitHub (бесплатный сертификат от Let’s Encrypt — выпускается автоматически в течение часа после привязки домена).</w:t>
      </w:r>
    </w:p>
    <w:p>
      <w:pPr>
        <w:pStyle w:val="FirstParagraph"/>
      </w:pPr>
      <w:r>
        <w:t xml:space="preserve">После шагов 1–4 сайт открывается по</w:t>
      </w:r>
      <w:r>
        <w:t xml:space="preserve"> </w:t>
      </w:r>
      <w:r>
        <w:rPr>
          <w:rStyle w:val="VerbatimChar"/>
        </w:rPr>
        <w:t xml:space="preserve">https://moreminsk.by</w:t>
      </w:r>
      <w:r>
        <w:t xml:space="preserve"> </w:t>
      </w:r>
      <w:r>
        <w:t xml:space="preserve">и сразу видится Google. Submit sitemap → Search Console, и через 1–2 недели страницы начинают появляться в выдаче.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52" w:name="как-сайт-выглядит-сейчас-скриншоты"/>
    <w:p>
      <w:pPr>
        <w:pStyle w:val="Heading2"/>
      </w:pPr>
      <w:r>
        <w:t xml:space="preserve">3. Как сайт выглядит сейчас — скриншоты</w:t>
      </w:r>
    </w:p>
    <w:p>
      <w:pPr>
        <w:pStyle w:val="FirstParagraph"/>
      </w:pPr>
      <w:r>
        <w:t xml:space="preserve">Все скриншоты сняты автоматически после применения правок (Playwright + Chromium, viewport iPhone-подобный 390×844 для «mobile» и 1440×900 для «desktop»). Это та же картинка, которую увидит клиент в реальном браузере на телефоне и на лэптопе.</w:t>
      </w:r>
    </w:p>
    <w:bookmarkStart w:id="28" w:name="mobile-главная-флот-услуги-свидание"/>
    <w:p>
      <w:pPr>
        <w:pStyle w:val="Heading3"/>
      </w:pPr>
      <w:r>
        <w:t xml:space="preserve">3.1 Mobile — главная, флот, услуги, свидание</w:t>
      </w:r>
    </w:p>
    <w:p>
      <w:pPr>
        <w:pStyle w:val="CaptionedFigure"/>
      </w:pPr>
      <w:r>
        <w:drawing>
          <wp:inline>
            <wp:extent cx="5334000" cy="141569830"/>
            <wp:effectExtent b="0" l="0" r="0" t="0"/>
            <wp:docPr descr="Главная — мобильный вид" title="" id="17" name="Picture"/>
            <a:graphic>
              <a:graphicData uri="http://schemas.openxmlformats.org/drawingml/2006/picture">
                <pic:pic>
                  <pic:nvPicPr>
                    <pic:cNvPr descr="_assets/home-mobil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6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Главная — мобильный вид</w:t>
      </w:r>
    </w:p>
    <w:p>
      <w:pPr>
        <w:pStyle w:val="CaptionedFigure"/>
      </w:pPr>
      <w:r>
        <w:drawing>
          <wp:inline>
            <wp:extent cx="5334000" cy="49483107"/>
            <wp:effectExtent b="0" l="0" r="0" t="0"/>
            <wp:docPr descr="Флот — четыре яхты" title="" id="20" name="Picture"/>
            <a:graphic>
              <a:graphicData uri="http://schemas.openxmlformats.org/drawingml/2006/picture">
                <pic:pic>
                  <pic:nvPicPr>
                    <pic:cNvPr descr="_assets/fleet-mobil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8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Флот — четыре яхты</w:t>
      </w:r>
    </w:p>
    <w:p>
      <w:pPr>
        <w:pStyle w:val="CaptionedFigure"/>
      </w:pPr>
      <w:r>
        <w:drawing>
          <wp:inline>
            <wp:extent cx="5334000" cy="31333830"/>
            <wp:effectExtent b="0" l="0" r="0" t="0"/>
            <wp:docPr descr="Услуги — индекс без «Свадьбы»" title="" id="23" name="Picture"/>
            <a:graphic>
              <a:graphicData uri="http://schemas.openxmlformats.org/drawingml/2006/picture">
                <pic:pic>
                  <pic:nvPicPr>
                    <pic:cNvPr descr="_assets/services-mobil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Услуги — индекс без «Свадьбы»</w:t>
      </w:r>
    </w:p>
    <w:p>
      <w:pPr>
        <w:pStyle w:val="CaptionedFigure"/>
      </w:pPr>
      <w:r>
        <w:drawing>
          <wp:inline>
            <wp:extent cx="5334000" cy="28817276"/>
            <wp:effectExtent b="0" l="0" r="0" t="0"/>
            <wp:docPr descr="Свидание — от 150 BYN, три пакета" title="" id="26" name="Picture"/>
            <a:graphic>
              <a:graphicData uri="http://schemas.openxmlformats.org/drawingml/2006/picture">
                <pic:pic>
                  <pic:nvPicPr>
                    <pic:cNvPr descr="_assets/svidanie-mobil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Свидание — от 150 BYN, три пакета</w:t>
      </w:r>
    </w:p>
    <w:bookmarkEnd w:id="28"/>
    <w:bookmarkStart w:id="41" w:name="mobile-остальные-четыре-услуги"/>
    <w:p>
      <w:pPr>
        <w:pStyle w:val="Heading3"/>
      </w:pPr>
      <w:r>
        <w:t xml:space="preserve">3.2 Mobile — остальные четыре услуги</w:t>
      </w:r>
    </w:p>
    <w:p>
      <w:pPr>
        <w:pStyle w:val="CaptionedFigure"/>
      </w:pPr>
      <w:r>
        <w:drawing>
          <wp:inline>
            <wp:extent cx="5334000" cy="27777830"/>
            <wp:effectExtent b="0" l="0" r="0" t="0"/>
            <wp:docPr descr="День рождения — от 200, два пакета" title="" id="30" name="Picture"/>
            <a:graphic>
              <a:graphicData uri="http://schemas.openxmlformats.org/drawingml/2006/picture">
                <pic:pic>
                  <pic:nvPicPr>
                    <pic:cNvPr descr="_assets/den-rozhdeniya-mobil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День рождения — от 200, два пакета</w:t>
      </w:r>
    </w:p>
    <w:p>
      <w:pPr>
        <w:pStyle w:val="CaptionedFigure"/>
      </w:pPr>
      <w:r>
        <w:drawing>
          <wp:inline>
            <wp:extent cx="5334000" cy="27777830"/>
            <wp:effectExtent b="0" l="0" r="0" t="0"/>
            <wp:docPr descr="Корпоратив" title="" id="33" name="Picture"/>
            <a:graphic>
              <a:graphicData uri="http://schemas.openxmlformats.org/drawingml/2006/picture">
                <pic:pic>
                  <pic:nvPicPr>
                    <pic:cNvPr descr="_assets/korporativ-mobi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Корпоратив</w:t>
      </w:r>
    </w:p>
    <w:p>
      <w:pPr>
        <w:pStyle w:val="CaptionedFigure"/>
      </w:pPr>
      <w:r>
        <w:drawing>
          <wp:inline>
            <wp:extent cx="5334000" cy="27777830"/>
            <wp:effectExtent b="0" l="0" r="0" t="0"/>
            <wp:docPr descr="Девичник" title="" id="36" name="Picture"/>
            <a:graphic>
              <a:graphicData uri="http://schemas.openxmlformats.org/drawingml/2006/picture">
                <pic:pic>
                  <pic:nvPicPr>
                    <pic:cNvPr descr="_assets/devichnik-mobi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Девичник</w:t>
      </w:r>
    </w:p>
    <w:p>
      <w:pPr>
        <w:pStyle w:val="CaptionedFigure"/>
      </w:pPr>
      <w:r>
        <w:drawing>
          <wp:inline>
            <wp:extent cx="5334000" cy="27777830"/>
            <wp:effectExtent b="0" l="0" r="0" t="0"/>
            <wp:docPr descr="Фотосессия" title="" id="39" name="Picture"/>
            <a:graphic>
              <a:graphicData uri="http://schemas.openxmlformats.org/drawingml/2006/picture">
                <pic:pic>
                  <pic:nvPicPr>
                    <pic:cNvPr descr="_assets/fotosessiya-mobil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Фотосессия</w:t>
      </w:r>
    </w:p>
    <w:bookmarkEnd w:id="41"/>
    <w:bookmarkStart w:id="51" w:name="desktop-главная-услуги-свидание"/>
    <w:p>
      <w:pPr>
        <w:pStyle w:val="Heading3"/>
      </w:pPr>
      <w:r>
        <w:t xml:space="preserve">3.3 Desktop — главная, услуги, свидание</w:t>
      </w:r>
    </w:p>
    <w:p>
      <w:pPr>
        <w:pStyle w:val="CaptionedFigure"/>
      </w:pPr>
      <w:r>
        <w:drawing>
          <wp:inline>
            <wp:extent cx="5334000" cy="21117454"/>
            <wp:effectExtent b="0" l="0" r="0" t="0"/>
            <wp:docPr descr="Главная — десктоп" title="" id="43" name="Picture"/>
            <a:graphic>
              <a:graphicData uri="http://schemas.openxmlformats.org/drawingml/2006/picture">
                <pic:pic>
                  <pic:nvPicPr>
                    <pic:cNvPr descr="_assets/home-desktop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Главная — десктоп</w:t>
      </w:r>
    </w:p>
    <w:p>
      <w:pPr>
        <w:pStyle w:val="CaptionedFigure"/>
      </w:pPr>
      <w:r>
        <w:drawing>
          <wp:inline>
            <wp:extent cx="5334000" cy="4441295"/>
            <wp:effectExtent b="0" l="0" r="0" t="0"/>
            <wp:docPr descr="Услуги — десктоп" title="" id="46" name="Picture"/>
            <a:graphic>
              <a:graphicData uri="http://schemas.openxmlformats.org/drawingml/2006/picture">
                <pic:pic>
                  <pic:nvPicPr>
                    <pic:cNvPr descr="_assets/services-deskto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Услуги — десктоп</w:t>
      </w:r>
    </w:p>
    <w:p>
      <w:pPr>
        <w:pStyle w:val="CaptionedFigure"/>
      </w:pPr>
      <w:r>
        <w:drawing>
          <wp:inline>
            <wp:extent cx="5334000" cy="6148916"/>
            <wp:effectExtent b="0" l="0" r="0" t="0"/>
            <wp:docPr descr="Свидание — десктоп" title="" id="49" name="Picture"/>
            <a:graphic>
              <a:graphicData uri="http://schemas.openxmlformats.org/drawingml/2006/picture">
                <pic:pic>
                  <pic:nvPicPr>
                    <pic:cNvPr descr="_assets/svidanie-desktop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Свидание — десктоп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что-нужно-от-тебя-сейчас"/>
    <w:p>
      <w:pPr>
        <w:pStyle w:val="Heading2"/>
      </w:pPr>
      <w:r>
        <w:t xml:space="preserve">4. Что нужно от тебя сейчас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Подтвердить «от 200 / от 150» как маркетинговую цену</w:t>
      </w:r>
      <w:r>
        <w:t xml:space="preserve"> </w:t>
      </w:r>
      <w:r>
        <w:t xml:space="preserve">(вариант А выше) — или сказать «нет, ставь по факту от 350». Без этого карточки выглядят честно, но Роман просил конкретные цифры.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Сказать, есть ли исключения по яхтам.</w:t>
      </w:r>
      <w:r>
        <w:t xml:space="preserve"> </w:t>
      </w:r>
      <w:r>
        <w:t xml:space="preserve">Если девичник никогда не должен идти на моторной — мы это закладываем, не вопрос.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Доступ к домену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moreminsk.by</w:t>
      </w:r>
      <w:r>
        <w:rPr>
          <w:b/>
          <w:bCs/>
        </w:rPr>
        <w:t xml:space="preserve">.</w:t>
      </w:r>
      <w:r>
        <w:t xml:space="preserve"> </w:t>
      </w:r>
      <w:r>
        <w:t xml:space="preserve">Кто у тебя администратор у регистратора (предположительно hoster.by или nic.by)? Нам нужны DNS-настройки на 15 минут — после этого сайт на твоём домене.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Доступ к Google Search Console</w:t>
      </w:r>
      <w:r>
        <w:t xml:space="preserve"> </w:t>
      </w:r>
      <w:r>
        <w:t xml:space="preserve">для домена (если уже подключал ранее) — чтобы сразу подать sitemap. Если нет — мы подключим под своим аккаунтом, потом передадим тебе.</w:t>
      </w:r>
    </w:p>
    <w:p>
      <w:r>
        <w:pict>
          <v:rect style="width:0;height:1.5pt" o:hralign="center" o:hrstd="t" o:hr="t"/>
        </w:pict>
      </w:r>
    </w:p>
    <w:bookmarkEnd w:id="53"/>
    <w:bookmarkStart w:id="54" w:name="что-у-тебя-на-руках-после-этого-ревью"/>
    <w:p>
      <w:pPr>
        <w:pStyle w:val="Heading2"/>
      </w:pPr>
      <w:r>
        <w:t xml:space="preserve">5. Что у тебя на руках после этого ревью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PDF-отчёт</w:t>
      </w:r>
      <w:r>
        <w:t xml:space="preserve"> </w:t>
      </w:r>
      <w:r>
        <w:t xml:space="preserve">(этот документ) — можно открыть с телефона, переслать в чат, оставить себе как срез проекта.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Сайт по тех-адресу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https://uladzimir23.github.io/moreminsk/</w:t>
      </w:r>
      <w:r>
        <w:t xml:space="preserve"> </w:t>
      </w:r>
      <w:r>
        <w:t xml:space="preserve">— открывается прямо сейчас.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Все правки уже в коде</w:t>
      </w:r>
      <w:r>
        <w:t xml:space="preserve"> </w:t>
      </w:r>
      <w:r>
        <w:t xml:space="preserve">и закоммичены. После твоих ответов по п. 4 — переключаем на домен и подаём в Google.</w:t>
      </w:r>
    </w:p>
    <w:p>
      <w:r>
        <w:pict>
          <v:rect style="width:0;height:1.5pt" o:hralign="center" o:hrstd="t" o:hr="t"/>
        </w:pict>
      </w:r>
    </w:p>
    <w:bookmarkEnd w:id="54"/>
    <w:bookmarkStart w:id="55" w:name="что-обсудим-в-следующий-раз"/>
    <w:p>
      <w:pPr>
        <w:pStyle w:val="Heading2"/>
      </w:pPr>
      <w:r>
        <w:t xml:space="preserve">6. Что обсудим в следующий раз</w:t>
      </w:r>
    </w:p>
    <w:p>
      <w:pPr>
        <w:pStyle w:val="Compact"/>
        <w:numPr>
          <w:ilvl w:val="0"/>
          <w:numId w:val="1007"/>
        </w:numPr>
      </w:pPr>
      <w:r>
        <w:t xml:space="preserve">Цены —</w:t>
      </w:r>
      <w:r>
        <w:t xml:space="preserve"> </w:t>
      </w:r>
      <w:r>
        <w:rPr>
          <w:b/>
          <w:bCs/>
        </w:rPr>
        <w:t xml:space="preserve">подтверждение или ровная корректировка</w:t>
      </w:r>
      <w:r>
        <w:t xml:space="preserve"> </w:t>
      </w:r>
      <w:r>
        <w:t xml:space="preserve">(по результатам п. 4.1).</w:t>
      </w:r>
    </w:p>
    <w:p>
      <w:pPr>
        <w:pStyle w:val="Compact"/>
        <w:numPr>
          <w:ilvl w:val="0"/>
          <w:numId w:val="1007"/>
        </w:numPr>
      </w:pPr>
      <w:r>
        <w:t xml:space="preserve">Контент — есть ли свежие</w:t>
      </w:r>
      <w:r>
        <w:t xml:space="preserve"> </w:t>
      </w:r>
      <w:r>
        <w:rPr>
          <w:b/>
          <w:bCs/>
        </w:rPr>
        <w:t xml:space="preserve">фото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видео</w:t>
      </w:r>
      <w:r>
        <w:t xml:space="preserve"> </w:t>
      </w:r>
      <w:r>
        <w:t xml:space="preserve">яхт сезона 2026, которые стоит добавить вместо «парсенных» с moreminsk.by.</w:t>
      </w:r>
    </w:p>
    <w:p>
      <w:pPr>
        <w:pStyle w:val="Compact"/>
        <w:numPr>
          <w:ilvl w:val="0"/>
          <w:numId w:val="1007"/>
        </w:numPr>
      </w:pPr>
      <w:r>
        <w:t xml:space="preserve">Отзывы — 5 заглушек на сайте; можно ли запросить</w:t>
      </w:r>
      <w:r>
        <w:t xml:space="preserve"> </w:t>
      </w:r>
      <w:r>
        <w:rPr>
          <w:b/>
          <w:bCs/>
        </w:rPr>
        <w:t xml:space="preserve">реальные отзывы</w:t>
      </w:r>
      <w:r>
        <w:t xml:space="preserve"> </w:t>
      </w:r>
      <w:r>
        <w:t xml:space="preserve">у клиентов лета 2025 / весны 2026 для замены.</w:t>
      </w:r>
    </w:p>
    <w:p>
      <w:pPr>
        <w:pStyle w:val="Compact"/>
        <w:numPr>
          <w:ilvl w:val="0"/>
          <w:numId w:val="1007"/>
        </w:numPr>
      </w:pPr>
      <w:r>
        <w:t xml:space="preserve">Аналитика — заводим</w:t>
      </w:r>
      <w:r>
        <w:t xml:space="preserve"> </w:t>
      </w:r>
      <w:r>
        <w:rPr>
          <w:b/>
          <w:bCs/>
        </w:rPr>
        <w:t xml:space="preserve">Яндекс.Метрику + Google Analytics</w:t>
      </w:r>
      <w:r>
        <w:t xml:space="preserve"> </w:t>
      </w:r>
      <w:r>
        <w:t xml:space="preserve">до или после запуска на домен.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19" Target="media/rId19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16" Target="media/rId16.png" /><Relationship Type="http://schemas.openxmlformats.org/officeDocument/2006/relationships/image" Id="rId32" Target="media/rId32.png" /><Relationship Type="http://schemas.openxmlformats.org/officeDocument/2006/relationships/image" Id="rId45" Target="media/rId45.png" /><Relationship Type="http://schemas.openxmlformats.org/officeDocument/2006/relationships/image" Id="rId22" Target="media/rId22.png" /><Relationship Type="http://schemas.openxmlformats.org/officeDocument/2006/relationships/image" Id="rId48" Target="media/rId48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Ревью правок — для Павла</dc:title>
  <dc:creator>Команда разработки (Володя)</dc:creator>
  <cp:keywords/>
  <dcterms:created xsi:type="dcterms:W3CDTF">2026-05-23T03:38:01Z</dcterms:created>
  <dcterms:modified xsi:type="dcterms:W3CDTF">2026-05-23T03:38:01Z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2026-05-23</vt:lpwstr>
  </property>
  <property fmtid="{D5CDD505-2E9C-101B-9397-08002B2CF9AE}" pid="3" name="subtitle">
    <vt:lpwstr>Отчёт по правкам от Романа: что сделано, что видно на сайте, что осталось согласовать перед запуском на домен.</vt:lpwstr>
  </property>
  <property fmtid="{D5CDD505-2E9C-101B-9397-08002B2CF9AE}" pid="4" name="tags">
    <vt:lpwstr/>
  </property>
  <property fmtid="{D5CDD505-2E9C-101B-9397-08002B2CF9AE}" pid="5" name="type">
    <vt:lpwstr>review</vt:lpwstr>
  </property>
</Properties>
</file>