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96A" w:rsidRDefault="0013692B">
      <w:pPr>
        <w:rPr>
          <w:rFonts w:ascii="Times New Roman" w:hAnsi="Times New Roman" w:cs="Times New Roman"/>
          <w:sz w:val="40"/>
          <w:szCs w:val="40"/>
        </w:rPr>
      </w:pPr>
      <w:r w:rsidRPr="0013692B">
        <w:rPr>
          <w:rFonts w:ascii="Times New Roman" w:hAnsi="Times New Roman" w:cs="Times New Roman"/>
          <w:sz w:val="40"/>
          <w:szCs w:val="40"/>
        </w:rPr>
        <w:t>«</w:t>
      </w:r>
      <w:r>
        <w:rPr>
          <w:rFonts w:ascii="Times New Roman" w:hAnsi="Times New Roman" w:cs="Times New Roman"/>
          <w:sz w:val="40"/>
          <w:szCs w:val="40"/>
        </w:rPr>
        <w:t>Найкраще капіталовкладення – це вкладення в нові знання»</w:t>
      </w:r>
    </w:p>
    <w:p w:rsidR="0013692B" w:rsidRPr="0013692B" w:rsidRDefault="0013692B" w:rsidP="0013692B">
      <w:pPr>
        <w:jc w:val="right"/>
        <w:rPr>
          <w:rFonts w:ascii="Times New Roman" w:hAnsi="Times New Roman" w:cs="Times New Roman"/>
          <w:i/>
          <w:sz w:val="40"/>
          <w:szCs w:val="40"/>
        </w:rPr>
      </w:pPr>
      <w:r>
        <w:rPr>
          <w:rFonts w:ascii="Times New Roman" w:hAnsi="Times New Roman" w:cs="Times New Roman"/>
          <w:i/>
          <w:sz w:val="40"/>
          <w:szCs w:val="40"/>
        </w:rPr>
        <w:t>Борис Патон</w:t>
      </w:r>
    </w:p>
    <w:sectPr w:rsidR="0013692B" w:rsidRPr="0013692B" w:rsidSect="00C349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0ECD"/>
    <w:rsid w:val="00124BB4"/>
    <w:rsid w:val="0013692B"/>
    <w:rsid w:val="00636EDD"/>
    <w:rsid w:val="00A51ADD"/>
    <w:rsid w:val="00C3496A"/>
    <w:rsid w:val="00D24A84"/>
    <w:rsid w:val="00DF0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9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26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2020-12-10T11:59:00Z</dcterms:created>
  <dcterms:modified xsi:type="dcterms:W3CDTF">2020-12-10T12:01:00Z</dcterms:modified>
</cp:coreProperties>
</file>