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C9" w:rsidRPr="0031157E" w:rsidRDefault="0089746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 xml:space="preserve">Название работы </w:t>
      </w:r>
    </w:p>
    <w:p w:rsidR="00CD17F8" w:rsidRPr="0031157E" w:rsidRDefault="0089746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 xml:space="preserve">Использование плазменных </w:t>
      </w:r>
      <w:proofErr w:type="spellStart"/>
      <w:r w:rsidRPr="0031157E">
        <w:rPr>
          <w:sz w:val="20"/>
        </w:rPr>
        <w:t>актуаторов</w:t>
      </w:r>
      <w:proofErr w:type="spellEnd"/>
      <w:r w:rsidRPr="0031157E">
        <w:rPr>
          <w:sz w:val="20"/>
        </w:rPr>
        <w:t xml:space="preserve"> </w:t>
      </w:r>
      <w:r w:rsidR="00CD17F8" w:rsidRPr="0031157E">
        <w:rPr>
          <w:sz w:val="20"/>
        </w:rPr>
        <w:t xml:space="preserve">– устройств на основе поверхностных разрядов для влияния на течение газа – </w:t>
      </w:r>
      <w:r w:rsidRPr="0031157E">
        <w:rPr>
          <w:sz w:val="20"/>
        </w:rPr>
        <w:t>началось в конце 20-го века. Пионерские работы по их применению для управления потоком относятся к началу 21 века. В плазменной аэродинамике разрабатываются методы управления потоками</w:t>
      </w:r>
      <w:r w:rsidR="00CD17F8" w:rsidRPr="0031157E">
        <w:rPr>
          <w:sz w:val="20"/>
        </w:rPr>
        <w:t xml:space="preserve"> </w:t>
      </w:r>
      <w:r w:rsidRPr="0031157E">
        <w:rPr>
          <w:sz w:val="20"/>
        </w:rPr>
        <w:t>для снижени</w:t>
      </w:r>
      <w:r w:rsidR="00CD17F8" w:rsidRPr="0031157E">
        <w:rPr>
          <w:sz w:val="20"/>
        </w:rPr>
        <w:t>я</w:t>
      </w:r>
      <w:r w:rsidRPr="0031157E">
        <w:rPr>
          <w:sz w:val="20"/>
        </w:rPr>
        <w:t xml:space="preserve"> </w:t>
      </w:r>
      <w:r w:rsidR="00CD17F8" w:rsidRPr="0031157E">
        <w:rPr>
          <w:sz w:val="20"/>
        </w:rPr>
        <w:t>сопротивления, воздействия</w:t>
      </w:r>
      <w:r w:rsidRPr="0031157E">
        <w:rPr>
          <w:sz w:val="20"/>
        </w:rPr>
        <w:t xml:space="preserve"> на отрыв потока и регулиров</w:t>
      </w:r>
      <w:r w:rsidR="00CD17F8" w:rsidRPr="0031157E">
        <w:rPr>
          <w:sz w:val="20"/>
        </w:rPr>
        <w:t>ание</w:t>
      </w:r>
      <w:r w:rsidRPr="0031157E">
        <w:rPr>
          <w:sz w:val="20"/>
        </w:rPr>
        <w:t xml:space="preserve"> ламинарно-турбулентного перехода на обтекаемых профилях. На верхнем фотоизображении показано как УВ от поверхностного разряда в</w:t>
      </w:r>
      <w:r w:rsidR="00CD17F8" w:rsidRPr="0031157E">
        <w:rPr>
          <w:sz w:val="20"/>
        </w:rPr>
        <w:t>заимо</w:t>
      </w:r>
      <w:r w:rsidRPr="0031157E">
        <w:rPr>
          <w:sz w:val="20"/>
        </w:rPr>
        <w:t>действует с головной УВ</w:t>
      </w:r>
      <w:r w:rsidR="00CD17F8" w:rsidRPr="0031157E">
        <w:rPr>
          <w:sz w:val="20"/>
        </w:rPr>
        <w:t xml:space="preserve"> перед телом, приводя к изменению режима обтекания</w:t>
      </w:r>
      <w:r w:rsidRPr="0031157E">
        <w:rPr>
          <w:sz w:val="20"/>
        </w:rPr>
        <w:t xml:space="preserve">. </w:t>
      </w:r>
      <w:r w:rsidR="00CD17F8" w:rsidRPr="0031157E">
        <w:rPr>
          <w:sz w:val="20"/>
        </w:rPr>
        <w:t>Ни</w:t>
      </w:r>
      <w:r w:rsidRPr="0031157E">
        <w:rPr>
          <w:sz w:val="20"/>
        </w:rPr>
        <w:t>же показан</w:t>
      </w:r>
      <w:r w:rsidR="00CD17F8" w:rsidRPr="0031157E">
        <w:rPr>
          <w:sz w:val="20"/>
        </w:rPr>
        <w:t>ы</w:t>
      </w:r>
      <w:r w:rsidRPr="0031157E">
        <w:rPr>
          <w:sz w:val="20"/>
        </w:rPr>
        <w:t xml:space="preserve"> </w:t>
      </w:r>
      <w:proofErr w:type="spellStart"/>
      <w:r w:rsidRPr="0031157E">
        <w:rPr>
          <w:sz w:val="20"/>
        </w:rPr>
        <w:t>шлирен</w:t>
      </w:r>
      <w:proofErr w:type="spellEnd"/>
      <w:r w:rsidR="00CD17F8" w:rsidRPr="0031157E">
        <w:rPr>
          <w:sz w:val="20"/>
        </w:rPr>
        <w:t>-изображения</w:t>
      </w:r>
      <w:r w:rsidRPr="0031157E">
        <w:rPr>
          <w:sz w:val="20"/>
        </w:rPr>
        <w:t xml:space="preserve"> взаимодействия оптического разряда с</w:t>
      </w:r>
      <w:r w:rsidR="00CD17F8" w:rsidRPr="0031157E">
        <w:rPr>
          <w:sz w:val="20"/>
        </w:rPr>
        <w:t>о</w:t>
      </w:r>
      <w:r w:rsidRPr="0031157E">
        <w:rPr>
          <w:sz w:val="20"/>
        </w:rPr>
        <w:t xml:space="preserve"> сверхзвуковой струей</w:t>
      </w:r>
      <w:r w:rsidR="00CD17F8" w:rsidRPr="0031157E">
        <w:rPr>
          <w:sz w:val="20"/>
        </w:rPr>
        <w:t xml:space="preserve"> топливовоздушной смеси</w:t>
      </w:r>
      <w:r w:rsidRPr="0031157E">
        <w:rPr>
          <w:sz w:val="20"/>
        </w:rPr>
        <w:t>.</w:t>
      </w:r>
    </w:p>
    <w:p w:rsidR="00CD17F8" w:rsidRPr="0031157E" w:rsidRDefault="00CD17F8" w:rsidP="0031157E">
      <w:pPr>
        <w:pStyle w:val="a3"/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>Диагностика параметров плазмы позволяет разработать способы эффективно воздействовать на поток</w:t>
      </w:r>
    </w:p>
    <w:p w:rsidR="007B1D9A" w:rsidRPr="0031157E" w:rsidRDefault="00CD17F8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rFonts w:cs="Times New Roman"/>
          <w:bCs/>
          <w:sz w:val="20"/>
        </w:rPr>
        <w:t xml:space="preserve">Исследование пространственно-временных распределений параметров при заданных внешних условиях позволяет выделить основные процессы, протекающие в плазме. </w:t>
      </w:r>
      <w:r w:rsidR="007B1D9A" w:rsidRPr="0031157E">
        <w:rPr>
          <w:sz w:val="20"/>
        </w:rPr>
        <w:t>Применение бесконтактных методов диагностики обеспечивает отсутствие внешних возмущений в процессах формирования разряда в потоках</w:t>
      </w:r>
      <w:r w:rsidRPr="0031157E">
        <w:rPr>
          <w:sz w:val="20"/>
        </w:rPr>
        <w:t>.</w:t>
      </w:r>
      <w:r w:rsidR="007B1D9A" w:rsidRPr="0031157E">
        <w:rPr>
          <w:sz w:val="20"/>
        </w:rPr>
        <w:t xml:space="preserve"> </w:t>
      </w:r>
    </w:p>
    <w:p w:rsidR="00897464" w:rsidRPr="0031157E" w:rsidRDefault="00CD17F8" w:rsidP="0031157E">
      <w:pPr>
        <w:spacing w:before="120" w:after="0" w:line="240" w:lineRule="auto"/>
        <w:rPr>
          <w:sz w:val="20"/>
        </w:rPr>
      </w:pPr>
      <w:r w:rsidRPr="0031157E">
        <w:rPr>
          <w:rFonts w:cs="Times New Roman"/>
          <w:bCs/>
          <w:sz w:val="20"/>
        </w:rPr>
        <w:t xml:space="preserve">Набор параметров плазмы, определяемых современными диагностическими методами, включает измерение концентрации и температуры заряженных компонент, интенсивности излучения, </w:t>
      </w:r>
      <w:r w:rsidR="007B1D9A" w:rsidRPr="0031157E">
        <w:rPr>
          <w:rFonts w:cs="Times New Roman"/>
          <w:bCs/>
          <w:sz w:val="20"/>
        </w:rPr>
        <w:t>электрического поля</w:t>
      </w:r>
      <w:r w:rsidRPr="0031157E">
        <w:rPr>
          <w:rFonts w:cs="Times New Roman"/>
          <w:bCs/>
          <w:sz w:val="20"/>
        </w:rPr>
        <w:t xml:space="preserve">. </w:t>
      </w:r>
      <w:r w:rsidR="00653BCF" w:rsidRPr="0031157E">
        <w:rPr>
          <w:sz w:val="20"/>
        </w:rPr>
        <w:br/>
      </w:r>
    </w:p>
    <w:p w:rsidR="00653BCF" w:rsidRPr="0031157E" w:rsidRDefault="00DB6CAE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  <w:u w:val="single"/>
        </w:rPr>
        <w:t>Целью работы</w:t>
      </w:r>
      <w:r w:rsidRPr="0031157E">
        <w:rPr>
          <w:sz w:val="20"/>
        </w:rPr>
        <w:t xml:space="preserve"> было Определение параметров плазмы наносекундных разрядов, инициированных в сверхзвуковых потоках воздуха с ударными волнами, на основе обработки эмиссионных спектров, осциллограмм тока и изображений свечения с наносекундным разрешением и</w:t>
      </w:r>
      <w:r w:rsidR="00653BCF" w:rsidRPr="0031157E">
        <w:rPr>
          <w:sz w:val="20"/>
        </w:rPr>
        <w:t xml:space="preserve"> анализ </w:t>
      </w:r>
      <w:r w:rsidRPr="0031157E">
        <w:rPr>
          <w:sz w:val="20"/>
        </w:rPr>
        <w:t xml:space="preserve">газодинамического </w:t>
      </w:r>
      <w:r w:rsidR="00653BCF" w:rsidRPr="0031157E">
        <w:rPr>
          <w:sz w:val="20"/>
        </w:rPr>
        <w:t xml:space="preserve">течения после разряда. </w:t>
      </w:r>
      <w:r w:rsidR="003418BD" w:rsidRPr="0031157E">
        <w:rPr>
          <w:sz w:val="20"/>
        </w:rPr>
        <w:t xml:space="preserve">Исследовались поверхностный скользящий разряд и комбинированный объемный разряд. </w:t>
      </w:r>
      <w:r w:rsidR="00653BCF" w:rsidRPr="0031157E">
        <w:rPr>
          <w:sz w:val="20"/>
        </w:rPr>
        <w:t>На слайде п</w:t>
      </w:r>
      <w:r w:rsidR="003418BD" w:rsidRPr="0031157E">
        <w:rPr>
          <w:sz w:val="20"/>
        </w:rPr>
        <w:t>оказа</w:t>
      </w:r>
      <w:r w:rsidR="00653BCF" w:rsidRPr="0031157E">
        <w:rPr>
          <w:sz w:val="20"/>
        </w:rPr>
        <w:t xml:space="preserve">ны фотоизображения поверхностного скользящего разряда </w:t>
      </w:r>
      <w:r w:rsidR="003418BD" w:rsidRPr="0031157E">
        <w:rPr>
          <w:sz w:val="20"/>
        </w:rPr>
        <w:t>в неподвижном воздухе, в потоке с наклонной УВ и при взаимодействии с плоской УВ</w:t>
      </w:r>
      <w:r w:rsidR="00653BCF" w:rsidRPr="0031157E">
        <w:rPr>
          <w:sz w:val="20"/>
        </w:rPr>
        <w:t xml:space="preserve">. </w:t>
      </w:r>
    </w:p>
    <w:p w:rsidR="00DB6CAE" w:rsidRPr="0031157E" w:rsidRDefault="00DB6CAE" w:rsidP="0031157E">
      <w:pPr>
        <w:pStyle w:val="a3"/>
        <w:spacing w:before="120" w:after="0" w:line="240" w:lineRule="auto"/>
        <w:contextualSpacing w:val="0"/>
        <w:rPr>
          <w:sz w:val="20"/>
        </w:rPr>
      </w:pPr>
    </w:p>
    <w:p w:rsidR="003418BD" w:rsidRPr="0031157E" w:rsidRDefault="0031157E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>
        <w:rPr>
          <w:sz w:val="20"/>
        </w:rPr>
        <w:t>Э</w:t>
      </w:r>
      <w:r w:rsidR="003418BD" w:rsidRPr="0031157E">
        <w:rPr>
          <w:sz w:val="20"/>
        </w:rPr>
        <w:t>кспериментальн</w:t>
      </w:r>
      <w:r>
        <w:rPr>
          <w:sz w:val="20"/>
        </w:rPr>
        <w:t>ая</w:t>
      </w:r>
      <w:r w:rsidR="003418BD" w:rsidRPr="0031157E">
        <w:rPr>
          <w:sz w:val="20"/>
        </w:rPr>
        <w:t xml:space="preserve"> установк</w:t>
      </w:r>
      <w:r>
        <w:rPr>
          <w:sz w:val="20"/>
        </w:rPr>
        <w:t xml:space="preserve">а </w:t>
      </w:r>
      <w:r w:rsidR="003418BD" w:rsidRPr="0031157E">
        <w:rPr>
          <w:sz w:val="20"/>
        </w:rPr>
        <w:t>состо</w:t>
      </w:r>
      <w:r>
        <w:rPr>
          <w:sz w:val="20"/>
        </w:rPr>
        <w:t>ит</w:t>
      </w:r>
      <w:r w:rsidR="003418BD" w:rsidRPr="0031157E">
        <w:rPr>
          <w:sz w:val="20"/>
        </w:rPr>
        <w:t xml:space="preserve"> из ударной трубы и разрядной камеры</w:t>
      </w:r>
      <w:r w:rsidR="00653BCF" w:rsidRPr="0031157E">
        <w:rPr>
          <w:sz w:val="20"/>
        </w:rPr>
        <w:t xml:space="preserve">. </w:t>
      </w:r>
      <w:r w:rsidR="003418BD" w:rsidRPr="0031157E">
        <w:rPr>
          <w:rFonts w:cs="Times New Roman"/>
          <w:sz w:val="20"/>
          <w:szCs w:val="28"/>
        </w:rPr>
        <w:t>Сверхзвуковые потоки создавались за плоскими ударными волнами в канале ударной трубы.</w:t>
      </w:r>
      <w:r w:rsidR="003418BD" w:rsidRPr="0031157E">
        <w:rPr>
          <w:sz w:val="20"/>
        </w:rPr>
        <w:t xml:space="preserve"> </w:t>
      </w:r>
      <w:r w:rsidR="00773F48" w:rsidRPr="0031157E">
        <w:rPr>
          <w:sz w:val="20"/>
        </w:rPr>
        <w:t xml:space="preserve">Синхронизация запуска разрядов с прохождением ударной волны осуществлялась от сигналов </w:t>
      </w:r>
      <w:proofErr w:type="spellStart"/>
      <w:r w:rsidR="00773F48" w:rsidRPr="0031157E">
        <w:rPr>
          <w:sz w:val="20"/>
        </w:rPr>
        <w:t>пьезодатчиков</w:t>
      </w:r>
      <w:proofErr w:type="spellEnd"/>
      <w:r w:rsidR="00773F48" w:rsidRPr="0031157E">
        <w:rPr>
          <w:sz w:val="20"/>
        </w:rPr>
        <w:t xml:space="preserve"> давления в канале ударной трубы, подключенных к генератору импульсов; с их помощью </w:t>
      </w:r>
      <w:r w:rsidR="00773F48" w:rsidRPr="0031157E">
        <w:rPr>
          <w:rFonts w:cs="Times New Roman"/>
          <w:sz w:val="20"/>
          <w:szCs w:val="28"/>
        </w:rPr>
        <w:t>определялась</w:t>
      </w:r>
      <w:r w:rsidR="00773F48" w:rsidRPr="0031157E">
        <w:rPr>
          <w:sz w:val="20"/>
        </w:rPr>
        <w:t xml:space="preserve"> </w:t>
      </w:r>
      <w:r>
        <w:rPr>
          <w:sz w:val="20"/>
        </w:rPr>
        <w:t xml:space="preserve">также </w:t>
      </w:r>
      <w:r w:rsidR="00773F48" w:rsidRPr="0031157E">
        <w:rPr>
          <w:sz w:val="20"/>
        </w:rPr>
        <w:t>с</w:t>
      </w:r>
      <w:r w:rsidR="003418BD" w:rsidRPr="0031157E">
        <w:rPr>
          <w:rFonts w:cs="Times New Roman"/>
          <w:sz w:val="20"/>
          <w:szCs w:val="28"/>
        </w:rPr>
        <w:t>корость ударных волн</w:t>
      </w:r>
      <w:r w:rsidR="00BD2A8D" w:rsidRPr="0031157E">
        <w:rPr>
          <w:rFonts w:cs="Times New Roman"/>
          <w:sz w:val="20"/>
          <w:szCs w:val="28"/>
        </w:rPr>
        <w:t>.</w:t>
      </w:r>
      <w:r w:rsidR="00773F48" w:rsidRPr="0031157E">
        <w:rPr>
          <w:rFonts w:cs="Times New Roman"/>
          <w:sz w:val="20"/>
          <w:szCs w:val="28"/>
        </w:rPr>
        <w:t xml:space="preserve"> </w:t>
      </w:r>
    </w:p>
    <w:p w:rsidR="00653BCF" w:rsidRPr="0031157E" w:rsidRDefault="0056556A" w:rsidP="0031157E">
      <w:pPr>
        <w:pStyle w:val="a3"/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>Диагностическое оборудование включало</w:t>
      </w:r>
      <w:r w:rsidR="0036283C" w:rsidRPr="0031157E">
        <w:rPr>
          <w:sz w:val="20"/>
        </w:rPr>
        <w:t xml:space="preserve"> спектрометр, </w:t>
      </w:r>
      <w:proofErr w:type="spellStart"/>
      <w:r w:rsidR="0036283C" w:rsidRPr="0031157E">
        <w:rPr>
          <w:sz w:val="20"/>
        </w:rPr>
        <w:t>девятикадров</w:t>
      </w:r>
      <w:r w:rsidRPr="0031157E">
        <w:rPr>
          <w:sz w:val="20"/>
        </w:rPr>
        <w:t>ую</w:t>
      </w:r>
      <w:proofErr w:type="spellEnd"/>
      <w:r w:rsidR="0036283C" w:rsidRPr="0031157E">
        <w:rPr>
          <w:sz w:val="20"/>
        </w:rPr>
        <w:t xml:space="preserve"> </w:t>
      </w:r>
      <w:proofErr w:type="spellStart"/>
      <w:r w:rsidR="0036283C" w:rsidRPr="0031157E">
        <w:rPr>
          <w:sz w:val="20"/>
        </w:rPr>
        <w:t>электронно</w:t>
      </w:r>
      <w:proofErr w:type="spellEnd"/>
      <w:r w:rsidR="0036283C" w:rsidRPr="0031157E">
        <w:rPr>
          <w:sz w:val="20"/>
        </w:rPr>
        <w:t xml:space="preserve"> – оптическ</w:t>
      </w:r>
      <w:r w:rsidRPr="0031157E">
        <w:rPr>
          <w:sz w:val="20"/>
        </w:rPr>
        <w:t>ую</w:t>
      </w:r>
      <w:r w:rsidR="0036283C" w:rsidRPr="0031157E">
        <w:rPr>
          <w:sz w:val="20"/>
        </w:rPr>
        <w:t xml:space="preserve"> камер</w:t>
      </w:r>
      <w:r w:rsidRPr="0031157E">
        <w:rPr>
          <w:sz w:val="20"/>
        </w:rPr>
        <w:t>у, фотокамеры, шунт для регистрации тока</w:t>
      </w:r>
      <w:r w:rsidR="0036283C" w:rsidRPr="0031157E">
        <w:rPr>
          <w:sz w:val="20"/>
        </w:rPr>
        <w:t xml:space="preserve"> и высокоскоростн</w:t>
      </w:r>
      <w:r w:rsidRPr="0031157E">
        <w:rPr>
          <w:sz w:val="20"/>
        </w:rPr>
        <w:t>ую</w:t>
      </w:r>
      <w:r w:rsidR="0036283C" w:rsidRPr="0031157E">
        <w:rPr>
          <w:sz w:val="20"/>
        </w:rPr>
        <w:t xml:space="preserve"> </w:t>
      </w:r>
      <w:r w:rsidRPr="0031157E">
        <w:rPr>
          <w:sz w:val="20"/>
        </w:rPr>
        <w:t>видео</w:t>
      </w:r>
      <w:r w:rsidR="0036283C" w:rsidRPr="0031157E">
        <w:rPr>
          <w:sz w:val="20"/>
        </w:rPr>
        <w:t>камер</w:t>
      </w:r>
      <w:r w:rsidRPr="0031157E">
        <w:rPr>
          <w:sz w:val="20"/>
        </w:rPr>
        <w:t>у</w:t>
      </w:r>
      <w:r w:rsidR="0036283C" w:rsidRPr="0031157E">
        <w:rPr>
          <w:sz w:val="20"/>
        </w:rPr>
        <w:t>.</w:t>
      </w:r>
    </w:p>
    <w:p w:rsidR="00653BCF" w:rsidRPr="0031157E" w:rsidRDefault="00BD2A8D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color w:val="000000" w:themeColor="text1"/>
          <w:sz w:val="20"/>
        </w:rPr>
        <w:t>Основная серия экспериментов проводилась с инициированием поверхностного скользящего разряда в сверхзвуковом потоке с наклонной ударной волной. О</w:t>
      </w:r>
      <w:r w:rsidR="00D47A56" w:rsidRPr="0031157E">
        <w:rPr>
          <w:sz w:val="20"/>
        </w:rPr>
        <w:t xml:space="preserve">тдельная часть работы </w:t>
      </w:r>
      <w:r w:rsidRPr="0031157E">
        <w:rPr>
          <w:sz w:val="20"/>
        </w:rPr>
        <w:t>касалась</w:t>
      </w:r>
      <w:r w:rsidR="00D47A56" w:rsidRPr="0031157E">
        <w:rPr>
          <w:sz w:val="20"/>
        </w:rPr>
        <w:t xml:space="preserve"> исследовани</w:t>
      </w:r>
      <w:r w:rsidRPr="0031157E">
        <w:rPr>
          <w:sz w:val="20"/>
        </w:rPr>
        <w:t>я</w:t>
      </w:r>
      <w:r w:rsidR="00D47A56" w:rsidRPr="0031157E">
        <w:rPr>
          <w:sz w:val="20"/>
        </w:rPr>
        <w:t xml:space="preserve"> </w:t>
      </w:r>
      <w:r w:rsidR="00653BCF" w:rsidRPr="0031157E">
        <w:rPr>
          <w:sz w:val="20"/>
        </w:rPr>
        <w:t>поверхностного скользящего разряда и объемного комбинированного разряда с фронтом плоской ударной волны</w:t>
      </w:r>
      <w:r w:rsidR="0036283C" w:rsidRPr="0031157E">
        <w:rPr>
          <w:sz w:val="20"/>
        </w:rPr>
        <w:t>.</w:t>
      </w:r>
      <w:r w:rsidRPr="0031157E">
        <w:rPr>
          <w:sz w:val="20"/>
        </w:rPr>
        <w:t xml:space="preserve"> </w:t>
      </w:r>
      <w:r w:rsidR="0036283C" w:rsidRPr="0031157E">
        <w:rPr>
          <w:sz w:val="20"/>
        </w:rPr>
        <w:t xml:space="preserve">На слайде представлены параметры разрядов и электрическая схема. </w:t>
      </w:r>
    </w:p>
    <w:p w:rsidR="00653BCF" w:rsidRPr="0031157E" w:rsidRDefault="0036283C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 xml:space="preserve">Важной частью экспериментальной установки является разрядная </w:t>
      </w:r>
      <w:r w:rsidR="006F7CD0">
        <w:rPr>
          <w:sz w:val="20"/>
        </w:rPr>
        <w:t>камера, в которой на верхней и нижней стенках расположены электроды</w:t>
      </w:r>
      <w:r w:rsidRPr="0031157E">
        <w:rPr>
          <w:sz w:val="20"/>
        </w:rPr>
        <w:t xml:space="preserve"> </w:t>
      </w:r>
      <w:r w:rsidR="006F7CD0" w:rsidRPr="0031157E">
        <w:rPr>
          <w:color w:val="000000" w:themeColor="text1"/>
          <w:sz w:val="20"/>
        </w:rPr>
        <w:t>поверхностн</w:t>
      </w:r>
      <w:r w:rsidR="006F7CD0">
        <w:rPr>
          <w:color w:val="000000" w:themeColor="text1"/>
          <w:sz w:val="20"/>
        </w:rPr>
        <w:t>ых</w:t>
      </w:r>
      <w:r w:rsidR="006F7CD0" w:rsidRPr="0031157E">
        <w:rPr>
          <w:color w:val="000000" w:themeColor="text1"/>
          <w:sz w:val="20"/>
        </w:rPr>
        <w:t xml:space="preserve"> скользящ</w:t>
      </w:r>
      <w:r w:rsidR="006F7CD0">
        <w:rPr>
          <w:color w:val="000000" w:themeColor="text1"/>
          <w:sz w:val="20"/>
        </w:rPr>
        <w:t>их</w:t>
      </w:r>
      <w:r w:rsidR="006F7CD0" w:rsidRPr="0031157E">
        <w:rPr>
          <w:color w:val="000000" w:themeColor="text1"/>
          <w:sz w:val="20"/>
        </w:rPr>
        <w:t xml:space="preserve"> разряд</w:t>
      </w:r>
      <w:r w:rsidR="006F7CD0">
        <w:rPr>
          <w:color w:val="000000" w:themeColor="text1"/>
          <w:sz w:val="20"/>
        </w:rPr>
        <w:t xml:space="preserve">ов. </w:t>
      </w:r>
      <w:r w:rsidRPr="0031157E">
        <w:rPr>
          <w:sz w:val="20"/>
        </w:rPr>
        <w:t xml:space="preserve">РАЗМЕР РАЗРЯДНОЙ ОБЛАСТИ </w:t>
      </w:r>
      <w:r w:rsidR="006F7CD0">
        <w:rPr>
          <w:sz w:val="20"/>
        </w:rPr>
        <w:t xml:space="preserve">100 мм в направлении потока. </w:t>
      </w:r>
      <w:r w:rsidRPr="0031157E">
        <w:rPr>
          <w:sz w:val="20"/>
        </w:rPr>
        <w:t>Через кварцевые стекла</w:t>
      </w:r>
      <w:r w:rsidR="006F7CD0">
        <w:rPr>
          <w:sz w:val="20"/>
        </w:rPr>
        <w:t xml:space="preserve"> камеры</w:t>
      </w:r>
      <w:r w:rsidRPr="0031157E">
        <w:rPr>
          <w:sz w:val="20"/>
        </w:rPr>
        <w:t xml:space="preserve"> </w:t>
      </w:r>
      <w:r w:rsidR="006F7CD0">
        <w:rPr>
          <w:sz w:val="20"/>
        </w:rPr>
        <w:t>осуществлялась оптическая диагностика</w:t>
      </w:r>
      <w:r w:rsidRPr="0031157E">
        <w:rPr>
          <w:sz w:val="20"/>
        </w:rPr>
        <w:t xml:space="preserve"> разрядов.</w:t>
      </w:r>
    </w:p>
    <w:p w:rsidR="0036283C" w:rsidRPr="00FC7A5A" w:rsidRDefault="0036283C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 xml:space="preserve">В </w:t>
      </w:r>
      <w:r w:rsidR="0031157E" w:rsidRPr="00FC7A5A">
        <w:rPr>
          <w:sz w:val="20"/>
          <w:szCs w:val="20"/>
        </w:rPr>
        <w:t>основ</w:t>
      </w:r>
      <w:r w:rsidRPr="00FC7A5A">
        <w:rPr>
          <w:sz w:val="20"/>
          <w:szCs w:val="20"/>
        </w:rPr>
        <w:t>ной серии экспериментов поток в разрядной камере был неоднородным</w:t>
      </w:r>
      <w:r w:rsidR="00CE0DA6" w:rsidRPr="00FC7A5A">
        <w:rPr>
          <w:sz w:val="20"/>
          <w:szCs w:val="20"/>
        </w:rPr>
        <w:t>. Н</w:t>
      </w:r>
      <w:r w:rsidRPr="00FC7A5A">
        <w:rPr>
          <w:sz w:val="20"/>
          <w:szCs w:val="20"/>
        </w:rPr>
        <w:t xml:space="preserve">а нижней стенке камеры располагалось небольшое препятствие, при обтекании которого сверхзвуковым потоком устанавливалась наклонная ударная волна. </w:t>
      </w:r>
      <w:r w:rsidR="00CE0DA6" w:rsidRPr="00FC7A5A">
        <w:rPr>
          <w:sz w:val="20"/>
          <w:szCs w:val="20"/>
        </w:rPr>
        <w:t>На слайде представлены теневые изображения установления наклонной ударной волны после дифракции УВ на препятствии. Наклонная УВ</w:t>
      </w:r>
      <w:r w:rsidRPr="00FC7A5A">
        <w:rPr>
          <w:sz w:val="20"/>
          <w:szCs w:val="20"/>
        </w:rPr>
        <w:t xml:space="preserve"> взаимодействовала с пограничным слоем на верхней стенке. </w:t>
      </w:r>
      <w:r w:rsidR="00CE0DA6" w:rsidRPr="00FC7A5A">
        <w:rPr>
          <w:sz w:val="20"/>
          <w:szCs w:val="20"/>
        </w:rPr>
        <w:t>Из-за образования области пониженной плотности в области взаимодействия поверхностный разряд стягивается в узкий токовый канал шириной около 10 мм, который можно видеть на фотоизображениях.</w:t>
      </w:r>
    </w:p>
    <w:p w:rsidR="00D47A56" w:rsidRPr="00FC7A5A" w:rsidRDefault="00EB2C30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С</w:t>
      </w:r>
      <w:r w:rsidR="00D47A56" w:rsidRPr="00FC7A5A">
        <w:rPr>
          <w:color w:val="FF0000"/>
          <w:sz w:val="20"/>
          <w:szCs w:val="20"/>
        </w:rPr>
        <w:t>пектр</w:t>
      </w:r>
      <w:r>
        <w:rPr>
          <w:color w:val="FF0000"/>
          <w:sz w:val="20"/>
          <w:szCs w:val="20"/>
        </w:rPr>
        <w:t>ы излучения</w:t>
      </w:r>
      <w:r w:rsidR="00D47A56" w:rsidRPr="00FC7A5A">
        <w:rPr>
          <w:color w:val="FF0000"/>
          <w:sz w:val="20"/>
          <w:szCs w:val="20"/>
        </w:rPr>
        <w:t xml:space="preserve"> </w:t>
      </w:r>
      <w:r w:rsidRPr="0031157E">
        <w:rPr>
          <w:color w:val="000000" w:themeColor="text1"/>
          <w:sz w:val="20"/>
        </w:rPr>
        <w:t>скользящего</w:t>
      </w:r>
      <w:r w:rsidRPr="00FC7A5A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разряда </w:t>
      </w:r>
      <w:r w:rsidR="00D47A56" w:rsidRPr="00FC7A5A">
        <w:rPr>
          <w:color w:val="FF0000"/>
          <w:sz w:val="20"/>
          <w:szCs w:val="20"/>
        </w:rPr>
        <w:t xml:space="preserve">в неподвижном воздухе и в потоке представлены на слайде. В уф области преобладают полосы второй положительной системы азота. </w:t>
      </w:r>
      <w:r>
        <w:rPr>
          <w:color w:val="FF0000"/>
          <w:sz w:val="20"/>
          <w:szCs w:val="20"/>
        </w:rPr>
        <w:t xml:space="preserve">В потоке </w:t>
      </w:r>
      <w:r>
        <w:rPr>
          <w:color w:val="FF0000"/>
          <w:sz w:val="20"/>
          <w:szCs w:val="20"/>
        </w:rPr>
        <w:lastRenderedPageBreak/>
        <w:t xml:space="preserve">наблюдается значительная </w:t>
      </w:r>
      <w:r w:rsidRPr="00FC7A5A">
        <w:rPr>
          <w:color w:val="FF0000"/>
          <w:sz w:val="20"/>
          <w:szCs w:val="20"/>
        </w:rPr>
        <w:t>континуальн</w:t>
      </w:r>
      <w:r>
        <w:rPr>
          <w:color w:val="FF0000"/>
          <w:sz w:val="20"/>
          <w:szCs w:val="20"/>
        </w:rPr>
        <w:t xml:space="preserve">ая </w:t>
      </w:r>
      <w:r w:rsidRPr="00FC7A5A">
        <w:rPr>
          <w:color w:val="FF0000"/>
          <w:sz w:val="20"/>
          <w:szCs w:val="20"/>
        </w:rPr>
        <w:t>част</w:t>
      </w:r>
      <w:r>
        <w:rPr>
          <w:color w:val="FF0000"/>
          <w:sz w:val="20"/>
          <w:szCs w:val="20"/>
        </w:rPr>
        <w:t>ь</w:t>
      </w:r>
      <w:r w:rsidRPr="00FC7A5A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спектра в области</w:t>
      </w:r>
      <w:r w:rsidRPr="00FC7A5A">
        <w:rPr>
          <w:color w:val="FF0000"/>
          <w:sz w:val="20"/>
          <w:szCs w:val="20"/>
        </w:rPr>
        <w:t xml:space="preserve"> 200 – 8</w:t>
      </w:r>
      <w:r>
        <w:rPr>
          <w:color w:val="FF0000"/>
          <w:sz w:val="20"/>
          <w:szCs w:val="20"/>
        </w:rPr>
        <w:t>5</w:t>
      </w:r>
      <w:r w:rsidRPr="00FC7A5A">
        <w:rPr>
          <w:color w:val="FF0000"/>
          <w:sz w:val="20"/>
          <w:szCs w:val="20"/>
        </w:rPr>
        <w:t xml:space="preserve">0 </w:t>
      </w:r>
      <w:proofErr w:type="spellStart"/>
      <w:r w:rsidRPr="00FC7A5A">
        <w:rPr>
          <w:color w:val="FF0000"/>
          <w:sz w:val="20"/>
          <w:szCs w:val="20"/>
        </w:rPr>
        <w:t>нм</w:t>
      </w:r>
      <w:proofErr w:type="spellEnd"/>
      <w:r w:rsidR="00B97A0F">
        <w:rPr>
          <w:color w:val="FF0000"/>
          <w:sz w:val="20"/>
          <w:szCs w:val="20"/>
        </w:rPr>
        <w:t xml:space="preserve">, и интенсивные атомарные линии, что связано с высокой концентрацией электронов и значительной диссоциацией. </w:t>
      </w:r>
    </w:p>
    <w:p w:rsidR="00C14455" w:rsidRPr="00FC7A5A" w:rsidRDefault="00B975E5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На слайде показаны и</w:t>
      </w:r>
      <w:r w:rsidR="00C14455" w:rsidRPr="00FC7A5A">
        <w:rPr>
          <w:sz w:val="20"/>
          <w:szCs w:val="20"/>
        </w:rPr>
        <w:t>дентифи</w:t>
      </w:r>
      <w:r>
        <w:rPr>
          <w:sz w:val="20"/>
          <w:szCs w:val="20"/>
        </w:rPr>
        <w:t>цированные</w:t>
      </w:r>
      <w:r w:rsidR="008525E1">
        <w:rPr>
          <w:sz w:val="20"/>
          <w:szCs w:val="20"/>
        </w:rPr>
        <w:t xml:space="preserve"> полос</w:t>
      </w:r>
      <w:r>
        <w:rPr>
          <w:sz w:val="20"/>
          <w:szCs w:val="20"/>
        </w:rPr>
        <w:t>ы</w:t>
      </w:r>
      <w:r w:rsidR="008525E1">
        <w:rPr>
          <w:sz w:val="20"/>
          <w:szCs w:val="20"/>
        </w:rPr>
        <w:t xml:space="preserve"> </w:t>
      </w:r>
      <w:r w:rsidR="008525E1" w:rsidRPr="00FC7A5A">
        <w:rPr>
          <w:sz w:val="20"/>
          <w:szCs w:val="20"/>
        </w:rPr>
        <w:t xml:space="preserve">второй положительной системы азота </w:t>
      </w:r>
      <w:r w:rsidR="008525E1">
        <w:rPr>
          <w:sz w:val="20"/>
          <w:szCs w:val="20"/>
        </w:rPr>
        <w:t>в</w:t>
      </w:r>
      <w:r w:rsidR="00C14455" w:rsidRPr="00FC7A5A">
        <w:rPr>
          <w:sz w:val="20"/>
          <w:szCs w:val="20"/>
        </w:rPr>
        <w:t xml:space="preserve"> области от 300 до 500 </w:t>
      </w:r>
      <w:proofErr w:type="spellStart"/>
      <w:r w:rsidR="00C14455" w:rsidRPr="00FC7A5A">
        <w:rPr>
          <w:sz w:val="20"/>
          <w:szCs w:val="20"/>
        </w:rPr>
        <w:t>нм</w:t>
      </w:r>
      <w:proofErr w:type="spellEnd"/>
      <w:r w:rsidR="00C14455" w:rsidRPr="00FC7A5A">
        <w:rPr>
          <w:sz w:val="20"/>
          <w:szCs w:val="20"/>
        </w:rPr>
        <w:t xml:space="preserve">. В видимой части спектра </w:t>
      </w:r>
      <w:r>
        <w:rPr>
          <w:sz w:val="20"/>
          <w:szCs w:val="20"/>
        </w:rPr>
        <w:t>показаны</w:t>
      </w:r>
      <w:r w:rsidR="00C14455" w:rsidRPr="00FC7A5A">
        <w:rPr>
          <w:sz w:val="20"/>
          <w:szCs w:val="20"/>
        </w:rPr>
        <w:t xml:space="preserve"> линии атомов</w:t>
      </w:r>
      <w:r>
        <w:rPr>
          <w:sz w:val="20"/>
          <w:szCs w:val="20"/>
        </w:rPr>
        <w:t xml:space="preserve"> азота</w:t>
      </w:r>
      <w:r w:rsidR="00C14455" w:rsidRPr="00FC7A5A">
        <w:rPr>
          <w:sz w:val="20"/>
          <w:szCs w:val="20"/>
        </w:rPr>
        <w:t xml:space="preserve">, кислорода и </w:t>
      </w:r>
      <w:r w:rsidR="009A2513" w:rsidRPr="00FC7A5A">
        <w:rPr>
          <w:sz w:val="20"/>
          <w:szCs w:val="20"/>
        </w:rPr>
        <w:t>водорода,</w:t>
      </w:r>
      <w:r>
        <w:rPr>
          <w:sz w:val="20"/>
          <w:szCs w:val="20"/>
        </w:rPr>
        <w:t xml:space="preserve"> и атомарных ионов </w:t>
      </w:r>
      <w:r w:rsidRPr="00FC7A5A">
        <w:rPr>
          <w:sz w:val="20"/>
          <w:szCs w:val="20"/>
        </w:rPr>
        <w:t>азота</w:t>
      </w:r>
      <w:r w:rsidR="00C14455" w:rsidRPr="00FC7A5A">
        <w:rPr>
          <w:sz w:val="20"/>
          <w:szCs w:val="20"/>
        </w:rPr>
        <w:t xml:space="preserve">.  Линии водорода </w:t>
      </w:r>
      <w:r w:rsidR="00C14455" w:rsidRPr="00FC7A5A">
        <w:rPr>
          <w:sz w:val="20"/>
          <w:szCs w:val="20"/>
          <w:lang w:val="en-US"/>
        </w:rPr>
        <w:t>Ha</w:t>
      </w:r>
      <w:r w:rsidR="00C14455" w:rsidRPr="00FC7A5A">
        <w:rPr>
          <w:sz w:val="20"/>
          <w:szCs w:val="20"/>
        </w:rPr>
        <w:t xml:space="preserve"> </w:t>
      </w:r>
      <w:proofErr w:type="spellStart"/>
      <w:r w:rsidR="00C14455" w:rsidRPr="00FC7A5A">
        <w:rPr>
          <w:sz w:val="20"/>
          <w:szCs w:val="20"/>
          <w:lang w:val="en-US"/>
        </w:rPr>
        <w:t>Hb</w:t>
      </w:r>
      <w:proofErr w:type="spellEnd"/>
      <w:r w:rsidR="00C14455" w:rsidRPr="00FC7A5A">
        <w:rPr>
          <w:sz w:val="20"/>
          <w:szCs w:val="20"/>
        </w:rPr>
        <w:t xml:space="preserve"> свидетельствуют о наличие паров воды в воздухе. </w:t>
      </w:r>
    </w:p>
    <w:p w:rsidR="00D47A56" w:rsidRPr="00FC7A5A" w:rsidRDefault="00D47A56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 xml:space="preserve">По </w:t>
      </w:r>
      <w:proofErr w:type="spellStart"/>
      <w:r w:rsidR="00C14416" w:rsidRPr="00FC7A5A">
        <w:rPr>
          <w:sz w:val="20"/>
          <w:szCs w:val="20"/>
        </w:rPr>
        <w:t>Штарковскому</w:t>
      </w:r>
      <w:proofErr w:type="spellEnd"/>
      <w:r w:rsidR="00C14416" w:rsidRPr="00FC7A5A">
        <w:rPr>
          <w:sz w:val="20"/>
          <w:szCs w:val="20"/>
        </w:rPr>
        <w:t xml:space="preserve"> уширению линии </w:t>
      </w:r>
      <w:r w:rsidR="00C14416" w:rsidRPr="00FC7A5A">
        <w:rPr>
          <w:sz w:val="20"/>
          <w:szCs w:val="20"/>
          <w:lang w:val="en-US"/>
        </w:rPr>
        <w:t>Ha</w:t>
      </w:r>
      <w:r w:rsidR="00C14416" w:rsidRPr="00FC7A5A">
        <w:rPr>
          <w:sz w:val="20"/>
          <w:szCs w:val="20"/>
        </w:rPr>
        <w:t xml:space="preserve"> водорода </w:t>
      </w:r>
      <w:r w:rsidR="00C14455" w:rsidRPr="00FC7A5A">
        <w:rPr>
          <w:sz w:val="20"/>
          <w:szCs w:val="20"/>
        </w:rPr>
        <w:t xml:space="preserve">и </w:t>
      </w:r>
      <w:r w:rsidR="009A2513">
        <w:rPr>
          <w:sz w:val="20"/>
          <w:szCs w:val="20"/>
        </w:rPr>
        <w:t xml:space="preserve">по </w:t>
      </w:r>
      <w:r w:rsidR="00C14455" w:rsidRPr="00FC7A5A">
        <w:rPr>
          <w:sz w:val="20"/>
          <w:szCs w:val="20"/>
        </w:rPr>
        <w:t xml:space="preserve">осциллограммам тока </w:t>
      </w:r>
      <w:r w:rsidR="00C14416" w:rsidRPr="00FC7A5A">
        <w:rPr>
          <w:sz w:val="20"/>
          <w:szCs w:val="20"/>
        </w:rPr>
        <w:t>определялась концентрация электронов.  Можно отметить возраста</w:t>
      </w:r>
      <w:r w:rsidR="00FD5034">
        <w:rPr>
          <w:sz w:val="20"/>
          <w:szCs w:val="20"/>
        </w:rPr>
        <w:t>ние</w:t>
      </w:r>
      <w:r w:rsidR="00C14416" w:rsidRPr="00FC7A5A">
        <w:rPr>
          <w:sz w:val="20"/>
          <w:szCs w:val="20"/>
        </w:rPr>
        <w:t xml:space="preserve"> </w:t>
      </w:r>
      <w:r w:rsidR="00FD5034" w:rsidRPr="00FC7A5A">
        <w:rPr>
          <w:sz w:val="20"/>
          <w:szCs w:val="20"/>
        </w:rPr>
        <w:t>концентраци</w:t>
      </w:r>
      <w:r w:rsidR="00FD5034">
        <w:rPr>
          <w:sz w:val="20"/>
          <w:szCs w:val="20"/>
        </w:rPr>
        <w:t>и</w:t>
      </w:r>
      <w:r w:rsidR="00FD5034" w:rsidRPr="00FC7A5A">
        <w:rPr>
          <w:sz w:val="20"/>
          <w:szCs w:val="20"/>
        </w:rPr>
        <w:t xml:space="preserve"> электронов</w:t>
      </w:r>
      <w:r w:rsidR="00FD5034">
        <w:rPr>
          <w:sz w:val="20"/>
          <w:szCs w:val="20"/>
        </w:rPr>
        <w:t xml:space="preserve"> в плазме поверхностного скользящего разряда</w:t>
      </w:r>
      <w:r w:rsidR="00FD5034" w:rsidRPr="00FC7A5A">
        <w:rPr>
          <w:sz w:val="20"/>
          <w:szCs w:val="20"/>
        </w:rPr>
        <w:t xml:space="preserve"> </w:t>
      </w:r>
      <w:r w:rsidR="00C14416" w:rsidRPr="00FC7A5A">
        <w:rPr>
          <w:sz w:val="20"/>
          <w:szCs w:val="20"/>
        </w:rPr>
        <w:t>при увеличении плотности как в неподвижном воздухе, так и в сверхзвуковых потоках</w:t>
      </w:r>
      <w:r w:rsidR="00FD5034">
        <w:rPr>
          <w:sz w:val="20"/>
          <w:szCs w:val="20"/>
        </w:rPr>
        <w:t xml:space="preserve"> с наклонной ударной волной</w:t>
      </w:r>
      <w:r w:rsidR="00C14416" w:rsidRPr="00FC7A5A">
        <w:rPr>
          <w:sz w:val="20"/>
          <w:szCs w:val="20"/>
        </w:rPr>
        <w:t xml:space="preserve">. </w:t>
      </w:r>
      <w:r w:rsidR="002A1ACF" w:rsidRPr="00FC7A5A">
        <w:rPr>
          <w:sz w:val="20"/>
          <w:szCs w:val="20"/>
        </w:rPr>
        <w:t>В поток</w:t>
      </w:r>
      <w:r w:rsidR="00FD5034">
        <w:rPr>
          <w:sz w:val="20"/>
          <w:szCs w:val="20"/>
        </w:rPr>
        <w:t>ах</w:t>
      </w:r>
      <w:r w:rsidR="002A1ACF" w:rsidRPr="00FC7A5A">
        <w:rPr>
          <w:sz w:val="20"/>
          <w:szCs w:val="20"/>
        </w:rPr>
        <w:t xml:space="preserve"> концентрация электронов </w:t>
      </w:r>
      <w:r w:rsidR="00FD5034">
        <w:rPr>
          <w:sz w:val="20"/>
          <w:szCs w:val="20"/>
        </w:rPr>
        <w:t xml:space="preserve">и степень ионизации </w:t>
      </w:r>
      <w:r w:rsidR="002A1ACF" w:rsidRPr="00FC7A5A">
        <w:rPr>
          <w:sz w:val="20"/>
          <w:szCs w:val="20"/>
        </w:rPr>
        <w:t>4 раза выше</w:t>
      </w:r>
      <w:r w:rsidR="00FD5034">
        <w:rPr>
          <w:sz w:val="20"/>
          <w:szCs w:val="20"/>
        </w:rPr>
        <w:t>,</w:t>
      </w:r>
      <w:r w:rsidR="002A1ACF" w:rsidRPr="00FC7A5A">
        <w:rPr>
          <w:sz w:val="20"/>
          <w:szCs w:val="20"/>
        </w:rPr>
        <w:t xml:space="preserve"> чем в неподвижном воздухе</w:t>
      </w:r>
      <w:r w:rsidR="00FD5034">
        <w:rPr>
          <w:sz w:val="20"/>
          <w:szCs w:val="20"/>
        </w:rPr>
        <w:t xml:space="preserve"> при одинаковой плотности среды</w:t>
      </w:r>
      <w:r w:rsidR="002A1ACF" w:rsidRPr="00FC7A5A">
        <w:rPr>
          <w:sz w:val="20"/>
          <w:szCs w:val="20"/>
        </w:rPr>
        <w:t>.</w:t>
      </w:r>
      <w:r w:rsidR="00FD5034">
        <w:rPr>
          <w:sz w:val="20"/>
          <w:szCs w:val="20"/>
        </w:rPr>
        <w:t xml:space="preserve"> </w:t>
      </w:r>
    </w:p>
    <w:p w:rsidR="002A1ACF" w:rsidRPr="00FC7A5A" w:rsidRDefault="002A1ACF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По контин</w:t>
      </w:r>
      <w:r w:rsidR="00ED2B8D" w:rsidRPr="00FC7A5A">
        <w:rPr>
          <w:sz w:val="20"/>
          <w:szCs w:val="20"/>
        </w:rPr>
        <w:t xml:space="preserve">уальной части спектра определялась энергия </w:t>
      </w:r>
      <w:r w:rsidRPr="00FC7A5A">
        <w:rPr>
          <w:sz w:val="20"/>
          <w:szCs w:val="20"/>
        </w:rPr>
        <w:t xml:space="preserve">электронов. </w:t>
      </w:r>
      <w:r w:rsidR="00ED2B8D" w:rsidRPr="00FC7A5A">
        <w:rPr>
          <w:sz w:val="20"/>
          <w:szCs w:val="20"/>
        </w:rPr>
        <w:t xml:space="preserve">Отнесенный спектр </w:t>
      </w:r>
      <w:r w:rsidR="00ED5EF4">
        <w:rPr>
          <w:sz w:val="20"/>
          <w:szCs w:val="20"/>
        </w:rPr>
        <w:t xml:space="preserve">сопоставлялся с </w:t>
      </w:r>
      <w:r w:rsidR="00ED2B8D" w:rsidRPr="00FC7A5A">
        <w:rPr>
          <w:sz w:val="20"/>
          <w:szCs w:val="20"/>
        </w:rPr>
        <w:t>нормированн</w:t>
      </w:r>
      <w:r w:rsidR="00ED5EF4">
        <w:rPr>
          <w:sz w:val="20"/>
          <w:szCs w:val="20"/>
        </w:rPr>
        <w:t>ой</w:t>
      </w:r>
      <w:r w:rsidR="00ED2B8D" w:rsidRPr="00FC7A5A">
        <w:rPr>
          <w:sz w:val="20"/>
          <w:szCs w:val="20"/>
        </w:rPr>
        <w:t xml:space="preserve"> теоретическ</w:t>
      </w:r>
      <w:r w:rsidR="00ED5EF4">
        <w:rPr>
          <w:sz w:val="20"/>
          <w:szCs w:val="20"/>
        </w:rPr>
        <w:t>ой</w:t>
      </w:r>
      <w:r w:rsidR="00ED2B8D" w:rsidRPr="00FC7A5A">
        <w:rPr>
          <w:sz w:val="20"/>
          <w:szCs w:val="20"/>
        </w:rPr>
        <w:t xml:space="preserve"> зависимость</w:t>
      </w:r>
      <w:r w:rsidR="00ED5EF4">
        <w:rPr>
          <w:sz w:val="20"/>
          <w:szCs w:val="20"/>
        </w:rPr>
        <w:t>ю</w:t>
      </w:r>
      <w:r w:rsidR="00ED2B8D" w:rsidRPr="00FC7A5A">
        <w:rPr>
          <w:sz w:val="20"/>
          <w:szCs w:val="20"/>
        </w:rPr>
        <w:t xml:space="preserve"> </w:t>
      </w:r>
      <w:r w:rsidR="00ED5EF4">
        <w:rPr>
          <w:sz w:val="20"/>
          <w:szCs w:val="20"/>
        </w:rPr>
        <w:t xml:space="preserve">интенсивности </w:t>
      </w:r>
      <w:r w:rsidR="00ED2B8D" w:rsidRPr="00FC7A5A">
        <w:rPr>
          <w:sz w:val="20"/>
          <w:szCs w:val="20"/>
        </w:rPr>
        <w:t>тормозного излучения от длины волны (свободно</w:t>
      </w:r>
      <w:r w:rsidR="00ED5EF4">
        <w:rPr>
          <w:sz w:val="20"/>
          <w:szCs w:val="20"/>
        </w:rPr>
        <w:t>-</w:t>
      </w:r>
      <w:r w:rsidR="00ED2B8D" w:rsidRPr="00FC7A5A">
        <w:rPr>
          <w:sz w:val="20"/>
          <w:szCs w:val="20"/>
        </w:rPr>
        <w:t>свободные переходы).</w:t>
      </w:r>
    </w:p>
    <w:p w:rsidR="00ED2B8D" w:rsidRPr="00FC7A5A" w:rsidRDefault="00ED2B8D" w:rsidP="00095B76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В неподвижном воздухе энерги</w:t>
      </w:r>
      <w:r w:rsidR="00095B76">
        <w:rPr>
          <w:sz w:val="20"/>
          <w:szCs w:val="20"/>
        </w:rPr>
        <w:t>я</w:t>
      </w:r>
      <w:r w:rsidRPr="00FC7A5A">
        <w:rPr>
          <w:sz w:val="20"/>
          <w:szCs w:val="20"/>
        </w:rPr>
        <w:t xml:space="preserve"> электронов</w:t>
      </w:r>
      <w:r w:rsidR="00095B76">
        <w:rPr>
          <w:sz w:val="20"/>
          <w:szCs w:val="20"/>
        </w:rPr>
        <w:t xml:space="preserve"> в плазме скользящего разряда растет</w:t>
      </w:r>
      <w:r w:rsidRPr="00FC7A5A">
        <w:rPr>
          <w:sz w:val="20"/>
          <w:szCs w:val="20"/>
        </w:rPr>
        <w:t xml:space="preserve"> с выходом на постоянное значение. В поток</w:t>
      </w:r>
      <w:r w:rsidR="00095B76">
        <w:rPr>
          <w:sz w:val="20"/>
          <w:szCs w:val="20"/>
        </w:rPr>
        <w:t>ах с наклонной УВ</w:t>
      </w:r>
      <w:r w:rsidRPr="00FC7A5A">
        <w:rPr>
          <w:sz w:val="20"/>
          <w:szCs w:val="20"/>
        </w:rPr>
        <w:t xml:space="preserve"> </w:t>
      </w:r>
      <w:r w:rsidR="00095B76">
        <w:rPr>
          <w:sz w:val="20"/>
          <w:szCs w:val="20"/>
        </w:rPr>
        <w:t>т</w:t>
      </w:r>
      <w:r w:rsidR="00516404" w:rsidRPr="00FC7A5A">
        <w:rPr>
          <w:sz w:val="20"/>
          <w:szCs w:val="20"/>
        </w:rPr>
        <w:t>акже отмечается рост энергии электронов.</w:t>
      </w:r>
      <w:r w:rsidR="00095B76">
        <w:rPr>
          <w:sz w:val="20"/>
          <w:szCs w:val="20"/>
        </w:rPr>
        <w:t xml:space="preserve"> </w:t>
      </w:r>
      <w:r w:rsidR="00095B76" w:rsidRPr="00095B76">
        <w:rPr>
          <w:sz w:val="20"/>
          <w:szCs w:val="20"/>
        </w:rPr>
        <w:t xml:space="preserve">Полученные энергии электронов соответствуют сильно неравновесной плазме </w:t>
      </w:r>
      <w:r w:rsidR="00095B76">
        <w:rPr>
          <w:sz w:val="20"/>
          <w:szCs w:val="20"/>
        </w:rPr>
        <w:t>с большим отрывом энергии электронов от энергии нейтральных молекул</w:t>
      </w:r>
      <w:r w:rsidR="00095B76" w:rsidRPr="00095B76">
        <w:rPr>
          <w:sz w:val="20"/>
          <w:szCs w:val="20"/>
        </w:rPr>
        <w:t>.</w:t>
      </w:r>
    </w:p>
    <w:p w:rsidR="006A7E2F" w:rsidRPr="00FC7A5A" w:rsidRDefault="008B17F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При</w:t>
      </w:r>
      <w:r w:rsidR="006A7E2F" w:rsidRPr="00FC7A5A">
        <w:rPr>
          <w:sz w:val="20"/>
          <w:szCs w:val="20"/>
        </w:rPr>
        <w:t>веденное электрическое поле рассчитывалось по отношению линий второй положительной системы азота и первой отрицательной системы иона азот</w:t>
      </w:r>
      <w:r w:rsidR="00FF08FE">
        <w:rPr>
          <w:sz w:val="20"/>
          <w:szCs w:val="20"/>
        </w:rPr>
        <w:t>а -</w:t>
      </w:r>
      <w:r w:rsidR="006A7E2F" w:rsidRPr="00FC7A5A">
        <w:rPr>
          <w:sz w:val="20"/>
          <w:szCs w:val="20"/>
        </w:rPr>
        <w:t xml:space="preserve"> переходы (0-0). На графике нанесен</w:t>
      </w:r>
      <w:r w:rsidR="00FF08FE">
        <w:rPr>
          <w:sz w:val="20"/>
          <w:szCs w:val="20"/>
        </w:rPr>
        <w:t>ы</w:t>
      </w:r>
      <w:r w:rsidR="006A7E2F" w:rsidRPr="00FC7A5A">
        <w:rPr>
          <w:sz w:val="20"/>
          <w:szCs w:val="20"/>
        </w:rPr>
        <w:t xml:space="preserve"> </w:t>
      </w:r>
      <w:r w:rsidR="00FF08FE">
        <w:rPr>
          <w:sz w:val="20"/>
          <w:szCs w:val="20"/>
        </w:rPr>
        <w:t>значения</w:t>
      </w:r>
      <w:r w:rsidR="00FF08FE" w:rsidRPr="00FF08FE">
        <w:rPr>
          <w:sz w:val="20"/>
          <w:szCs w:val="20"/>
        </w:rPr>
        <w:t xml:space="preserve"> </w:t>
      </w:r>
      <w:r w:rsidR="00FF08FE" w:rsidRPr="00FC7A5A">
        <w:rPr>
          <w:sz w:val="20"/>
          <w:szCs w:val="20"/>
        </w:rPr>
        <w:t>приведенного электрического поля</w:t>
      </w:r>
      <w:r w:rsidR="00FF08FE">
        <w:rPr>
          <w:sz w:val="20"/>
          <w:szCs w:val="20"/>
        </w:rPr>
        <w:t>, рассчитанные по спектрам излучения разряда в неподвижном воздухе, и</w:t>
      </w:r>
      <w:r w:rsidR="006A7E2F" w:rsidRPr="00FC7A5A">
        <w:rPr>
          <w:sz w:val="20"/>
          <w:szCs w:val="20"/>
        </w:rPr>
        <w:t xml:space="preserve"> </w:t>
      </w:r>
      <w:r w:rsidR="00FF08FE">
        <w:rPr>
          <w:sz w:val="20"/>
          <w:szCs w:val="20"/>
        </w:rPr>
        <w:t xml:space="preserve">средние </w:t>
      </w:r>
      <w:r w:rsidR="00FF08FE" w:rsidRPr="00FC7A5A">
        <w:rPr>
          <w:sz w:val="20"/>
          <w:szCs w:val="20"/>
        </w:rPr>
        <w:t>значения</w:t>
      </w:r>
      <w:r w:rsidR="00FF08FE">
        <w:rPr>
          <w:sz w:val="20"/>
          <w:szCs w:val="20"/>
        </w:rPr>
        <w:t xml:space="preserve"> поля по ширине разряда</w:t>
      </w:r>
      <w:r w:rsidR="006A7E2F" w:rsidRPr="00FC7A5A">
        <w:rPr>
          <w:sz w:val="20"/>
          <w:szCs w:val="20"/>
        </w:rPr>
        <w:t xml:space="preserve">. </w:t>
      </w:r>
      <w:r w:rsidR="00DB1946" w:rsidRPr="00FC7A5A">
        <w:rPr>
          <w:sz w:val="20"/>
          <w:szCs w:val="20"/>
        </w:rPr>
        <w:t xml:space="preserve">На фронте прорастающих каналов значения приведенного электрического поля </w:t>
      </w:r>
      <w:r w:rsidR="00FF08FE">
        <w:rPr>
          <w:sz w:val="20"/>
          <w:szCs w:val="20"/>
        </w:rPr>
        <w:t xml:space="preserve">выше, чем </w:t>
      </w:r>
      <w:r w:rsidR="00FF08FE" w:rsidRPr="00FC7A5A">
        <w:rPr>
          <w:sz w:val="20"/>
          <w:szCs w:val="20"/>
        </w:rPr>
        <w:t>средние значения</w:t>
      </w:r>
      <w:r w:rsidR="00DB1946" w:rsidRPr="00FC7A5A">
        <w:rPr>
          <w:sz w:val="20"/>
          <w:szCs w:val="20"/>
        </w:rPr>
        <w:t xml:space="preserve">.  </w:t>
      </w:r>
    </w:p>
    <w:p w:rsidR="008B5681" w:rsidRPr="00FC7A5A" w:rsidRDefault="008B5681" w:rsidP="00BA400A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 xml:space="preserve">В потоках обработка </w:t>
      </w:r>
      <w:r w:rsidR="000126D8">
        <w:rPr>
          <w:sz w:val="20"/>
          <w:szCs w:val="20"/>
        </w:rPr>
        <w:t xml:space="preserve">спектров </w:t>
      </w:r>
      <w:r w:rsidRPr="00FC7A5A">
        <w:rPr>
          <w:sz w:val="20"/>
          <w:szCs w:val="20"/>
        </w:rPr>
        <w:t xml:space="preserve">усложняется перекрытием линий </w:t>
      </w:r>
      <w:r w:rsidR="00BA400A" w:rsidRPr="000126D8">
        <w:rPr>
          <w:sz w:val="20"/>
          <w:szCs w:val="20"/>
        </w:rPr>
        <w:t>континуальн</w:t>
      </w:r>
      <w:r w:rsidR="00BA400A">
        <w:rPr>
          <w:sz w:val="20"/>
          <w:szCs w:val="20"/>
        </w:rPr>
        <w:t>ой</w:t>
      </w:r>
      <w:r w:rsidRPr="00FC7A5A">
        <w:rPr>
          <w:sz w:val="20"/>
          <w:szCs w:val="20"/>
        </w:rPr>
        <w:t xml:space="preserve"> частью спектра. Результаты </w:t>
      </w:r>
      <w:r w:rsidR="000126D8">
        <w:rPr>
          <w:sz w:val="20"/>
          <w:szCs w:val="20"/>
        </w:rPr>
        <w:t xml:space="preserve">измерений поля </w:t>
      </w:r>
      <w:r w:rsidRPr="00FC7A5A">
        <w:rPr>
          <w:sz w:val="20"/>
          <w:szCs w:val="20"/>
        </w:rPr>
        <w:t xml:space="preserve">в основном </w:t>
      </w:r>
      <w:r w:rsidR="000126D8">
        <w:rPr>
          <w:sz w:val="20"/>
          <w:szCs w:val="20"/>
        </w:rPr>
        <w:t>получены для экспериментов</w:t>
      </w:r>
      <w:r w:rsidRPr="00FC7A5A">
        <w:rPr>
          <w:sz w:val="20"/>
          <w:szCs w:val="20"/>
        </w:rPr>
        <w:t xml:space="preserve">, когда </w:t>
      </w:r>
      <w:r w:rsidR="000126D8">
        <w:rPr>
          <w:sz w:val="20"/>
          <w:szCs w:val="20"/>
        </w:rPr>
        <w:t xml:space="preserve">излучение разрядного </w:t>
      </w:r>
      <w:r w:rsidRPr="00FC7A5A">
        <w:rPr>
          <w:sz w:val="20"/>
          <w:szCs w:val="20"/>
        </w:rPr>
        <w:t>к</w:t>
      </w:r>
      <w:r w:rsidR="00DB1946" w:rsidRPr="00FC7A5A">
        <w:rPr>
          <w:sz w:val="20"/>
          <w:szCs w:val="20"/>
        </w:rPr>
        <w:t>анал</w:t>
      </w:r>
      <w:r w:rsidR="000126D8">
        <w:rPr>
          <w:sz w:val="20"/>
          <w:szCs w:val="20"/>
        </w:rPr>
        <w:t>а</w:t>
      </w:r>
      <w:r w:rsidR="00DB1946" w:rsidRPr="00FC7A5A">
        <w:rPr>
          <w:sz w:val="20"/>
          <w:szCs w:val="20"/>
        </w:rPr>
        <w:t xml:space="preserve"> </w:t>
      </w:r>
      <w:r w:rsidR="000126D8">
        <w:rPr>
          <w:sz w:val="20"/>
          <w:szCs w:val="20"/>
        </w:rPr>
        <w:t>было</w:t>
      </w:r>
      <w:r w:rsidR="00DB1946" w:rsidRPr="00FC7A5A">
        <w:rPr>
          <w:sz w:val="20"/>
          <w:szCs w:val="20"/>
        </w:rPr>
        <w:t xml:space="preserve"> равномерн</w:t>
      </w:r>
      <w:r w:rsidR="000126D8">
        <w:rPr>
          <w:sz w:val="20"/>
          <w:szCs w:val="20"/>
        </w:rPr>
        <w:t>ым</w:t>
      </w:r>
      <w:r w:rsidR="00DB1946" w:rsidRPr="00FC7A5A">
        <w:rPr>
          <w:sz w:val="20"/>
          <w:szCs w:val="20"/>
        </w:rPr>
        <w:t>, как в случае, представленном на фотоизображении</w:t>
      </w:r>
      <w:r w:rsidR="000126D8" w:rsidRPr="000126D8">
        <w:rPr>
          <w:sz w:val="20"/>
          <w:szCs w:val="20"/>
        </w:rPr>
        <w:t>.</w:t>
      </w:r>
      <w:r w:rsidR="00DB1946" w:rsidRPr="00FC7A5A">
        <w:rPr>
          <w:sz w:val="20"/>
          <w:szCs w:val="20"/>
        </w:rPr>
        <w:t xml:space="preserve"> </w:t>
      </w:r>
      <w:r w:rsidR="00BA400A" w:rsidRPr="00BA400A">
        <w:rPr>
          <w:sz w:val="20"/>
          <w:szCs w:val="20"/>
        </w:rPr>
        <w:t>Значени</w:t>
      </w:r>
      <w:r w:rsidR="00BA400A">
        <w:rPr>
          <w:sz w:val="20"/>
          <w:szCs w:val="20"/>
        </w:rPr>
        <w:t>я</w:t>
      </w:r>
      <w:r w:rsidR="00BA400A" w:rsidRPr="00BA400A">
        <w:rPr>
          <w:sz w:val="20"/>
          <w:szCs w:val="20"/>
        </w:rPr>
        <w:t xml:space="preserve"> приведенного электрического поля составил</w:t>
      </w:r>
      <w:r w:rsidR="00BA400A">
        <w:rPr>
          <w:sz w:val="20"/>
          <w:szCs w:val="20"/>
        </w:rPr>
        <w:t>и</w:t>
      </w:r>
      <w:r w:rsidR="00BA400A" w:rsidRPr="00BA400A">
        <w:rPr>
          <w:sz w:val="20"/>
          <w:szCs w:val="20"/>
        </w:rPr>
        <w:t xml:space="preserve"> 800±200 </w:t>
      </w:r>
      <w:proofErr w:type="spellStart"/>
      <w:r w:rsidR="00BA400A" w:rsidRPr="00BA400A">
        <w:rPr>
          <w:sz w:val="20"/>
          <w:szCs w:val="20"/>
        </w:rPr>
        <w:t>Тд</w:t>
      </w:r>
      <w:proofErr w:type="spellEnd"/>
      <w:r w:rsidR="00BA400A">
        <w:rPr>
          <w:sz w:val="20"/>
          <w:szCs w:val="20"/>
        </w:rPr>
        <w:t xml:space="preserve"> в потоках и</w:t>
      </w:r>
      <w:r w:rsidR="00BA400A" w:rsidRPr="00BA400A">
        <w:rPr>
          <w:sz w:val="20"/>
          <w:szCs w:val="20"/>
        </w:rPr>
        <w:t xml:space="preserve"> в неподвижном воздухе. Полученные значения относятся к очень сильным полям. Электроны быстро получают энергию, что объясняет высокие значения энергии электронов</w:t>
      </w:r>
      <w:r w:rsidR="00BA400A">
        <w:rPr>
          <w:sz w:val="20"/>
          <w:szCs w:val="20"/>
        </w:rPr>
        <w:t xml:space="preserve"> в плазме</w:t>
      </w:r>
      <w:r w:rsidR="00BA400A" w:rsidRPr="00BA400A">
        <w:rPr>
          <w:sz w:val="20"/>
          <w:szCs w:val="20"/>
        </w:rPr>
        <w:t>.</w:t>
      </w:r>
    </w:p>
    <w:p w:rsidR="00DB1946" w:rsidRPr="00FC7A5A" w:rsidRDefault="00DB1946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Длительность свечения</w:t>
      </w:r>
      <w:r w:rsidR="005B43D4">
        <w:rPr>
          <w:sz w:val="20"/>
          <w:szCs w:val="20"/>
        </w:rPr>
        <w:t xml:space="preserve"> разряда</w:t>
      </w:r>
      <w:r w:rsidRPr="00FC7A5A">
        <w:rPr>
          <w:sz w:val="20"/>
          <w:szCs w:val="20"/>
        </w:rPr>
        <w:t xml:space="preserve"> оценивалась </w:t>
      </w:r>
      <w:r w:rsidR="005B43D4">
        <w:rPr>
          <w:sz w:val="20"/>
          <w:szCs w:val="20"/>
        </w:rPr>
        <w:t>на основе регистрации</w:t>
      </w:r>
      <w:r w:rsidRPr="00FC7A5A">
        <w:rPr>
          <w:sz w:val="20"/>
          <w:szCs w:val="20"/>
        </w:rPr>
        <w:t xml:space="preserve"> 9- кадровой электронно-оптической камер</w:t>
      </w:r>
      <w:r w:rsidR="005B43D4">
        <w:rPr>
          <w:sz w:val="20"/>
          <w:szCs w:val="20"/>
        </w:rPr>
        <w:t>ой</w:t>
      </w:r>
      <w:r w:rsidRPr="00FC7A5A">
        <w:rPr>
          <w:sz w:val="20"/>
          <w:szCs w:val="20"/>
        </w:rPr>
        <w:t xml:space="preserve">. Слева </w:t>
      </w:r>
      <w:r w:rsidR="00E31D2B">
        <w:rPr>
          <w:sz w:val="20"/>
          <w:szCs w:val="20"/>
        </w:rPr>
        <w:t xml:space="preserve">показана </w:t>
      </w:r>
      <w:r w:rsidRPr="00FC7A5A">
        <w:rPr>
          <w:sz w:val="20"/>
          <w:szCs w:val="20"/>
        </w:rPr>
        <w:t xml:space="preserve">съемка </w:t>
      </w:r>
      <w:r w:rsidR="005B43D4">
        <w:rPr>
          <w:sz w:val="20"/>
          <w:szCs w:val="20"/>
        </w:rPr>
        <w:t xml:space="preserve">свечения разряда в </w:t>
      </w:r>
      <w:r w:rsidRPr="00FC7A5A">
        <w:rPr>
          <w:sz w:val="20"/>
          <w:szCs w:val="20"/>
        </w:rPr>
        <w:t>неподвижно</w:t>
      </w:r>
      <w:r w:rsidR="005B43D4">
        <w:rPr>
          <w:sz w:val="20"/>
          <w:szCs w:val="20"/>
        </w:rPr>
        <w:t>м</w:t>
      </w:r>
      <w:r w:rsidRPr="00FC7A5A">
        <w:rPr>
          <w:sz w:val="20"/>
          <w:szCs w:val="20"/>
        </w:rPr>
        <w:t xml:space="preserve"> воздух</w:t>
      </w:r>
      <w:r w:rsidR="005B43D4">
        <w:rPr>
          <w:sz w:val="20"/>
          <w:szCs w:val="20"/>
        </w:rPr>
        <w:t>е,</w:t>
      </w:r>
      <w:r w:rsidRPr="00FC7A5A">
        <w:rPr>
          <w:sz w:val="20"/>
          <w:szCs w:val="20"/>
        </w:rPr>
        <w:t xml:space="preserve"> справа </w:t>
      </w:r>
      <w:r w:rsidR="005B43D4">
        <w:rPr>
          <w:sz w:val="20"/>
          <w:szCs w:val="20"/>
        </w:rPr>
        <w:t xml:space="preserve">– свечение разрядного канала в </w:t>
      </w:r>
      <w:r w:rsidRPr="00FC7A5A">
        <w:rPr>
          <w:sz w:val="20"/>
          <w:szCs w:val="20"/>
        </w:rPr>
        <w:t>поток</w:t>
      </w:r>
      <w:r w:rsidR="005B43D4">
        <w:rPr>
          <w:sz w:val="20"/>
          <w:szCs w:val="20"/>
        </w:rPr>
        <w:t>е</w:t>
      </w:r>
      <w:r w:rsidRPr="00FC7A5A">
        <w:rPr>
          <w:sz w:val="20"/>
          <w:szCs w:val="20"/>
        </w:rPr>
        <w:t xml:space="preserve"> с наклонной ударной волной (время экспозиции 100</w:t>
      </w:r>
      <w:r w:rsidR="005B43D4">
        <w:rPr>
          <w:sz w:val="20"/>
          <w:szCs w:val="20"/>
        </w:rPr>
        <w:t xml:space="preserve"> </w:t>
      </w:r>
      <w:proofErr w:type="spellStart"/>
      <w:r w:rsidRPr="00FC7A5A">
        <w:rPr>
          <w:sz w:val="20"/>
          <w:szCs w:val="20"/>
        </w:rPr>
        <w:t>нс</w:t>
      </w:r>
      <w:proofErr w:type="spellEnd"/>
      <w:r w:rsidR="005B43D4">
        <w:rPr>
          <w:sz w:val="20"/>
          <w:szCs w:val="20"/>
        </w:rPr>
        <w:t>)</w:t>
      </w:r>
      <w:r w:rsidRPr="00FC7A5A">
        <w:rPr>
          <w:sz w:val="20"/>
          <w:szCs w:val="20"/>
        </w:rPr>
        <w:t xml:space="preserve">. Время свечения в неподвижном воздухе </w:t>
      </w:r>
      <w:r w:rsidR="005B43D4">
        <w:rPr>
          <w:sz w:val="20"/>
          <w:szCs w:val="20"/>
        </w:rPr>
        <w:t xml:space="preserve">около </w:t>
      </w:r>
      <w:r w:rsidRPr="00FC7A5A">
        <w:rPr>
          <w:sz w:val="20"/>
          <w:szCs w:val="20"/>
        </w:rPr>
        <w:t xml:space="preserve">1.5 </w:t>
      </w:r>
      <w:proofErr w:type="spellStart"/>
      <w:r w:rsidRPr="00FC7A5A">
        <w:rPr>
          <w:sz w:val="20"/>
          <w:szCs w:val="20"/>
        </w:rPr>
        <w:t>мкс</w:t>
      </w:r>
      <w:proofErr w:type="spellEnd"/>
      <w:r w:rsidR="005B43D4">
        <w:rPr>
          <w:sz w:val="20"/>
          <w:szCs w:val="20"/>
        </w:rPr>
        <w:t>, в потоке</w:t>
      </w:r>
      <w:r w:rsidRPr="00FC7A5A">
        <w:rPr>
          <w:sz w:val="20"/>
          <w:szCs w:val="20"/>
        </w:rPr>
        <w:t xml:space="preserve"> </w:t>
      </w:r>
      <w:r w:rsidR="005B43D4">
        <w:rPr>
          <w:sz w:val="20"/>
          <w:szCs w:val="20"/>
        </w:rPr>
        <w:t xml:space="preserve">- </w:t>
      </w:r>
      <w:r w:rsidR="00E31D2B">
        <w:rPr>
          <w:sz w:val="20"/>
          <w:szCs w:val="20"/>
        </w:rPr>
        <w:t>более</w:t>
      </w:r>
      <w:r w:rsidR="005B43D4">
        <w:rPr>
          <w:sz w:val="20"/>
          <w:szCs w:val="20"/>
        </w:rPr>
        <w:t xml:space="preserve"> 4 </w:t>
      </w:r>
      <w:proofErr w:type="spellStart"/>
      <w:r w:rsidR="005B43D4">
        <w:rPr>
          <w:sz w:val="20"/>
          <w:szCs w:val="20"/>
        </w:rPr>
        <w:t>мкс</w:t>
      </w:r>
      <w:proofErr w:type="spellEnd"/>
      <w:r w:rsidRPr="00FC7A5A">
        <w:rPr>
          <w:sz w:val="20"/>
          <w:szCs w:val="20"/>
        </w:rPr>
        <w:t xml:space="preserve">. </w:t>
      </w:r>
    </w:p>
    <w:p w:rsidR="00DB1946" w:rsidRPr="00FC7A5A" w:rsidRDefault="003D5D8F" w:rsidP="00F23F21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На график</w:t>
      </w:r>
      <w:r>
        <w:rPr>
          <w:sz w:val="20"/>
          <w:szCs w:val="20"/>
        </w:rPr>
        <w:t>е</w:t>
      </w:r>
      <w:r w:rsidRPr="00FC7A5A">
        <w:rPr>
          <w:sz w:val="20"/>
          <w:szCs w:val="20"/>
        </w:rPr>
        <w:t xml:space="preserve"> </w:t>
      </w:r>
      <w:r>
        <w:rPr>
          <w:sz w:val="20"/>
          <w:szCs w:val="20"/>
        </w:rPr>
        <w:t>показа</w:t>
      </w:r>
      <w:r w:rsidRPr="00FC7A5A">
        <w:rPr>
          <w:sz w:val="20"/>
          <w:szCs w:val="20"/>
        </w:rPr>
        <w:t xml:space="preserve">ны </w:t>
      </w:r>
      <w:r w:rsidR="0033083B" w:rsidRPr="00FC7A5A">
        <w:rPr>
          <w:sz w:val="20"/>
          <w:szCs w:val="20"/>
        </w:rPr>
        <w:t xml:space="preserve">временные зависимости </w:t>
      </w:r>
      <w:r>
        <w:rPr>
          <w:sz w:val="20"/>
          <w:szCs w:val="20"/>
        </w:rPr>
        <w:t xml:space="preserve">интенсивности </w:t>
      </w:r>
      <w:r w:rsidR="0033083B" w:rsidRPr="00FC7A5A">
        <w:rPr>
          <w:sz w:val="20"/>
          <w:szCs w:val="20"/>
        </w:rPr>
        <w:t>свечения</w:t>
      </w:r>
      <w:r w:rsidR="00F23F21">
        <w:rPr>
          <w:sz w:val="20"/>
          <w:szCs w:val="20"/>
        </w:rPr>
        <w:t xml:space="preserve">, снизу </w:t>
      </w:r>
      <w:r w:rsidR="0033083B" w:rsidRPr="00FC7A5A">
        <w:rPr>
          <w:sz w:val="20"/>
          <w:szCs w:val="20"/>
        </w:rPr>
        <w:t>нанесены соответствующие осциллограммы тока.</w:t>
      </w:r>
      <w:r w:rsidR="00F54BAC" w:rsidRPr="00FC7A5A">
        <w:rPr>
          <w:sz w:val="20"/>
          <w:szCs w:val="20"/>
        </w:rPr>
        <w:t xml:space="preserve"> </w:t>
      </w:r>
      <w:r w:rsidR="00F23F21">
        <w:rPr>
          <w:sz w:val="20"/>
          <w:szCs w:val="20"/>
        </w:rPr>
        <w:t>Видно, что после окончания тока разряда наблюдается послесвечение. Вре</w:t>
      </w:r>
      <w:r w:rsidR="00F54BAC" w:rsidRPr="00FC7A5A">
        <w:rPr>
          <w:sz w:val="20"/>
          <w:szCs w:val="20"/>
        </w:rPr>
        <w:t xml:space="preserve">мя затухания </w:t>
      </w:r>
      <w:r w:rsidR="00F23F21">
        <w:rPr>
          <w:sz w:val="20"/>
          <w:szCs w:val="20"/>
        </w:rPr>
        <w:t xml:space="preserve">свечения </w:t>
      </w:r>
      <w:r w:rsidR="00F54BAC" w:rsidRPr="00FC7A5A">
        <w:rPr>
          <w:sz w:val="20"/>
          <w:szCs w:val="20"/>
        </w:rPr>
        <w:t>рассчитывалось по точка</w:t>
      </w:r>
      <w:r w:rsidR="00F23F21">
        <w:rPr>
          <w:sz w:val="20"/>
          <w:szCs w:val="20"/>
        </w:rPr>
        <w:t>м</w:t>
      </w:r>
      <w:r w:rsidR="00F54BAC" w:rsidRPr="00FC7A5A">
        <w:rPr>
          <w:sz w:val="20"/>
          <w:szCs w:val="20"/>
        </w:rPr>
        <w:t>, когда не было внешнего поля.</w:t>
      </w:r>
      <w:r w:rsidR="00F23F21" w:rsidRPr="00F23F21">
        <w:t xml:space="preserve"> </w:t>
      </w:r>
      <w:r w:rsidR="00F23F21" w:rsidRPr="00F23F21">
        <w:rPr>
          <w:sz w:val="20"/>
          <w:szCs w:val="20"/>
        </w:rPr>
        <w:t>Времен</w:t>
      </w:r>
      <w:r w:rsidR="00F23F21">
        <w:rPr>
          <w:sz w:val="20"/>
          <w:szCs w:val="20"/>
        </w:rPr>
        <w:t>а</w:t>
      </w:r>
      <w:r w:rsidR="00F23F21" w:rsidRPr="00F23F21">
        <w:rPr>
          <w:sz w:val="20"/>
          <w:szCs w:val="20"/>
        </w:rPr>
        <w:t xml:space="preserve"> затухания</w:t>
      </w:r>
      <w:r w:rsidR="00F23F21">
        <w:rPr>
          <w:sz w:val="20"/>
          <w:szCs w:val="20"/>
        </w:rPr>
        <w:t xml:space="preserve"> </w:t>
      </w:r>
      <w:r w:rsidR="00F23F21" w:rsidRPr="00F23F21">
        <w:rPr>
          <w:sz w:val="20"/>
          <w:szCs w:val="20"/>
        </w:rPr>
        <w:t xml:space="preserve">в неподвижном воздухе </w:t>
      </w:r>
      <w:r w:rsidR="00F23F21">
        <w:rPr>
          <w:sz w:val="20"/>
          <w:szCs w:val="20"/>
        </w:rPr>
        <w:t>составили</w:t>
      </w:r>
      <w:r w:rsidR="00F23F21" w:rsidRPr="00F23F21">
        <w:rPr>
          <w:sz w:val="20"/>
          <w:szCs w:val="20"/>
        </w:rPr>
        <w:t xml:space="preserve"> 450±50 </w:t>
      </w:r>
      <w:proofErr w:type="spellStart"/>
      <w:r w:rsidR="00F23F21" w:rsidRPr="00F23F21">
        <w:rPr>
          <w:sz w:val="20"/>
          <w:szCs w:val="20"/>
        </w:rPr>
        <w:t>нс</w:t>
      </w:r>
      <w:proofErr w:type="spellEnd"/>
      <w:r w:rsidR="00F23F21" w:rsidRPr="00F23F21">
        <w:rPr>
          <w:sz w:val="20"/>
          <w:szCs w:val="20"/>
        </w:rPr>
        <w:t xml:space="preserve">, в сверхзвуковых потоках – 2000±200 </w:t>
      </w:r>
      <w:proofErr w:type="spellStart"/>
      <w:r w:rsidR="00F23F21" w:rsidRPr="00F23F21">
        <w:rPr>
          <w:sz w:val="20"/>
          <w:szCs w:val="20"/>
        </w:rPr>
        <w:t>нс</w:t>
      </w:r>
      <w:proofErr w:type="spellEnd"/>
      <w:r w:rsidR="00F23F21" w:rsidRPr="00F23F21">
        <w:rPr>
          <w:sz w:val="20"/>
          <w:szCs w:val="20"/>
        </w:rPr>
        <w:t>.</w:t>
      </w:r>
      <w:r w:rsidR="005711AB">
        <w:rPr>
          <w:sz w:val="20"/>
          <w:szCs w:val="20"/>
        </w:rPr>
        <w:t xml:space="preserve"> </w:t>
      </w:r>
      <w:r w:rsidR="005711AB" w:rsidRPr="005711AB">
        <w:rPr>
          <w:rFonts w:eastAsiaTheme="minorEastAsia"/>
          <w:sz w:val="20"/>
          <w:szCs w:val="20"/>
        </w:rPr>
        <w:t>Длительное послесвечение связано с населенност</w:t>
      </w:r>
      <w:r w:rsidR="005711AB">
        <w:rPr>
          <w:rFonts w:eastAsiaTheme="minorEastAsia"/>
          <w:sz w:val="20"/>
          <w:szCs w:val="20"/>
        </w:rPr>
        <w:t>ью</w:t>
      </w:r>
      <w:r w:rsidR="005711AB" w:rsidRPr="005711AB">
        <w:rPr>
          <w:rFonts w:eastAsiaTheme="minorEastAsia"/>
          <w:sz w:val="20"/>
          <w:szCs w:val="20"/>
        </w:rPr>
        <w:t xml:space="preserve"> метастабильных состояний </w:t>
      </w:r>
      <w:r w:rsidR="005711AB">
        <w:rPr>
          <w:rFonts w:eastAsiaTheme="minorEastAsia"/>
          <w:sz w:val="20"/>
          <w:szCs w:val="20"/>
        </w:rPr>
        <w:t xml:space="preserve">азота </w:t>
      </w:r>
      <w:r w:rsidR="005711AB" w:rsidRPr="005711AB">
        <w:rPr>
          <w:rFonts w:eastAsiaTheme="minorEastAsia"/>
          <w:sz w:val="20"/>
          <w:szCs w:val="20"/>
        </w:rPr>
        <w:t xml:space="preserve">и последующими реакциями, приводящими к переходам на триплетный уровень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sub>
        </m:sSub>
      </m:oMath>
      <w:r w:rsidR="005711AB" w:rsidRPr="005711AB">
        <w:rPr>
          <w:rFonts w:eastAsiaTheme="minorEastAsia"/>
          <w:sz w:val="20"/>
          <w:szCs w:val="20"/>
        </w:rPr>
        <w:t xml:space="preserve"> с дальнейшим </w:t>
      </w:r>
      <w:proofErr w:type="spellStart"/>
      <w:r w:rsidR="005711AB" w:rsidRPr="005711AB">
        <w:rPr>
          <w:rFonts w:eastAsiaTheme="minorEastAsia"/>
          <w:sz w:val="20"/>
          <w:szCs w:val="20"/>
        </w:rPr>
        <w:t>излучательным</w:t>
      </w:r>
      <w:proofErr w:type="spellEnd"/>
      <w:r w:rsidR="005711AB" w:rsidRPr="005711AB">
        <w:rPr>
          <w:rFonts w:eastAsiaTheme="minorEastAsia"/>
          <w:sz w:val="20"/>
          <w:szCs w:val="20"/>
        </w:rPr>
        <w:t xml:space="preserve"> переходом</w:t>
      </w:r>
      <w:r w:rsidR="005711AB">
        <w:rPr>
          <w:rFonts w:eastAsiaTheme="minorEastAsia"/>
          <w:sz w:val="20"/>
          <w:szCs w:val="20"/>
        </w:rPr>
        <w:t>.</w:t>
      </w:r>
    </w:p>
    <w:p w:rsidR="001527E8" w:rsidRDefault="00F54BAC" w:rsidP="001527E8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1527E8">
        <w:rPr>
          <w:sz w:val="20"/>
          <w:szCs w:val="20"/>
        </w:rPr>
        <w:t xml:space="preserve">Анализ </w:t>
      </w:r>
      <w:r w:rsidR="00E31D2B" w:rsidRPr="001527E8">
        <w:rPr>
          <w:sz w:val="20"/>
          <w:szCs w:val="20"/>
        </w:rPr>
        <w:t xml:space="preserve">газодинамического </w:t>
      </w:r>
      <w:r w:rsidRPr="001527E8">
        <w:rPr>
          <w:sz w:val="20"/>
          <w:szCs w:val="20"/>
        </w:rPr>
        <w:t xml:space="preserve">течения проводился </w:t>
      </w:r>
      <w:r w:rsidR="00E31D2B" w:rsidRPr="001527E8">
        <w:rPr>
          <w:sz w:val="20"/>
          <w:szCs w:val="20"/>
        </w:rPr>
        <w:t>по кадрам</w:t>
      </w:r>
      <w:r w:rsidRPr="001527E8">
        <w:rPr>
          <w:sz w:val="20"/>
          <w:szCs w:val="20"/>
        </w:rPr>
        <w:t xml:space="preserve"> теневой </w:t>
      </w:r>
      <w:r w:rsidR="00E31D2B" w:rsidRPr="001527E8">
        <w:rPr>
          <w:sz w:val="20"/>
          <w:szCs w:val="20"/>
        </w:rPr>
        <w:t xml:space="preserve">высокоскоростной </w:t>
      </w:r>
      <w:r w:rsidRPr="001527E8">
        <w:rPr>
          <w:sz w:val="20"/>
          <w:szCs w:val="20"/>
        </w:rPr>
        <w:t xml:space="preserve">съемки. Время отсчитывается от момента разряда. На первом кадре – </w:t>
      </w:r>
      <w:r w:rsidR="00E31D2B" w:rsidRPr="001527E8">
        <w:rPr>
          <w:sz w:val="20"/>
          <w:szCs w:val="20"/>
        </w:rPr>
        <w:t xml:space="preserve">поле течения с </w:t>
      </w:r>
      <w:r w:rsidRPr="001527E8">
        <w:rPr>
          <w:sz w:val="20"/>
          <w:szCs w:val="20"/>
        </w:rPr>
        <w:t>наклонн</w:t>
      </w:r>
      <w:r w:rsidR="00E31D2B" w:rsidRPr="001527E8">
        <w:rPr>
          <w:sz w:val="20"/>
          <w:szCs w:val="20"/>
        </w:rPr>
        <w:t>ой</w:t>
      </w:r>
      <w:r w:rsidRPr="001527E8">
        <w:rPr>
          <w:sz w:val="20"/>
          <w:szCs w:val="20"/>
        </w:rPr>
        <w:t xml:space="preserve"> ударн</w:t>
      </w:r>
      <w:r w:rsidR="00E31D2B" w:rsidRPr="001527E8">
        <w:rPr>
          <w:sz w:val="20"/>
          <w:szCs w:val="20"/>
        </w:rPr>
        <w:t>ой</w:t>
      </w:r>
      <w:r w:rsidRPr="001527E8">
        <w:rPr>
          <w:sz w:val="20"/>
          <w:szCs w:val="20"/>
        </w:rPr>
        <w:t xml:space="preserve"> волн</w:t>
      </w:r>
      <w:r w:rsidR="00E31D2B" w:rsidRPr="001527E8">
        <w:rPr>
          <w:sz w:val="20"/>
          <w:szCs w:val="20"/>
        </w:rPr>
        <w:t>ой</w:t>
      </w:r>
      <w:r w:rsidRPr="001527E8">
        <w:rPr>
          <w:sz w:val="20"/>
          <w:szCs w:val="20"/>
        </w:rPr>
        <w:t xml:space="preserve"> до разряда. </w:t>
      </w:r>
      <w:r w:rsidR="00E31D2B" w:rsidRPr="001527E8">
        <w:rPr>
          <w:sz w:val="20"/>
          <w:szCs w:val="20"/>
        </w:rPr>
        <w:t>На с</w:t>
      </w:r>
      <w:r w:rsidRPr="001527E8">
        <w:rPr>
          <w:sz w:val="20"/>
          <w:szCs w:val="20"/>
        </w:rPr>
        <w:t>ледующи</w:t>
      </w:r>
      <w:r w:rsidR="00E31D2B" w:rsidRPr="001527E8">
        <w:rPr>
          <w:sz w:val="20"/>
          <w:szCs w:val="20"/>
        </w:rPr>
        <w:t>х</w:t>
      </w:r>
      <w:r w:rsidRPr="001527E8">
        <w:rPr>
          <w:sz w:val="20"/>
          <w:szCs w:val="20"/>
        </w:rPr>
        <w:t xml:space="preserve"> кадр</w:t>
      </w:r>
      <w:r w:rsidR="00E31D2B" w:rsidRPr="001527E8">
        <w:rPr>
          <w:sz w:val="20"/>
          <w:szCs w:val="20"/>
        </w:rPr>
        <w:t xml:space="preserve">ах </w:t>
      </w:r>
      <w:r w:rsidRPr="001527E8">
        <w:rPr>
          <w:sz w:val="20"/>
          <w:szCs w:val="20"/>
        </w:rPr>
        <w:t xml:space="preserve">происходит взаимодействие </w:t>
      </w:r>
      <w:r w:rsidR="00E31D2B" w:rsidRPr="001527E8">
        <w:rPr>
          <w:sz w:val="20"/>
          <w:szCs w:val="20"/>
        </w:rPr>
        <w:t xml:space="preserve">ударно-волновой конфигурации </w:t>
      </w:r>
      <w:r w:rsidRPr="001527E8">
        <w:rPr>
          <w:sz w:val="20"/>
          <w:szCs w:val="20"/>
        </w:rPr>
        <w:t>с ударной волной от разряд</w:t>
      </w:r>
      <w:r w:rsidR="00E31D2B" w:rsidRPr="001527E8">
        <w:rPr>
          <w:sz w:val="20"/>
          <w:szCs w:val="20"/>
        </w:rPr>
        <w:t>ного канала</w:t>
      </w:r>
      <w:r w:rsidRPr="001527E8">
        <w:rPr>
          <w:sz w:val="20"/>
          <w:szCs w:val="20"/>
        </w:rPr>
        <w:t xml:space="preserve">. Далее </w:t>
      </w:r>
      <w:r w:rsidR="00E31D2B" w:rsidRPr="001527E8">
        <w:rPr>
          <w:sz w:val="20"/>
          <w:szCs w:val="20"/>
        </w:rPr>
        <w:t xml:space="preserve">примерно до 100 </w:t>
      </w:r>
      <w:proofErr w:type="spellStart"/>
      <w:r w:rsidR="00E31D2B" w:rsidRPr="001527E8">
        <w:rPr>
          <w:sz w:val="20"/>
          <w:szCs w:val="20"/>
        </w:rPr>
        <w:t>мкс</w:t>
      </w:r>
      <w:proofErr w:type="spellEnd"/>
      <w:r w:rsidR="00E31D2B" w:rsidRPr="001527E8">
        <w:rPr>
          <w:sz w:val="20"/>
          <w:szCs w:val="20"/>
        </w:rPr>
        <w:t xml:space="preserve"> </w:t>
      </w:r>
      <w:r w:rsidRPr="001527E8">
        <w:rPr>
          <w:sz w:val="20"/>
          <w:szCs w:val="20"/>
        </w:rPr>
        <w:t xml:space="preserve">происходит восстановление структуры течения. </w:t>
      </w:r>
    </w:p>
    <w:p w:rsidR="001411F0" w:rsidRDefault="001411F0" w:rsidP="001411F0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1411F0">
        <w:rPr>
          <w:sz w:val="20"/>
          <w:szCs w:val="20"/>
        </w:rPr>
        <w:t xml:space="preserve">Проведен расчет концентрации и энергии электронов в плазме поверхностного скользящего разряда и комбинированного объемного разряда при взаимодействии с плоской ударной волной. В </w:t>
      </w:r>
      <w:r>
        <w:rPr>
          <w:sz w:val="20"/>
          <w:szCs w:val="20"/>
        </w:rPr>
        <w:t xml:space="preserve">плазменной </w:t>
      </w:r>
      <w:r w:rsidRPr="001411F0">
        <w:rPr>
          <w:sz w:val="20"/>
          <w:szCs w:val="20"/>
        </w:rPr>
        <w:t>области перед фронтом ударной волны значения концентрации и энергии электронов были</w:t>
      </w:r>
      <w:r>
        <w:rPr>
          <w:sz w:val="20"/>
          <w:szCs w:val="20"/>
        </w:rPr>
        <w:t xml:space="preserve"> …</w:t>
      </w:r>
    </w:p>
    <w:p w:rsidR="00E00222" w:rsidRPr="00FC7A5A" w:rsidRDefault="0051640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bookmarkStart w:id="0" w:name="_GoBack"/>
      <w:bookmarkEnd w:id="0"/>
      <w:r w:rsidRPr="00FC7A5A">
        <w:rPr>
          <w:sz w:val="20"/>
          <w:szCs w:val="20"/>
        </w:rPr>
        <w:t xml:space="preserve">Основные результаты </w:t>
      </w:r>
      <w:r w:rsidR="00E31D2B">
        <w:rPr>
          <w:sz w:val="20"/>
          <w:szCs w:val="20"/>
        </w:rPr>
        <w:t xml:space="preserve">работы </w:t>
      </w:r>
      <w:r w:rsidR="00E31D2B" w:rsidRPr="00E31D2B">
        <w:rPr>
          <w:strike/>
          <w:sz w:val="20"/>
          <w:szCs w:val="20"/>
        </w:rPr>
        <w:t>представлены</w:t>
      </w:r>
      <w:r w:rsidRPr="00E31D2B">
        <w:rPr>
          <w:strike/>
          <w:sz w:val="20"/>
          <w:szCs w:val="20"/>
        </w:rPr>
        <w:t xml:space="preserve"> на данном слайде</w:t>
      </w:r>
      <w:r w:rsidRPr="00FC7A5A">
        <w:rPr>
          <w:sz w:val="20"/>
          <w:szCs w:val="20"/>
        </w:rPr>
        <w:t>.</w:t>
      </w:r>
      <w:r w:rsidR="008D2CE5">
        <w:rPr>
          <w:sz w:val="20"/>
          <w:szCs w:val="20"/>
        </w:rPr>
        <w:t xml:space="preserve"> (прочитать коротко)</w:t>
      </w:r>
    </w:p>
    <w:sectPr w:rsidR="00E00222" w:rsidRPr="00FC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B5A"/>
    <w:multiLevelType w:val="hybridMultilevel"/>
    <w:tmpl w:val="6B340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B5"/>
    <w:rsid w:val="000126D8"/>
    <w:rsid w:val="00095B76"/>
    <w:rsid w:val="001072FD"/>
    <w:rsid w:val="001411F0"/>
    <w:rsid w:val="001527E8"/>
    <w:rsid w:val="002A1ACF"/>
    <w:rsid w:val="0031157E"/>
    <w:rsid w:val="0033083B"/>
    <w:rsid w:val="003418BD"/>
    <w:rsid w:val="0036283C"/>
    <w:rsid w:val="003D5D8F"/>
    <w:rsid w:val="00457FCF"/>
    <w:rsid w:val="00480F01"/>
    <w:rsid w:val="00516404"/>
    <w:rsid w:val="0056556A"/>
    <w:rsid w:val="005711AB"/>
    <w:rsid w:val="005A14C9"/>
    <w:rsid w:val="005B43D4"/>
    <w:rsid w:val="00653BCF"/>
    <w:rsid w:val="006A7E2F"/>
    <w:rsid w:val="006F7CD0"/>
    <w:rsid w:val="00773F48"/>
    <w:rsid w:val="007B1D9A"/>
    <w:rsid w:val="008525E1"/>
    <w:rsid w:val="00897464"/>
    <w:rsid w:val="008B17F4"/>
    <w:rsid w:val="008B5681"/>
    <w:rsid w:val="008D2CE5"/>
    <w:rsid w:val="009A2513"/>
    <w:rsid w:val="00B975E5"/>
    <w:rsid w:val="00B97A0F"/>
    <w:rsid w:val="00BA400A"/>
    <w:rsid w:val="00BD2A8D"/>
    <w:rsid w:val="00C14416"/>
    <w:rsid w:val="00C14455"/>
    <w:rsid w:val="00C929B5"/>
    <w:rsid w:val="00CD17F8"/>
    <w:rsid w:val="00CE0DA6"/>
    <w:rsid w:val="00D47A56"/>
    <w:rsid w:val="00D75813"/>
    <w:rsid w:val="00DB1946"/>
    <w:rsid w:val="00DB6CAE"/>
    <w:rsid w:val="00E00222"/>
    <w:rsid w:val="00E31D2B"/>
    <w:rsid w:val="00EB2C30"/>
    <w:rsid w:val="00ED2B8D"/>
    <w:rsid w:val="00ED5EF4"/>
    <w:rsid w:val="00F23F21"/>
    <w:rsid w:val="00F54BAC"/>
    <w:rsid w:val="00FC7A5A"/>
    <w:rsid w:val="00FD5034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BFE4"/>
  <w15:chartTrackingRefBased/>
  <w15:docId w15:val="{49795CA3-5668-46EA-BCE1-3E46BD0A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B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Александра Мурсенкова</cp:lastModifiedBy>
  <cp:revision>16</cp:revision>
  <dcterms:created xsi:type="dcterms:W3CDTF">2021-05-21T17:31:00Z</dcterms:created>
  <dcterms:modified xsi:type="dcterms:W3CDTF">2021-05-22T05:38:00Z</dcterms:modified>
</cp:coreProperties>
</file>