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Infrastructure as a Service (laaS), Hizmet Olarak Altyapı, bulut bilgi işlem hizmeti kaynaklarının bulutta barındırıldığı bulut işlem hizmeti modelidir.</w:t>
      </w:r>
    </w:p>
    <w:p>
      <w:pPr>
        <w:pStyle w:val="Normal"/>
        <w:bidi w:val="0"/>
        <w:jc w:val="left"/>
        <w:rPr/>
      </w:pPr>
      <w:r>
        <w:rPr/>
      </w:r>
    </w:p>
    <w:p>
      <w:pPr>
        <w:pStyle w:val="Normal"/>
        <w:bidi w:val="0"/>
        <w:jc w:val="left"/>
        <w:rPr/>
      </w:pPr>
      <w:r>
        <w:rPr/>
        <w:t>İşletmeler IaaS modelini kullanarak şirket içi veya ortak veri merkezi altyapısı kullanımlarının bir kısmını veya tamamını, bir bulut sağlayıcının sahibi olduğu ve yönettiği buluta kaydırabilir. Bu altyapı elemanları arasında bilgi işlem, ağ ve depolama donanımının yanı sıra diğer bileşenler ve yazılımlar bulunabilir. [1]</w:t>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5223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522345"/>
                    </a:xfrm>
                    <a:prstGeom prst="rect">
                      <a:avLst/>
                    </a:prstGeom>
                  </pic:spPr>
                </pic:pic>
              </a:graphicData>
            </a:graphic>
          </wp:anchor>
        </w:drawing>
      </w:r>
      <w:r>
        <w:rPr/>
        <w:tab/>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4949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494915"/>
                    </a:xfrm>
                    <a:prstGeom prst="rect">
                      <a:avLst/>
                    </a:prstGeom>
                  </pic:spPr>
                </pic:pic>
              </a:graphicData>
            </a:graphic>
          </wp:anchor>
        </w:drawing>
      </w:r>
      <w:r>
        <w:rPr/>
        <w:tab/>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7801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780155"/>
                    </a:xfrm>
                    <a:prstGeom prst="rect">
                      <a:avLst/>
                    </a:prstGeom>
                  </pic:spPr>
                </pic:pic>
              </a:graphicData>
            </a:graphic>
          </wp:anchor>
        </w:drawing>
      </w:r>
      <w:r>
        <w:rPr/>
        <w:tab/>
      </w:r>
    </w:p>
    <w:p>
      <w:pPr>
        <w:pStyle w:val="Normal"/>
        <w:bidi w:val="0"/>
        <w:jc w:val="left"/>
        <w:rPr/>
      </w:pPr>
      <w:r>
        <w:rPr/>
        <w:drawing>
          <wp:anchor behindDoc="0" distT="0" distB="0" distL="0" distR="0" simplePos="0" locked="0" layoutInCell="0" allowOverlap="1" relativeHeight="5">
            <wp:simplePos x="0" y="0"/>
            <wp:positionH relativeFrom="column">
              <wp:posOffset>-147320</wp:posOffset>
            </wp:positionH>
            <wp:positionV relativeFrom="paragraph">
              <wp:posOffset>118745</wp:posOffset>
            </wp:positionV>
            <wp:extent cx="6120130" cy="36995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699510"/>
                    </a:xfrm>
                    <a:prstGeom prst="rect">
                      <a:avLst/>
                    </a:prstGeom>
                  </pic:spPr>
                </pic:pic>
              </a:graphicData>
            </a:graphic>
          </wp:anchor>
        </w:drawing>
      </w:r>
    </w:p>
    <w:p>
      <w:pPr>
        <w:pStyle w:val="Normal"/>
        <w:bidi w:val="0"/>
        <w:jc w:val="left"/>
        <w:rPr/>
      </w:pPr>
      <w:r>
        <w:rPr/>
        <w:tab/>
        <w:tab/>
        <w:tab/>
        <w:tab/>
        <w:tab/>
        <w:tab/>
        <w:tab/>
        <w:tab/>
        <w:tab/>
        <w:tab/>
        <w:tab/>
        <w:tab/>
        <w:tab/>
        <w:tab/>
        <w:tab/>
        <w:tab/>
        <w:tab/>
      </w:r>
    </w:p>
    <w:p>
      <w:pPr>
        <w:pStyle w:val="Normal"/>
        <w:bidi w:val="0"/>
        <w:jc w:val="left"/>
        <w:rPr/>
      </w:pPr>
      <w:r>
        <w:drawing>
          <wp:anchor behindDoc="0" distT="0" distB="0" distL="0" distR="0" simplePos="0" locked="0" layoutInCell="0" allowOverlap="1" relativeHeight="6">
            <wp:simplePos x="0" y="0"/>
            <wp:positionH relativeFrom="column">
              <wp:posOffset>716915</wp:posOffset>
            </wp:positionH>
            <wp:positionV relativeFrom="paragraph">
              <wp:posOffset>-542925</wp:posOffset>
            </wp:positionV>
            <wp:extent cx="4552950" cy="35052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552950" cy="3505200"/>
                    </a:xfrm>
                    <a:prstGeom prst="rect">
                      <a:avLst/>
                    </a:prstGeom>
                  </pic:spPr>
                </pic:pic>
              </a:graphicData>
            </a:graphic>
          </wp:anchor>
        </w:drawing>
      </w:r>
      <w:r>
        <w:rPr/>
        <w:tab/>
        <w:tab/>
        <w:tab/>
        <w:tab/>
        <w:tab/>
        <w:tab/>
        <w:tab/>
        <w:tab/>
        <w:tab/>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419475" cy="57340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419475" cy="5734050"/>
                    </a:xfrm>
                    <a:prstGeom prst="rect">
                      <a:avLst/>
                    </a:prstGeom>
                  </pic:spPr>
                </pic:pic>
              </a:graphicData>
            </a:graphic>
          </wp:anchor>
        </w:drawing>
      </w:r>
      <w:r>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pPr>
        <w:pStyle w:val="Normal"/>
        <w:bidi w:val="0"/>
        <w:jc w:val="left"/>
        <w:rPr/>
      </w:pPr>
      <w:r>
        <w:rPr/>
      </w:r>
    </w:p>
    <w:p>
      <w:pPr>
        <w:pStyle w:val="Normal"/>
        <w:bidi w:val="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143375" cy="43719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143375" cy="4371975"/>
                    </a:xfrm>
                    <a:prstGeom prst="rect">
                      <a:avLst/>
                    </a:prstGeom>
                  </pic:spPr>
                </pic:pic>
              </a:graphicData>
            </a:graphic>
          </wp:anchor>
        </w:drawing>
      </w:r>
      <w:r>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pPr>
        <w:pStyle w:val="Normal"/>
        <w:bidi w:val="0"/>
        <w:jc w:val="left"/>
        <w:rPr/>
      </w:pPr>
      <w:r>
        <w:rPr/>
      </w:r>
    </w:p>
    <w:p>
      <w:pPr>
        <w:pStyle w:val="Normal"/>
        <w:bidi w:val="0"/>
        <w:jc w:val="left"/>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229225" cy="60483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229225" cy="6048375"/>
                    </a:xfrm>
                    <a:prstGeom prst="rect">
                      <a:avLst/>
                    </a:prstGeom>
                  </pic:spPr>
                </pic:pic>
              </a:graphicData>
            </a:graphic>
          </wp:anchor>
        </w:drawing>
      </w:r>
      <w:r>
        <w:rPr/>
        <w:tab/>
        <w:tab/>
        <w:tab/>
        <w:tab/>
        <w:tab/>
        <w:tab/>
        <w:tab/>
        <w:tab/>
        <w:tab/>
        <w:tab/>
        <w:tab/>
        <w:tab/>
        <w:tab/>
        <w:tab/>
        <w:tab/>
        <w:tab/>
        <w:tab/>
        <w:tab/>
        <w:tab/>
        <w:tab/>
        <w:tab/>
        <w:tab/>
        <w:tab/>
        <w:tab/>
        <w:tab/>
        <w:tab/>
        <w:tab/>
        <w:tab/>
        <w:tab/>
        <w:tab/>
        <w:tab/>
        <w:tab/>
        <w:tab/>
        <w:tab/>
        <w:tab/>
        <w:tab/>
        <w:tab/>
        <w:tab/>
        <w:tab/>
        <w:tab/>
        <w:tab/>
        <w:tab/>
        <w:tab/>
        <w:tab/>
        <w:tab/>
        <w:tab/>
        <w:tab/>
        <w:tab/>
      </w:r>
    </w:p>
    <w:p>
      <w:pPr>
        <w:pStyle w:val="Normal"/>
        <w:bidi w:val="0"/>
        <w:jc w:val="left"/>
        <w:rPr/>
      </w:pPr>
      <w:r>
        <w:rPr/>
        <w:t>STORAGE SERVISLER</w:t>
      </w:r>
    </w:p>
    <w:p>
      <w:pPr>
        <w:pStyle w:val="Normal"/>
        <w:bidi w:val="0"/>
        <w:jc w:val="left"/>
        <w:rPr/>
      </w:pPr>
      <w:r>
        <w:rPr/>
      </w:r>
    </w:p>
    <w:p>
      <w:pPr>
        <w:pStyle w:val="Normal"/>
        <w:bidi w:val="0"/>
        <w:jc w:val="left"/>
        <w:rPr/>
      </w:pPr>
      <w:r>
        <w:rPr/>
        <w:t>simple storage servis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EFS . Elastic file system</w:t>
      </w:r>
    </w:p>
    <w:p>
      <w:pPr>
        <w:pStyle w:val="Normal"/>
        <w:bidi w:val="0"/>
        <w:jc w:val="left"/>
        <w:rPr/>
      </w:pPr>
      <w:r>
        <w:rPr/>
        <w:t>Glacier   : uzun vadeli sık erişilmeyecek</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Database servisleri : RDS relational DB, DynamoDB ilişkisel olmayan DB ElasticCache neptune </w:t>
      </w:r>
    </w:p>
    <w:p>
      <w:pPr>
        <w:pStyle w:val="Normal"/>
        <w:bidi w:val="0"/>
        <w:jc w:val="left"/>
        <w:rPr/>
      </w:pPr>
      <w:r>
        <w:rPr/>
        <w:t>grafik DB hizmeti</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533775" cy="41910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533775" cy="41910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ab/>
        <w:tab/>
      </w:r>
      <w:r>
        <w:rPr/>
        <w:tab/>
        <w:tab/>
        <w:tab/>
        <w:tab/>
        <w:tab/>
        <w:tab/>
        <w:tab/>
        <w:tab/>
        <w:tab/>
        <w:tab/>
        <w:tab/>
        <w:tab/>
        <w:tab/>
        <w:tab/>
        <w:tab/>
        <w:tab/>
        <w:tab/>
        <w:tab/>
        <w:tab/>
        <w:tab/>
        <w:tab/>
        <w:tab/>
        <w:tab/>
        <w:tab/>
        <w:tab/>
        <w:tab/>
        <w:tab/>
        <w:tab/>
        <w:tab/>
        <w:tab/>
        <w:tab/>
        <w:tab/>
        <w:tab/>
        <w:tab/>
        <w:tab/>
        <w:tab/>
        <w:tab/>
        <w:tab/>
        <w:tab/>
        <w:tab/>
        <w:tab/>
        <w:tab/>
        <w:tab/>
        <w:tab/>
        <w:tab/>
      </w:r>
    </w:p>
    <w:p>
      <w:pPr>
        <w:pStyle w:val="Normal"/>
        <w:bidi w:val="0"/>
        <w:jc w:val="left"/>
        <w:rPr/>
      </w:pPr>
      <w:r>
        <w:rPr/>
      </w:r>
    </w:p>
    <w:p>
      <w:pPr>
        <w:pStyle w:val="Normal"/>
        <w:bidi w:val="0"/>
        <w:jc w:val="left"/>
        <w:rPr/>
      </w:pPr>
      <w:r>
        <w:rPr/>
        <w:t>networking</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Liberation Serif">
    <w:altName w:val="Times New Roman"/>
    <w:charset w:val="a2"/>
    <w:family w:val="swiss"/>
    <w:pitch w:val="variable"/>
  </w:font>
  <w:font w:name="OpenSymbol">
    <w:altName w:val="Arial Unicode MS"/>
    <w:charset w:val="a2"/>
    <w:family w:val="roman"/>
    <w:pitch w:val="variable"/>
  </w:font>
  <w:font w:name="Liberation Sans">
    <w:altName w:val="Arial"/>
    <w:charset w:val="a2"/>
    <w:family w:val="roman"/>
    <w:pitch w:val="variable"/>
  </w:font>
</w:fonts>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tr-T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tr-TR"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Arial"/>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816</TotalTime>
  <Application>LibreOffice/7.2.2.2$Windows_X86_64 LibreOffice_project/02b2acce88a210515b4a5bb2e46cbfb63fe97d56</Application>
  <AppVersion>15.0000</AppVersion>
  <Pages>6</Pages>
  <Words>95</Words>
  <Characters>611</Characters>
  <CharactersWithSpaces>976</CharactersWithSpaces>
  <Paragraphs>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2021-11-29T10:08:42Z</dcterms:created>
  <dc:creator/>
  <dc:description/>
  <dc:language>tr-TR</dc:language>
  <cp:lastModifiedBy/>
  <dcterms:modified xsi:type="dcterms:W3CDTF">2022-09-01T12:21:38Z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