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6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  <w:gridCol w:w="2608"/>
        <w:gridCol w:w="2608"/>
      </w:tblGrid>
      <w:tr w:rsidR="00D22FDA" w:rsidTr="006D14FF">
        <w:trPr>
          <w:trHeight w:val="3345"/>
        </w:trPr>
        <w:tc>
          <w:tcPr>
            <w:tcW w:w="2608" w:type="dxa"/>
          </w:tcPr>
          <w:p w:rsidR="00D22FDA" w:rsidRPr="00D22FDA" w:rsidRDefault="00D22FDA" w:rsidP="006D14FF">
            <w:pPr>
              <w:spacing w:before="60"/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D22FDA">
              <w:rPr>
                <w:rFonts w:ascii="Arial" w:hAnsi="Arial" w:cs="Arial"/>
                <w:b/>
                <w:sz w:val="10"/>
                <w:szCs w:val="10"/>
              </w:rPr>
              <w:t>1.</w:t>
            </w:r>
            <w:r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Pr="00D22FDA">
              <w:rPr>
                <w:rFonts w:ascii="Arial" w:hAnsi="Arial" w:cs="Arial"/>
                <w:b/>
                <w:sz w:val="10"/>
                <w:szCs w:val="10"/>
              </w:rPr>
              <w:t>Цель, задачи, структура и актуальность дисциплины «Безопасность жизнедеятельности человека»</w:t>
            </w:r>
          </w:p>
          <w:p w:rsidR="00D22FDA" w:rsidRPr="00D3412F" w:rsidRDefault="00D22FDA" w:rsidP="00D22FD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Цель изучения дисциплины – формирование культуры безопасности жизнедеятельности будущих специалистов, основанной на системе социальных норм, ценностей и установок, обеспечивающих </w:t>
            </w:r>
            <w:proofErr w:type="gramStart"/>
            <w:r w:rsidRPr="00D3412F">
              <w:rPr>
                <w:rFonts w:ascii="Arial" w:hAnsi="Arial" w:cs="Arial"/>
                <w:sz w:val="10"/>
                <w:szCs w:val="10"/>
              </w:rPr>
              <w:t>со-хранение</w:t>
            </w:r>
            <w:proofErr w:type="gramEnd"/>
            <w:r w:rsidRPr="00D3412F">
              <w:rPr>
                <w:rFonts w:ascii="Arial" w:hAnsi="Arial" w:cs="Arial"/>
                <w:sz w:val="10"/>
                <w:szCs w:val="10"/>
              </w:rPr>
              <w:t xml:space="preserve"> их жизни, здоровья и работоспособности в условиях постоянного взаимодействия со средой обитания.</w:t>
            </w:r>
          </w:p>
          <w:p w:rsidR="00D22FDA" w:rsidRPr="00D3412F" w:rsidRDefault="00D22FDA" w:rsidP="00D22FD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Задачи: </w:t>
            </w:r>
          </w:p>
          <w:p w:rsidR="00D22FDA" w:rsidRPr="00D3412F" w:rsidRDefault="00D22FDA" w:rsidP="00D22FD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 освоение студентами системы знаний, умений, видов деятельности и правил поведения, направленных на формирование способности предупреждать воздействие вредных и опасных факторов </w:t>
            </w:r>
            <w:r>
              <w:rPr>
                <w:rFonts w:ascii="Arial" w:hAnsi="Arial" w:cs="Arial"/>
                <w:sz w:val="10"/>
                <w:szCs w:val="10"/>
              </w:rPr>
              <w:t>среды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обитания или минимизировать его последствия для сохранения жизни и здоровья и обеспечения нормальных условий жизнедеятельности;</w:t>
            </w:r>
          </w:p>
          <w:p w:rsidR="00D22FDA" w:rsidRPr="00D3412F" w:rsidRDefault="00D22FDA" w:rsidP="00D22FD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 формирование сознательного и ответственного отношения к здоровью и жизни как непреходящим ценностям; </w:t>
            </w:r>
          </w:p>
          <w:p w:rsidR="00D22FDA" w:rsidRPr="00D3412F" w:rsidRDefault="00D22FDA" w:rsidP="00D22FD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> приобретение навыков в оказании первой помощи пораженным в чрезвычайных ситуациях, при несчастных случаях на производстве и в быту при наличии угрозы для их жизни до прибытия скорой медицинской помощи;</w:t>
            </w:r>
          </w:p>
          <w:p w:rsidR="00D22FDA" w:rsidRPr="00D22FDA" w:rsidRDefault="00D22FDA" w:rsidP="00D22FDA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</w:tcPr>
          <w:p w:rsidR="00D22FDA" w:rsidRPr="00D3412F" w:rsidRDefault="00D22FDA" w:rsidP="003C1583">
            <w:pPr>
              <w:spacing w:before="60" w:line="228" w:lineRule="auto"/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D3412F">
              <w:rPr>
                <w:rFonts w:ascii="Arial" w:hAnsi="Arial" w:cs="Arial"/>
                <w:b/>
                <w:sz w:val="10"/>
                <w:szCs w:val="10"/>
              </w:rPr>
              <w:t>2.</w:t>
            </w:r>
            <w:r>
              <w:rPr>
                <w:rFonts w:ascii="Arial" w:hAnsi="Arial" w:cs="Arial"/>
                <w:b/>
                <w:sz w:val="10"/>
                <w:szCs w:val="10"/>
              </w:rPr>
              <w:t>1.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 xml:space="preserve"> Классификация чрезвычайных ситуаций. Краткая характеристика природных чрезвычайных ситуаций</w:t>
            </w:r>
          </w:p>
          <w:p w:rsidR="00D22FDA" w:rsidRPr="00D3412F" w:rsidRDefault="00D22FDA" w:rsidP="003C1583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>Чрезвычайная ситуация — обстановка, сложившаяся в результате аварии, катастрофы, стихийного или иного бедствия, которые повлекли или могут повлечь за собой человеческие жертвы, вред здоровью людей или окружающей среде, значительные материальные потери и нарушение жизнедеятельности людей.</w:t>
            </w:r>
          </w:p>
          <w:p w:rsidR="00D22FDA" w:rsidRPr="00D3412F" w:rsidRDefault="00D22FDA" w:rsidP="003C1583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>Классификация ЧС по масштабу распространения: 1. Локальные 2. Местные 3. Региональные 4. Республиканские 5. Трансграничные</w:t>
            </w:r>
          </w:p>
          <w:p w:rsidR="00D22FDA" w:rsidRPr="00D3412F" w:rsidRDefault="00D22FDA" w:rsidP="003C1583">
            <w:pPr>
              <w:spacing w:line="228" w:lineRule="auto"/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В основе </w:t>
            </w:r>
            <w:proofErr w:type="spellStart"/>
            <w:r w:rsidRPr="00D3412F">
              <w:rPr>
                <w:rFonts w:ascii="Arial" w:hAnsi="Arial" w:cs="Arial"/>
                <w:sz w:val="10"/>
                <w:szCs w:val="10"/>
              </w:rPr>
              <w:t>классции</w:t>
            </w:r>
            <w:proofErr w:type="spellEnd"/>
            <w:r w:rsidRPr="00D3412F">
              <w:rPr>
                <w:rFonts w:ascii="Arial" w:hAnsi="Arial" w:cs="Arial"/>
                <w:sz w:val="10"/>
                <w:szCs w:val="10"/>
              </w:rPr>
              <w:t xml:space="preserve"> лежит кол</w:t>
            </w:r>
            <w:r>
              <w:rPr>
                <w:rFonts w:ascii="Arial" w:hAnsi="Arial" w:cs="Arial"/>
                <w:sz w:val="10"/>
                <w:szCs w:val="10"/>
              </w:rPr>
              <w:t>-</w:t>
            </w:r>
            <w:r w:rsidRPr="00D3412F">
              <w:rPr>
                <w:rFonts w:ascii="Arial" w:hAnsi="Arial" w:cs="Arial"/>
                <w:sz w:val="10"/>
                <w:szCs w:val="10"/>
              </w:rPr>
              <w:t>во пострадавших.</w:t>
            </w:r>
          </w:p>
          <w:p w:rsidR="00D22FDA" w:rsidRDefault="00D22FDA" w:rsidP="003C1583">
            <w:pPr>
              <w:spacing w:line="228" w:lineRule="auto"/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D3412F">
              <w:rPr>
                <w:rFonts w:ascii="Arial" w:hAnsi="Arial" w:cs="Arial"/>
                <w:b/>
                <w:sz w:val="10"/>
                <w:szCs w:val="10"/>
              </w:rPr>
              <w:t>Локальная ЧС</w:t>
            </w:r>
          </w:p>
          <w:p w:rsidR="00D22FDA" w:rsidRPr="00D3412F" w:rsidRDefault="00D22FDA" w:rsidP="003C1583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>Пострадало человек</w:t>
            </w:r>
            <w:r>
              <w:rPr>
                <w:rFonts w:ascii="Arial" w:hAnsi="Arial" w:cs="Arial"/>
                <w:sz w:val="10"/>
                <w:szCs w:val="10"/>
              </w:rPr>
              <w:t xml:space="preserve"> (</w:t>
            </w:r>
            <w:r w:rsidRPr="00D3412F">
              <w:rPr>
                <w:rFonts w:ascii="Arial" w:hAnsi="Arial" w:cs="Arial"/>
                <w:sz w:val="10"/>
                <w:szCs w:val="10"/>
                <w:u w:val="single"/>
              </w:rPr>
              <w:t>ПЧ</w:t>
            </w:r>
            <w:r>
              <w:rPr>
                <w:rFonts w:ascii="Arial" w:hAnsi="Arial" w:cs="Arial"/>
                <w:sz w:val="10"/>
                <w:szCs w:val="10"/>
              </w:rPr>
              <w:t>) – не более 10 человек</w:t>
            </w:r>
          </w:p>
          <w:p w:rsidR="00D22FDA" w:rsidRPr="00D3412F" w:rsidRDefault="00D22FDA" w:rsidP="003C1583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Нарушены условия жизнедеятельности (</w:t>
            </w:r>
            <w:r w:rsidRPr="00D3412F">
              <w:rPr>
                <w:rFonts w:ascii="Arial" w:hAnsi="Arial" w:cs="Arial"/>
                <w:sz w:val="10"/>
                <w:szCs w:val="10"/>
                <w:u w:val="single"/>
              </w:rPr>
              <w:t>НУЖ</w:t>
            </w:r>
            <w:r>
              <w:rPr>
                <w:rFonts w:ascii="Arial" w:hAnsi="Arial" w:cs="Arial"/>
                <w:sz w:val="10"/>
                <w:szCs w:val="10"/>
              </w:rPr>
              <w:t>) – не более 100 человек</w:t>
            </w:r>
          </w:p>
          <w:p w:rsidR="00D22FDA" w:rsidRDefault="00D22FDA" w:rsidP="003C1583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proofErr w:type="spellStart"/>
            <w:r>
              <w:rPr>
                <w:rFonts w:ascii="Arial" w:hAnsi="Arial" w:cs="Arial"/>
                <w:sz w:val="10"/>
                <w:szCs w:val="10"/>
              </w:rPr>
              <w:t>Материальн</w:t>
            </w:r>
            <w:proofErr w:type="spellEnd"/>
            <w:r>
              <w:rPr>
                <w:rFonts w:ascii="Arial" w:hAnsi="Arial" w:cs="Arial"/>
                <w:sz w:val="10"/>
                <w:szCs w:val="10"/>
              </w:rPr>
              <w:t>. ущерб (</w:t>
            </w:r>
            <w:r w:rsidRPr="00D3412F">
              <w:rPr>
                <w:rFonts w:ascii="Arial" w:hAnsi="Arial" w:cs="Arial"/>
                <w:sz w:val="10"/>
                <w:szCs w:val="10"/>
                <w:u w:val="single"/>
              </w:rPr>
              <w:t>МУ</w:t>
            </w:r>
            <w:r>
              <w:rPr>
                <w:rFonts w:ascii="Arial" w:hAnsi="Arial" w:cs="Arial"/>
                <w:sz w:val="10"/>
                <w:szCs w:val="10"/>
              </w:rPr>
              <w:t xml:space="preserve">) – не более 1000 </w:t>
            </w:r>
            <w:proofErr w:type="spellStart"/>
            <w:r>
              <w:rPr>
                <w:rFonts w:ascii="Arial" w:hAnsi="Arial" w:cs="Arial"/>
                <w:sz w:val="10"/>
                <w:szCs w:val="10"/>
              </w:rPr>
              <w:t>баз.вел</w:t>
            </w:r>
            <w:proofErr w:type="spellEnd"/>
            <w:r>
              <w:rPr>
                <w:rFonts w:ascii="Arial" w:hAnsi="Arial" w:cs="Arial"/>
                <w:sz w:val="10"/>
                <w:szCs w:val="10"/>
              </w:rPr>
              <w:t>.</w:t>
            </w:r>
          </w:p>
          <w:p w:rsidR="00D22FDA" w:rsidRDefault="00D22FDA" w:rsidP="003C1583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Зона воздействия не выходит за пределы (</w:t>
            </w:r>
            <w:r w:rsidRPr="00D3412F">
              <w:rPr>
                <w:rFonts w:ascii="Arial" w:hAnsi="Arial" w:cs="Arial"/>
                <w:sz w:val="10"/>
                <w:szCs w:val="10"/>
                <w:u w:val="single"/>
              </w:rPr>
              <w:t>ЗВ</w:t>
            </w:r>
            <w:r>
              <w:rPr>
                <w:rFonts w:ascii="Arial" w:hAnsi="Arial" w:cs="Arial"/>
                <w:sz w:val="10"/>
                <w:szCs w:val="10"/>
              </w:rPr>
              <w:t>) – территории объекта</w:t>
            </w:r>
          </w:p>
          <w:p w:rsidR="00D22FDA" w:rsidRDefault="00D22FDA" w:rsidP="003C1583">
            <w:pPr>
              <w:spacing w:line="228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!!</w:t>
            </w:r>
            <w:r w:rsidRPr="00D3412F">
              <w:rPr>
                <w:rFonts w:ascii="Arial" w:hAnsi="Arial" w:cs="Arial"/>
                <w:sz w:val="10"/>
                <w:szCs w:val="10"/>
              </w:rPr>
              <w:t>Ликвидация локальных ЧС осуществляется силами и средствами организаций.</w:t>
            </w:r>
          </w:p>
          <w:p w:rsidR="00D22FDA" w:rsidRDefault="00D22FDA" w:rsidP="003C1583">
            <w:pPr>
              <w:spacing w:line="228" w:lineRule="auto"/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D3412F">
              <w:rPr>
                <w:rFonts w:ascii="Arial" w:hAnsi="Arial" w:cs="Arial"/>
                <w:b/>
                <w:sz w:val="10"/>
                <w:szCs w:val="10"/>
              </w:rPr>
              <w:t>Местная</w:t>
            </w:r>
          </w:p>
          <w:p w:rsidR="00D22FDA" w:rsidRPr="00D3412F" w:rsidRDefault="00D22FDA" w:rsidP="003C1583">
            <w:pPr>
              <w:spacing w:line="228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ПЧ – от 10 до 50 чел</w:t>
            </w:r>
          </w:p>
          <w:p w:rsidR="00D22FDA" w:rsidRPr="00D3412F" w:rsidRDefault="00D22FDA" w:rsidP="003C1583">
            <w:pPr>
              <w:spacing w:line="228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НУЖ – от 100 до 300 чел</w:t>
            </w:r>
          </w:p>
          <w:p w:rsidR="00D22FDA" w:rsidRPr="00D3412F" w:rsidRDefault="00D22FDA" w:rsidP="003C1583">
            <w:pPr>
              <w:spacing w:line="228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МУ – 1000-5000 </w:t>
            </w:r>
            <w:proofErr w:type="spellStart"/>
            <w:r>
              <w:rPr>
                <w:rFonts w:ascii="Arial" w:hAnsi="Arial" w:cs="Arial"/>
                <w:sz w:val="10"/>
                <w:szCs w:val="10"/>
              </w:rPr>
              <w:t>баз.вел</w:t>
            </w:r>
            <w:proofErr w:type="spellEnd"/>
            <w:r>
              <w:rPr>
                <w:rFonts w:ascii="Arial" w:hAnsi="Arial" w:cs="Arial"/>
                <w:sz w:val="10"/>
                <w:szCs w:val="10"/>
              </w:rPr>
              <w:t>.</w:t>
            </w:r>
          </w:p>
          <w:p w:rsidR="00D22FDA" w:rsidRPr="00757F78" w:rsidRDefault="00D22FDA" w:rsidP="003C1583">
            <w:pPr>
              <w:spacing w:line="228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ЗВ – один насел. пункт, город</w:t>
            </w:r>
          </w:p>
        </w:tc>
        <w:tc>
          <w:tcPr>
            <w:tcW w:w="2608" w:type="dxa"/>
          </w:tcPr>
          <w:p w:rsidR="00D22FDA" w:rsidRPr="00D3412F" w:rsidRDefault="00D22FDA" w:rsidP="006D14FF">
            <w:pPr>
              <w:spacing w:before="60"/>
              <w:jc w:val="both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b/>
                <w:sz w:val="10"/>
                <w:szCs w:val="10"/>
              </w:rPr>
              <w:t xml:space="preserve">2.2.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>Стихийное бедствие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– разрушительное природное и (или) природно-антропогенное явление или процесс значительного масштаба, в результате которого может возникнуть или возникла угроза жизни и здоровью людей, произойти разрушение или уничтожение материальных ценностей и компонентов окружающей природной среды.</w:t>
            </w:r>
          </w:p>
          <w:p w:rsidR="00D22FDA" w:rsidRPr="00D3412F" w:rsidRDefault="00D22FDA" w:rsidP="00D22FD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b/>
                <w:sz w:val="10"/>
                <w:szCs w:val="10"/>
              </w:rPr>
              <w:t>Природно-техногенная катастрофа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— разрушительный процесс, развивающийся в результате нарушения нормального взаимодействия технологических объектов с компонентами окружающей при-родной среды.</w:t>
            </w:r>
          </w:p>
          <w:p w:rsidR="00D22FDA" w:rsidRPr="00D3412F" w:rsidRDefault="00D22FDA" w:rsidP="00D22FDA">
            <w:pPr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D3412F">
              <w:rPr>
                <w:rFonts w:ascii="Arial" w:hAnsi="Arial" w:cs="Arial"/>
                <w:b/>
                <w:sz w:val="10"/>
                <w:szCs w:val="10"/>
              </w:rPr>
              <w:t>1. Опасные геологические явления</w:t>
            </w:r>
          </w:p>
          <w:p w:rsidR="00D22FDA" w:rsidRPr="00D3412F" w:rsidRDefault="00D22FDA" w:rsidP="00D22FD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•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>Землетрясени</w:t>
            </w:r>
            <w:r w:rsidR="006E6863">
              <w:rPr>
                <w:rFonts w:ascii="Arial" w:hAnsi="Arial" w:cs="Arial"/>
                <w:b/>
                <w:sz w:val="10"/>
                <w:szCs w:val="10"/>
              </w:rPr>
              <w:t>е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– подземные толчки и колебания земной поверхности, возникающие в результате внезапных смещений и разрывов в земной </w:t>
            </w:r>
            <w:proofErr w:type="spellStart"/>
            <w:r>
              <w:rPr>
                <w:rFonts w:ascii="Arial" w:hAnsi="Arial" w:cs="Arial"/>
                <w:sz w:val="10"/>
                <w:szCs w:val="10"/>
              </w:rPr>
              <w:t>коре</w:t>
            </w:r>
            <w:proofErr w:type="spellEnd"/>
            <w:r w:rsidRPr="00D3412F">
              <w:rPr>
                <w:rFonts w:ascii="Arial" w:hAnsi="Arial" w:cs="Arial"/>
                <w:sz w:val="10"/>
                <w:szCs w:val="10"/>
              </w:rPr>
              <w:t xml:space="preserve"> или верхней части мантии Земли и передающиеся на большие расстояния в виде упругих колебаний.</w:t>
            </w:r>
          </w:p>
          <w:p w:rsidR="00D22FDA" w:rsidRPr="00D3412F" w:rsidRDefault="00D22FDA" w:rsidP="00D22FD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•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>Вулканическое извержение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- это постоянные активные процессы, происходящие в Земле в разогретом состоянии на глубине от 10 до 30км, где накапливаются расплавленные горные породы или магма. Вулканические шлаки, пемза, горные породы, пепел образуют конусообразную форму, которая и называется вулканом.</w:t>
            </w:r>
          </w:p>
          <w:p w:rsidR="00D22FDA" w:rsidRPr="00D22FDA" w:rsidRDefault="00D22FDA" w:rsidP="00D22FDA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</w:tcPr>
          <w:p w:rsidR="00D22FDA" w:rsidRDefault="00D22FDA" w:rsidP="003C1583">
            <w:pPr>
              <w:spacing w:before="60" w:line="233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b/>
                <w:sz w:val="10"/>
                <w:szCs w:val="10"/>
              </w:rPr>
              <w:t>2.3.</w:t>
            </w:r>
            <w:r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•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>Паводок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– фаза водного режима реки, которая может повторяться в разные сезоны года с интенсивным, обычно кратковременным уровнем подъема реки от дождей или снеготаяния.</w:t>
            </w:r>
          </w:p>
          <w:p w:rsidR="00D22FDA" w:rsidRPr="00D3412F" w:rsidRDefault="00D22FDA" w:rsidP="003C1583">
            <w:pPr>
              <w:spacing w:line="233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•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>Затор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– весеннее скопление льда шуги в узкостях русел рек при низких температурах воздуха с частичным перекрытием русел рек. </w:t>
            </w:r>
          </w:p>
          <w:p w:rsidR="00D22FDA" w:rsidRPr="00D3412F" w:rsidRDefault="00D22FDA" w:rsidP="003C1583">
            <w:pPr>
              <w:spacing w:line="233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• 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>Зажор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– скопление льдин в русле реки во время ледохода, вызывающее подъем уровня воды. </w:t>
            </w:r>
          </w:p>
          <w:p w:rsidR="00D22FDA" w:rsidRPr="00D3412F" w:rsidRDefault="00D22FDA" w:rsidP="003C1583">
            <w:pPr>
              <w:spacing w:line="233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b/>
                <w:sz w:val="10"/>
                <w:szCs w:val="10"/>
              </w:rPr>
              <w:t>Опасные метеорологические явления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– сильный ветер, шторм, шквал, ураган, смерч, вихрь, пыльная буря, продолжительный дождь (ливень), сильный снегопад, сильная метель, гололед, град, туман, заморозок, суховей, засуха, гроза.</w:t>
            </w:r>
          </w:p>
          <w:p w:rsidR="00D22FDA" w:rsidRPr="00D3412F" w:rsidRDefault="00D22FDA" w:rsidP="003C1583">
            <w:pPr>
              <w:spacing w:line="233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•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>Шквал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– резкое усиление ветра до скорости 20-30 м/с и выше с изменением его направления, связанное с конвективными процессами.</w:t>
            </w:r>
          </w:p>
          <w:p w:rsidR="00D22FDA" w:rsidRPr="00D3412F" w:rsidRDefault="00D22FDA" w:rsidP="003C1583">
            <w:pPr>
              <w:spacing w:line="233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•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>Шторм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 - длительный очень сильный ветер со скоростью свыше 20 м/с, вызывающий волнения на море и разрушения на суше.</w:t>
            </w:r>
          </w:p>
          <w:p w:rsidR="00D22FDA" w:rsidRPr="00D3412F" w:rsidRDefault="00D22FDA" w:rsidP="003C1583">
            <w:pPr>
              <w:spacing w:line="233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•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>Сильный ветер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– движение воздуха относительно земной поверхности со скоростью свыше 14 м/с. При дальнейшем усилении ветра возникают бури, ураганы, шквалы и др.</w:t>
            </w:r>
          </w:p>
          <w:p w:rsidR="00D22FDA" w:rsidRPr="00D22FDA" w:rsidRDefault="00D22FDA" w:rsidP="003C1583">
            <w:pPr>
              <w:spacing w:line="233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• 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>Ураган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– ветер разрушительной силы и большой продолжительности, скорость которого превышает 32 м/с. ПО разрушительному воздействию ураганы не уступают землетрясениям.</w:t>
            </w:r>
          </w:p>
        </w:tc>
        <w:tc>
          <w:tcPr>
            <w:tcW w:w="2608" w:type="dxa"/>
          </w:tcPr>
          <w:p w:rsidR="00D22FDA" w:rsidRPr="00D3412F" w:rsidRDefault="00D22FDA" w:rsidP="006D14FF">
            <w:pPr>
              <w:spacing w:before="60"/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  <w:r w:rsidRPr="00D3412F">
              <w:rPr>
                <w:rFonts w:ascii="Arial" w:hAnsi="Arial" w:cs="Arial"/>
                <w:b/>
                <w:sz w:val="10"/>
                <w:szCs w:val="10"/>
              </w:rPr>
              <w:t>3.</w:t>
            </w:r>
            <w:r>
              <w:rPr>
                <w:rFonts w:ascii="Arial" w:hAnsi="Arial" w:cs="Arial"/>
                <w:b/>
                <w:sz w:val="10"/>
                <w:szCs w:val="10"/>
              </w:rPr>
              <w:t>1.</w:t>
            </w:r>
            <w:r w:rsidRPr="00D3412F">
              <w:rPr>
                <w:rFonts w:ascii="Arial" w:hAnsi="Arial" w:cs="Arial"/>
                <w:b/>
                <w:sz w:val="10"/>
                <w:szCs w:val="10"/>
              </w:rPr>
              <w:t xml:space="preserve"> Краткая характеристика техногенных чрезвычайных ситуаций. Биолого-социальные чрезвычайные ситуации</w:t>
            </w:r>
          </w:p>
          <w:p w:rsidR="00D22FDA" w:rsidRPr="00D3412F" w:rsidRDefault="00D22FDA" w:rsidP="00D22FD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b/>
                <w:sz w:val="10"/>
                <w:szCs w:val="10"/>
              </w:rPr>
              <w:t>Техногенная ЧС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– состояние, при котором в результате возникновения источника техногенной ЧС на объекте, определенной территории или акватории нарушаются нормальные условия жизни и деятельности людей, возникает угроза их жизни и здоровью, наносится ущерб имуществу населения, народ-ному хозяйству и окружающей природной среде.</w:t>
            </w:r>
          </w:p>
          <w:p w:rsidR="00D22FDA" w:rsidRPr="00D3412F" w:rsidRDefault="00D22FDA" w:rsidP="00D22FD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b/>
                <w:sz w:val="10"/>
                <w:szCs w:val="10"/>
              </w:rPr>
              <w:t>Авария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– опасное техногенное происшествие, создающее на объекте, определенной территории или акватории угрозу жизни и здоровью людей и приводящее к разрушению зданий, сооружений, оборудования и транспортных средств, нарушению производственного и транспортного процесса, а также к нанесению ущерба окружающей природной среде. </w:t>
            </w:r>
          </w:p>
          <w:p w:rsidR="00D22FDA" w:rsidRPr="00D3412F" w:rsidRDefault="00D22FDA" w:rsidP="00D22FD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b/>
                <w:sz w:val="10"/>
                <w:szCs w:val="10"/>
              </w:rPr>
              <w:t>Катастрофа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 – крупная авария, как правило, с человеческими жертвами.  </w:t>
            </w:r>
          </w:p>
          <w:p w:rsidR="00D22FDA" w:rsidRPr="00D3412F" w:rsidRDefault="00D22FDA" w:rsidP="00D22FDA">
            <w:pPr>
              <w:jc w:val="both"/>
              <w:rPr>
                <w:rFonts w:ascii="Arial" w:hAnsi="Arial" w:cs="Arial"/>
                <w:sz w:val="10"/>
                <w:szCs w:val="10"/>
                <w:u w:val="single"/>
              </w:rPr>
            </w:pPr>
            <w:r w:rsidRPr="00D3412F">
              <w:rPr>
                <w:rFonts w:ascii="Arial" w:hAnsi="Arial" w:cs="Arial"/>
                <w:sz w:val="10"/>
                <w:szCs w:val="10"/>
                <w:u w:val="single"/>
              </w:rPr>
              <w:t xml:space="preserve">К основным техногенным ЧС относятся: </w:t>
            </w:r>
          </w:p>
          <w:p w:rsidR="00D22FDA" w:rsidRPr="00D22FDA" w:rsidRDefault="00D22FDA" w:rsidP="00D22FDA">
            <w:pPr>
              <w:shd w:val="clear" w:color="auto" w:fill="FFFFFF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</w:tcPr>
          <w:p w:rsidR="00D22FDA" w:rsidRPr="00D3412F" w:rsidRDefault="00D22FDA" w:rsidP="006D14FF">
            <w:pPr>
              <w:spacing w:before="6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b/>
                <w:sz w:val="10"/>
                <w:szCs w:val="10"/>
              </w:rPr>
              <w:t>3.2.</w:t>
            </w:r>
            <w:r>
              <w:rPr>
                <w:rFonts w:ascii="Arial" w:hAnsi="Arial" w:cs="Arial"/>
                <w:sz w:val="10"/>
                <w:szCs w:val="10"/>
              </w:rPr>
              <w:t xml:space="preserve"> </w:t>
            </w:r>
            <w:r w:rsidRPr="00D3412F">
              <w:rPr>
                <w:rFonts w:ascii="Arial" w:hAnsi="Arial" w:cs="Arial"/>
                <w:sz w:val="10"/>
                <w:szCs w:val="10"/>
              </w:rPr>
              <w:t xml:space="preserve"> аварии с выбросом (угрозой выброса) радиоактивных веществ: аварии на атомных электрических станциях, на ядерных энергетических установках на предприятиях ядерно-топливного цикла, на космических аппаратах с ядерными установками и при транспортировке радиоактивных веществ. </w:t>
            </w:r>
          </w:p>
          <w:p w:rsidR="00D22FDA" w:rsidRPr="00D3412F" w:rsidRDefault="00D22FDA" w:rsidP="00D22FD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 внезапное разрушение зданий и сооружений жилых, производственного и общественного назначения, разрушение элементов транспортных коммуникаций (мостов, тоннелей, путепроводов). </w:t>
            </w:r>
          </w:p>
          <w:p w:rsidR="00D22FDA" w:rsidRPr="00D3412F" w:rsidRDefault="00D22FDA" w:rsidP="00D22FD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> аварии на системах жизнеобеспечения: аварии на канализационных системах с массовым выбросом загрязняющих веществ, на тепловых сетях (системах), системах централизованного водоснабжения, на коммунальных газопроводах.</w:t>
            </w:r>
          </w:p>
          <w:p w:rsidR="00D22FDA" w:rsidRPr="00D3412F" w:rsidRDefault="00D22FDA" w:rsidP="00D22FD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 аварии на очистных сооружениях: аварии на очистных сооружениях сточных вод с массовым выбросом загрязняющих веществ. </w:t>
            </w:r>
          </w:p>
          <w:p w:rsidR="00D22FDA" w:rsidRPr="00D3412F" w:rsidRDefault="00D22FDA" w:rsidP="00D22FD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D3412F">
              <w:rPr>
                <w:rFonts w:ascii="Arial" w:hAnsi="Arial" w:cs="Arial"/>
                <w:sz w:val="10"/>
                <w:szCs w:val="10"/>
              </w:rPr>
              <w:t xml:space="preserve"> гидродинамические аварии: прорывы плотин, дамб, шлюзов, перемычек с образованием волн прорыва и катастрофических затоплений или прорывного паводка, аварийный сброс воды из водо-хранилищ ГЭС в связи с угрозой прорыва </w:t>
            </w:r>
            <w:proofErr w:type="spellStart"/>
            <w:r w:rsidRPr="00D3412F">
              <w:rPr>
                <w:rFonts w:ascii="Arial" w:hAnsi="Arial" w:cs="Arial"/>
                <w:sz w:val="10"/>
                <w:szCs w:val="10"/>
              </w:rPr>
              <w:t>ги</w:t>
            </w:r>
            <w:r>
              <w:rPr>
                <w:rFonts w:ascii="Arial" w:hAnsi="Arial" w:cs="Arial"/>
                <w:sz w:val="10"/>
                <w:szCs w:val="10"/>
              </w:rPr>
              <w:t>д</w:t>
            </w:r>
            <w:r w:rsidRPr="00D3412F">
              <w:rPr>
                <w:rFonts w:ascii="Arial" w:hAnsi="Arial" w:cs="Arial"/>
                <w:sz w:val="10"/>
                <w:szCs w:val="10"/>
              </w:rPr>
              <w:t>роплотин</w:t>
            </w:r>
            <w:proofErr w:type="spellEnd"/>
            <w:r w:rsidRPr="00D3412F">
              <w:rPr>
                <w:rFonts w:ascii="Arial" w:hAnsi="Arial" w:cs="Arial"/>
                <w:sz w:val="10"/>
                <w:szCs w:val="10"/>
              </w:rPr>
              <w:t xml:space="preserve">.  </w:t>
            </w:r>
          </w:p>
          <w:p w:rsidR="00D22FDA" w:rsidRPr="00D3412F" w:rsidRDefault="00D22FDA" w:rsidP="00D22FDA">
            <w:pPr>
              <w:jc w:val="both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6E6863" w:rsidTr="006D14FF">
        <w:trPr>
          <w:trHeight w:val="3345"/>
        </w:trPr>
        <w:tc>
          <w:tcPr>
            <w:tcW w:w="2608" w:type="dxa"/>
          </w:tcPr>
          <w:p w:rsidR="006E6863" w:rsidRPr="007A63F4" w:rsidRDefault="006E6863" w:rsidP="006D14FF">
            <w:pPr>
              <w:spacing w:before="60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b/>
                <w:sz w:val="10"/>
                <w:szCs w:val="10"/>
                <w:lang w:bidi="ru-RU"/>
              </w:rPr>
              <w:t>4.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1.</w:t>
            </w:r>
            <w:r w:rsidRPr="007A63F4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Краткая </w:t>
            </w:r>
            <w:proofErr w:type="spellStart"/>
            <w:r w:rsidRPr="007A63F4">
              <w:rPr>
                <w:rFonts w:ascii="Arial" w:hAnsi="Arial" w:cs="Arial"/>
                <w:b/>
                <w:sz w:val="10"/>
                <w:szCs w:val="10"/>
              </w:rPr>
              <w:t>хар</w:t>
            </w:r>
            <w:proofErr w:type="spellEnd"/>
            <w:r w:rsidR="006D14FF" w:rsidRPr="006D14FF">
              <w:rPr>
                <w:rFonts w:ascii="Arial" w:hAnsi="Arial" w:cs="Arial"/>
                <w:b/>
                <w:sz w:val="10"/>
                <w:szCs w:val="10"/>
              </w:rPr>
              <w:t>-</w:t>
            </w:r>
            <w:r w:rsidRPr="007A63F4">
              <w:rPr>
                <w:rFonts w:ascii="Arial" w:hAnsi="Arial" w:cs="Arial"/>
                <w:b/>
                <w:sz w:val="10"/>
                <w:szCs w:val="10"/>
              </w:rPr>
              <w:t>ка</w:t>
            </w:r>
            <w:r w:rsidRPr="007A63F4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</w:t>
            </w:r>
            <w:proofErr w:type="spellStart"/>
            <w:r w:rsidRPr="007A63F4">
              <w:rPr>
                <w:rFonts w:ascii="Arial" w:hAnsi="Arial" w:cs="Arial"/>
                <w:b/>
                <w:sz w:val="10"/>
                <w:szCs w:val="10"/>
                <w:lang w:bidi="ru-RU"/>
              </w:rPr>
              <w:t>экологическ</w:t>
            </w:r>
            <w:proofErr w:type="spellEnd"/>
            <w:r w:rsidRPr="007A63F4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и </w:t>
            </w:r>
            <w:proofErr w:type="spellStart"/>
            <w:r w:rsidRPr="007A63F4">
              <w:rPr>
                <w:rFonts w:ascii="Arial" w:hAnsi="Arial" w:cs="Arial"/>
                <w:b/>
                <w:sz w:val="10"/>
                <w:szCs w:val="10"/>
                <w:lang w:bidi="ru-RU"/>
              </w:rPr>
              <w:t>социальн</w:t>
            </w:r>
            <w:proofErr w:type="spellEnd"/>
            <w:r w:rsidRPr="007A63F4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ЧС</w:t>
            </w:r>
          </w:p>
          <w:p w:rsidR="006E6863" w:rsidRPr="007A63F4" w:rsidRDefault="006E6863" w:rsidP="006E6863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Источниками экологических ЧС могут быть как природные, так и антропогенные процессы, явления и события. </w:t>
            </w:r>
            <w:r w:rsidRPr="007A63F4">
              <w:rPr>
                <w:rFonts w:ascii="Arial" w:hAnsi="Arial" w:cs="Arial"/>
                <w:b/>
                <w:sz w:val="10"/>
                <w:szCs w:val="10"/>
                <w:lang w:bidi="ru-RU"/>
              </w:rPr>
              <w:t>Экологическое бедствие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– чрезвычайное событие, вызванное изменением под действием антропогенных факторов состояния суши, атмосферы и биосферы и заключающееся в проявлении резкого отрицательного влияния этих изменений на здоровье людей, их духовную сферу, среду обитания, экономику или генофонд. </w:t>
            </w:r>
          </w:p>
          <w:p w:rsidR="006E6863" w:rsidRPr="007A63F4" w:rsidRDefault="006E6863" w:rsidP="006E6863">
            <w:pPr>
              <w:jc w:val="both"/>
              <w:rPr>
                <w:rFonts w:ascii="Arial" w:hAnsi="Arial" w:cs="Arial"/>
                <w:sz w:val="10"/>
                <w:szCs w:val="10"/>
                <w:u w:val="single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u w:val="single"/>
                <w:lang w:bidi="ru-RU"/>
              </w:rPr>
              <w:t>По происхождению экологические ЧС делятся на</w:t>
            </w:r>
            <w:r w:rsidRPr="007A63F4">
              <w:rPr>
                <w:rFonts w:ascii="Arial" w:hAnsi="Arial" w:cs="Arial"/>
                <w:b/>
                <w:sz w:val="10"/>
                <w:szCs w:val="10"/>
                <w:u w:val="single"/>
                <w:lang w:bidi="ru-RU"/>
              </w:rPr>
              <w:t>:</w:t>
            </w:r>
            <w:r w:rsidRPr="007A63F4">
              <w:rPr>
                <w:rFonts w:ascii="Arial" w:hAnsi="Arial" w:cs="Arial"/>
                <w:sz w:val="10"/>
                <w:szCs w:val="10"/>
                <w:u w:val="single"/>
                <w:lang w:bidi="ru-RU"/>
              </w:rPr>
              <w:t xml:space="preserve">  </w:t>
            </w:r>
          </w:p>
          <w:p w:rsidR="006E6863" w:rsidRPr="007A63F4" w:rsidRDefault="006E6863" w:rsidP="006E6863">
            <w:pPr>
              <w:numPr>
                <w:ilvl w:val="0"/>
                <w:numId w:val="3"/>
              </w:numPr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ЧС, вызванные естественными изменениями в природной среде; </w:t>
            </w:r>
          </w:p>
          <w:p w:rsidR="006E6863" w:rsidRPr="007A63F4" w:rsidRDefault="006E6863" w:rsidP="006E6863">
            <w:pPr>
              <w:numPr>
                <w:ilvl w:val="0"/>
                <w:numId w:val="3"/>
              </w:numPr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ЧС, вызванные антропогенными экологическими загрязнениями природной среды и потреблением ресурсов и др. </w:t>
            </w:r>
          </w:p>
          <w:p w:rsidR="006E6863" w:rsidRPr="00D22FDA" w:rsidRDefault="006E6863" w:rsidP="006E6863">
            <w:pPr>
              <w:rPr>
                <w:rFonts w:ascii="Arial" w:hAnsi="Arial" w:cs="Arial"/>
                <w:sz w:val="10"/>
                <w:szCs w:val="10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Естественные процессы и аномалии в природной среде воздействуют на весь биологический мир. Это воздействие космоса (солнечная радиация, гравитационные поля, галактическое излучение, полеты комет, астероидов и т.д.), Луны (гравитационное поле, отраженный свет), геофизической среды (магнитное поле Земли, электрические поля, радиация и т. д.) на человека и биологический мир. Кроме того, на человека и биологический мир воздействуют геологическая среда: химические соединения неживого происхождения</w:t>
            </w:r>
          </w:p>
        </w:tc>
        <w:tc>
          <w:tcPr>
            <w:tcW w:w="2608" w:type="dxa"/>
          </w:tcPr>
          <w:p w:rsidR="006E6863" w:rsidRPr="007A63F4" w:rsidRDefault="006E6863" w:rsidP="003C1583">
            <w:pPr>
              <w:spacing w:before="60" w:line="233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b/>
                <w:sz w:val="10"/>
                <w:szCs w:val="10"/>
                <w:lang w:bidi="ru-RU"/>
              </w:rPr>
              <w:t>4.2.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(свалок) промышленных и бытовых отходов (мусора) и загрязнением ими среды; </w:t>
            </w:r>
          </w:p>
          <w:p w:rsidR="006E6863" w:rsidRPr="007A63F4" w:rsidRDefault="006E6863" w:rsidP="003C1583">
            <w:pPr>
              <w:numPr>
                <w:ilvl w:val="0"/>
                <w:numId w:val="4"/>
              </w:numPr>
              <w:spacing w:line="233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чрезвычайные ситуации, связанные с изменением состояния и свойств атмосферы (воздушной среды): резкие изменения погоды или климата в результате антропогенной деятельности человека; превышение ПДК вредных примесей в атмосфере; температурные инверсии над городами; острый «кислородный голод» в городах; значительное превышение предельно допустимого уровня производственного и городского шума; образование обширной зоны кислотных осадков; разрушение озонного слоя атмосферы; значительное изменение прозрачности атмосферы; </w:t>
            </w:r>
          </w:p>
          <w:p w:rsidR="006E6863" w:rsidRPr="006E6863" w:rsidRDefault="006E6863" w:rsidP="003C1583">
            <w:pPr>
              <w:numPr>
                <w:ilvl w:val="0"/>
                <w:numId w:val="4"/>
              </w:numPr>
              <w:spacing w:line="233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чрезвычайные ситуации, связанные с изменением состояния гидросферы (водной среды): резкая нехватка питьевой воды вследствие истощения вод или их загрязнения; истощение водных ресурсов, необходимых для организации хозяйственно-бытового водоснабжения и обеспечения технологических процессов; нарушение хозяйственной деятельности и экологического равновесия вследствие критического загрязнения зон внутренних морей и мирового океана; – чрезвычайные ситуации, связанные с изменением состояния биосферы: исчезновение отдельных видов животных и растений, в результате изменения условий среды обитания; </w:t>
            </w:r>
          </w:p>
        </w:tc>
        <w:tc>
          <w:tcPr>
            <w:tcW w:w="2608" w:type="dxa"/>
          </w:tcPr>
          <w:p w:rsidR="006E6863" w:rsidRPr="007A63F4" w:rsidRDefault="006E6863" w:rsidP="003C1583">
            <w:pPr>
              <w:spacing w:before="60" w:line="233" w:lineRule="auto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b/>
                <w:sz w:val="10"/>
                <w:szCs w:val="10"/>
                <w:lang w:bidi="ru-RU"/>
              </w:rPr>
              <w:t>5.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1.</w:t>
            </w:r>
            <w:r w:rsidRPr="007A63F4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Опасности для </w:t>
            </w:r>
            <w:r w:rsidRPr="007A63F4">
              <w:rPr>
                <w:rFonts w:ascii="Arial" w:hAnsi="Arial" w:cs="Arial"/>
                <w:b/>
                <w:sz w:val="10"/>
                <w:szCs w:val="10"/>
              </w:rPr>
              <w:t>человека</w:t>
            </w:r>
            <w:r w:rsidRPr="007A63F4">
              <w:rPr>
                <w:rFonts w:ascii="Arial" w:hAnsi="Arial" w:cs="Arial"/>
                <w:b/>
                <w:sz w:val="10"/>
                <w:szCs w:val="10"/>
                <w:lang w:bidi="ru-RU"/>
              </w:rPr>
              <w:t>, объектов и природной среды в Республике Беларусь</w:t>
            </w:r>
          </w:p>
          <w:p w:rsidR="006E6863" w:rsidRDefault="006E6863" w:rsidP="003C1583">
            <w:pPr>
              <w:spacing w:line="233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b/>
                <w:sz w:val="10"/>
                <w:szCs w:val="10"/>
                <w:lang w:bidi="ru-RU"/>
              </w:rPr>
              <w:t>Радиационная безопасность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. </w:t>
            </w:r>
          </w:p>
          <w:p w:rsidR="006E6863" w:rsidRPr="007A63F4" w:rsidRDefault="006E6863" w:rsidP="003C1583">
            <w:pPr>
              <w:spacing w:line="233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В Республике Беларусь в настоящее время объектов атомной энергетики нет. В 2013 г. в </w:t>
            </w:r>
            <w:proofErr w:type="spellStart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Островецком</w:t>
            </w:r>
            <w:proofErr w:type="spellEnd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районе Гродненской области начато строительство Белорусской АЭС.  </w:t>
            </w:r>
          </w:p>
          <w:p w:rsidR="006E6863" w:rsidRPr="007A63F4" w:rsidRDefault="006E6863" w:rsidP="003C1583">
            <w:pPr>
              <w:spacing w:line="233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В непосредственной близости от границ Республики Беларусь расположены 4 атомные электростанции, являющиеся объектами потенциальными источниками радиационной опасности:  </w:t>
            </w:r>
          </w:p>
          <w:p w:rsidR="006E6863" w:rsidRPr="007A63F4" w:rsidRDefault="006E6863" w:rsidP="003C1583">
            <w:pPr>
              <w:numPr>
                <w:ilvl w:val="0"/>
                <w:numId w:val="5"/>
              </w:numPr>
              <w:spacing w:line="233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Игналинская АЭС (Литва) находится в 7 км от границы Республики Беларусь. Закрыта 31 декабря 2009 г., но представляет радиационную опасность. В случае аварии радиоактивно загрязненной может оказаться территория Беларуси (в большей степени </w:t>
            </w:r>
            <w:proofErr w:type="spellStart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Браславский</w:t>
            </w:r>
            <w:proofErr w:type="spellEnd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район Витебской области) с населением не менее 300 тыс. чел. </w:t>
            </w:r>
          </w:p>
          <w:p w:rsidR="006E6863" w:rsidRPr="007A63F4" w:rsidRDefault="006E6863" w:rsidP="003C1583">
            <w:pPr>
              <w:numPr>
                <w:ilvl w:val="0"/>
                <w:numId w:val="5"/>
              </w:numPr>
              <w:spacing w:line="233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Ровенская АЭС (Украина) находится в 65 км от границы Республики Беларусь. В случае аварии в зоне радиоактивного загрязнения окажется территория Брестской области с населением около 300 тыс. чел. </w:t>
            </w:r>
          </w:p>
          <w:p w:rsidR="006E6863" w:rsidRPr="00D22FDA" w:rsidRDefault="006E6863" w:rsidP="003C1583">
            <w:pPr>
              <w:spacing w:line="233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3. 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Смоленская АЭС (Россия) находится в 75 км от границы нашего государства. В случае аварии радиоактивно загрязненной может оказаться территория не менее 4-х районов Могилевской области с населением более 30 тыс. человек.  </w:t>
            </w:r>
          </w:p>
        </w:tc>
        <w:tc>
          <w:tcPr>
            <w:tcW w:w="2608" w:type="dxa"/>
          </w:tcPr>
          <w:p w:rsidR="006E6863" w:rsidRPr="007A63F4" w:rsidRDefault="006E6863" w:rsidP="003C1583">
            <w:pPr>
              <w:spacing w:before="60" w:line="233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5.2. </w:t>
            </w:r>
            <w:proofErr w:type="spellStart"/>
            <w:r w:rsidRPr="007A63F4">
              <w:rPr>
                <w:rFonts w:ascii="Arial" w:hAnsi="Arial" w:cs="Arial"/>
                <w:b/>
                <w:sz w:val="10"/>
                <w:szCs w:val="10"/>
              </w:rPr>
              <w:t>Пожаровзрывоопасность</w:t>
            </w:r>
            <w:proofErr w:type="spellEnd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. Ее представляют более 90 складов и баз Министерства обороны Республики Беларусь со взрывчатыми веществами, а также более 120 взрывоопасных объектов других министерств и ведомств. Железнодорожный транспорт ежемесячно перевозит до 1000 вагонов и цистерн с горючими веществами. Кроме того, опасность представляют 8 млн. га леса и около 2,5 млн. га торфяников. Только в г. Минске находится 17 крупных </w:t>
            </w:r>
            <w:proofErr w:type="spellStart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пожаро</w:t>
            </w:r>
            <w:proofErr w:type="spellEnd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- и взрывоопасных объектов, из них на 3-х ТЭЦ имеется более 150 тыс. т мазута, нефтебаза «Буг» имеет 450 тыс. т керосина и бензина. </w:t>
            </w:r>
          </w:p>
          <w:p w:rsidR="006E6863" w:rsidRPr="007A63F4" w:rsidRDefault="006E6863" w:rsidP="003C1583">
            <w:pPr>
              <w:spacing w:line="233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b/>
                <w:sz w:val="10"/>
                <w:szCs w:val="10"/>
                <w:lang w:bidi="ru-RU"/>
              </w:rPr>
              <w:t>Биологическая опасность.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Сохраняется опасность заболевания людей, животных и растений инфекционными и др. болезнями. На территории Республики Беларусь находится до 500 природных очагов сибирской язвы, имеются природные очаги бешенства, </w:t>
            </w:r>
            <w:proofErr w:type="spellStart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тулерямии</w:t>
            </w:r>
            <w:proofErr w:type="spellEnd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, наблюдаются поражения сельскохозяйственных культур бурой ржавчиной, фитофторозом, картофельной совкой, колорадским жуком и т.д. </w:t>
            </w:r>
          </w:p>
          <w:p w:rsidR="006E6863" w:rsidRPr="00D3412F" w:rsidRDefault="006E6863" w:rsidP="003C1583">
            <w:pPr>
              <w:spacing w:line="233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b/>
                <w:sz w:val="10"/>
                <w:szCs w:val="10"/>
                <w:lang w:bidi="ru-RU"/>
              </w:rPr>
              <w:t>Гидродинамическая опасность.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Общая протяженность дамб и плотин в Республике Беларусь составляет более 850 км. Особая опасность прорыва дамб и плотин в Брестской и Гомельской областях. При прорыве плотины </w:t>
            </w:r>
            <w:proofErr w:type="spellStart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Заславского</w:t>
            </w:r>
            <w:proofErr w:type="spellEnd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водохранилища </w:t>
            </w:r>
          </w:p>
        </w:tc>
        <w:tc>
          <w:tcPr>
            <w:tcW w:w="2608" w:type="dxa"/>
          </w:tcPr>
          <w:p w:rsidR="00237334" w:rsidRPr="007A63F4" w:rsidRDefault="00237334" w:rsidP="003C1583">
            <w:pPr>
              <w:spacing w:before="60" w:line="233" w:lineRule="auto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b/>
                <w:sz w:val="10"/>
                <w:szCs w:val="10"/>
                <w:lang w:bidi="ru-RU"/>
              </w:rPr>
              <w:t>6.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1.</w:t>
            </w:r>
            <w:r w:rsidRPr="007A63F4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Назначение, задачи и структура ГСЧС. Органы управления, силы и средства системы</w:t>
            </w:r>
          </w:p>
          <w:p w:rsidR="00237334" w:rsidRPr="007A63F4" w:rsidRDefault="00237334" w:rsidP="003C1583">
            <w:pPr>
              <w:spacing w:line="233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b/>
                <w:i/>
                <w:sz w:val="10"/>
                <w:szCs w:val="10"/>
                <w:lang w:bidi="ru-RU"/>
              </w:rPr>
              <w:t>ГСЧС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– это система органов государственного управления, сил и средств на решение задач в области гражданской обороны (ГО) и защиты населения и территорий от чрезвычайных ситуаций (ЧС), включающая республиканские, территориальные, местные и объектовые органы повседневного управления по ЧС.  </w:t>
            </w:r>
          </w:p>
          <w:p w:rsidR="00237334" w:rsidRDefault="00237334" w:rsidP="003C1583">
            <w:pPr>
              <w:spacing w:line="233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b/>
                <w:i/>
                <w:sz w:val="10"/>
                <w:szCs w:val="10"/>
                <w:lang w:bidi="ru-RU"/>
              </w:rPr>
              <w:t>Основная цель ГСЧС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– объединение усилий республиканских и местных органов исполнительной и распорядительной власти, а также организаций и учреждений для предупреждения и ликвидации ЧС природного и техногенного характера, обеспечения промышленной, пожарной и радиационной безопасности.</w:t>
            </w:r>
          </w:p>
          <w:p w:rsidR="00237334" w:rsidRPr="007A63F4" w:rsidRDefault="00237334" w:rsidP="003C1583">
            <w:pPr>
              <w:spacing w:line="233" w:lineRule="auto"/>
              <w:jc w:val="both"/>
              <w:rPr>
                <w:rFonts w:ascii="Arial" w:hAnsi="Arial" w:cs="Arial"/>
                <w:b/>
                <w:i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b/>
                <w:i/>
                <w:sz w:val="10"/>
                <w:szCs w:val="10"/>
                <w:lang w:bidi="ru-RU"/>
              </w:rPr>
              <w:t>Основными задачами ГСЧС являются:</w:t>
            </w:r>
          </w:p>
          <w:p w:rsidR="00237334" w:rsidRPr="007A63F4" w:rsidRDefault="00237334" w:rsidP="003C1583">
            <w:pPr>
              <w:numPr>
                <w:ilvl w:val="1"/>
                <w:numId w:val="6"/>
              </w:numPr>
              <w:spacing w:line="233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разработка и реализация правовых и экономических норм по обеспечению защиты населения и территорий от ЧС; 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ab/>
            </w:r>
          </w:p>
          <w:p w:rsidR="00237334" w:rsidRPr="007A63F4" w:rsidRDefault="00237334" w:rsidP="003C1583">
            <w:pPr>
              <w:numPr>
                <w:ilvl w:val="1"/>
                <w:numId w:val="6"/>
              </w:numPr>
              <w:spacing w:line="233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осуществление целевых и научно-технических программ, направленных на предупреждение ЧС и повышение устойчивости функционирования организаций, а также объектов социального назначения в ЧС; </w:t>
            </w:r>
          </w:p>
          <w:p w:rsidR="006E6863" w:rsidRPr="00757F78" w:rsidRDefault="00237334" w:rsidP="003C1583">
            <w:pPr>
              <w:numPr>
                <w:ilvl w:val="1"/>
                <w:numId w:val="6"/>
              </w:numPr>
              <w:spacing w:line="233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обеспечение готовности к действиям органов управления, сил и средств, предназначенных для предупреждения и ликвидации ЧС;</w:t>
            </w:r>
          </w:p>
        </w:tc>
        <w:tc>
          <w:tcPr>
            <w:tcW w:w="2608" w:type="dxa"/>
          </w:tcPr>
          <w:p w:rsidR="00237334" w:rsidRPr="007A63F4" w:rsidRDefault="00237334" w:rsidP="003C1583">
            <w:pPr>
              <w:spacing w:before="60" w:line="233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b/>
                <w:sz w:val="10"/>
                <w:szCs w:val="10"/>
                <w:lang w:bidi="ru-RU"/>
              </w:rPr>
              <w:t>6.2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.</w:t>
            </w:r>
            <w:r w:rsidRPr="006B0A02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органами областей и г. Минска для организации мероприятий по предупреждению и ликвидации ЧС в пределах их территорий, состоят из звеньев (район, город), соответствующих принятому в республике административно-территориальному делению. </w:t>
            </w:r>
          </w:p>
          <w:p w:rsidR="00237334" w:rsidRDefault="00237334" w:rsidP="003C1583">
            <w:pPr>
              <w:spacing w:line="233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b/>
                <w:i/>
                <w:sz w:val="10"/>
                <w:szCs w:val="10"/>
                <w:lang w:bidi="ru-RU"/>
              </w:rPr>
              <w:t>Отраслевые подсистемы ГСЧС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создаются республиканскими органами государственного управления, объединениями (учреждениями), подчиненными Правительству Беларуси, для организации и осуществления работы по защите подведомственных организаций от ЧС. </w:t>
            </w:r>
          </w:p>
          <w:p w:rsidR="00237334" w:rsidRDefault="00237334" w:rsidP="003C1583">
            <w:pPr>
              <w:spacing w:line="233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b/>
                <w:i/>
                <w:sz w:val="10"/>
                <w:szCs w:val="10"/>
                <w:lang w:bidi="ru-RU"/>
              </w:rPr>
              <w:t>Республиканский уровень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включает: Совет Министров, </w:t>
            </w:r>
            <w:proofErr w:type="spellStart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респ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органы государственного управления; учреждения, подчиненные Правительству РБ.</w:t>
            </w:r>
          </w:p>
          <w:p w:rsidR="00237334" w:rsidRPr="007A63F4" w:rsidRDefault="00237334" w:rsidP="003C1583">
            <w:pPr>
              <w:spacing w:line="233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b/>
                <w:i/>
                <w:sz w:val="10"/>
                <w:szCs w:val="10"/>
                <w:lang w:bidi="ru-RU"/>
              </w:rPr>
              <w:t>Территориальный уровень</w:t>
            </w:r>
            <w:r w:rsidRPr="007A63F4">
              <w:rPr>
                <w:rFonts w:ascii="Arial" w:hAnsi="Arial" w:cs="Arial"/>
                <w:i/>
                <w:sz w:val="10"/>
                <w:szCs w:val="10"/>
                <w:lang w:bidi="ru-RU"/>
              </w:rPr>
              <w:t xml:space="preserve"> 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включает все </w:t>
            </w:r>
            <w:proofErr w:type="spellStart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обл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-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ти</w:t>
            </w:r>
            <w:proofErr w:type="spellEnd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и г. Минске, их исполнит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и </w:t>
            </w:r>
            <w:proofErr w:type="spellStart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распорядит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органы. </w:t>
            </w:r>
          </w:p>
          <w:p w:rsidR="00237334" w:rsidRPr="007A63F4" w:rsidRDefault="00237334" w:rsidP="003C1583">
            <w:pPr>
              <w:spacing w:line="233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b/>
                <w:i/>
                <w:sz w:val="10"/>
                <w:szCs w:val="10"/>
                <w:lang w:bidi="ru-RU"/>
              </w:rPr>
              <w:t>Местный уровень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– это территория района, города, районов в городе, их распорядительные и исполнительные органы. </w:t>
            </w:r>
          </w:p>
          <w:p w:rsidR="006E6863" w:rsidRPr="00D22FDA" w:rsidRDefault="00237334" w:rsidP="003C1583">
            <w:pPr>
              <w:spacing w:line="233" w:lineRule="auto"/>
              <w:rPr>
                <w:rFonts w:ascii="Arial" w:hAnsi="Arial" w:cs="Arial"/>
                <w:sz w:val="10"/>
                <w:szCs w:val="10"/>
              </w:rPr>
            </w:pPr>
            <w:r w:rsidRPr="007A63F4">
              <w:rPr>
                <w:rFonts w:ascii="Arial" w:hAnsi="Arial" w:cs="Arial"/>
                <w:b/>
                <w:i/>
                <w:sz w:val="10"/>
                <w:szCs w:val="10"/>
                <w:lang w:bidi="ru-RU"/>
              </w:rPr>
              <w:t>Объектовый уровень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– это объекты, отнесенные к категориям по ГО; объекты, размещенные в зоне опасного химического, радиационного заражения катастрофического затопления, объекты с численностью работающих не более 300 человек, территория организации, конкретного объекта.</w:t>
            </w:r>
          </w:p>
        </w:tc>
      </w:tr>
      <w:tr w:rsidR="006E6863" w:rsidTr="006D14FF">
        <w:trPr>
          <w:trHeight w:val="3345"/>
        </w:trPr>
        <w:tc>
          <w:tcPr>
            <w:tcW w:w="2608" w:type="dxa"/>
          </w:tcPr>
          <w:p w:rsidR="00237334" w:rsidRPr="007A63F4" w:rsidRDefault="00237334" w:rsidP="006D14FF">
            <w:pPr>
              <w:spacing w:before="6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b/>
                <w:sz w:val="10"/>
                <w:szCs w:val="10"/>
                <w:lang w:bidi="ru-RU"/>
              </w:rPr>
              <w:t>6.3.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и продовольствия Республики Беларусь; </w:t>
            </w:r>
          </w:p>
          <w:p w:rsidR="00237334" w:rsidRDefault="00237334" w:rsidP="00237334">
            <w:pPr>
              <w:numPr>
                <w:ilvl w:val="0"/>
                <w:numId w:val="7"/>
              </w:numPr>
              <w:spacing w:line="259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специализированных подразделений, создаваемых на базе организаций строительного комплекса. </w:t>
            </w:r>
          </w:p>
          <w:p w:rsidR="00237334" w:rsidRDefault="00237334" w:rsidP="00237334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Аварийно-спасательные формирования должны иметь </w:t>
            </w:r>
            <w:proofErr w:type="spellStart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>материальнотехнические</w:t>
            </w:r>
            <w:proofErr w:type="spellEnd"/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 ресурсы,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7A63F4">
              <w:rPr>
                <w:rFonts w:ascii="Arial" w:hAnsi="Arial" w:cs="Arial"/>
                <w:sz w:val="10"/>
                <w:szCs w:val="10"/>
                <w:lang w:bidi="ru-RU"/>
              </w:rPr>
              <w:t xml:space="preserve">обеспечивающие работу в автономном режиме в течение не менее трех суток. В мирное время ликвидация последствий ЧС осуществляется силами и средствами организаций, органов исполнительной власти (областей, г. Минска, районов), на территории которых сложились ЧС.  Непосредственное руководство ликвидацией последствий осуществляется соответствующей комиссией по ЧС. </w:t>
            </w:r>
          </w:p>
          <w:p w:rsidR="00237334" w:rsidRPr="006B0A02" w:rsidRDefault="00237334" w:rsidP="00237334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 Основу аварийно-спасательных сил ГСЧС образуют: </w:t>
            </w:r>
          </w:p>
          <w:p w:rsidR="00237334" w:rsidRPr="006B0A02" w:rsidRDefault="00237334" w:rsidP="00237334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пожарные аварийно-спасательные отряды (ПАСО) областных управлений МЧС – 6; </w:t>
            </w:r>
          </w:p>
          <w:p w:rsidR="00237334" w:rsidRPr="006B0A02" w:rsidRDefault="00237334" w:rsidP="00237334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пожарные аварийно-спасательные части (ПАСЧ) МЧС – 313; </w:t>
            </w:r>
            <w:r w:rsidRPr="006B0A02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</w:t>
            </w:r>
          </w:p>
          <w:p w:rsidR="00237334" w:rsidRPr="006B0A02" w:rsidRDefault="00237334" w:rsidP="00237334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пожарные аварийно-спасательные посты (ПАСП) МЧС – 518;</w:t>
            </w:r>
          </w:p>
          <w:p w:rsidR="00237334" w:rsidRPr="006B0A02" w:rsidRDefault="00237334" w:rsidP="00237334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аварийно-спасательные и аварийно-восстановительные подразделения министерств (ведомств), территориальных подсистем. </w:t>
            </w:r>
          </w:p>
          <w:p w:rsidR="00237334" w:rsidRDefault="00237334" w:rsidP="006E6863">
            <w:pPr>
              <w:rPr>
                <w:rFonts w:ascii="Arial" w:hAnsi="Arial" w:cs="Arial"/>
                <w:sz w:val="10"/>
                <w:szCs w:val="10"/>
              </w:rPr>
            </w:pPr>
          </w:p>
          <w:p w:rsidR="00237334" w:rsidRDefault="00237334" w:rsidP="00237334">
            <w:pPr>
              <w:rPr>
                <w:rFonts w:ascii="Arial" w:hAnsi="Arial" w:cs="Arial"/>
                <w:sz w:val="10"/>
                <w:szCs w:val="10"/>
              </w:rPr>
            </w:pPr>
          </w:p>
          <w:p w:rsidR="00237334" w:rsidRDefault="00237334" w:rsidP="00237334">
            <w:pPr>
              <w:rPr>
                <w:rFonts w:ascii="Arial" w:hAnsi="Arial" w:cs="Arial"/>
                <w:sz w:val="10"/>
                <w:szCs w:val="10"/>
              </w:rPr>
            </w:pPr>
          </w:p>
          <w:p w:rsidR="00237334" w:rsidRDefault="00237334" w:rsidP="00237334">
            <w:pPr>
              <w:rPr>
                <w:rFonts w:ascii="Arial" w:hAnsi="Arial" w:cs="Arial"/>
                <w:sz w:val="10"/>
                <w:szCs w:val="10"/>
              </w:rPr>
            </w:pPr>
          </w:p>
          <w:p w:rsidR="00237334" w:rsidRDefault="00237334" w:rsidP="00237334">
            <w:pPr>
              <w:rPr>
                <w:rFonts w:ascii="Arial" w:hAnsi="Arial" w:cs="Arial"/>
                <w:sz w:val="10"/>
                <w:szCs w:val="10"/>
              </w:rPr>
            </w:pPr>
          </w:p>
          <w:p w:rsidR="006E6863" w:rsidRPr="00237334" w:rsidRDefault="006E6863" w:rsidP="00237334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</w:tcPr>
          <w:p w:rsidR="00237334" w:rsidRPr="006B0A02" w:rsidRDefault="00237334" w:rsidP="006D14FF">
            <w:pPr>
              <w:spacing w:before="60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b/>
                <w:sz w:val="10"/>
                <w:szCs w:val="10"/>
                <w:lang w:bidi="ru-RU"/>
              </w:rPr>
              <w:t>7.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1.</w:t>
            </w:r>
            <w:r w:rsidRPr="006B0A02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</w:t>
            </w:r>
            <w:r w:rsidRPr="006B0A02">
              <w:rPr>
                <w:rFonts w:ascii="Arial" w:hAnsi="Arial" w:cs="Arial"/>
                <w:b/>
                <w:sz w:val="10"/>
                <w:szCs w:val="10"/>
              </w:rPr>
              <w:t>Система</w:t>
            </w:r>
            <w:r w:rsidRPr="006B0A02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гражданской обороны, её структура, задачи</w:t>
            </w:r>
          </w:p>
          <w:p w:rsidR="00237334" w:rsidRPr="006B0A02" w:rsidRDefault="00237334" w:rsidP="00237334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b/>
                <w:sz w:val="10"/>
                <w:szCs w:val="10"/>
                <w:lang w:bidi="ru-RU"/>
              </w:rPr>
              <w:t>Гражданская оборона (ГО)</w:t>
            </w: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 – система мероприятий по подготовке к защите и по защите населения, материальных и культурных ценностей на территории Республики Беларусь от опасностей, возникающих при ведении военных действий или вследствие этих действий.</w:t>
            </w:r>
          </w:p>
          <w:p w:rsidR="00237334" w:rsidRPr="006B0A02" w:rsidRDefault="00237334" w:rsidP="00237334">
            <w:pPr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Общее руководство ГО в стране возложено на правительство Республики Беларусь, начальником гражданской обороны является Председатель Совета Министров Республики Беларусь.</w:t>
            </w:r>
          </w:p>
          <w:p w:rsidR="006E6863" w:rsidRPr="00757F78" w:rsidRDefault="00237334" w:rsidP="00237334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Непосредственное руководство гражданской обороной Республики Беларусь возложено на Министерство по чрезвычайным ситуациям (МЧС), которое отвечает за общую готовность к выполнению возложенных на нее задач и осуществляет разработку основных направлений развития и совершенствования ГО. Гражданская оборона тесно связана с ГСЧС как направление подготовки страны к деятельности в особых условиях военного времени. Организация и ведение ГО – одна из важнейших функций государства, составная часть оборонного строительства, элемент национальной безопасности. На объектах экономики руководство ГО осуществляет руководитель объекта, который является начальником ГО.</w:t>
            </w:r>
          </w:p>
        </w:tc>
        <w:tc>
          <w:tcPr>
            <w:tcW w:w="2608" w:type="dxa"/>
          </w:tcPr>
          <w:p w:rsidR="00237334" w:rsidRPr="006B0A02" w:rsidRDefault="00237334" w:rsidP="006D14FF">
            <w:pPr>
              <w:spacing w:before="6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b/>
                <w:sz w:val="10"/>
                <w:szCs w:val="10"/>
                <w:lang w:bidi="ru-RU"/>
              </w:rPr>
              <w:t>7.2.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Комплектование формирований осуществляется по производственному принципу: по цехам, участкам производства, рабочим сменам и бригадам с учетом следующих общих положений:</w:t>
            </w:r>
          </w:p>
          <w:p w:rsidR="00237334" w:rsidRPr="006B0A02" w:rsidRDefault="00237334" w:rsidP="00237334">
            <w:pPr>
              <w:numPr>
                <w:ilvl w:val="0"/>
                <w:numId w:val="8"/>
              </w:numPr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proofErr w:type="spellStart"/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Сохр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-</w:t>
            </w: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ния</w:t>
            </w:r>
            <w:proofErr w:type="spellEnd"/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 существующей структуры организации;</w:t>
            </w:r>
          </w:p>
          <w:p w:rsidR="00237334" w:rsidRPr="006B0A02" w:rsidRDefault="00237334" w:rsidP="00237334">
            <w:pPr>
              <w:numPr>
                <w:ilvl w:val="0"/>
                <w:numId w:val="8"/>
              </w:numPr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сохранения специализации персонала с учетом производственной деятельности, квалификации и опыта работы;</w:t>
            </w:r>
          </w:p>
          <w:p w:rsidR="00237334" w:rsidRPr="006B0A02" w:rsidRDefault="00237334" w:rsidP="00237334">
            <w:pPr>
              <w:numPr>
                <w:ilvl w:val="0"/>
                <w:numId w:val="8"/>
              </w:numPr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назначения минимального состава звеньев, групп и других структурных подразделений формирования;</w:t>
            </w:r>
          </w:p>
          <w:p w:rsidR="00237334" w:rsidRPr="006B0A02" w:rsidRDefault="00237334" w:rsidP="00237334">
            <w:pPr>
              <w:numPr>
                <w:ilvl w:val="0"/>
                <w:numId w:val="8"/>
              </w:numPr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обеспечения условий быстрого оповещения и сбора личного состава и техники формирования.</w:t>
            </w:r>
          </w:p>
          <w:p w:rsidR="006E6863" w:rsidRPr="00D22FDA" w:rsidRDefault="00237334" w:rsidP="00237334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Формирования обеспечиваются аварийно-спасательной техникой, оборудованием, снаряжением и другим имуществом службами объекта. Основными организационными единицами гражданских формирований ГО являются отряды, команды и группы. Структура и численность их может меняться в зависимости от технической оснащенности организаций, предполагаемых условий и объемов работ. Организационная структура ГФГО объекта экономики, как правило, включает: командный состав, спасательные, аварийно-технические, пожарные и медицинские группы, звенья управления, связи и разведки: общее число людей в команде – 108, в каждом звене – от 4 до 26 человек</w:t>
            </w:r>
          </w:p>
        </w:tc>
        <w:tc>
          <w:tcPr>
            <w:tcW w:w="2608" w:type="dxa"/>
          </w:tcPr>
          <w:p w:rsidR="00237334" w:rsidRPr="006B0A02" w:rsidRDefault="00237334" w:rsidP="006D14FF">
            <w:pPr>
              <w:spacing w:before="60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b/>
                <w:sz w:val="10"/>
                <w:szCs w:val="10"/>
                <w:lang w:bidi="ru-RU"/>
              </w:rPr>
              <w:t>8.2</w:t>
            </w:r>
            <w:r>
              <w:rPr>
                <w:rFonts w:ascii="Arial" w:hAnsi="Arial" w:cs="Arial"/>
                <w:b/>
                <w:sz w:val="10"/>
                <w:szCs w:val="10"/>
                <w:lang w:bidi="ru-RU"/>
              </w:rPr>
              <w:t>.</w:t>
            </w:r>
          </w:p>
          <w:p w:rsidR="00237334" w:rsidRPr="006B0A02" w:rsidRDefault="00237334" w:rsidP="00237334">
            <w:pPr>
              <w:numPr>
                <w:ilvl w:val="0"/>
                <w:numId w:val="10"/>
              </w:numPr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совершенствование подготовки руководящего состава органов управления по ЧС, сил и средств системы ГСЧС к действиям в ЧС, организация обучения населения способам защиты и действиям в ЧС;</w:t>
            </w:r>
          </w:p>
          <w:p w:rsidR="00237334" w:rsidRPr="006B0A02" w:rsidRDefault="00237334" w:rsidP="00237334">
            <w:pPr>
              <w:numPr>
                <w:ilvl w:val="0"/>
                <w:numId w:val="10"/>
              </w:numPr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создание резервов финансовых и материальных ресурсов для ликвидации ЧС; – осуществление всех видов страхования.</w:t>
            </w:r>
          </w:p>
          <w:p w:rsidR="00237334" w:rsidRPr="006B0A02" w:rsidRDefault="00237334" w:rsidP="00237334">
            <w:pPr>
              <w:jc w:val="both"/>
              <w:rPr>
                <w:rFonts w:ascii="Arial" w:hAnsi="Arial" w:cs="Arial"/>
                <w:sz w:val="10"/>
                <w:szCs w:val="10"/>
                <w:u w:val="single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u w:val="single"/>
                <w:lang w:bidi="ru-RU"/>
              </w:rPr>
              <w:t>В режиме повышенной готовности:</w:t>
            </w:r>
          </w:p>
          <w:p w:rsidR="00237334" w:rsidRPr="006B0A02" w:rsidRDefault="00237334" w:rsidP="00237334">
            <w:pPr>
              <w:numPr>
                <w:ilvl w:val="0"/>
                <w:numId w:val="11"/>
              </w:numPr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принятие на себя соответствующими комиссиями по чрезвычайным ситуациям непосредственного руководства функционированием подсистем и звеньев ГСЧС, формирование при необходимости оперативных групп для выявления причин ухудшения обстановки непосредственно в районе возможной ЧС и выработки предложений по ее нормализации;</w:t>
            </w:r>
          </w:p>
          <w:p w:rsidR="00237334" w:rsidRPr="006B0A02" w:rsidRDefault="00237334" w:rsidP="00237334">
            <w:pPr>
              <w:numPr>
                <w:ilvl w:val="0"/>
                <w:numId w:val="11"/>
              </w:numPr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уточнение планов защиты населения и территорий от ЧС областей (районов) и планов ликвидации аварийных ситуаций в организациях;</w:t>
            </w:r>
          </w:p>
          <w:p w:rsidR="00237334" w:rsidRPr="006B0A02" w:rsidRDefault="00237334" w:rsidP="00237334">
            <w:pPr>
              <w:numPr>
                <w:ilvl w:val="0"/>
                <w:numId w:val="11"/>
              </w:numPr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усиление дежурно-диспетчерской службы;</w:t>
            </w:r>
          </w:p>
          <w:p w:rsidR="00237334" w:rsidRPr="007A63F4" w:rsidRDefault="00237334" w:rsidP="00237334">
            <w:pPr>
              <w:numPr>
                <w:ilvl w:val="0"/>
                <w:numId w:val="11"/>
              </w:numPr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усиление наблюдения за состоянием окружающей природной среды, обстановкой на потенциально опасных объектах и прилегающих к ним территориях, прогнозирование возможности ЧС и их масштабов;</w:t>
            </w:r>
          </w:p>
          <w:p w:rsidR="006E6863" w:rsidRPr="00976C53" w:rsidRDefault="006E6863" w:rsidP="006E6863">
            <w:pPr>
              <w:ind w:firstLine="142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</w:tcPr>
          <w:p w:rsidR="001A2B8D" w:rsidRPr="006B0A02" w:rsidRDefault="001A2B8D" w:rsidP="00A41427">
            <w:pPr>
              <w:spacing w:before="60" w:line="233" w:lineRule="auto"/>
              <w:jc w:val="both"/>
              <w:rPr>
                <w:rFonts w:ascii="Arial" w:hAnsi="Arial" w:cs="Arial"/>
                <w:b/>
                <w:sz w:val="10"/>
                <w:szCs w:val="10"/>
                <w:lang w:bidi="ru-RU"/>
              </w:rPr>
            </w:pPr>
            <w:bookmarkStart w:id="0" w:name="_GoBack"/>
            <w:r w:rsidRPr="006B0A02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9. </w:t>
            </w:r>
            <w:r w:rsidRPr="006B0A02">
              <w:rPr>
                <w:rFonts w:ascii="Arial" w:hAnsi="Arial" w:cs="Arial"/>
                <w:b/>
                <w:sz w:val="10"/>
                <w:szCs w:val="10"/>
              </w:rPr>
              <w:t>Порядок</w:t>
            </w:r>
            <w:r w:rsidRPr="006B0A02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действий пассажиров городского транспорта общего пользования при аварии</w:t>
            </w:r>
          </w:p>
          <w:p w:rsidR="001A2B8D" w:rsidRPr="006B0A02" w:rsidRDefault="001A2B8D" w:rsidP="00A41427">
            <w:pPr>
              <w:numPr>
                <w:ilvl w:val="0"/>
                <w:numId w:val="12"/>
              </w:numPr>
              <w:spacing w:line="233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садитесь в транспорт и выходите после полной его остановки; </w:t>
            </w:r>
          </w:p>
          <w:p w:rsidR="001A2B8D" w:rsidRPr="006B0A02" w:rsidRDefault="001A2B8D" w:rsidP="00A41427">
            <w:pPr>
              <w:numPr>
                <w:ilvl w:val="0"/>
                <w:numId w:val="12"/>
              </w:numPr>
              <w:spacing w:line="233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старайтесь занять место в средней части салона у стенки, а не в проходе; </w:t>
            </w:r>
          </w:p>
          <w:p w:rsidR="001A2B8D" w:rsidRPr="006B0A02" w:rsidRDefault="001A2B8D" w:rsidP="00A41427">
            <w:pPr>
              <w:numPr>
                <w:ilvl w:val="0"/>
                <w:numId w:val="12"/>
              </w:numPr>
              <w:spacing w:line="233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не становитесь около дверей, никогда не используйте их как опору; </w:t>
            </w:r>
          </w:p>
          <w:p w:rsidR="001A2B8D" w:rsidRPr="006B0A02" w:rsidRDefault="001A2B8D" w:rsidP="00A41427">
            <w:pPr>
              <w:numPr>
                <w:ilvl w:val="0"/>
                <w:numId w:val="12"/>
              </w:numPr>
              <w:spacing w:line="233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держитесь за вертикальные и горизонтальные поручни, дуги спинок кресел, используйте ремни безопасности и т.п.; </w:t>
            </w:r>
          </w:p>
          <w:p w:rsidR="001A2B8D" w:rsidRPr="006B0A02" w:rsidRDefault="001A2B8D" w:rsidP="00A41427">
            <w:pPr>
              <w:numPr>
                <w:ilvl w:val="0"/>
                <w:numId w:val="12"/>
              </w:numPr>
              <w:spacing w:line="233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во время движения не отвлекайте водителя от управления транспортным средством; </w:t>
            </w:r>
          </w:p>
          <w:p w:rsidR="001A2B8D" w:rsidRPr="006B0A02" w:rsidRDefault="001A2B8D" w:rsidP="00A41427">
            <w:pPr>
              <w:numPr>
                <w:ilvl w:val="0"/>
                <w:numId w:val="12"/>
              </w:numPr>
              <w:spacing w:line="233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не засыпайте во время движения, потому что при резком изменении скорости можно получить травму шеи, а также опоздать со своевременной и адекватной реакцией на опасную ситуацию; </w:t>
            </w:r>
          </w:p>
          <w:p w:rsidR="001A2B8D" w:rsidRDefault="001A2B8D" w:rsidP="00A41427">
            <w:pPr>
              <w:numPr>
                <w:ilvl w:val="0"/>
                <w:numId w:val="12"/>
              </w:numPr>
              <w:spacing w:line="233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если вы поняли, что авария неизбежна, займите соответствующее фиксированное положение.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Е</w:t>
            </w: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>сли вы сидите в кресле, то наклонитесь вперед и положите в скрещенном положении руки на кресло, расположенное впереди вас. Прижмите голову к рукам. Продвиньте ноги вперед, насколько это возможно, но не пытайтесь просунуть их под кресло, находящееся перед вами, так как, если кресло сломается, оно может повредить ваши ноги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;</w:t>
            </w:r>
          </w:p>
          <w:p w:rsidR="006E6863" w:rsidRPr="00D22FDA" w:rsidRDefault="001A2B8D" w:rsidP="00A41427">
            <w:pPr>
              <w:numPr>
                <w:ilvl w:val="0"/>
                <w:numId w:val="12"/>
              </w:numPr>
              <w:spacing w:line="233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6B0A02">
              <w:rPr>
                <w:rFonts w:ascii="Arial" w:hAnsi="Arial" w:cs="Arial"/>
                <w:sz w:val="10"/>
                <w:szCs w:val="10"/>
                <w:lang w:bidi="ru-RU"/>
              </w:rPr>
              <w:t xml:space="preserve">заставьте себя сохранять спокойствие (не кричите и не паникуйте);  </w:t>
            </w:r>
            <w:bookmarkEnd w:id="0"/>
          </w:p>
        </w:tc>
        <w:tc>
          <w:tcPr>
            <w:tcW w:w="2608" w:type="dxa"/>
          </w:tcPr>
          <w:p w:rsidR="006E6863" w:rsidRPr="00D22FDA" w:rsidRDefault="006E6863" w:rsidP="006E686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</w:tbl>
    <w:p w:rsidR="00752ECA" w:rsidRPr="003328AE" w:rsidRDefault="00752ECA" w:rsidP="00237334">
      <w:pPr>
        <w:rPr>
          <w:lang w:val="be-BY"/>
        </w:rPr>
      </w:pPr>
    </w:p>
    <w:sectPr w:rsidR="00752ECA" w:rsidRPr="003328AE" w:rsidSect="006D14FF">
      <w:pgSz w:w="16838" w:h="11906" w:orient="landscape"/>
      <w:pgMar w:top="595" w:right="595" w:bottom="595" w:left="59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7ED"/>
    <w:multiLevelType w:val="hybridMultilevel"/>
    <w:tmpl w:val="7EC6F21E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5B793E"/>
    <w:multiLevelType w:val="hybridMultilevel"/>
    <w:tmpl w:val="1AEAE064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4BB70F8"/>
    <w:multiLevelType w:val="hybridMultilevel"/>
    <w:tmpl w:val="E152A2DC"/>
    <w:lvl w:ilvl="0" w:tplc="0E9E1A50">
      <w:start w:val="1"/>
      <w:numFmt w:val="decimal"/>
      <w:lvlText w:val="%1."/>
      <w:lvlJc w:val="left"/>
      <w:pPr>
        <w:ind w:left="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95" w:hanging="360"/>
      </w:pPr>
    </w:lvl>
    <w:lvl w:ilvl="2" w:tplc="0419001B" w:tentative="1">
      <w:start w:val="1"/>
      <w:numFmt w:val="lowerRoman"/>
      <w:lvlText w:val="%3."/>
      <w:lvlJc w:val="right"/>
      <w:pPr>
        <w:ind w:left="1715" w:hanging="180"/>
      </w:pPr>
    </w:lvl>
    <w:lvl w:ilvl="3" w:tplc="0419000F" w:tentative="1">
      <w:start w:val="1"/>
      <w:numFmt w:val="decimal"/>
      <w:lvlText w:val="%4."/>
      <w:lvlJc w:val="left"/>
      <w:pPr>
        <w:ind w:left="2435" w:hanging="360"/>
      </w:pPr>
    </w:lvl>
    <w:lvl w:ilvl="4" w:tplc="04190019" w:tentative="1">
      <w:start w:val="1"/>
      <w:numFmt w:val="lowerLetter"/>
      <w:lvlText w:val="%5."/>
      <w:lvlJc w:val="left"/>
      <w:pPr>
        <w:ind w:left="3155" w:hanging="360"/>
      </w:pPr>
    </w:lvl>
    <w:lvl w:ilvl="5" w:tplc="0419001B" w:tentative="1">
      <w:start w:val="1"/>
      <w:numFmt w:val="lowerRoman"/>
      <w:lvlText w:val="%6."/>
      <w:lvlJc w:val="right"/>
      <w:pPr>
        <w:ind w:left="3875" w:hanging="180"/>
      </w:pPr>
    </w:lvl>
    <w:lvl w:ilvl="6" w:tplc="0419000F" w:tentative="1">
      <w:start w:val="1"/>
      <w:numFmt w:val="decimal"/>
      <w:lvlText w:val="%7."/>
      <w:lvlJc w:val="left"/>
      <w:pPr>
        <w:ind w:left="4595" w:hanging="360"/>
      </w:pPr>
    </w:lvl>
    <w:lvl w:ilvl="7" w:tplc="04190019" w:tentative="1">
      <w:start w:val="1"/>
      <w:numFmt w:val="lowerLetter"/>
      <w:lvlText w:val="%8."/>
      <w:lvlJc w:val="left"/>
      <w:pPr>
        <w:ind w:left="5315" w:hanging="360"/>
      </w:pPr>
    </w:lvl>
    <w:lvl w:ilvl="8" w:tplc="0419001B" w:tentative="1">
      <w:start w:val="1"/>
      <w:numFmt w:val="lowerRoman"/>
      <w:lvlText w:val="%9."/>
      <w:lvlJc w:val="right"/>
      <w:pPr>
        <w:ind w:left="6035" w:hanging="180"/>
      </w:pPr>
    </w:lvl>
  </w:abstractNum>
  <w:abstractNum w:abstractNumId="3" w15:restartNumberingAfterBreak="0">
    <w:nsid w:val="16F85833"/>
    <w:multiLevelType w:val="hybridMultilevel"/>
    <w:tmpl w:val="B8F62BBE"/>
    <w:lvl w:ilvl="0" w:tplc="5980DD74">
      <w:start w:val="1"/>
      <w:numFmt w:val="bullet"/>
      <w:suff w:val="space"/>
      <w:lvlText w:val=""/>
      <w:lvlJc w:val="left"/>
      <w:pPr>
        <w:ind w:left="1932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13B7E87"/>
    <w:multiLevelType w:val="hybridMultilevel"/>
    <w:tmpl w:val="D3EEE4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6FC6A2F4">
      <w:start w:val="1"/>
      <w:numFmt w:val="decimal"/>
      <w:suff w:val="space"/>
      <w:lvlText w:val="%2)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C6813"/>
    <w:multiLevelType w:val="hybridMultilevel"/>
    <w:tmpl w:val="8BBE5966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77D2ACB"/>
    <w:multiLevelType w:val="hybridMultilevel"/>
    <w:tmpl w:val="C3DA1656"/>
    <w:lvl w:ilvl="0" w:tplc="5980DD74">
      <w:start w:val="1"/>
      <w:numFmt w:val="bullet"/>
      <w:suff w:val="space"/>
      <w:lvlText w:val=""/>
      <w:lvlJc w:val="left"/>
      <w:pPr>
        <w:ind w:left="1932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0706CA3"/>
    <w:multiLevelType w:val="hybridMultilevel"/>
    <w:tmpl w:val="3F9CD032"/>
    <w:lvl w:ilvl="0" w:tplc="5980DD74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83A1C6F"/>
    <w:multiLevelType w:val="hybridMultilevel"/>
    <w:tmpl w:val="28D6F22A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B576FC9"/>
    <w:multiLevelType w:val="hybridMultilevel"/>
    <w:tmpl w:val="74045128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84D0FCE"/>
    <w:multiLevelType w:val="hybridMultilevel"/>
    <w:tmpl w:val="3A30CDF4"/>
    <w:lvl w:ilvl="0" w:tplc="AD5AFF84">
      <w:start w:val="1"/>
      <w:numFmt w:val="decimal"/>
      <w:suff w:val="space"/>
      <w:lvlText w:val="%1."/>
      <w:lvlJc w:val="left"/>
      <w:pPr>
        <w:ind w:left="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95" w:hanging="360"/>
      </w:pPr>
    </w:lvl>
    <w:lvl w:ilvl="2" w:tplc="0419001B" w:tentative="1">
      <w:start w:val="1"/>
      <w:numFmt w:val="lowerRoman"/>
      <w:lvlText w:val="%3."/>
      <w:lvlJc w:val="right"/>
      <w:pPr>
        <w:ind w:left="1715" w:hanging="180"/>
      </w:pPr>
    </w:lvl>
    <w:lvl w:ilvl="3" w:tplc="0419000F" w:tentative="1">
      <w:start w:val="1"/>
      <w:numFmt w:val="decimal"/>
      <w:lvlText w:val="%4."/>
      <w:lvlJc w:val="left"/>
      <w:pPr>
        <w:ind w:left="2435" w:hanging="360"/>
      </w:pPr>
    </w:lvl>
    <w:lvl w:ilvl="4" w:tplc="04190019" w:tentative="1">
      <w:start w:val="1"/>
      <w:numFmt w:val="lowerLetter"/>
      <w:lvlText w:val="%5."/>
      <w:lvlJc w:val="left"/>
      <w:pPr>
        <w:ind w:left="3155" w:hanging="360"/>
      </w:pPr>
    </w:lvl>
    <w:lvl w:ilvl="5" w:tplc="0419001B" w:tentative="1">
      <w:start w:val="1"/>
      <w:numFmt w:val="lowerRoman"/>
      <w:lvlText w:val="%6."/>
      <w:lvlJc w:val="right"/>
      <w:pPr>
        <w:ind w:left="3875" w:hanging="180"/>
      </w:pPr>
    </w:lvl>
    <w:lvl w:ilvl="6" w:tplc="0419000F" w:tentative="1">
      <w:start w:val="1"/>
      <w:numFmt w:val="decimal"/>
      <w:lvlText w:val="%7."/>
      <w:lvlJc w:val="left"/>
      <w:pPr>
        <w:ind w:left="4595" w:hanging="360"/>
      </w:pPr>
    </w:lvl>
    <w:lvl w:ilvl="7" w:tplc="04190019" w:tentative="1">
      <w:start w:val="1"/>
      <w:numFmt w:val="lowerLetter"/>
      <w:lvlText w:val="%8."/>
      <w:lvlJc w:val="left"/>
      <w:pPr>
        <w:ind w:left="5315" w:hanging="360"/>
      </w:pPr>
    </w:lvl>
    <w:lvl w:ilvl="8" w:tplc="0419001B" w:tentative="1">
      <w:start w:val="1"/>
      <w:numFmt w:val="lowerRoman"/>
      <w:lvlText w:val="%9."/>
      <w:lvlJc w:val="right"/>
      <w:pPr>
        <w:ind w:left="6035" w:hanging="180"/>
      </w:pPr>
    </w:lvl>
  </w:abstractNum>
  <w:abstractNum w:abstractNumId="11" w15:restartNumberingAfterBreak="0">
    <w:nsid w:val="6ADC5270"/>
    <w:multiLevelType w:val="hybridMultilevel"/>
    <w:tmpl w:val="2CBA6962"/>
    <w:lvl w:ilvl="0" w:tplc="D43EE454">
      <w:start w:val="1"/>
      <w:numFmt w:val="decimal"/>
      <w:suff w:val="space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6"/>
  </w:num>
  <w:num w:numId="5">
    <w:abstractNumId w:val="11"/>
  </w:num>
  <w:num w:numId="6">
    <w:abstractNumId w:val="4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F78"/>
    <w:rsid w:val="001A2B8D"/>
    <w:rsid w:val="001E5DF7"/>
    <w:rsid w:val="00215997"/>
    <w:rsid w:val="00237334"/>
    <w:rsid w:val="003328AE"/>
    <w:rsid w:val="00371532"/>
    <w:rsid w:val="003C1583"/>
    <w:rsid w:val="00585E74"/>
    <w:rsid w:val="006D14FF"/>
    <w:rsid w:val="006E6863"/>
    <w:rsid w:val="00752ECA"/>
    <w:rsid w:val="00757F78"/>
    <w:rsid w:val="007815FA"/>
    <w:rsid w:val="007951F3"/>
    <w:rsid w:val="00855473"/>
    <w:rsid w:val="008A566C"/>
    <w:rsid w:val="00976C53"/>
    <w:rsid w:val="00A41427"/>
    <w:rsid w:val="00B31290"/>
    <w:rsid w:val="00C86398"/>
    <w:rsid w:val="00C935C2"/>
    <w:rsid w:val="00CB4DB0"/>
    <w:rsid w:val="00D22FDA"/>
    <w:rsid w:val="00D3641E"/>
    <w:rsid w:val="00D73115"/>
    <w:rsid w:val="00DC18A4"/>
    <w:rsid w:val="00E062D9"/>
    <w:rsid w:val="00E61877"/>
    <w:rsid w:val="00E966C9"/>
    <w:rsid w:val="00EB534F"/>
    <w:rsid w:val="00EE5C8C"/>
    <w:rsid w:val="00F10D60"/>
    <w:rsid w:val="00FA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37D5A"/>
  <w15:docId w15:val="{AFA4816B-EEB5-49C5-BDBB-790535B0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7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57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7F7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31290"/>
    <w:rPr>
      <w:color w:val="808080"/>
    </w:rPr>
  </w:style>
  <w:style w:type="paragraph" w:styleId="a7">
    <w:name w:val="List Paragraph"/>
    <w:basedOn w:val="a"/>
    <w:uiPriority w:val="34"/>
    <w:qFormat/>
    <w:rsid w:val="00D22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17EE4-9D84-42FE-9B7C-0F826EB6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2747</Words>
  <Characters>15661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Valerka</dc:creator>
  <cp:lastModifiedBy>Трошко Валерия</cp:lastModifiedBy>
  <cp:revision>7</cp:revision>
  <cp:lastPrinted>2020-01-16T07:01:00Z</cp:lastPrinted>
  <dcterms:created xsi:type="dcterms:W3CDTF">2022-01-03T22:41:00Z</dcterms:created>
  <dcterms:modified xsi:type="dcterms:W3CDTF">2022-01-05T14:19:00Z</dcterms:modified>
</cp:coreProperties>
</file>