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D" w:rsidRPr="00B96C99" w:rsidRDefault="005D491D" w:rsidP="005D491D">
      <w:pPr>
        <w:spacing w:line="360" w:lineRule="auto"/>
        <w:ind w:firstLine="0"/>
        <w:jc w:val="left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ab/>
      </w:r>
      <w:r w:rsidR="00B96C99">
        <w:rPr>
          <w:b/>
          <w:i/>
          <w:sz w:val="32"/>
          <w:szCs w:val="32"/>
        </w:rPr>
        <w:t xml:space="preserve">  </w:t>
      </w:r>
      <w:r w:rsidR="0057044D" w:rsidRPr="0057044D">
        <w:rPr>
          <w:b/>
          <w:i/>
          <w:sz w:val="32"/>
          <w:szCs w:val="32"/>
        </w:rPr>
        <w:t>Лабораторная работа №</w:t>
      </w:r>
      <w:r w:rsidR="00F65BE6">
        <w:rPr>
          <w:b/>
          <w:i/>
          <w:sz w:val="32"/>
          <w:szCs w:val="32"/>
        </w:rPr>
        <w:t>1</w:t>
      </w:r>
      <w:r w:rsidR="0057044D" w:rsidRPr="0057044D">
        <w:rPr>
          <w:b/>
          <w:i/>
          <w:sz w:val="32"/>
          <w:szCs w:val="32"/>
        </w:rPr>
        <w:t>.</w:t>
      </w:r>
    </w:p>
    <w:p w:rsidR="0057044D" w:rsidRPr="0057044D" w:rsidRDefault="0057044D" w:rsidP="009E60EA">
      <w:pPr>
        <w:spacing w:line="360" w:lineRule="auto"/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 xml:space="preserve"> Определение корреляционной взаимосвязи переменных</w:t>
      </w:r>
    </w:p>
    <w:p w:rsidR="0057044D" w:rsidRDefault="0057044D" w:rsidP="009E60EA">
      <w:pPr>
        <w:spacing w:line="360" w:lineRule="auto"/>
        <w:jc w:val="center"/>
        <w:rPr>
          <w:b/>
          <w:i/>
          <w:szCs w:val="28"/>
        </w:rPr>
      </w:pPr>
    </w:p>
    <w:p w:rsidR="003C76E6" w:rsidRDefault="003C76E6" w:rsidP="007E653E">
      <w:pPr>
        <w:pStyle w:val="a4"/>
        <w:ind w:firstLine="708"/>
        <w:jc w:val="both"/>
      </w:pPr>
      <w:r>
        <w:t xml:space="preserve">Для исследования силы связи между переменными широко применяется </w:t>
      </w:r>
      <w:r w:rsidRPr="008071D0">
        <w:rPr>
          <w:b/>
          <w:i/>
        </w:rPr>
        <w:t>корреляционный анализ</w:t>
      </w:r>
      <w:r>
        <w:t xml:space="preserve">, позволяющий, совместно с </w:t>
      </w:r>
      <w:r w:rsidRPr="00BA3D15">
        <w:rPr>
          <w:b/>
          <w:i/>
        </w:rPr>
        <w:t>регрессионным анализом</w:t>
      </w:r>
      <w:r>
        <w:t>, решать задачи прогнозирования, планирования и анализа хозяйственной деятельности экономических систем (предприятий, фирм, отраслей и т.д.).</w:t>
      </w:r>
    </w:p>
    <w:p w:rsidR="00864125" w:rsidRDefault="00F14F3F" w:rsidP="007E653E">
      <w:pPr>
        <w:ind w:firstLine="0"/>
        <w:rPr>
          <w:szCs w:val="28"/>
        </w:rPr>
      </w:pPr>
      <w:r w:rsidRPr="007E183E">
        <w:rPr>
          <w:szCs w:val="28"/>
        </w:rPr>
        <w:tab/>
        <w:t xml:space="preserve">В случае лишь одной независимой переменой </w:t>
      </w:r>
      <w:r w:rsidRPr="007E183E">
        <w:rPr>
          <w:szCs w:val="28"/>
          <w:lang w:val="en-US"/>
        </w:rPr>
        <w:t>X</w:t>
      </w:r>
      <w:r w:rsidRPr="007E183E">
        <w:rPr>
          <w:szCs w:val="28"/>
        </w:rPr>
        <w:t xml:space="preserve"> в качестве меры связи между </w:t>
      </w:r>
      <w:r w:rsidR="00220E35">
        <w:rPr>
          <w:szCs w:val="28"/>
        </w:rPr>
        <w:t xml:space="preserve">результативным признаком </w:t>
      </w:r>
      <w:r w:rsidRPr="007E183E">
        <w:rPr>
          <w:szCs w:val="28"/>
          <w:lang w:val="en-US"/>
        </w:rPr>
        <w:t>Y</w:t>
      </w:r>
      <w:r>
        <w:rPr>
          <w:szCs w:val="28"/>
        </w:rPr>
        <w:t xml:space="preserve"> и </w:t>
      </w:r>
      <w:r w:rsidR="00220E35">
        <w:rPr>
          <w:szCs w:val="28"/>
        </w:rPr>
        <w:t xml:space="preserve">независимой переменной </w:t>
      </w:r>
      <w:r>
        <w:rPr>
          <w:szCs w:val="28"/>
          <w:lang w:val="en-US"/>
        </w:rPr>
        <w:t>X</w:t>
      </w:r>
      <w:r w:rsidRPr="007E183E">
        <w:rPr>
          <w:szCs w:val="28"/>
        </w:rPr>
        <w:t xml:space="preserve"> служит </w:t>
      </w:r>
      <w:r w:rsidRPr="007E183E">
        <w:rPr>
          <w:b/>
          <w:i/>
          <w:szCs w:val="28"/>
        </w:rPr>
        <w:t>коэффициент корреляции</w:t>
      </w:r>
      <w:r w:rsidRPr="007E183E">
        <w:rPr>
          <w:szCs w:val="28"/>
        </w:rPr>
        <w:t xml:space="preserve">. Он оценивается по выборке объема </w:t>
      </w:r>
      <w:r w:rsidRPr="007E183E">
        <w:rPr>
          <w:szCs w:val="28"/>
          <w:lang w:val="en-US"/>
        </w:rPr>
        <w:t>n</w:t>
      </w:r>
      <w:r w:rsidRPr="007E183E">
        <w:rPr>
          <w:szCs w:val="28"/>
        </w:rPr>
        <w:t xml:space="preserve"> связанных пар наблюдений (</w:t>
      </w:r>
      <w:r w:rsidRPr="007E183E">
        <w:rPr>
          <w:szCs w:val="28"/>
          <w:lang w:val="en-US"/>
        </w:rPr>
        <w:t>x</w:t>
      </w:r>
      <w:r w:rsidRPr="007E183E">
        <w:rPr>
          <w:szCs w:val="28"/>
          <w:vertAlign w:val="subscript"/>
          <w:lang w:val="en-US"/>
        </w:rPr>
        <w:t>i</w:t>
      </w:r>
      <w:r w:rsidRPr="007E183E">
        <w:rPr>
          <w:szCs w:val="28"/>
        </w:rPr>
        <w:t xml:space="preserve">, </w:t>
      </w:r>
      <w:proofErr w:type="spellStart"/>
      <w:r w:rsidRPr="007E183E">
        <w:rPr>
          <w:szCs w:val="28"/>
          <w:lang w:val="en-US"/>
        </w:rPr>
        <w:t>y</w:t>
      </w:r>
      <w:r w:rsidRPr="007E183E">
        <w:rPr>
          <w:szCs w:val="28"/>
          <w:vertAlign w:val="subscript"/>
          <w:lang w:val="en-US"/>
        </w:rPr>
        <w:t>i</w:t>
      </w:r>
      <w:proofErr w:type="spellEnd"/>
      <w:r w:rsidRPr="007E183E">
        <w:rPr>
          <w:szCs w:val="28"/>
        </w:rPr>
        <w:t xml:space="preserve">). </w:t>
      </w:r>
    </w:p>
    <w:p w:rsidR="00864125" w:rsidRDefault="00864125" w:rsidP="007E653E">
      <w:pPr>
        <w:ind w:firstLine="0"/>
        <w:rPr>
          <w:szCs w:val="28"/>
        </w:rPr>
      </w:pPr>
      <w:r>
        <w:rPr>
          <w:szCs w:val="28"/>
        </w:rPr>
        <w:tab/>
      </w:r>
      <w:r w:rsidRPr="00AE20B1">
        <w:rPr>
          <w:szCs w:val="28"/>
        </w:rPr>
        <w:t xml:space="preserve">Коэффициент корреляции характеризует степень линейной зависимости </w:t>
      </w:r>
      <w:r w:rsidRPr="00AE20B1">
        <w:rPr>
          <w:position w:val="-4"/>
          <w:szCs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35pt" o:ole="">
            <v:imagedata r:id="rId8" o:title=""/>
          </v:shape>
          <o:OLEObject Type="Embed" ProgID="Equation.3" ShapeID="_x0000_i1025" DrawAspect="Content" ObjectID="_1727017045" r:id="rId9"/>
        </w:object>
      </w:r>
      <w:r w:rsidRPr="00AE20B1">
        <w:rPr>
          <w:szCs w:val="28"/>
        </w:rPr>
        <w:t xml:space="preserve"> и </w:t>
      </w:r>
      <w:r w:rsidRPr="00AE20B1">
        <w:rPr>
          <w:position w:val="-4"/>
          <w:szCs w:val="28"/>
        </w:rPr>
        <w:object w:dxaOrig="200" w:dyaOrig="220">
          <v:shape id="_x0000_i1026" type="#_x0000_t75" style="width:10pt;height:11.35pt" o:ole="">
            <v:imagedata r:id="rId10" o:title=""/>
          </v:shape>
          <o:OLEObject Type="Embed" ProgID="Equation.3" ShapeID="_x0000_i1026" DrawAspect="Content" ObjectID="_1727017046" r:id="rId11"/>
        </w:object>
      </w:r>
      <w:r w:rsidRPr="00AE20B1">
        <w:rPr>
          <w:szCs w:val="28"/>
        </w:rPr>
        <w:t xml:space="preserve">, проявляющейся в том, что при возрастании одной случайной величины другая проявляет тенденцию тоже возрастать (либо убывать). В первом случае </w:t>
      </w:r>
      <w:r w:rsidR="00B96C99" w:rsidRPr="00AE20B1">
        <w:rPr>
          <w:position w:val="-12"/>
          <w:szCs w:val="28"/>
        </w:rPr>
        <w:object w:dxaOrig="639" w:dyaOrig="320">
          <v:shape id="_x0000_i1027" type="#_x0000_t75" style="width:39.35pt;height:19.35pt" o:ole="">
            <v:imagedata r:id="rId12" o:title=""/>
          </v:shape>
          <o:OLEObject Type="Embed" ProgID="Equation.3" ShapeID="_x0000_i1027" DrawAspect="Content" ObjectID="_1727017047" r:id="rId13"/>
        </w:object>
      </w:r>
      <w:r w:rsidRPr="00AE20B1">
        <w:rPr>
          <w:szCs w:val="28"/>
        </w:rPr>
        <w:t xml:space="preserve"> (положительная корреляция), во втором </w:t>
      </w:r>
      <w:r w:rsidR="00B96C99" w:rsidRPr="00AE20B1">
        <w:rPr>
          <w:position w:val="-12"/>
          <w:szCs w:val="28"/>
        </w:rPr>
        <w:object w:dxaOrig="639" w:dyaOrig="320">
          <v:shape id="_x0000_i1028" type="#_x0000_t75" style="width:40.65pt;height:19.35pt" o:ole="">
            <v:imagedata r:id="rId14" o:title=""/>
          </v:shape>
          <o:OLEObject Type="Embed" ProgID="Equation.3" ShapeID="_x0000_i1028" DrawAspect="Content" ObjectID="_1727017048" r:id="rId15"/>
        </w:object>
      </w:r>
      <w:r w:rsidRPr="00AE20B1">
        <w:rPr>
          <w:szCs w:val="28"/>
        </w:rPr>
        <w:t xml:space="preserve"> (отрицательная корреляция). Для любых двух случайных величин </w:t>
      </w:r>
      <w:r w:rsidR="00B96C99" w:rsidRPr="00AE20B1">
        <w:rPr>
          <w:position w:val="-12"/>
          <w:szCs w:val="28"/>
        </w:rPr>
        <w:object w:dxaOrig="1040" w:dyaOrig="320">
          <v:shape id="_x0000_i1029" type="#_x0000_t75" style="width:59.35pt;height:18pt" o:ole="">
            <v:imagedata r:id="rId16" o:title=""/>
          </v:shape>
          <o:OLEObject Type="Embed" ProgID="Equation.3" ShapeID="_x0000_i1029" DrawAspect="Content" ObjectID="_1727017049" r:id="rId17"/>
        </w:object>
      </w:r>
      <w:r w:rsidRPr="00AE20B1">
        <w:rPr>
          <w:szCs w:val="28"/>
        </w:rPr>
        <w:t>. Если зависимость отсутствует, то коэффициент корреляции равен нулю.</w:t>
      </w:r>
    </w:p>
    <w:p w:rsidR="009E60EA" w:rsidRDefault="00F14F3F" w:rsidP="007E653E">
      <w:pPr>
        <w:rPr>
          <w:szCs w:val="28"/>
        </w:rPr>
      </w:pPr>
      <w:r w:rsidRPr="007E183E">
        <w:rPr>
          <w:szCs w:val="28"/>
        </w:rPr>
        <w:t xml:space="preserve">В случае </w:t>
      </w:r>
      <w:r w:rsidRPr="007E183E">
        <w:rPr>
          <w:b/>
          <w:i/>
          <w:szCs w:val="28"/>
        </w:rPr>
        <w:t>нескольких</w:t>
      </w:r>
      <w:r w:rsidRPr="007E183E">
        <w:rPr>
          <w:szCs w:val="28"/>
        </w:rPr>
        <w:t xml:space="preserve"> переменных необходимо последовательно вычислять коэффициенты корреляции по нескольким рядам числовых данных. Полученные коэффициенты сводят в таблицы, называемые </w:t>
      </w:r>
      <w:r w:rsidRPr="007E183E">
        <w:rPr>
          <w:b/>
          <w:i/>
          <w:szCs w:val="28"/>
        </w:rPr>
        <w:t>корреляционными матрицами</w:t>
      </w:r>
      <w:r w:rsidRPr="007E183E">
        <w:rPr>
          <w:szCs w:val="28"/>
        </w:rPr>
        <w:t xml:space="preserve">. </w:t>
      </w:r>
      <w:r w:rsidRPr="007E183E">
        <w:rPr>
          <w:b/>
          <w:i/>
          <w:szCs w:val="28"/>
        </w:rPr>
        <w:t>Корреляционная матрица</w:t>
      </w:r>
      <w:r w:rsidRPr="007E183E">
        <w:rPr>
          <w:szCs w:val="28"/>
        </w:rPr>
        <w:t xml:space="preserve"> представляет собой квадратную матрицу, на пересечении строки и столбца которой находится коэффициент корреляции между соответствующими переменными. </w:t>
      </w:r>
    </w:p>
    <w:p w:rsidR="00B96C99" w:rsidRDefault="00B96C99" w:rsidP="007E653E">
      <w:pPr>
        <w:rPr>
          <w:szCs w:val="28"/>
        </w:rPr>
      </w:pPr>
    </w:p>
    <w:p w:rsidR="001D605C" w:rsidRPr="009E60EA" w:rsidRDefault="001D605C" w:rsidP="007E653E">
      <w:pPr>
        <w:pStyle w:val="a4"/>
        <w:ind w:firstLine="708"/>
        <w:jc w:val="both"/>
      </w:pPr>
      <w:r>
        <w:rPr>
          <w:b/>
          <w:bCs/>
          <w:i/>
          <w:iCs/>
        </w:rPr>
        <w:t xml:space="preserve">А2. </w:t>
      </w:r>
      <w:r>
        <w:t xml:space="preserve">В случае </w:t>
      </w:r>
      <w:r w:rsidRPr="006E6EFF">
        <w:rPr>
          <w:b/>
          <w:bCs/>
          <w:i/>
          <w:iCs/>
          <w:color w:val="008000"/>
        </w:rPr>
        <w:t>нелинейной</w:t>
      </w:r>
      <w:r w:rsidR="006E6EFF">
        <w:rPr>
          <w:b/>
          <w:bCs/>
          <w:i/>
          <w:iCs/>
        </w:rPr>
        <w:t xml:space="preserve"> парной </w:t>
      </w:r>
      <w:proofErr w:type="gramStart"/>
      <w:r>
        <w:rPr>
          <w:b/>
          <w:bCs/>
          <w:i/>
          <w:iCs/>
        </w:rPr>
        <w:t>регрессии</w:t>
      </w:r>
      <w:r>
        <w:t xml:space="preserve"> </w:t>
      </w:r>
      <w:r w:rsidR="00DD1F51">
        <w:t xml:space="preserve"> а</w:t>
      </w:r>
      <w:proofErr w:type="gramEnd"/>
      <w:r w:rsidR="00DD1F51">
        <w:t xml:space="preserve"> также для </w:t>
      </w:r>
      <w:r w:rsidR="00DD1F51" w:rsidRPr="00790A44">
        <w:rPr>
          <w:b/>
          <w:i/>
        </w:rPr>
        <w:t xml:space="preserve">многофакторных линейных корреляционных </w:t>
      </w:r>
      <w:r w:rsidR="00580A73">
        <w:rPr>
          <w:b/>
          <w:i/>
        </w:rPr>
        <w:t xml:space="preserve"> </w:t>
      </w:r>
      <w:r w:rsidR="00DD1F51">
        <w:t xml:space="preserve">моделей </w:t>
      </w:r>
      <w:r w:rsidR="000E57D6">
        <w:t xml:space="preserve">для оценки тесноты связи </w:t>
      </w:r>
      <w:r w:rsidR="000E57D6">
        <w:rPr>
          <w:lang w:val="en-US"/>
        </w:rPr>
        <w:t>X</w:t>
      </w:r>
      <w:r w:rsidR="000E57D6" w:rsidRPr="000E57D6">
        <w:t xml:space="preserve"> </w:t>
      </w:r>
      <w:r w:rsidR="000E57D6">
        <w:t xml:space="preserve">и </w:t>
      </w:r>
      <w:r w:rsidR="000E57D6">
        <w:rPr>
          <w:lang w:val="en-US"/>
        </w:rPr>
        <w:t>Y</w:t>
      </w:r>
      <w:r w:rsidR="000E57D6" w:rsidRPr="000E57D6">
        <w:t xml:space="preserve"> </w:t>
      </w:r>
      <w:r>
        <w:t xml:space="preserve">вместо </w:t>
      </w:r>
      <w:r w:rsidRPr="000E57D6">
        <w:rPr>
          <w:b/>
          <w:i/>
        </w:rPr>
        <w:t>коэффициента</w:t>
      </w:r>
      <w:r>
        <w:t xml:space="preserve"> корреляции используется </w:t>
      </w:r>
      <w:r>
        <w:rPr>
          <w:b/>
          <w:bCs/>
          <w:i/>
          <w:iCs/>
        </w:rPr>
        <w:t xml:space="preserve">индекс </w:t>
      </w:r>
      <w:r w:rsidRPr="000E57D6">
        <w:rPr>
          <w:bCs/>
          <w:iCs/>
        </w:rPr>
        <w:t>корреляции</w:t>
      </w:r>
      <w:r>
        <w:t>, рассчитываемый по формуле:</w:t>
      </w:r>
    </w:p>
    <w:p w:rsidR="001D605C" w:rsidRDefault="001D605C" w:rsidP="007E653E">
      <w:pPr>
        <w:pStyle w:val="a4"/>
        <w:ind w:firstLine="708"/>
        <w:jc w:val="both"/>
      </w:pPr>
      <w:r>
        <w:tab/>
      </w:r>
      <w:r>
        <w:tab/>
      </w:r>
      <w:r w:rsidR="00191B27" w:rsidRPr="00AA75E0">
        <w:rPr>
          <w:noProof/>
          <w:position w:val="-66"/>
        </w:rPr>
        <w:drawing>
          <wp:inline distT="0" distB="0" distL="0" distR="0">
            <wp:extent cx="2312670" cy="92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ED63F0">
        <w:tab/>
        <w:t>(2</w:t>
      </w:r>
      <w:r w:rsidR="00C21297">
        <w:t>)</w:t>
      </w:r>
    </w:p>
    <w:p w:rsidR="001D605C" w:rsidRDefault="001D605C" w:rsidP="007E653E">
      <w:pPr>
        <w:pStyle w:val="a4"/>
        <w:jc w:val="both"/>
      </w:pPr>
      <w:r>
        <w:t>где</w:t>
      </w:r>
      <w:r w:rsidR="00486798" w:rsidRPr="006E6EFF">
        <w:rPr>
          <w:position w:val="-10"/>
        </w:rPr>
        <w:object w:dxaOrig="200" w:dyaOrig="240">
          <v:shape id="_x0000_i1030" type="#_x0000_t75" style="width:14.65pt;height:17.35pt" o:ole="">
            <v:imagedata r:id="rId19" o:title=""/>
          </v:shape>
          <o:OLEObject Type="Embed" ProgID="Equation.3" ShapeID="_x0000_i1030" DrawAspect="Content" ObjectID="_1727017050" r:id="rId20"/>
        </w:object>
      </w:r>
      <w:r w:rsidR="006E6EFF">
        <w:t>– экспериментальные значения,</w:t>
      </w:r>
      <w:r w:rsidR="00486798">
        <w:t xml:space="preserve"> </w:t>
      </w:r>
      <w:r w:rsidR="00486798" w:rsidRPr="00486798">
        <w:rPr>
          <w:position w:val="-10"/>
        </w:rPr>
        <w:object w:dxaOrig="260" w:dyaOrig="300">
          <v:shape id="_x0000_i1031" type="#_x0000_t75" style="width:17.35pt;height:20pt" o:ole="">
            <v:imagedata r:id="rId21" o:title=""/>
          </v:shape>
          <o:OLEObject Type="Embed" ProgID="Equation.3" ShapeID="_x0000_i1031" DrawAspect="Content" ObjectID="_1727017051" r:id="rId22"/>
        </w:object>
      </w:r>
      <w:r w:rsidR="00486798">
        <w:t xml:space="preserve"> - теоретические значения, рассчитанные по уравнению регрессии, </w:t>
      </w:r>
      <w:r w:rsidR="00486798" w:rsidRPr="00486798">
        <w:rPr>
          <w:position w:val="-10"/>
        </w:rPr>
        <w:object w:dxaOrig="200" w:dyaOrig="279">
          <v:shape id="_x0000_i1032" type="#_x0000_t75" style="width:13.35pt;height:18pt" o:ole="">
            <v:imagedata r:id="rId23" o:title=""/>
          </v:shape>
          <o:OLEObject Type="Embed" ProgID="Equation.3" ShapeID="_x0000_i1032" DrawAspect="Content" ObjectID="_1727017052" r:id="rId24"/>
        </w:object>
      </w:r>
      <w:r w:rsidR="00486798">
        <w:t>- усредненное значение экспериментальных результатов.</w:t>
      </w:r>
    </w:p>
    <w:p w:rsidR="00E21D67" w:rsidRDefault="001863E1" w:rsidP="007E653E">
      <w:pPr>
        <w:pStyle w:val="a4"/>
        <w:jc w:val="both"/>
      </w:pPr>
      <w:r>
        <w:tab/>
      </w:r>
    </w:p>
    <w:p w:rsidR="009E60EA" w:rsidRDefault="009E60EA" w:rsidP="007E653E">
      <w:pPr>
        <w:rPr>
          <w:b/>
          <w:i/>
          <w:sz w:val="32"/>
          <w:szCs w:val="32"/>
        </w:rPr>
      </w:pPr>
      <w:r w:rsidRPr="00256ABC">
        <w:rPr>
          <w:b/>
          <w:i/>
          <w:sz w:val="32"/>
          <w:szCs w:val="32"/>
          <w:lang w:val="en-US"/>
        </w:rPr>
        <w:t>B</w:t>
      </w:r>
      <w:r w:rsidRPr="00256ABC">
        <w:rPr>
          <w:b/>
          <w:i/>
          <w:sz w:val="32"/>
          <w:szCs w:val="32"/>
        </w:rPr>
        <w:t>. Множественная корреляция</w:t>
      </w:r>
    </w:p>
    <w:p w:rsidR="007E653E" w:rsidRPr="009E60EA" w:rsidRDefault="007E653E" w:rsidP="007E653E">
      <w:pPr>
        <w:rPr>
          <w:b/>
          <w:i/>
          <w:sz w:val="32"/>
          <w:szCs w:val="32"/>
        </w:rPr>
      </w:pPr>
    </w:p>
    <w:p w:rsidR="00F775B2" w:rsidRDefault="00F14F3F" w:rsidP="007E653E">
      <w:pPr>
        <w:ind w:firstLine="0"/>
        <w:rPr>
          <w:szCs w:val="28"/>
        </w:rPr>
      </w:pPr>
      <w:r>
        <w:rPr>
          <w:szCs w:val="28"/>
        </w:rPr>
        <w:tab/>
      </w:r>
      <w:r w:rsidR="000E57D6">
        <w:rPr>
          <w:szCs w:val="28"/>
        </w:rPr>
        <w:t>В п</w:t>
      </w:r>
      <w:r w:rsidR="00F775B2" w:rsidRPr="00AE20B1">
        <w:rPr>
          <w:szCs w:val="28"/>
        </w:rPr>
        <w:t>акет</w:t>
      </w:r>
      <w:r w:rsidR="000E57D6">
        <w:rPr>
          <w:szCs w:val="28"/>
        </w:rPr>
        <w:t>е</w:t>
      </w:r>
      <w:r w:rsidR="00F775B2" w:rsidRPr="00AE20B1">
        <w:rPr>
          <w:szCs w:val="28"/>
        </w:rPr>
        <w:t xml:space="preserve"> </w:t>
      </w:r>
      <w:r w:rsidR="00F775B2" w:rsidRPr="00AE20B1">
        <w:rPr>
          <w:b/>
          <w:i/>
          <w:szCs w:val="28"/>
        </w:rPr>
        <w:t>Анализ данных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MS</w:t>
      </w:r>
      <w:r w:rsidR="00F775B2" w:rsidRPr="00AE20B1">
        <w:rPr>
          <w:szCs w:val="28"/>
        </w:rPr>
        <w:t xml:space="preserve"> </w:t>
      </w:r>
      <w:r w:rsidR="00F775B2" w:rsidRPr="00AE20B1">
        <w:rPr>
          <w:szCs w:val="28"/>
          <w:lang w:val="en-US"/>
        </w:rPr>
        <w:t>Excel</w:t>
      </w:r>
      <w:r w:rsidR="00F775B2" w:rsidRPr="00AE20B1">
        <w:rPr>
          <w:szCs w:val="28"/>
        </w:rPr>
        <w:t xml:space="preserve"> имеет</w:t>
      </w:r>
      <w:r w:rsidR="000E57D6">
        <w:rPr>
          <w:szCs w:val="28"/>
        </w:rPr>
        <w:t>ся</w:t>
      </w:r>
      <w:r w:rsidR="00F775B2" w:rsidRPr="00AE20B1">
        <w:rPr>
          <w:szCs w:val="28"/>
        </w:rPr>
        <w:t xml:space="preserve"> инструмент </w:t>
      </w:r>
      <w:r w:rsidR="00F775B2" w:rsidRPr="00AE20B1">
        <w:rPr>
          <w:b/>
          <w:i/>
          <w:szCs w:val="28"/>
        </w:rPr>
        <w:t>Ко</w:t>
      </w:r>
      <w:r>
        <w:rPr>
          <w:b/>
          <w:i/>
          <w:szCs w:val="28"/>
        </w:rPr>
        <w:t>рреля</w:t>
      </w:r>
      <w:r w:rsidR="00F775B2" w:rsidRPr="00AE20B1">
        <w:rPr>
          <w:b/>
          <w:i/>
          <w:szCs w:val="28"/>
        </w:rPr>
        <w:t>ция</w:t>
      </w:r>
      <w:r w:rsidR="00F775B2" w:rsidRPr="00AE20B1">
        <w:rPr>
          <w:szCs w:val="28"/>
        </w:rPr>
        <w:t xml:space="preserve">, позволяющий автоматизировать процесс расчета коэффициента </w:t>
      </w:r>
      <w:r>
        <w:rPr>
          <w:szCs w:val="28"/>
        </w:rPr>
        <w:t>корреляции</w:t>
      </w:r>
      <w:r w:rsidR="00F775B2" w:rsidRPr="00AE20B1">
        <w:rPr>
          <w:szCs w:val="28"/>
        </w:rPr>
        <w:t xml:space="preserve"> (</w:t>
      </w:r>
      <w:r w:rsidR="004E7051">
        <w:rPr>
          <w:szCs w:val="28"/>
        </w:rPr>
        <w:t>для</w:t>
      </w:r>
      <w:r w:rsidR="00F775B2" w:rsidRPr="00AE20B1">
        <w:rPr>
          <w:szCs w:val="28"/>
        </w:rPr>
        <w:t xml:space="preserve"> двух случайных величин) и ко</w:t>
      </w:r>
      <w:r w:rsidR="0055124B">
        <w:rPr>
          <w:szCs w:val="28"/>
        </w:rPr>
        <w:t>рреляцио</w:t>
      </w:r>
      <w:r w:rsidR="00F775B2" w:rsidRPr="00AE20B1">
        <w:rPr>
          <w:szCs w:val="28"/>
        </w:rPr>
        <w:t>нной матрицы (для многомерной выборки).</w:t>
      </w:r>
      <w:r w:rsidR="0055124B">
        <w:rPr>
          <w:szCs w:val="28"/>
        </w:rPr>
        <w:t xml:space="preserve"> Рассмотрим его действие на ряде примеров.</w:t>
      </w:r>
      <w:r w:rsidR="00292F76">
        <w:rPr>
          <w:szCs w:val="28"/>
        </w:rPr>
        <w:t xml:space="preserve">  Для начала проверьте правильность расчета коэффициента корреляции в примере 1.</w:t>
      </w:r>
    </w:p>
    <w:p w:rsidR="00DD1F51" w:rsidRPr="00AE20B1" w:rsidRDefault="00DD1F51" w:rsidP="007E653E">
      <w:pPr>
        <w:ind w:firstLine="0"/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4E7051">
        <w:rPr>
          <w:b/>
          <w:i/>
          <w:szCs w:val="28"/>
        </w:rPr>
        <w:t>Пример</w:t>
      </w:r>
      <w:r w:rsidR="00292F76">
        <w:rPr>
          <w:b/>
          <w:i/>
          <w:szCs w:val="28"/>
        </w:rPr>
        <w:t xml:space="preserve"> 2.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b/>
          <w:i/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Имеются</w:t>
      </w:r>
      <w:r>
        <w:rPr>
          <w:szCs w:val="28"/>
        </w:rPr>
        <w:t xml:space="preserve"> ежемесячные данные наблюдений за состоянием погоды и посещаемостью музея и парка, приведенные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3766"/>
        <w:gridCol w:w="3217"/>
      </w:tblGrid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Число ясных дней</w:t>
            </w:r>
          </w:p>
        </w:tc>
        <w:tc>
          <w:tcPr>
            <w:tcW w:w="3867" w:type="dxa"/>
            <w:shd w:val="clear" w:color="auto" w:fill="auto"/>
          </w:tcPr>
          <w:p w:rsidR="00633D42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 xml:space="preserve">Количество посетителей </w:t>
            </w:r>
          </w:p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музея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Количество посетителей парка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495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132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503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380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865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348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743</w:t>
            </w:r>
          </w:p>
        </w:tc>
      </w:tr>
      <w:tr w:rsidR="008D2260" w:rsidRPr="007219E2" w:rsidTr="00DD1F51">
        <w:tc>
          <w:tcPr>
            <w:tcW w:w="2408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15</w:t>
            </w:r>
          </w:p>
        </w:tc>
        <w:tc>
          <w:tcPr>
            <w:tcW w:w="3867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465</w:t>
            </w:r>
          </w:p>
        </w:tc>
        <w:tc>
          <w:tcPr>
            <w:tcW w:w="3295" w:type="dxa"/>
            <w:shd w:val="clear" w:color="auto" w:fill="auto"/>
          </w:tcPr>
          <w:p w:rsidR="008D2260" w:rsidRPr="007219E2" w:rsidRDefault="008D2260" w:rsidP="007E653E">
            <w:pPr>
              <w:widowControl w:val="0"/>
              <w:autoSpaceDE w:val="0"/>
              <w:autoSpaceDN w:val="0"/>
              <w:adjustRightInd w:val="0"/>
              <w:ind w:firstLine="22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541</w:t>
            </w:r>
          </w:p>
        </w:tc>
      </w:tr>
    </w:tbl>
    <w:p w:rsidR="008D2260" w:rsidRPr="00AE20B1" w:rsidRDefault="008D2260" w:rsidP="007E653E">
      <w:pPr>
        <w:rPr>
          <w:szCs w:val="28"/>
        </w:rPr>
      </w:pPr>
    </w:p>
    <w:p w:rsidR="008D2260" w:rsidRDefault="008D2260" w:rsidP="007E653E">
      <w:pPr>
        <w:rPr>
          <w:szCs w:val="28"/>
        </w:rPr>
      </w:pPr>
      <w:r>
        <w:rPr>
          <w:szCs w:val="28"/>
        </w:rPr>
        <w:t>Необходимо определить, существует ли взаимосвязь между состоянием погоды и посещаемостью музеев и парков.</w:t>
      </w:r>
    </w:p>
    <w:p w:rsidR="008D2260" w:rsidRDefault="008D2260" w:rsidP="007E653E">
      <w:pPr>
        <w:rPr>
          <w:szCs w:val="28"/>
        </w:rPr>
      </w:pPr>
    </w:p>
    <w:p w:rsidR="008D2260" w:rsidRDefault="008D2260" w:rsidP="007E653E">
      <w:pPr>
        <w:rPr>
          <w:b/>
          <w:i/>
          <w:szCs w:val="28"/>
        </w:rPr>
      </w:pPr>
      <w:r>
        <w:rPr>
          <w:b/>
          <w:i/>
          <w:szCs w:val="28"/>
        </w:rPr>
        <w:t>Решение</w:t>
      </w: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 xml:space="preserve">В меню </w:t>
      </w:r>
      <w:r>
        <w:rPr>
          <w:b/>
          <w:i/>
          <w:szCs w:val="28"/>
        </w:rPr>
        <w:t xml:space="preserve">Сервис </w:t>
      </w:r>
      <w:r w:rsidRPr="002778FC">
        <w:rPr>
          <w:color w:val="000000"/>
          <w:spacing w:val="-1"/>
          <w:szCs w:val="28"/>
        </w:rPr>
        <w:t>выберем</w:t>
      </w:r>
      <w:r>
        <w:rPr>
          <w:szCs w:val="28"/>
        </w:rPr>
        <w:t xml:space="preserve"> пункт </w:t>
      </w:r>
      <w:r>
        <w:rPr>
          <w:b/>
          <w:i/>
          <w:szCs w:val="28"/>
        </w:rPr>
        <w:t xml:space="preserve">Анализ данных </w:t>
      </w:r>
      <w:r>
        <w:rPr>
          <w:szCs w:val="28"/>
        </w:rPr>
        <w:t xml:space="preserve">и выберем </w:t>
      </w:r>
      <w:r>
        <w:rPr>
          <w:b/>
          <w:i/>
          <w:szCs w:val="28"/>
        </w:rPr>
        <w:t>Корреляция</w:t>
      </w:r>
      <w:r>
        <w:rPr>
          <w:szCs w:val="28"/>
        </w:rPr>
        <w:t>. В окне диалога укажем входной интервал</w:t>
      </w:r>
      <w:r w:rsidR="00292F76">
        <w:rPr>
          <w:szCs w:val="28"/>
        </w:rPr>
        <w:t xml:space="preserve"> (численные значения трех столбцов)</w:t>
      </w:r>
      <w:r>
        <w:rPr>
          <w:szCs w:val="28"/>
        </w:rPr>
        <w:t xml:space="preserve">, выберем расположение данных </w:t>
      </w:r>
      <w:r>
        <w:rPr>
          <w:b/>
          <w:i/>
          <w:szCs w:val="28"/>
        </w:rPr>
        <w:t>по ст</w:t>
      </w:r>
      <w:r w:rsidR="00292F76">
        <w:rPr>
          <w:b/>
          <w:i/>
          <w:szCs w:val="28"/>
        </w:rPr>
        <w:t>олбцам</w:t>
      </w:r>
      <w:r>
        <w:rPr>
          <w:szCs w:val="28"/>
        </w:rPr>
        <w:t xml:space="preserve">, укажем выходной диапазон. На выходе получим </w:t>
      </w:r>
      <w:r w:rsidRPr="002778FC">
        <w:rPr>
          <w:color w:val="000000"/>
          <w:spacing w:val="-1"/>
          <w:szCs w:val="28"/>
        </w:rPr>
        <w:t>следующую</w:t>
      </w:r>
      <w:r>
        <w:rPr>
          <w:szCs w:val="28"/>
        </w:rPr>
        <w:t xml:space="preserve"> корреляционную матрицу</w:t>
      </w:r>
    </w:p>
    <w:p w:rsidR="007E653E" w:rsidRPr="00173049" w:rsidRDefault="007E653E" w:rsidP="007E653E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6552" w:type="dxa"/>
        <w:tblInd w:w="1440" w:type="dxa"/>
        <w:tblLook w:val="0000" w:firstRow="0" w:lastRow="0" w:firstColumn="0" w:lastColumn="0" w:noHBand="0" w:noVBand="0"/>
      </w:tblPr>
      <w:tblGrid>
        <w:gridCol w:w="1503"/>
        <w:gridCol w:w="1640"/>
        <w:gridCol w:w="1640"/>
        <w:gridCol w:w="1769"/>
      </w:tblGrid>
      <w:tr w:rsidR="008D2260" w:rsidRPr="00A319A5" w:rsidTr="00292F76">
        <w:trPr>
          <w:trHeight w:val="255"/>
        </w:trPr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  <w:i/>
                <w:iCs/>
              </w:rPr>
            </w:pPr>
            <w:r w:rsidRPr="00A319A5">
              <w:rPr>
                <w:bCs/>
                <w:i/>
                <w:iCs/>
              </w:rPr>
              <w:t>Ст</w:t>
            </w:r>
            <w:r w:rsidR="00292F76">
              <w:rPr>
                <w:bCs/>
                <w:i/>
                <w:iCs/>
              </w:rPr>
              <w:t>олбец</w:t>
            </w:r>
            <w:r w:rsidRPr="00A319A5">
              <w:rPr>
                <w:bCs/>
                <w:i/>
                <w:iCs/>
              </w:rPr>
              <w:t xml:space="preserve"> 2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B96C99" w:rsidP="007E653E">
            <w:pPr>
              <w:ind w:firstLine="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</w:t>
            </w:r>
            <w:r w:rsidR="00292F76">
              <w:rPr>
                <w:bCs/>
                <w:i/>
                <w:iCs/>
              </w:rPr>
              <w:t>толбец</w:t>
            </w:r>
            <w:r w:rsidR="008D2260" w:rsidRPr="00A319A5">
              <w:rPr>
                <w:bCs/>
                <w:i/>
                <w:iCs/>
              </w:rPr>
              <w:t xml:space="preserve"> 3</w:t>
            </w: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55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-0,9218543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</w:p>
        </w:tc>
      </w:tr>
      <w:tr w:rsidR="008D2260" w:rsidRPr="00A319A5" w:rsidTr="00292F76">
        <w:trPr>
          <w:trHeight w:val="27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B96C99" w:rsidRDefault="008D2260" w:rsidP="007E653E">
            <w:pPr>
              <w:ind w:firstLine="0"/>
              <w:rPr>
                <w:bCs/>
              </w:rPr>
            </w:pPr>
            <w:r w:rsidRPr="00B96C99">
              <w:rPr>
                <w:bCs/>
              </w:rPr>
              <w:t>Ст</w:t>
            </w:r>
            <w:r w:rsidR="00292F76" w:rsidRPr="00B96C99">
              <w:rPr>
                <w:bCs/>
              </w:rPr>
              <w:t>олбец</w:t>
            </w:r>
            <w:r w:rsidRPr="00B96C99">
              <w:rPr>
                <w:bCs/>
              </w:rPr>
              <w:t xml:space="preserve"> 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0,9745756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-0,9193752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D2260" w:rsidRPr="00A319A5" w:rsidRDefault="008D2260" w:rsidP="007E653E">
            <w:pPr>
              <w:ind w:firstLine="0"/>
              <w:jc w:val="center"/>
              <w:rPr>
                <w:bCs/>
              </w:rPr>
            </w:pPr>
            <w:r w:rsidRPr="00A319A5">
              <w:rPr>
                <w:bCs/>
              </w:rPr>
              <w:t>1</w:t>
            </w:r>
          </w:p>
        </w:tc>
      </w:tr>
    </w:tbl>
    <w:p w:rsidR="008D2260" w:rsidRPr="00173049" w:rsidRDefault="008D2260" w:rsidP="007E653E">
      <w:pPr>
        <w:rPr>
          <w:szCs w:val="28"/>
        </w:rPr>
      </w:pPr>
    </w:p>
    <w:p w:rsidR="008D2260" w:rsidRDefault="008D2260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В</w:t>
      </w:r>
      <w:r w:rsidRPr="002778FC">
        <w:rPr>
          <w:color w:val="000000"/>
          <w:spacing w:val="-1"/>
          <w:szCs w:val="28"/>
        </w:rPr>
        <w:t>идно</w:t>
      </w:r>
      <w:r>
        <w:rPr>
          <w:szCs w:val="28"/>
        </w:rPr>
        <w:t>, что корреляция между состоянием погоды и посещаемость</w:t>
      </w:r>
      <w:r w:rsidR="00633D42">
        <w:rPr>
          <w:szCs w:val="28"/>
        </w:rPr>
        <w:t>ю</w:t>
      </w:r>
      <w:r>
        <w:rPr>
          <w:szCs w:val="28"/>
        </w:rPr>
        <w:t xml:space="preserve"> музея равна -0,92, а между состоянием погоды и посещаемостью парка 0,97. Таким образом, выявлены сильная степень обратной линейной зависимости между посещаемостью музея и количеством солнечных дней (</w:t>
      </w:r>
      <w:r w:rsidR="00DD1F51" w:rsidRPr="00D06164">
        <w:rPr>
          <w:position w:val="-6"/>
          <w:szCs w:val="28"/>
        </w:rPr>
        <w:object w:dxaOrig="840" w:dyaOrig="240">
          <v:shape id="_x0000_i1033" type="#_x0000_t75" style="width:52pt;height:15.35pt" o:ole="">
            <v:imagedata r:id="rId25" o:title=""/>
          </v:shape>
          <o:OLEObject Type="Embed" ProgID="Equation.3" ShapeID="_x0000_i1033" DrawAspect="Content" ObjectID="_1727017053" r:id="rId26"/>
        </w:object>
      </w:r>
      <w:r>
        <w:rPr>
          <w:szCs w:val="28"/>
        </w:rPr>
        <w:t>), практически линейная (очень сильная прямая связь) между посещаемостью парка и состоянием погоды (</w:t>
      </w:r>
      <w:r w:rsidR="00DD1F51" w:rsidRPr="00D06164">
        <w:rPr>
          <w:position w:val="-6"/>
          <w:szCs w:val="28"/>
        </w:rPr>
        <w:object w:dxaOrig="740" w:dyaOrig="240">
          <v:shape id="_x0000_i1034" type="#_x0000_t75" style="width:48.65pt;height:16pt" o:ole="">
            <v:imagedata r:id="rId27" o:title=""/>
          </v:shape>
          <o:OLEObject Type="Embed" ProgID="Equation.3" ShapeID="_x0000_i1034" DrawAspect="Content" ObjectID="_1727017054" r:id="rId28"/>
        </w:object>
      </w:r>
      <w:r>
        <w:rPr>
          <w:szCs w:val="28"/>
        </w:rPr>
        <w:t xml:space="preserve">). </w:t>
      </w:r>
    </w:p>
    <w:p w:rsidR="00F775B2" w:rsidRPr="00AE20B1" w:rsidRDefault="00F775B2" w:rsidP="007E653E">
      <w:pPr>
        <w:rPr>
          <w:szCs w:val="28"/>
        </w:rPr>
      </w:pPr>
    </w:p>
    <w:p w:rsidR="00F775B2" w:rsidRPr="00AE20B1" w:rsidRDefault="008D2260" w:rsidP="007E653E">
      <w:pPr>
        <w:ind w:left="360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</w:t>
      </w:r>
      <w:r w:rsidR="00D3634D">
        <w:rPr>
          <w:b/>
          <w:i/>
          <w:szCs w:val="28"/>
        </w:rPr>
        <w:t xml:space="preserve"> 1</w:t>
      </w:r>
      <w:r>
        <w:rPr>
          <w:b/>
          <w:i/>
          <w:szCs w:val="28"/>
        </w:rPr>
        <w:t>.</w:t>
      </w:r>
    </w:p>
    <w:p w:rsidR="00F775B2" w:rsidRPr="00AE20B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производства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 id="_x0000_i1035" type="#_x0000_t75" style="width:11.35pt;height:15.35pt" o:ole="">
            <v:imagedata r:id="rId29" o:title=""/>
          </v:shape>
          <o:OLEObject Type="Embed" ProgID="Equation.3" ShapeID="_x0000_i1035" DrawAspect="Content" ObjectID="_1727017055" r:id="rId30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36" type="#_x0000_t75" style="width:12pt;height:15.35pt" o:ole="">
            <v:imagedata r:id="rId31" o:title=""/>
          </v:shape>
          <o:OLEObject Type="Embed" ProgID="Equation.3" ShapeID="_x0000_i1036" DrawAspect="Content" ObjectID="_1727017056" r:id="rId32"/>
        </w:object>
      </w:r>
      <w:r w:rsidRPr="00AE20B1">
        <w:rPr>
          <w:szCs w:val="28"/>
        </w:rPr>
        <w:t>) и материалоемкости производства (</w:t>
      </w:r>
      <w:r w:rsidRPr="00AE20B1">
        <w:rPr>
          <w:position w:val="-10"/>
          <w:szCs w:val="28"/>
        </w:rPr>
        <w:object w:dxaOrig="240" w:dyaOrig="300">
          <v:shape id="_x0000_i1037" type="#_x0000_t75" style="width:12pt;height:15.35pt" o:ole="">
            <v:imagedata r:id="rId33" o:title=""/>
          </v:shape>
          <o:OLEObject Type="Embed" ProgID="Equation.3" ShapeID="_x0000_i1037" DrawAspect="Content" ObjectID="_1727017057" r:id="rId34"/>
        </w:object>
      </w:r>
      <w:r w:rsidRPr="00AE20B1">
        <w:rPr>
          <w:szCs w:val="28"/>
        </w:rPr>
        <w:t xml:space="preserve">) была отобрана группа из десяти однотипных предприятий. </w:t>
      </w:r>
      <w:r w:rsidRPr="002778FC">
        <w:rPr>
          <w:color w:val="000000"/>
          <w:spacing w:val="-1"/>
          <w:szCs w:val="28"/>
        </w:rPr>
        <w:t>Получены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F775B2" w:rsidRPr="00AE20B1" w:rsidRDefault="00F775B2" w:rsidP="007E653E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предприятия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38" type="#_x0000_t75" style="width:11.35pt;height:15.35pt" o:ole="">
                  <v:imagedata r:id="rId29" o:title=""/>
                </v:shape>
                <o:OLEObject Type="Embed" ProgID="Equation.3" ShapeID="_x0000_i1038" DrawAspect="Content" ObjectID="_1727017058" r:id="rId35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39" type="#_x0000_t75" style="width:12pt;height:15.35pt" o:ole="">
                  <v:imagedata r:id="rId31" o:title=""/>
                </v:shape>
                <o:OLEObject Type="Embed" ProgID="Equation.3" ShapeID="_x0000_i1039" DrawAspect="Content" ObjectID="_1727017059" r:id="rId36"/>
              </w:objec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40" type="#_x0000_t75" style="width:12pt;height:15.35pt" o:ole="">
                  <v:imagedata r:id="rId33" o:title=""/>
                </v:shape>
                <o:OLEObject Type="Embed" ProgID="Equation.3" ShapeID="_x0000_i1040" DrawAspect="Content" ObjectID="_1727017060" r:id="rId37"/>
              </w:objec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lastRenderedPageBreak/>
              <w:t>5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F775B2" w:rsidRPr="007219E2" w:rsidTr="007219E2">
        <w:tc>
          <w:tcPr>
            <w:tcW w:w="2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F775B2" w:rsidRPr="00AE20B1" w:rsidRDefault="00F775B2" w:rsidP="007E653E">
      <w:pPr>
        <w:rPr>
          <w:szCs w:val="28"/>
        </w:rPr>
      </w:pPr>
    </w:p>
    <w:p w:rsidR="003D6E21" w:rsidRDefault="00F775B2" w:rsidP="007E653E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 w:rsidR="00F14F3F"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292F76" w:rsidRPr="009E7149" w:rsidRDefault="00292F76" w:rsidP="007E653E">
      <w:pPr>
        <w:shd w:val="clear" w:color="auto" w:fill="FFFFFF"/>
        <w:spacing w:before="53"/>
        <w:ind w:right="6"/>
        <w:rPr>
          <w:szCs w:val="28"/>
        </w:rPr>
      </w:pPr>
    </w:p>
    <w:p w:rsidR="00D3634D" w:rsidRDefault="00D3634D" w:rsidP="007E653E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F775B2" w:rsidRPr="00D06164" w:rsidRDefault="00F775B2" w:rsidP="007E653E">
      <w:pPr>
        <w:rPr>
          <w:szCs w:val="28"/>
        </w:rPr>
      </w:pPr>
    </w:p>
    <w:p w:rsidR="00580A73" w:rsidRDefault="00580A73" w:rsidP="007E653E">
      <w:pPr>
        <w:rPr>
          <w:b/>
          <w:i/>
          <w:szCs w:val="28"/>
        </w:rPr>
      </w:pPr>
    </w:p>
    <w:p w:rsidR="00580A73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</w:t>
      </w:r>
      <w:r w:rsidR="00F775B2">
        <w:rPr>
          <w:b/>
          <w:i/>
          <w:szCs w:val="28"/>
        </w:rPr>
        <w:t xml:space="preserve"> з</w:t>
      </w:r>
      <w:r w:rsidR="00F775B2"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580A73" w:rsidRDefault="00580A73" w:rsidP="007E653E">
      <w:pPr>
        <w:rPr>
          <w:b/>
          <w:i/>
          <w:szCs w:val="28"/>
        </w:rPr>
      </w:pPr>
    </w:p>
    <w:p w:rsidR="00F775B2" w:rsidRPr="00D3634D" w:rsidRDefault="00D3634D" w:rsidP="007E653E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 w:rsidR="00F775B2">
        <w:rPr>
          <w:szCs w:val="28"/>
        </w:rPr>
        <w:t>Определите, имеется ли взаимосвязь между годовым уровнем инфляции (%), ставкой рефинансирования (%) и курсом доллара (руб.</w:t>
      </w:r>
      <w:r w:rsidR="00F775B2" w:rsidRPr="00D06164">
        <w:rPr>
          <w:szCs w:val="28"/>
        </w:rPr>
        <w:t>/%</w:t>
      </w:r>
      <w:r w:rsidR="00F775B2">
        <w:rPr>
          <w:szCs w:val="28"/>
        </w:rPr>
        <w:t>) по следующим данным ежегодных наблюдений</w:t>
      </w:r>
      <w:r w:rsidR="00F775B2" w:rsidRPr="00D06164">
        <w:rPr>
          <w:szCs w:val="28"/>
        </w:rPr>
        <w:t>:</w:t>
      </w:r>
    </w:p>
    <w:p w:rsidR="00F775B2" w:rsidRPr="002778FC" w:rsidRDefault="00F775B2" w:rsidP="007E653E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инфляции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рефинансирования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F775B2" w:rsidRPr="007219E2" w:rsidTr="007219E2">
        <w:trPr>
          <w:jc w:val="center"/>
        </w:trPr>
        <w:tc>
          <w:tcPr>
            <w:tcW w:w="2638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F775B2" w:rsidRPr="007219E2" w:rsidRDefault="00F775B2" w:rsidP="007E653E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F86DC3" w:rsidRDefault="00F86DC3" w:rsidP="007E653E"/>
    <w:p w:rsidR="00C9491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szCs w:val="28"/>
        </w:rPr>
        <w:t xml:space="preserve"> </w:t>
      </w:r>
    </w:p>
    <w:p w:rsidR="007A47A8" w:rsidRPr="007A47A8" w:rsidRDefault="007A47A8" w:rsidP="00C94918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Тема: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Модели простой и множественной линейной регрессии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Рассмотреть способы оценивания статистической </w:t>
      </w:r>
      <w:proofErr w:type="gramStart"/>
      <w:r w:rsidRPr="007A47A8">
        <w:rPr>
          <w:szCs w:val="28"/>
        </w:rPr>
        <w:t>значимости  параметров</w:t>
      </w:r>
      <w:proofErr w:type="gramEnd"/>
      <w:r w:rsidRPr="007A47A8">
        <w:rPr>
          <w:szCs w:val="28"/>
        </w:rPr>
        <w:t xml:space="preserve"> модели.</w:t>
      </w:r>
    </w:p>
    <w:p w:rsidR="007A47A8" w:rsidRPr="007A47A8" w:rsidRDefault="007A47A8" w:rsidP="007A47A8">
      <w:pPr>
        <w:numPr>
          <w:ilvl w:val="0"/>
          <w:numId w:val="2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>Ход работы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b/>
          <w:bCs/>
          <w:i/>
          <w:iCs/>
          <w:szCs w:val="28"/>
        </w:rPr>
        <w:t xml:space="preserve">Построение модели множественной линейной регрессии в </w:t>
      </w:r>
      <w:proofErr w:type="spellStart"/>
      <w:r w:rsidRPr="007A47A8">
        <w:rPr>
          <w:b/>
          <w:bCs/>
          <w:i/>
          <w:iCs/>
          <w:szCs w:val="28"/>
        </w:rPr>
        <w:t>Ехсеl</w:t>
      </w:r>
      <w:proofErr w:type="spellEnd"/>
    </w:p>
    <w:p w:rsid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1)    В </w:t>
      </w:r>
      <w:proofErr w:type="spellStart"/>
      <w:r w:rsidRPr="007A47A8">
        <w:rPr>
          <w:szCs w:val="28"/>
        </w:rPr>
        <w:t>Ехсеl</w:t>
      </w:r>
      <w:proofErr w:type="spellEnd"/>
      <w:r w:rsidRPr="007A47A8">
        <w:rPr>
          <w:szCs w:val="28"/>
        </w:rPr>
        <w:t xml:space="preserve"> постройте следующую таблицу:</w:t>
      </w:r>
    </w:p>
    <w:p w:rsidR="009E2564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p w:rsidR="009E2564" w:rsidRPr="007A47A8" w:rsidRDefault="009E2564" w:rsidP="007A47A8">
      <w:pPr>
        <w:shd w:val="clear" w:color="auto" w:fill="FFFFFF"/>
        <w:spacing w:before="53"/>
        <w:ind w:right="6"/>
        <w:rPr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4"/>
        <w:gridCol w:w="941"/>
        <w:gridCol w:w="955"/>
        <w:gridCol w:w="941"/>
        <w:gridCol w:w="960"/>
      </w:tblGrid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139" w:dyaOrig="240">
                <v:shape id="_x0000_i1041" type="#_x0000_t75" style="width:6.65pt;height:12pt" o:ole="">
                  <v:imagedata r:id="rId38" o:title=""/>
                </v:shape>
                <o:OLEObject Type="Embed" ProgID="Equation.DSMT4" ShapeID="_x0000_i1041" DrawAspect="Content" ObjectID="_1727017061" r:id="rId39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2" type="#_x0000_t75" style="width:15.35pt;height:18pt" o:ole="">
                  <v:imagedata r:id="rId40" o:title=""/>
                </v:shape>
                <o:OLEObject Type="Embed" ProgID="Equation.DSMT4" ShapeID="_x0000_i1042" DrawAspect="Content" ObjectID="_1727017062" r:id="rId41"/>
              </w:objec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20" w:dyaOrig="360">
                <v:shape id="_x0000_i1043" type="#_x0000_t75" style="width:16pt;height:18pt" o:ole="">
                  <v:imagedata r:id="rId42" o:title=""/>
                </v:shape>
                <o:OLEObject Type="Embed" ProgID="Equation.DSMT4" ShapeID="_x0000_i1043" DrawAspect="Content" ObjectID="_1727017063" r:id="rId43"/>
              </w:objec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300" w:dyaOrig="360">
                <v:shape id="_x0000_i1044" type="#_x0000_t75" style="width:15.35pt;height:18pt" o:ole="">
                  <v:imagedata r:id="rId44" o:title=""/>
                </v:shape>
                <o:OLEObject Type="Embed" ProgID="Equation.DSMT4" ShapeID="_x0000_i1044" DrawAspect="Content" ObjectID="_1727017064" r:id="rId45"/>
              </w:objec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object w:dxaOrig="260" w:dyaOrig="360">
                <v:shape id="_x0000_i1045" type="#_x0000_t75" style="width:13.35pt;height:18pt" o:ole="">
                  <v:imagedata r:id="rId46" o:title=""/>
                </v:shape>
                <o:OLEObject Type="Embed" ProgID="Equation.DSMT4" ShapeID="_x0000_i1045" DrawAspect="Content" ObjectID="_1727017065" r:id="rId47"/>
              </w:objec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lastRenderedPageBreak/>
              <w:t>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164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9E2564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173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175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157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142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148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186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160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151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129</w:t>
            </w:r>
          </w:p>
        </w:tc>
      </w:tr>
      <w:tr w:rsidR="007A47A8" w:rsidRPr="007A47A8" w:rsidTr="007A47A8">
        <w:trPr>
          <w:trHeight w:val="735"/>
        </w:trPr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163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2)    Выполните команду меню </w:t>
      </w:r>
      <w:r w:rsidRPr="007A47A8">
        <w:rPr>
          <w:i/>
          <w:iCs/>
          <w:szCs w:val="28"/>
        </w:rPr>
        <w:t xml:space="preserve">Сервис -Надстройки </w:t>
      </w:r>
      <w:r w:rsidRPr="007A47A8">
        <w:rPr>
          <w:szCs w:val="28"/>
        </w:rPr>
        <w:t xml:space="preserve">и установите флажок напротив надстройки </w:t>
      </w:r>
      <w:r w:rsidRPr="007A47A8">
        <w:rPr>
          <w:i/>
          <w:iCs/>
          <w:szCs w:val="28"/>
        </w:rPr>
        <w:t>Пакет анализа.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3)    Выполните команду меню </w:t>
      </w:r>
      <w:r w:rsidRPr="007A47A8">
        <w:rPr>
          <w:i/>
          <w:iCs/>
          <w:szCs w:val="28"/>
        </w:rPr>
        <w:t xml:space="preserve">Сервис-Анализ данных </w:t>
      </w:r>
      <w:r w:rsidRPr="007A47A8">
        <w:rPr>
          <w:szCs w:val="28"/>
        </w:rPr>
        <w:t xml:space="preserve">и выберите инструмент </w:t>
      </w:r>
      <w:r w:rsidRPr="007A47A8">
        <w:rPr>
          <w:i/>
          <w:iCs/>
          <w:szCs w:val="28"/>
        </w:rPr>
        <w:t>Регрессия.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4)   Если Ваша таблица начинается в ячейке </w:t>
      </w:r>
      <w:proofErr w:type="spellStart"/>
      <w:r w:rsidRPr="007A47A8">
        <w:rPr>
          <w:szCs w:val="28"/>
        </w:rPr>
        <w:t>Аl</w:t>
      </w:r>
      <w:proofErr w:type="spellEnd"/>
      <w:r w:rsidRPr="007A47A8">
        <w:rPr>
          <w:szCs w:val="28"/>
        </w:rPr>
        <w:t>, то заполните диалог следующим образом:</w:t>
      </w:r>
    </w:p>
    <w:p w:rsidR="007A47A8" w:rsidRPr="007A47A8" w:rsidRDefault="00191B27" w:rsidP="007A47A8">
      <w:pPr>
        <w:shd w:val="clear" w:color="auto" w:fill="FFFFFF"/>
        <w:spacing w:before="53"/>
        <w:ind w:right="6"/>
        <w:rPr>
          <w:szCs w:val="28"/>
          <w:lang w:val="en-US"/>
        </w:rPr>
      </w:pPr>
      <w:r w:rsidRPr="007A47A8">
        <w:rPr>
          <w:noProof/>
          <w:szCs w:val="28"/>
        </w:rPr>
        <w:drawing>
          <wp:inline distT="0" distB="0" distL="0" distR="0">
            <wp:extent cx="3960495" cy="35255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  <w:lang w:val="en-US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5)   С помощью функции СТЪЮДРАСПОБР( 1 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i/>
          <w:iCs/>
          <w:szCs w:val="28"/>
        </w:rPr>
        <w:t xml:space="preserve">Т-М-1) </w:t>
      </w:r>
      <w:r w:rsidRPr="007A47A8">
        <w:rPr>
          <w:szCs w:val="28"/>
        </w:rPr>
        <w:t xml:space="preserve">рассчитайте критические значения распределения Стьюдента </w:t>
      </w:r>
      <w:r w:rsidRPr="007A47A8">
        <w:rPr>
          <w:szCs w:val="28"/>
        </w:rPr>
        <w:object w:dxaOrig="720" w:dyaOrig="380">
          <v:shape id="_x0000_i1046" type="#_x0000_t75" style="width:36pt;height:18.65pt" o:ole="">
            <v:imagedata r:id="rId49" o:title=""/>
          </v:shape>
          <o:OLEObject Type="Embed" ProgID="Equation.DSMT4" ShapeID="_x0000_i1046" DrawAspect="Content" ObjectID="_1727017066" r:id="rId50"/>
        </w:object>
      </w:r>
      <w:r w:rsidRPr="007A47A8">
        <w:rPr>
          <w:szCs w:val="28"/>
        </w:rPr>
        <w:t xml:space="preserve"> для 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 xml:space="preserve">М -– </w:t>
      </w:r>
      <w:r w:rsidRPr="007A47A8">
        <w:rPr>
          <w:szCs w:val="28"/>
        </w:rPr>
        <w:t xml:space="preserve">это число независимых переменных, </w:t>
      </w:r>
      <w:r w:rsidRPr="007A47A8">
        <w:rPr>
          <w:i/>
          <w:szCs w:val="28"/>
        </w:rPr>
        <w:t>Т</w:t>
      </w:r>
      <w:r w:rsidRPr="007A47A8">
        <w:rPr>
          <w:szCs w:val="28"/>
        </w:rPr>
        <w:t xml:space="preserve"> – количество точек.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Проверьте статистическую значимость параметров модели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</w:t>
      </w:r>
      <w:proofErr w:type="gramStart"/>
      <w:r w:rsidRPr="007A47A8">
        <w:rPr>
          <w:szCs w:val="28"/>
        </w:rPr>
        <w:t>99 ,</w:t>
      </w:r>
      <w:proofErr w:type="gramEnd"/>
      <w:r w:rsidRPr="007A47A8">
        <w:rPr>
          <w:szCs w:val="28"/>
        </w:rPr>
        <w:t xml:space="preserve"> для этого используйте расчетные значения распределения Стьюдента из графы </w:t>
      </w:r>
      <w:r w:rsidRPr="007A47A8">
        <w:rPr>
          <w:i/>
          <w:iCs/>
          <w:szCs w:val="28"/>
        </w:rPr>
        <w:t>t-</w:t>
      </w:r>
      <w:proofErr w:type="spellStart"/>
      <w:r w:rsidRPr="007A47A8">
        <w:rPr>
          <w:i/>
          <w:iCs/>
          <w:szCs w:val="28"/>
        </w:rPr>
        <w:t>статιιстика</w:t>
      </w:r>
      <w:proofErr w:type="spellEnd"/>
      <w:r w:rsidRPr="007A47A8">
        <w:rPr>
          <w:i/>
          <w:iCs/>
          <w:szCs w:val="28"/>
        </w:rPr>
        <w:t>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Постройте доверительные интервалы для всех параметров модели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вида </w:t>
      </w:r>
      <w:r w:rsidRPr="007A47A8">
        <w:rPr>
          <w:szCs w:val="28"/>
        </w:rPr>
        <w:object w:dxaOrig="5760" w:dyaOrig="700">
          <v:shape id="_x0000_i1047" type="#_x0000_t75" style="width:4in;height:35.35pt" o:ole="">
            <v:imagedata r:id="rId51" o:title=""/>
          </v:shape>
          <o:OLEObject Type="Embed" ProgID="Equation.DSMT4" ShapeID="_x0000_i1047" DrawAspect="Content" ObjectID="_1727017067" r:id="rId52"/>
        </w:objec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 xml:space="preserve">= 0,90, 0,95,0,99, где </w:t>
      </w:r>
      <w:r w:rsidRPr="007A47A8">
        <w:rPr>
          <w:i/>
          <w:iCs/>
          <w:szCs w:val="28"/>
        </w:rPr>
        <w:t>j = 0…</w:t>
      </w:r>
      <w:r w:rsidRPr="007A47A8">
        <w:rPr>
          <w:i/>
          <w:iCs/>
          <w:szCs w:val="28"/>
          <w:lang w:val="en-US"/>
        </w:rPr>
        <w:t>M</w:t>
      </w:r>
      <w:r w:rsidRPr="007A47A8">
        <w:rPr>
          <w:i/>
          <w:iCs/>
          <w:szCs w:val="28"/>
        </w:rPr>
        <w:t xml:space="preserve"> </w:t>
      </w:r>
      <w:r w:rsidRPr="007A47A8">
        <w:rPr>
          <w:szCs w:val="28"/>
        </w:rPr>
        <w:t xml:space="preserve">Значения несмещенной дисперсии для параметров модели </w:t>
      </w:r>
      <w:r w:rsidRPr="007A47A8">
        <w:rPr>
          <w:szCs w:val="28"/>
        </w:rPr>
        <w:object w:dxaOrig="320" w:dyaOrig="400">
          <v:shape id="_x0000_i1048" type="#_x0000_t75" style="width:16pt;height:20pt" o:ole="">
            <v:imagedata r:id="rId53" o:title=""/>
          </v:shape>
          <o:OLEObject Type="Embed" ProgID="Equation.DSMT4" ShapeID="_x0000_i1048" DrawAspect="Content" ObjectID="_1727017068" r:id="rId54"/>
        </w:object>
      </w:r>
      <w:r w:rsidRPr="007A47A8">
        <w:rPr>
          <w:szCs w:val="28"/>
        </w:rPr>
        <w:t xml:space="preserve"> находятся в графе </w:t>
      </w:r>
      <w:r w:rsidRPr="007A47A8">
        <w:rPr>
          <w:i/>
          <w:iCs/>
          <w:szCs w:val="28"/>
        </w:rPr>
        <w:t>Стандартная ошибка.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На основе исправленного коэффициента детерминации из графы </w:t>
      </w:r>
      <w:r w:rsidRPr="007A47A8">
        <w:rPr>
          <w:i/>
          <w:iCs/>
          <w:szCs w:val="28"/>
        </w:rPr>
        <w:t xml:space="preserve">Нормированный R-квадрат </w:t>
      </w:r>
      <w:r w:rsidRPr="007A47A8">
        <w:rPr>
          <w:szCs w:val="28"/>
        </w:rPr>
        <w:t>дайте предварительную оценку адекватности построенной модели.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С помощью функции FРАСПОБР(1</w:t>
      </w:r>
      <w:r w:rsidRPr="007A47A8">
        <w:rPr>
          <w:i/>
          <w:iCs/>
          <w:szCs w:val="28"/>
        </w:rPr>
        <w:t xml:space="preserve">-γ </w:t>
      </w:r>
      <w:r w:rsidRPr="007A47A8">
        <w:rPr>
          <w:szCs w:val="28"/>
        </w:rPr>
        <w:t xml:space="preserve">, </w:t>
      </w:r>
      <w:r w:rsidRPr="007A47A8">
        <w:rPr>
          <w:szCs w:val="28"/>
          <w:lang w:val="en-US"/>
        </w:rPr>
        <w:t>M</w:t>
      </w:r>
      <w:r w:rsidRPr="007A47A8">
        <w:rPr>
          <w:szCs w:val="28"/>
        </w:rPr>
        <w:t xml:space="preserve">+1, </w:t>
      </w:r>
      <w:r w:rsidRPr="007A47A8">
        <w:rPr>
          <w:i/>
          <w:iCs/>
          <w:szCs w:val="28"/>
        </w:rPr>
        <w:t>Т-М</w:t>
      </w:r>
      <w:r w:rsidRPr="007A47A8">
        <w:rPr>
          <w:szCs w:val="28"/>
        </w:rPr>
        <w:t xml:space="preserve">-1) рассчитайте критические распределения Фишера </w:t>
      </w:r>
      <w:r w:rsidRPr="007A47A8">
        <w:rPr>
          <w:szCs w:val="28"/>
        </w:rPr>
        <w:object w:dxaOrig="1120" w:dyaOrig="380">
          <v:shape id="_x0000_i1049" type="#_x0000_t75" style="width:56pt;height:18.65pt" o:ole="">
            <v:imagedata r:id="rId55" o:title=""/>
          </v:shape>
          <o:OLEObject Type="Embed" ProgID="Equation.DSMT4" ShapeID="_x0000_i1049" DrawAspect="Content" ObjectID="_1727017069" r:id="rId56"/>
        </w:object>
      </w:r>
      <w:r w:rsidRPr="007A47A8">
        <w:rPr>
          <w:szCs w:val="28"/>
        </w:rPr>
        <w:t xml:space="preserve"> для уровней </w:t>
      </w:r>
      <w:r w:rsidRPr="007A47A8">
        <w:rPr>
          <w:i/>
          <w:iCs/>
          <w:szCs w:val="28"/>
        </w:rPr>
        <w:t xml:space="preserve">γ </w:t>
      </w:r>
      <w:r w:rsidRPr="007A47A8">
        <w:rPr>
          <w:szCs w:val="28"/>
        </w:rPr>
        <w:t>= 0,90, 0,95,0,99</w:t>
      </w:r>
    </w:p>
    <w:p w:rsidR="007A47A8" w:rsidRPr="007A47A8" w:rsidRDefault="007A47A8" w:rsidP="007A47A8">
      <w:pPr>
        <w:numPr>
          <w:ilvl w:val="0"/>
          <w:numId w:val="3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Проверьте гипотезу о статистической значимости коэффициента детерминации для уровней </w:t>
      </w:r>
      <w:r w:rsidRPr="007A47A8">
        <w:rPr>
          <w:i/>
          <w:iCs/>
          <w:szCs w:val="28"/>
        </w:rPr>
        <w:t>γ</w:t>
      </w:r>
      <w:r w:rsidRPr="007A47A8">
        <w:rPr>
          <w:szCs w:val="28"/>
        </w:rPr>
        <w:t xml:space="preserve"> = 0,90,0,95,0.99, используя для этого расчетное значение распределения Фишера из графы </w:t>
      </w:r>
      <w:r w:rsidRPr="007A47A8">
        <w:rPr>
          <w:i/>
          <w:iCs/>
          <w:szCs w:val="28"/>
        </w:rPr>
        <w:t>F.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i/>
          <w:szCs w:val="28"/>
        </w:rPr>
      </w:pPr>
      <w:r w:rsidRPr="007A47A8">
        <w:rPr>
          <w:b/>
          <w:i/>
          <w:szCs w:val="28"/>
        </w:rPr>
        <w:t>Самостоятельная работа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Бюджетное обследование случайно выбранных семей дало следующие результаты (в </w:t>
      </w:r>
      <w:proofErr w:type="spellStart"/>
      <w:r w:rsidRPr="007A47A8">
        <w:rPr>
          <w:szCs w:val="28"/>
        </w:rPr>
        <w:t>тыс.у.е</w:t>
      </w:r>
      <w:proofErr w:type="spellEnd"/>
      <w:r w:rsidRPr="007A47A8">
        <w:rPr>
          <w:szCs w:val="28"/>
        </w:rPr>
        <w:t>.)</w:t>
      </w:r>
    </w:p>
    <w:tbl>
      <w:tblPr>
        <w:tblW w:w="5263" w:type="dxa"/>
        <w:tblInd w:w="886" w:type="dxa"/>
        <w:tblLook w:val="04A0" w:firstRow="1" w:lastRow="0" w:firstColumn="1" w:lastColumn="0" w:noHBand="0" w:noVBand="1"/>
      </w:tblPr>
      <w:tblGrid>
        <w:gridCol w:w="1001"/>
        <w:gridCol w:w="1493"/>
        <w:gridCol w:w="1400"/>
        <w:gridCol w:w="1410"/>
      </w:tblGrid>
      <w:tr w:rsidR="007A47A8" w:rsidRPr="007A47A8" w:rsidTr="00067ED8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Семья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Накопления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Доходы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 w:firstLine="0"/>
              <w:rPr>
                <w:b/>
                <w:bCs/>
                <w:sz w:val="24"/>
                <w:szCs w:val="24"/>
              </w:rPr>
            </w:pPr>
            <w:r w:rsidRPr="007A47A8">
              <w:rPr>
                <w:b/>
                <w:bCs/>
                <w:sz w:val="24"/>
                <w:szCs w:val="24"/>
              </w:rPr>
              <w:t>Имущество</w:t>
            </w:r>
          </w:p>
        </w:tc>
      </w:tr>
      <w:tr w:rsidR="007A47A8" w:rsidRPr="007A47A8" w:rsidTr="00067ED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b/>
                <w:bCs/>
                <w:szCs w:val="28"/>
              </w:rPr>
            </w:pPr>
            <w:r w:rsidRPr="007A47A8">
              <w:rPr>
                <w:b/>
                <w:bCs/>
                <w:szCs w:val="28"/>
              </w:rPr>
              <w:t>х</w:t>
            </w:r>
            <w:r w:rsidRPr="007A47A8">
              <w:rPr>
                <w:b/>
                <w:bCs/>
                <w:szCs w:val="28"/>
                <w:vertAlign w:val="subscript"/>
              </w:rPr>
              <w:t>2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</w:tr>
      <w:tr w:rsidR="007A47A8" w:rsidRPr="007A47A8" w:rsidTr="0006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  <w:tr w:rsidR="007A47A8" w:rsidRPr="007A47A8" w:rsidTr="0006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06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</w:tr>
      <w:tr w:rsidR="007A47A8" w:rsidRPr="007A47A8" w:rsidTr="0006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6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16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8</w:t>
            </w:r>
          </w:p>
        </w:tc>
      </w:tr>
      <w:tr w:rsidR="007A47A8" w:rsidRPr="007A47A8" w:rsidTr="00067ED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2,1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17</w:t>
            </w:r>
          </w:p>
        </w:tc>
      </w:tr>
      <w:tr w:rsidR="007A47A8" w:rsidRPr="007A47A8" w:rsidTr="00067E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8632A0">
            <w:pPr>
              <w:shd w:val="clear" w:color="auto" w:fill="FFFFFF"/>
              <w:spacing w:before="53"/>
              <w:ind w:right="6" w:firstLine="0"/>
              <w:jc w:val="center"/>
              <w:rPr>
                <w:szCs w:val="28"/>
              </w:rPr>
            </w:pPr>
            <w:r w:rsidRPr="007A47A8">
              <w:rPr>
                <w:szCs w:val="28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1,7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7A8" w:rsidRPr="007A47A8" w:rsidRDefault="007A47A8" w:rsidP="007A47A8">
            <w:pPr>
              <w:shd w:val="clear" w:color="auto" w:fill="FFFFFF"/>
              <w:spacing w:before="53"/>
              <w:ind w:right="6"/>
              <w:rPr>
                <w:szCs w:val="28"/>
              </w:rPr>
            </w:pPr>
            <w:r w:rsidRPr="007A47A8">
              <w:rPr>
                <w:szCs w:val="28"/>
              </w:rPr>
              <w:t>12</w:t>
            </w:r>
          </w:p>
        </w:tc>
      </w:tr>
    </w:tbl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b/>
          <w:szCs w:val="28"/>
        </w:rPr>
      </w:pPr>
      <w:r w:rsidRPr="007A47A8">
        <w:rPr>
          <w:b/>
          <w:szCs w:val="28"/>
        </w:rPr>
        <w:t>Задания:</w:t>
      </w: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Оцените регрессию у на х</w:t>
      </w:r>
      <w:r w:rsidRPr="007A47A8">
        <w:rPr>
          <w:szCs w:val="28"/>
          <w:vertAlign w:val="subscript"/>
        </w:rPr>
        <w:t>1</w:t>
      </w:r>
      <w:r w:rsidRPr="007A47A8">
        <w:rPr>
          <w:szCs w:val="28"/>
        </w:rPr>
        <w:t xml:space="preserve"> и х</w:t>
      </w:r>
      <w:proofErr w:type="gramStart"/>
      <w:r w:rsidRPr="007A47A8">
        <w:rPr>
          <w:szCs w:val="28"/>
          <w:vertAlign w:val="subscript"/>
        </w:rPr>
        <w:t>2.</w:t>
      </w:r>
      <w:r w:rsidRPr="007A47A8">
        <w:rPr>
          <w:szCs w:val="28"/>
        </w:rPr>
        <w:t>.</w:t>
      </w:r>
      <w:proofErr w:type="gramEnd"/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Спрогнозируйте накопление семьи, имеющей доход 15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 и имущество стоимостью 18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Если предположить, что доход семьи возрос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., в то время как стоимость имущества не изменилась. Оцените рост накоплений.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Оцените, как возрастут накопления семьи, если ее доход вырос на 3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 xml:space="preserve">., а стоимость имущества на 5 </w:t>
      </w:r>
      <w:proofErr w:type="spellStart"/>
      <w:r w:rsidRPr="007A47A8">
        <w:rPr>
          <w:szCs w:val="28"/>
        </w:rPr>
        <w:t>тыс.руб</w:t>
      </w:r>
      <w:proofErr w:type="spellEnd"/>
      <w:r w:rsidRPr="007A47A8">
        <w:rPr>
          <w:szCs w:val="28"/>
        </w:rPr>
        <w:t>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 изменятся накопления, если доход увеличится на 10%.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 силу связи накопления от дохода и имущества.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lastRenderedPageBreak/>
        <w:t xml:space="preserve">Оцените, насколько тесно связаны между </w:t>
      </w:r>
      <w:proofErr w:type="gramStart"/>
      <w:r w:rsidRPr="007A47A8">
        <w:rPr>
          <w:szCs w:val="28"/>
        </w:rPr>
        <w:t>собой  доход</w:t>
      </w:r>
      <w:proofErr w:type="gramEnd"/>
      <w:r w:rsidRPr="007A47A8">
        <w:rPr>
          <w:szCs w:val="28"/>
        </w:rPr>
        <w:t xml:space="preserve"> и накопления, а также доход и имущество.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7A47A8" w:rsidRPr="007A47A8" w:rsidRDefault="007A47A8" w:rsidP="007A47A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Определите, какой из факторов в большей степени объясняет изменение результативного показателя.</w:t>
      </w:r>
    </w:p>
    <w:p w:rsidR="007A47A8" w:rsidRPr="007A47A8" w:rsidRDefault="007A47A8" w:rsidP="007A47A8">
      <w:pPr>
        <w:shd w:val="clear" w:color="auto" w:fill="FFFFFF"/>
        <w:spacing w:before="53"/>
        <w:ind w:right="6"/>
        <w:rPr>
          <w:szCs w:val="28"/>
        </w:rPr>
      </w:pPr>
    </w:p>
    <w:p w:rsidR="00004431" w:rsidRDefault="007A47A8" w:rsidP="00067ED8">
      <w:pPr>
        <w:numPr>
          <w:ilvl w:val="0"/>
          <w:numId w:val="4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 xml:space="preserve"> Проверьте, насколько точно построенная модель выражает изучаемую закономерность.</w:t>
      </w:r>
    </w:p>
    <w:p w:rsidR="00067ED8" w:rsidRDefault="00067ED8" w:rsidP="00067ED8">
      <w:pPr>
        <w:pStyle w:val="a7"/>
        <w:rPr>
          <w:szCs w:val="28"/>
        </w:rPr>
      </w:pPr>
    </w:p>
    <w:p w:rsidR="00067ED8" w:rsidRDefault="00067ED8" w:rsidP="00067ED8">
      <w:pPr>
        <w:shd w:val="clear" w:color="auto" w:fill="FFFFFF"/>
        <w:spacing w:before="53"/>
        <w:ind w:right="6"/>
        <w:rPr>
          <w:szCs w:val="28"/>
        </w:rPr>
      </w:pPr>
    </w:p>
    <w:p w:rsidR="00067ED8" w:rsidRPr="005658BF" w:rsidRDefault="00067ED8" w:rsidP="00067ED8">
      <w:pPr>
        <w:shd w:val="clear" w:color="auto" w:fill="FFFFFF"/>
        <w:spacing w:before="53"/>
        <w:ind w:right="6"/>
        <w:rPr>
          <w:szCs w:val="28"/>
          <w:lang w:val="en-US"/>
        </w:rPr>
      </w:pPr>
      <w:bookmarkStart w:id="0" w:name="_GoBack"/>
      <w:bookmarkEnd w:id="0"/>
    </w:p>
    <w:p w:rsidR="00004431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r>
        <w:rPr>
          <w:color w:val="FF0000"/>
          <w:szCs w:val="28"/>
        </w:rPr>
        <w:t>На 4</w:t>
      </w:r>
    </w:p>
    <w:p w:rsidR="00004431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proofErr w:type="spellStart"/>
      <w:r>
        <w:rPr>
          <w:color w:val="FF0000"/>
          <w:szCs w:val="28"/>
        </w:rPr>
        <w:t>эксель</w:t>
      </w:r>
      <w:proofErr w:type="spellEnd"/>
    </w:p>
    <w:p w:rsidR="00B004D3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r>
        <w:rPr>
          <w:color w:val="FF0000"/>
          <w:szCs w:val="28"/>
        </w:rPr>
        <w:t>3 вопроса:</w:t>
      </w:r>
    </w:p>
    <w:p w:rsidR="00004431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r>
        <w:rPr>
          <w:color w:val="FF0000"/>
          <w:szCs w:val="28"/>
        </w:rPr>
        <w:t xml:space="preserve">Корреляция, </w:t>
      </w:r>
      <w:proofErr w:type="spellStart"/>
      <w:r>
        <w:rPr>
          <w:color w:val="FF0000"/>
          <w:szCs w:val="28"/>
        </w:rPr>
        <w:t>Коэф</w:t>
      </w:r>
      <w:proofErr w:type="spellEnd"/>
      <w:r>
        <w:rPr>
          <w:color w:val="FF0000"/>
          <w:szCs w:val="28"/>
        </w:rPr>
        <w:t xml:space="preserve"> корреляции</w:t>
      </w:r>
    </w:p>
    <w:p w:rsidR="00004431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r>
        <w:rPr>
          <w:color w:val="FF0000"/>
          <w:szCs w:val="28"/>
        </w:rPr>
        <w:t>Регрессионная зависимость</w:t>
      </w:r>
    </w:p>
    <w:p w:rsidR="00004431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  <w:r>
        <w:rPr>
          <w:color w:val="FF0000"/>
          <w:szCs w:val="28"/>
        </w:rPr>
        <w:t>Доверительный интервал</w:t>
      </w:r>
    </w:p>
    <w:p w:rsidR="00004431" w:rsidRPr="00D4301D" w:rsidRDefault="00004431" w:rsidP="007E653E">
      <w:pPr>
        <w:shd w:val="clear" w:color="auto" w:fill="FFFFFF"/>
        <w:spacing w:before="53"/>
        <w:ind w:right="6"/>
        <w:rPr>
          <w:color w:val="FF0000"/>
          <w:szCs w:val="28"/>
        </w:rPr>
      </w:pPr>
    </w:p>
    <w:sectPr w:rsidR="00004431" w:rsidRPr="00D4301D" w:rsidSect="00790A44">
      <w:footerReference w:type="even" r:id="rId57"/>
      <w:footerReference w:type="default" r:id="rId58"/>
      <w:pgSz w:w="11906" w:h="16838"/>
      <w:pgMar w:top="567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287" w:rsidRDefault="00DA5287">
      <w:r>
        <w:separator/>
      </w:r>
    </w:p>
  </w:endnote>
  <w:endnote w:type="continuationSeparator" w:id="0">
    <w:p w:rsidR="00DA5287" w:rsidRDefault="00DA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ED8" w:rsidRDefault="00067ED8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67ED8" w:rsidRDefault="00067ED8" w:rsidP="00C63A2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ED8" w:rsidRDefault="00067ED8" w:rsidP="0057044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58BF">
      <w:rPr>
        <w:rStyle w:val="a6"/>
        <w:noProof/>
      </w:rPr>
      <w:t>6</w:t>
    </w:r>
    <w:r>
      <w:rPr>
        <w:rStyle w:val="a6"/>
      </w:rPr>
      <w:fldChar w:fldCharType="end"/>
    </w:r>
  </w:p>
  <w:p w:rsidR="00067ED8" w:rsidRDefault="00067ED8" w:rsidP="00C63A2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287" w:rsidRDefault="00DA5287">
      <w:r>
        <w:separator/>
      </w:r>
    </w:p>
  </w:footnote>
  <w:footnote w:type="continuationSeparator" w:id="0">
    <w:p w:rsidR="00DA5287" w:rsidRDefault="00DA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21FF"/>
    <w:multiLevelType w:val="hybridMultilevel"/>
    <w:tmpl w:val="47C6EB92"/>
    <w:lvl w:ilvl="0" w:tplc="B76C251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020264"/>
    <w:multiLevelType w:val="hybridMultilevel"/>
    <w:tmpl w:val="C74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19E6191"/>
    <w:multiLevelType w:val="singleLevel"/>
    <w:tmpl w:val="4D763850"/>
    <w:lvl w:ilvl="0">
      <w:start w:val="6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41"/>
    <w:rsid w:val="00004431"/>
    <w:rsid w:val="00022F01"/>
    <w:rsid w:val="00040897"/>
    <w:rsid w:val="00062019"/>
    <w:rsid w:val="00067ED8"/>
    <w:rsid w:val="000E57D6"/>
    <w:rsid w:val="001147A7"/>
    <w:rsid w:val="00131761"/>
    <w:rsid w:val="00132D84"/>
    <w:rsid w:val="00146A90"/>
    <w:rsid w:val="00164A70"/>
    <w:rsid w:val="001863E1"/>
    <w:rsid w:val="00186495"/>
    <w:rsid w:val="00191B27"/>
    <w:rsid w:val="001C5011"/>
    <w:rsid w:val="001D605C"/>
    <w:rsid w:val="00220E35"/>
    <w:rsid w:val="00256ABC"/>
    <w:rsid w:val="002817A0"/>
    <w:rsid w:val="00284965"/>
    <w:rsid w:val="00292F76"/>
    <w:rsid w:val="002B00F0"/>
    <w:rsid w:val="002D68F2"/>
    <w:rsid w:val="00324259"/>
    <w:rsid w:val="003606BF"/>
    <w:rsid w:val="00394444"/>
    <w:rsid w:val="003C76E6"/>
    <w:rsid w:val="003D6E21"/>
    <w:rsid w:val="003F6593"/>
    <w:rsid w:val="0043721D"/>
    <w:rsid w:val="00486798"/>
    <w:rsid w:val="004B1352"/>
    <w:rsid w:val="004C1344"/>
    <w:rsid w:val="004E4F19"/>
    <w:rsid w:val="004E7051"/>
    <w:rsid w:val="00507E45"/>
    <w:rsid w:val="00520473"/>
    <w:rsid w:val="0055124B"/>
    <w:rsid w:val="00554C7C"/>
    <w:rsid w:val="005658BF"/>
    <w:rsid w:val="0057044D"/>
    <w:rsid w:val="00580A73"/>
    <w:rsid w:val="005862C6"/>
    <w:rsid w:val="0058775C"/>
    <w:rsid w:val="005B4041"/>
    <w:rsid w:val="005D08CF"/>
    <w:rsid w:val="005D362E"/>
    <w:rsid w:val="005D491D"/>
    <w:rsid w:val="005F7C5E"/>
    <w:rsid w:val="006151DA"/>
    <w:rsid w:val="00633D42"/>
    <w:rsid w:val="00637F9A"/>
    <w:rsid w:val="00646008"/>
    <w:rsid w:val="006A0CDA"/>
    <w:rsid w:val="006E6EFF"/>
    <w:rsid w:val="007219E2"/>
    <w:rsid w:val="00731579"/>
    <w:rsid w:val="00735846"/>
    <w:rsid w:val="00752D57"/>
    <w:rsid w:val="00790A44"/>
    <w:rsid w:val="007A47A8"/>
    <w:rsid w:val="007B2BC1"/>
    <w:rsid w:val="007D17CA"/>
    <w:rsid w:val="007E653E"/>
    <w:rsid w:val="00811C0E"/>
    <w:rsid w:val="00832846"/>
    <w:rsid w:val="0084403D"/>
    <w:rsid w:val="00852A83"/>
    <w:rsid w:val="008632A0"/>
    <w:rsid w:val="00864125"/>
    <w:rsid w:val="008936AA"/>
    <w:rsid w:val="008D2260"/>
    <w:rsid w:val="008D3322"/>
    <w:rsid w:val="008E4DFA"/>
    <w:rsid w:val="009E2564"/>
    <w:rsid w:val="009E60EA"/>
    <w:rsid w:val="009E7149"/>
    <w:rsid w:val="009F61FB"/>
    <w:rsid w:val="00A36B67"/>
    <w:rsid w:val="00A46FDC"/>
    <w:rsid w:val="00AE7E7F"/>
    <w:rsid w:val="00B004D3"/>
    <w:rsid w:val="00B31233"/>
    <w:rsid w:val="00B40CDF"/>
    <w:rsid w:val="00B636B1"/>
    <w:rsid w:val="00B70C6F"/>
    <w:rsid w:val="00B92F18"/>
    <w:rsid w:val="00B96C99"/>
    <w:rsid w:val="00C11DEA"/>
    <w:rsid w:val="00C15C5D"/>
    <w:rsid w:val="00C21297"/>
    <w:rsid w:val="00C42BED"/>
    <w:rsid w:val="00C43672"/>
    <w:rsid w:val="00C47E52"/>
    <w:rsid w:val="00C63A2E"/>
    <w:rsid w:val="00C94918"/>
    <w:rsid w:val="00CB34BA"/>
    <w:rsid w:val="00CB7455"/>
    <w:rsid w:val="00CD016B"/>
    <w:rsid w:val="00CF5279"/>
    <w:rsid w:val="00D33053"/>
    <w:rsid w:val="00D3634D"/>
    <w:rsid w:val="00D4301D"/>
    <w:rsid w:val="00D63C7F"/>
    <w:rsid w:val="00D65DDB"/>
    <w:rsid w:val="00DA5287"/>
    <w:rsid w:val="00DD1F51"/>
    <w:rsid w:val="00E024EE"/>
    <w:rsid w:val="00E21D67"/>
    <w:rsid w:val="00E41264"/>
    <w:rsid w:val="00E71E75"/>
    <w:rsid w:val="00E834D8"/>
    <w:rsid w:val="00EA0812"/>
    <w:rsid w:val="00EC7EC7"/>
    <w:rsid w:val="00ED0190"/>
    <w:rsid w:val="00ED63F0"/>
    <w:rsid w:val="00EE065F"/>
    <w:rsid w:val="00F064C5"/>
    <w:rsid w:val="00F14F3F"/>
    <w:rsid w:val="00F201DC"/>
    <w:rsid w:val="00F538DF"/>
    <w:rsid w:val="00F573CA"/>
    <w:rsid w:val="00F65BE6"/>
    <w:rsid w:val="00F67D19"/>
    <w:rsid w:val="00F775B2"/>
    <w:rsid w:val="00F850D4"/>
    <w:rsid w:val="00F86DC3"/>
    <w:rsid w:val="00F90113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FB2E08"/>
  <w15:chartTrackingRefBased/>
  <w15:docId w15:val="{6D65D877-20A6-4C7B-94ED-7997BE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5B2"/>
    <w:pPr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775B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F538DF"/>
    <w:pPr>
      <w:ind w:firstLine="0"/>
      <w:jc w:val="left"/>
    </w:pPr>
    <w:rPr>
      <w:szCs w:val="28"/>
    </w:rPr>
  </w:style>
  <w:style w:type="paragraph" w:styleId="a5">
    <w:name w:val="footer"/>
    <w:basedOn w:val="a"/>
    <w:rsid w:val="00C63A2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C63A2E"/>
  </w:style>
  <w:style w:type="paragraph" w:styleId="a7">
    <w:name w:val="List Paragraph"/>
    <w:basedOn w:val="a"/>
    <w:uiPriority w:val="34"/>
    <w:qFormat/>
    <w:rsid w:val="00146A90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png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D1A3-4C4A-4458-8A08-1A17936B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Академия Управления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Новыш</dc:creator>
  <cp:keywords/>
  <cp:lastModifiedBy>Computer</cp:lastModifiedBy>
  <cp:revision>4</cp:revision>
  <cp:lastPrinted>2004-12-04T10:09:00Z</cp:lastPrinted>
  <dcterms:created xsi:type="dcterms:W3CDTF">2021-08-30T21:06:00Z</dcterms:created>
  <dcterms:modified xsi:type="dcterms:W3CDTF">2022-10-11T15:10:00Z</dcterms:modified>
</cp:coreProperties>
</file>