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widowControl w:val="0"/>
        <w:numPr>
          <w:ilvl w:val="0"/>
          <w:numId w:val="2"/>
        </w:numPr>
        <w:bidi w:val="0"/>
        <w:spacing w:before="240" w:after="120"/>
        <w:ind w:right="0"/>
        <w:jc w:val="left"/>
        <w:rPr>
          <w:rFonts w:ascii="Arial Black" w:hAnsi="Arial Black"/>
          <w:b w:val="0"/>
          <w:bCs w:val="0"/>
          <w:outline w:val="0"/>
          <w:color w:val="464547"/>
          <w:sz w:val="28"/>
          <w:szCs w:val="28"/>
          <w:rtl w:val="0"/>
          <w:lang w:val="en-US"/>
          <w14:textFill>
            <w14:solidFill>
              <w14:srgbClr w14:val="464547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464547"/>
          <w:sz w:val="28"/>
          <w:szCs w:val="28"/>
          <w:u w:color="464547"/>
          <w:rtl w:val="0"/>
          <w:lang w:val="en-US"/>
          <w14:textFill>
            <w14:solidFill>
              <w14:srgbClr w14:val="464547"/>
            </w14:solidFill>
          </w14:textFill>
        </w:rPr>
        <w:t>Business Description</w:t>
      </w:r>
    </w:p>
    <w:p>
      <w:pPr>
        <w:pStyle w:val="Heading 2"/>
        <w:keepNext w:val="0"/>
        <w:widowControl w:val="0"/>
        <w:numPr>
          <w:ilvl w:val="1"/>
          <w:numId w:val="2"/>
        </w:numPr>
        <w:bidi w:val="0"/>
        <w:spacing w:before="200"/>
        <w:ind w:right="0"/>
        <w:jc w:val="left"/>
        <w:rPr>
          <w:rFonts w:ascii="Arial Black" w:hAnsi="Arial Black"/>
          <w:b w:val="0"/>
          <w:bCs w:val="0"/>
          <w:outline w:val="0"/>
          <w:color w:val="1a9cb0"/>
          <w:sz w:val="24"/>
          <w:szCs w:val="24"/>
          <w:rtl w:val="0"/>
          <w:lang w:val="en-US"/>
          <w14:textFill>
            <w14:solidFill>
              <w14:srgbClr w14:val="1A9CB0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1a9cb0"/>
          <w:sz w:val="24"/>
          <w:szCs w:val="24"/>
          <w:u w:color="1a9cb0"/>
          <w:rtl w:val="0"/>
          <w:lang w:val="en-US"/>
          <w14:textFill>
            <w14:solidFill>
              <w14:srgbClr w14:val="1A9CB0"/>
            </w14:solidFill>
          </w14:textFill>
        </w:rPr>
        <w:t>Business background</w:t>
      </w:r>
    </w:p>
    <w:p>
      <w:pPr>
        <w:pStyle w:val="Body A"/>
        <w:keepLines w:val="1"/>
        <w:widowControl w:val="0"/>
        <w:spacing w:before="120"/>
        <w:ind w:left="720" w:firstLine="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A household appliances retail store operates in a competitive market, selling various domestic appliances from multiple brands. The store needs to manage inventory efficiently while handling customer orders and supplier relationships.</w:t>
      </w:r>
    </w:p>
    <w:p>
      <w:pPr>
        <w:pStyle w:val="Body A"/>
        <w:keepLines w:val="1"/>
        <w:widowControl w:val="0"/>
        <w:spacing w:before="120"/>
        <w:ind w:left="720" w:firstLine="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Heading 2"/>
        <w:keepNext w:val="0"/>
        <w:widowControl w:val="0"/>
        <w:numPr>
          <w:ilvl w:val="1"/>
          <w:numId w:val="2"/>
        </w:numPr>
        <w:bidi w:val="0"/>
        <w:spacing w:before="200"/>
        <w:ind w:right="0"/>
        <w:jc w:val="left"/>
        <w:rPr>
          <w:rFonts w:ascii="Arial Black" w:hAnsi="Arial Black"/>
          <w:b w:val="0"/>
          <w:bCs w:val="0"/>
          <w:outline w:val="0"/>
          <w:color w:val="1a9cb0"/>
          <w:sz w:val="24"/>
          <w:szCs w:val="24"/>
          <w:rtl w:val="0"/>
          <w:lang w:val="en-US"/>
          <w14:textFill>
            <w14:solidFill>
              <w14:srgbClr w14:val="1A9CB0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1a9cb0"/>
          <w:sz w:val="24"/>
          <w:szCs w:val="24"/>
          <w:u w:color="1a9cb0"/>
          <w:rtl w:val="0"/>
          <w:lang w:val="en-US"/>
          <w14:textFill>
            <w14:solidFill>
              <w14:srgbClr w14:val="1A9CB0"/>
            </w14:solidFill>
          </w14:textFill>
        </w:rPr>
        <w:t>Problems. Current Situation</w:t>
      </w:r>
    </w:p>
    <w:p>
      <w:pPr>
        <w:pStyle w:val="Body A"/>
        <w:keepLines w:val="1"/>
        <w:widowControl w:val="0"/>
        <w:spacing w:before="120"/>
        <w:ind w:left="720" w:firstLine="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H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ousehold appliances store 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has several common problems related to products management: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Difficulty in managing relationships with multiple suppliers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Challenges in tracking order status and delivery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fr-FR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Inefficient procurement processes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Rising costs of inventory management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Difficulty maintaining accurate stock levels</w:t>
      </w:r>
    </w:p>
    <w:p>
      <w:pPr>
        <w:pStyle w:val="Default"/>
        <w:spacing w:before="0" w:line="240" w:lineRule="auto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Heading 2"/>
        <w:keepNext w:val="0"/>
        <w:widowControl w:val="0"/>
        <w:numPr>
          <w:ilvl w:val="1"/>
          <w:numId w:val="5"/>
        </w:numPr>
        <w:bidi w:val="0"/>
        <w:spacing w:before="200"/>
        <w:ind w:right="0"/>
        <w:jc w:val="left"/>
        <w:rPr>
          <w:rFonts w:ascii="Arial Black" w:hAnsi="Arial Black"/>
          <w:b w:val="0"/>
          <w:bCs w:val="0"/>
          <w:outline w:val="0"/>
          <w:color w:val="1a9cb0"/>
          <w:sz w:val="24"/>
          <w:szCs w:val="24"/>
          <w:rtl w:val="0"/>
          <w:lang w:val="en-US"/>
          <w14:textFill>
            <w14:solidFill>
              <w14:srgbClr w14:val="1A9CB0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1a9cb0"/>
          <w:sz w:val="24"/>
          <w:szCs w:val="24"/>
          <w:u w:color="1a9cb0"/>
          <w:rtl w:val="0"/>
          <w:lang w:val="en-US"/>
          <w14:textFill>
            <w14:solidFill>
              <w14:srgbClr w14:val="1A9CB0"/>
            </w14:solidFill>
          </w14:textFill>
        </w:rPr>
        <w:t>the Benefits of implementing a database. Project Vision</w:t>
      </w:r>
    </w:p>
    <w:p>
      <w:pPr>
        <w:pStyle w:val="Body A"/>
        <w:keepLines w:val="1"/>
        <w:widowControl w:val="0"/>
        <w:spacing w:before="120"/>
        <w:ind w:left="850" w:firstLine="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Implementing a database for 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products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management offers several significant benefits: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Real-time inventory tracking and optimization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Improved accuracy in stock management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Reduced operational costs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Enhanced customer satisfaction through better stock availability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Efficient supplier relationship management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Better forecasting capabilities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Automated order processing</w:t>
      </w:r>
    </w:p>
    <w:p>
      <w:pPr>
        <w:pStyle w:val="Default"/>
        <w:spacing w:before="0" w:line="240" w:lineRule="auto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Default"/>
        <w:spacing w:before="0" w:line="240" w:lineRule="auto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The vision for this project is to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implement a comprehensive database system that streamlines inventory management, order processing, and supplier relationships while providing real-time insights into business operations.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Heading"/>
        <w:widowControl w:val="0"/>
        <w:numPr>
          <w:ilvl w:val="0"/>
          <w:numId w:val="7"/>
        </w:numPr>
        <w:bidi w:val="0"/>
        <w:spacing w:before="240" w:after="120"/>
        <w:ind w:right="0"/>
        <w:jc w:val="left"/>
        <w:rPr>
          <w:rFonts w:ascii="Arial Black" w:cs="Arial Black" w:hAnsi="Arial Black" w:eastAsia="Arial Black"/>
          <w:b w:val="0"/>
          <w:bCs w:val="0"/>
          <w:outline w:val="0"/>
          <w:color w:val="464547"/>
          <w:sz w:val="28"/>
          <w:szCs w:val="28"/>
          <w:rtl w:val="0"/>
          <w:lang w:val="fr-FR"/>
          <w14:textFill>
            <w14:solidFill>
              <w14:srgbClr w14:val="464547"/>
            </w14:solidFill>
          </w14:textFill>
        </w:rPr>
      </w:pPr>
      <w:bookmarkStart w:name="_Hlk314571188" w:id="0"/>
      <w:r>
        <w:rPr>
          <w:rFonts w:ascii="Arial Black" w:hAnsi="Arial Black"/>
          <w:b w:val="0"/>
          <w:bCs w:val="0"/>
          <w:caps w:val="1"/>
          <w:outline w:val="0"/>
          <w:color w:val="464547"/>
          <w:sz w:val="28"/>
          <w:szCs w:val="28"/>
          <w:u w:color="464547"/>
          <w:rtl w:val="0"/>
          <w:lang w:val="fr-FR"/>
          <w14:textFill>
            <w14:solidFill>
              <w14:srgbClr w14:val="464547"/>
            </w14:solidFill>
          </w14:textFill>
        </w:rPr>
        <w:t>Model description</w:t>
      </w:r>
    </w:p>
    <w:p>
      <w:pPr>
        <w:pStyle w:val="Heading 2"/>
        <w:keepNext w:val="0"/>
        <w:widowControl w:val="0"/>
        <w:numPr>
          <w:ilvl w:val="1"/>
          <w:numId w:val="2"/>
        </w:numPr>
        <w:bidi w:val="0"/>
        <w:spacing w:before="200"/>
        <w:ind w:right="0"/>
        <w:jc w:val="left"/>
        <w:rPr>
          <w:rFonts w:ascii="Arial Black" w:hAnsi="Arial Black"/>
          <w:b w:val="0"/>
          <w:bCs w:val="0"/>
          <w:outline w:val="0"/>
          <w:color w:val="1a9cb0"/>
          <w:sz w:val="24"/>
          <w:szCs w:val="24"/>
          <w:rtl w:val="0"/>
          <w:lang w:val="en-US"/>
          <w14:textFill>
            <w14:solidFill>
              <w14:srgbClr w14:val="1A9CB0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1a9cb0"/>
          <w:sz w:val="24"/>
          <w:szCs w:val="24"/>
          <w:u w:color="1a9cb0"/>
          <w:rtl w:val="0"/>
          <w:lang w:val="en-US"/>
          <w14:textFill>
            <w14:solidFill>
              <w14:srgbClr w14:val="1A9CB0"/>
            </w14:solidFill>
          </w14:textFill>
        </w:rPr>
        <w:t>Definitions &amp; Acronyms</w:t>
      </w:r>
    </w:p>
    <w:p>
      <w:pPr>
        <w:pStyle w:val="Body A"/>
        <w:keepLines w:val="1"/>
        <w:widowControl w:val="0"/>
        <w:spacing w:before="120"/>
        <w:ind w:left="720" w:firstLine="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2"/>
        <w:gridCol w:w="4950"/>
      </w:tblGrid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68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Acronyms</w:t>
            </w:r>
          </w:p>
        </w:tc>
        <w:tc>
          <w:tcPr>
            <w:tcW w:type="dxa" w:w="495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Definitions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68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  <w:jc w:val="center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 xml:space="preserve"> PK</w:t>
            </w:r>
          </w:p>
        </w:tc>
        <w:tc>
          <w:tcPr>
            <w:tcW w:type="dxa" w:w="495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  <w:ind w:left="720" w:firstLine="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Primary Key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68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  <w:ind w:left="720" w:firstLine="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 xml:space="preserve">                      FK</w:t>
            </w:r>
          </w:p>
        </w:tc>
        <w:tc>
          <w:tcPr>
            <w:tcW w:type="dxa" w:w="495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  <w:ind w:left="720" w:firstLine="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Foreign Key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720" w:firstLine="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Heading 2"/>
        <w:keepNext w:val="0"/>
        <w:widowControl w:val="0"/>
        <w:numPr>
          <w:ilvl w:val="1"/>
          <w:numId w:val="8"/>
        </w:numPr>
        <w:bidi w:val="0"/>
        <w:spacing w:before="200"/>
        <w:ind w:right="0"/>
        <w:jc w:val="left"/>
        <w:rPr>
          <w:rFonts w:ascii="Arial Black" w:hAnsi="Arial Black"/>
          <w:b w:val="0"/>
          <w:bCs w:val="0"/>
          <w:outline w:val="0"/>
          <w:color w:val="1a9cb0"/>
          <w:sz w:val="24"/>
          <w:szCs w:val="24"/>
          <w:rtl w:val="0"/>
          <w:lang w:val="en-US"/>
          <w14:textFill>
            <w14:solidFill>
              <w14:srgbClr w14:val="1A9CB0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1a9cb0"/>
          <w:sz w:val="24"/>
          <w:szCs w:val="24"/>
          <w:u w:color="1a9cb0"/>
          <w:rtl w:val="0"/>
          <w:lang w:val="en-US"/>
          <w14:textFill>
            <w14:solidFill>
              <w14:srgbClr w14:val="1A9CB0"/>
            </w14:solidFill>
          </w14:textFill>
        </w:rPr>
        <w:t>Logical Scheme</w:t>
      </w:r>
      <w:bookmarkEnd w:id="0"/>
      <w:r>
        <w:rPr>
          <w:rFonts w:ascii="Arial Black" w:cs="Arial Black" w:hAnsi="Arial Black" w:eastAsia="Arial Black"/>
          <w:b w:val="0"/>
          <w:bCs w:val="0"/>
          <w:caps w:val="1"/>
          <w:outline w:val="0"/>
          <w:color w:val="1a9cb0"/>
          <w:sz w:val="24"/>
          <w:szCs w:val="24"/>
          <w:u w:color="1a9cb0"/>
          <w14:textFill>
            <w14:solidFill>
              <w14:srgbClr w14:val="1A9CB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342900</wp:posOffset>
            </wp:positionV>
            <wp:extent cx="6116320" cy="40585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 descr="SQL_Uliana_Krekhovetska_Finaltask_HouseholdAppliancesStore_Logical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QL_Uliana_Krekhovetska_Finaltask_HouseholdAppliancesStore_LogicalModel.png" descr="SQL_Uliana_Krekhovetska_Finaltask_HouseholdAppliancesStore_LogicalMode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58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keepNext w:val="0"/>
        <w:widowControl w:val="0"/>
        <w:bidi w:val="0"/>
        <w:spacing w:before="200"/>
        <w:ind w:left="0" w:right="0" w:firstLine="0"/>
        <w:jc w:val="left"/>
        <w:rPr>
          <w:rFonts w:ascii="Arial Black" w:cs="Arial Black" w:hAnsi="Arial Black" w:eastAsia="Arial Black"/>
          <w:b w:val="0"/>
          <w:bCs w:val="0"/>
          <w:outline w:val="0"/>
          <w:color w:val="1a9cb0"/>
          <w:sz w:val="24"/>
          <w:szCs w:val="24"/>
          <w:u w:color="1a9cb0"/>
          <w:rtl w:val="0"/>
          <w14:textFill>
            <w14:solidFill>
              <w14:srgbClr w14:val="1A9CB0"/>
            </w14:solidFill>
          </w14:textFill>
        </w:rPr>
      </w:pPr>
    </w:p>
    <w:p>
      <w:pPr>
        <w:pStyle w:val="Heading 2"/>
        <w:keepNext w:val="0"/>
        <w:widowControl w:val="0"/>
        <w:numPr>
          <w:ilvl w:val="1"/>
          <w:numId w:val="2"/>
        </w:numPr>
        <w:bidi w:val="0"/>
        <w:spacing w:before="200"/>
        <w:ind w:right="0"/>
        <w:jc w:val="left"/>
        <w:rPr>
          <w:rFonts w:ascii="Arial Black" w:hAnsi="Arial Black"/>
          <w:b w:val="0"/>
          <w:bCs w:val="0"/>
          <w:outline w:val="0"/>
          <w:color w:val="1a9cb0"/>
          <w:sz w:val="24"/>
          <w:szCs w:val="24"/>
          <w:rtl w:val="0"/>
          <w:lang w:val="en-US"/>
          <w14:textFill>
            <w14:solidFill>
              <w14:srgbClr w14:val="1A9CB0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1a9cb0"/>
          <w:sz w:val="24"/>
          <w:szCs w:val="24"/>
          <w:u w:color="1a9cb0"/>
          <w:rtl w:val="0"/>
          <w:lang w:val="en-US"/>
          <w14:textFill>
            <w14:solidFill>
              <w14:srgbClr w14:val="1A9CB0"/>
            </w14:solidFill>
          </w14:textFill>
        </w:rPr>
        <w:t>Objects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Products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Products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is a central repository of all appliances, including details like name, model, price, and current stock levels.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706"/>
        <w:gridCol w:w="1898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Lines w:val="1"/>
              <w:spacing w:before="120"/>
              <w:jc w:val="center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Products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product_id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product, PK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name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Name of the product, NOT NULL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VARCHAR(100)</w:t>
            </w:r>
          </w:p>
        </w:tc>
      </w:tr>
      <w:tr>
        <w:tblPrEx>
          <w:shd w:val="clear" w:color="auto" w:fill="cadfff"/>
        </w:tblPrEx>
        <w:trPr>
          <w:trHeight w:val="47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brand_id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References brands table, FK, NOT NULL, UNIQUE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model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Model number of the product, NOT NULL, UNIQUE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de-DE"/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47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category_id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>References categories table, FK, NOT NULL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price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 xml:space="preserve">Price of the product, NOT NULL,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de-DE"/>
              </w:rPr>
              <w:t>CHECK (price &gt; 0)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DECIMAL(10,2)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stock_quantity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 xml:space="preserve">Current quantity in stock, NOT NULL,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CHECK (stock_quantity &gt;= 0)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Detailed description of the product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adfff"/>
        </w:tblPrEx>
        <w:trPr>
          <w:trHeight w:val="915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706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product creation or modification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, DEFAULT CURRENT_TIMESTAMP</w:t>
            </w:r>
          </w:p>
        </w:tc>
        <w:tc>
          <w:tcPr>
            <w:tcW w:type="dxa" w:w="1898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(1..*) to One (1) with Categories: Each product belongs to exactly one category, but a category can have many or no products.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(1..*) to One (1) with Brands: Each product is associated with exactly one brand, but a brand can have many or no products.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(0..*) with Order_Details: A product can appear in many order details or none, but each order detail refers to exactly one product.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(0..*) with Procurement_Details: A product can be in many procurement details or none, but each procurement detail refers to exactly one product.</w:t>
      </w:r>
    </w:p>
    <w:p>
      <w:pPr>
        <w:pStyle w:val="Default"/>
        <w:spacing w:before="0" w:line="240" w:lineRule="auto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Categories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Categories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stores c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lassification system for products (e.g., refrigerators, washing machines, dishwashers).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587"/>
        <w:gridCol w:w="2017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58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01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Category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category_id</w:t>
            </w:r>
          </w:p>
        </w:tc>
        <w:tc>
          <w:tcPr>
            <w:tcW w:type="dxa" w:w="258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category, PK</w:t>
            </w:r>
          </w:p>
        </w:tc>
        <w:tc>
          <w:tcPr>
            <w:tcW w:type="dxa" w:w="201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ame</w:t>
            </w:r>
          </w:p>
        </w:tc>
        <w:tc>
          <w:tcPr>
            <w:tcW w:type="dxa" w:w="258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ame of the product category, NOT NULL, UNIQUE</w:t>
            </w:r>
          </w:p>
        </w:tc>
        <w:tc>
          <w:tcPr>
            <w:tcW w:type="dxa" w:w="201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record_ts</w:t>
            </w:r>
          </w:p>
        </w:tc>
        <w:tc>
          <w:tcPr>
            <w:tcW w:type="dxa" w:w="258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category creation or modification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, DEFAULT CURRENT_TIMESTAMP</w:t>
            </w:r>
          </w:p>
        </w:tc>
        <w:tc>
          <w:tcPr>
            <w:tcW w:type="dxa" w:w="2017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es-ES_tradnl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outline w:val="0"/>
          <w:color w:val="464547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outline w:val="0"/>
          <w:color w:val="464547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(0..*) with Products: A category can have many products or none, but each product belongs to exactly one category.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Brands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Brands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s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tores information about appliance manufacturers, including name and country of origin.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Brands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brand_id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brand, PK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ame of the brand, NOT NULL, UNIQUE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 xml:space="preserve"> VARCHAR(50)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country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Country of origin for the brand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de-DE"/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915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brand creation or modification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(0..*) with Products: A brand can have many products or none, but each product is associated with exactly one brand.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Orders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Orders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stores c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ustomer purchase records including total amount and delivery status.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4"/>
        <w:gridCol w:w="2200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404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404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  <w:jc w:val="center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Orders</w:t>
            </w:r>
          </w:p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order_id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order, PK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404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customer_id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References customers, FK,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404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employee_id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References employees, FK,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404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order_date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Date and time when the order was placed, NOT NULL,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s-ES_tradnl"/>
              </w:rPr>
              <w:t>TIMESTAMP</w:t>
            </w:r>
          </w:p>
        </w:tc>
      </w:tr>
      <w:tr>
        <w:tblPrEx>
          <w:shd w:val="clear" w:color="auto" w:fill="cadfff"/>
        </w:tblPrEx>
        <w:trPr>
          <w:trHeight w:val="1350" w:hRule="atLeast"/>
        </w:trPr>
        <w:tc>
          <w:tcPr>
            <w:tcW w:type="dxa" w:w="2404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Current status of the order, NOT NULL, DEFAULT </w:t>
            </w:r>
            <w:r>
              <w:rPr>
                <w:rFonts w:ascii="Trebuchet MS" w:hAnsi="Trebuchet MS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pending</w:t>
            </w:r>
            <w:r>
              <w:rPr>
                <w:rFonts w:ascii="Trebuchet MS" w:hAnsi="Trebuchet MS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, CHECK (status IN ('pending', 'shipped', 'delivered', 'cancelled')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VARCHAR(20)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404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total_amount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Total cost of the order, NOT NULL, CHECK (total_amount &gt; 0)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DECIMAL(10,2)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404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delivery_date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Expected or actual delivery date, CHECK (delivery_date &gt;= order_date)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404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0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order creation or modification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(0..*) to One (1) with Customers: An order belongs to exactly one customer, but a customer can have many orders or none.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(1..*) to One (1) with Employees: Each order is processed by exactly one employee, but an employee can process many orders.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(1..*) with Order_Details: An order must have at least one order detail, and can have many. Each order detail belongs to exactly one order.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0"/>
          <w:szCs w:val="2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Order_Details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Order_Details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</w:t>
      </w:r>
      <w:r>
        <w:rPr>
          <w:rtl w:val="0"/>
          <w:lang w:val="en-US"/>
        </w:rPr>
        <w:t xml:space="preserve"> 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serves as a junction table that contain specific items within each order, including quantity and unit price.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Order_Details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order_id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References orders, PK, FK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product_id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References products, PK, FK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quantity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 xml:space="preserve">Number of units of the product ordered, NOT NULL,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it-IT"/>
              </w:rPr>
              <w:t>CHECK (quantity &gt; 0)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unit_price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 xml:space="preserve">Price per unit of the product at time of order, NOT NULL,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de-DE"/>
              </w:rPr>
              <w:t>CHECK (unit_price &gt; 0)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Lines w:val="1"/>
              <w:spacing w:before="120" w:line="240" w:lineRule="auto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DECIMAL(10,2)</w:t>
            </w:r>
          </w:p>
        </w:tc>
      </w:tr>
      <w:tr>
        <w:tblPrEx>
          <w:shd w:val="clear" w:color="auto" w:fill="cadfff"/>
        </w:tblPrEx>
        <w:trPr>
          <w:trHeight w:val="915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record creation or modification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outline w:val="0"/>
          <w:color w:val="464547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outline w:val="0"/>
          <w:color w:val="464547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(1..*) to One (1) with Orders: Each order detail belongs to exactly one order, and an order must have at least one detail.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(0..*) to One (1) with Products: An order detail refers to exactly one product, but a product can appear in many order details or none.</w:t>
      </w: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Suppliers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Suppliers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contains c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ompany information and contact details for all product suppliers.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Suppliers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supplier_id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supplier, PK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company_name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Name of the supplier company, NOT NULL, UNIQUE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VARCHAR(100)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contact_name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>Name of the primary contact person,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VARCHAR(100)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Email address for the supplier, NOT NULL, UNIQUE, CHECK (email LIKE '%@%.%')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VARCHAR(100)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phone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Contact phone number,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VARCHAR(20)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address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Physical address of the supplier,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adfff"/>
        </w:tblPrEx>
        <w:trPr>
          <w:trHeight w:val="915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Timestamp of supplier record creation or modification, </w:t>
            </w: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(0..*) with Procurement: A supplier can have many procurement orders or none, but each procurement order is associated with exactly one supplier.</w:t>
      </w: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Procurement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Procurement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represents orders placed with suppliers to restock inventory, including order date, status, and total cost.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Procurement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procurement_id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procurement order, PK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supplier_id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>References suppliers, FK,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157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order_date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 when the procurement order was placed, NOT NULL, DEFAULT CURRENT_DATE, CHECK (order_date &gt;= </w:t>
            </w:r>
            <w:r>
              <w:rPr>
                <w:rFonts w:ascii="Trebuchet MS" w:hAnsi="Trebuchet MS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2024-07-01')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adfff"/>
        </w:tblPrEx>
        <w:trPr>
          <w:trHeight w:val="113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delivery_date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u w:color="464547"/>
                <w:shd w:val="nil" w:color="auto" w:fill="auto"/>
                <w:rtl w:val="0"/>
                <w:lang w:val="en-US"/>
              </w:rPr>
              <w:t xml:space="preserve">Expected or actual delivery date of the order,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CHECK (delivery_date &gt;= order_date)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adfff"/>
        </w:tblPrEx>
        <w:trPr>
          <w:trHeight w:val="135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Current status of the procurement order, NOT NULL, DEFAULT </w:t>
            </w:r>
            <w:r>
              <w:rPr>
                <w:rFonts w:ascii="Trebuchet MS" w:hAnsi="Trebuchet MS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ordered</w:t>
            </w:r>
            <w:r>
              <w:rPr>
                <w:rFonts w:ascii="Trebuchet MS" w:hAnsi="Trebuchet MS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CHECK (status IN ('ordered', 'received', </w:t>
            </w:r>
            <w:r>
              <w:rPr>
                <w:rFonts w:ascii="Trebuchet MS" w:hAnsi="Trebuchet MS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cancelled')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VARCHAR(20)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total_cost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Total cost of the procurement order,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DECIMAL(10,2)</w:t>
            </w:r>
          </w:p>
        </w:tc>
      </w:tr>
      <w:tr>
        <w:tblPrEx>
          <w:shd w:val="clear" w:color="auto" w:fill="cadfff"/>
        </w:tblPrEx>
        <w:trPr>
          <w:trHeight w:val="1135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procurement record creation or modification,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(0..*) to One (1) with Suppliers: A procurement order is associated with exactly one supplier, but a supplier can have many procurement orders or none.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(1..*) to One (1) with Employees: Each procurement order is created by exactly one employee, but an employee can create many procurement orders.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(1..*) with Procurement_Details: A procurement order must have at least one procurement detail, and can have many. Each procurement detail belongs to exactly one procurement order.</w:t>
      </w: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Procurement_Details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Procurement_Details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serves as a junction table that contains line items for each procurement order, including product, quantity, and unit cost.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Procurement_Details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procurement_id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location, PK, FK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product_id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Country where the mountain is located, PK, FK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quantity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Number of units of the product ordered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, NOT NULL, 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it-IT"/>
                <w14:textFill>
                  <w14:solidFill>
                    <w14:srgbClr w14:val="212121"/>
                  </w14:solidFill>
                </w14:textFill>
              </w:rPr>
              <w:t>CHECK (quantity &gt; 0)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Helvetica" w:hAnsi="Helvetica"/>
                <w:sz w:val="20"/>
                <w:szCs w:val="20"/>
                <w:shd w:val="clear" w:color="auto" w:fill="fafafa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adfff"/>
        </w:tblPrEx>
        <w:trPr>
          <w:trHeight w:val="113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unit_cost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Cost per unit of the product in this pro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>curement, NOT NULL, CHECK (unit_cost &gt; 0)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DECIMAL(10,2)</w:t>
            </w:r>
          </w:p>
        </w:tc>
      </w:tr>
      <w:tr>
        <w:tblPrEx>
          <w:shd w:val="clear" w:color="auto" w:fill="cadfff"/>
        </w:tblPrEx>
        <w:trPr>
          <w:trHeight w:val="915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record creation or modification,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(1..*) to One (1) with Procurement: Each procurement detail belongs to exactly one procurement order, and a procurement order must have at least one detail.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Many (0..*) to One (1) with Products: A procurement detail refers to exactly one product, but a product can appear in many procurement details or none.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Customers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Customers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stores information about customers who place orders.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Customers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customer_id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customer, PK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first_name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Lines w:val="1"/>
              <w:spacing w:before="120" w:line="240" w:lineRule="auto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Customer's first name,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Lines w:val="1"/>
              <w:spacing w:before="120" w:line="240" w:lineRule="auto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de-DE"/>
                <w14:textFill>
                  <w14:solidFill>
                    <w14:srgbClr w14:val="464547"/>
                  </w14:solidFill>
                </w14:textFill>
              </w:rPr>
              <w:t>last_name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Lines w:val="1"/>
              <w:spacing w:before="120" w:line="240" w:lineRule="auto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Customer's last name,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de-DE"/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135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Lines w:val="1"/>
              <w:spacing w:before="120" w:line="240" w:lineRule="auto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de-DE"/>
                <w14:textFill>
                  <w14:solidFill>
                    <w14:srgbClr w14:val="464547"/>
                  </w14:solidFill>
                </w14:textFill>
              </w:rPr>
              <w:t>full_name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Lines w:val="1"/>
              <w:spacing w:before="120" w:line="240" w:lineRule="auto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Concatenation of first and last name, automatically generated, GENERATED ALWAYS, STORED,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de-DE"/>
              </w:rPr>
              <w:t>VARCHAR(10</w:t>
            </w: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en-US"/>
              </w:rPr>
              <w:t>0)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Customer's unique email address, NOT N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es-ES_tradnl"/>
                <w14:textFill>
                  <w14:solidFill>
                    <w14:srgbClr w14:val="212121"/>
                  </w14:solidFill>
                </w14:textFill>
              </w:rPr>
              <w:t>ULL, UNIQUE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, 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de-DE"/>
                <w14:textFill>
                  <w14:solidFill>
                    <w14:srgbClr w14:val="212121"/>
                  </w14:solidFill>
                </w14:textFill>
              </w:rPr>
              <w:t>CHECK (email LIKE '%@%.%')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VARCHAR(100)</w:t>
            </w:r>
          </w:p>
        </w:tc>
      </w:tr>
      <w:tr>
        <w:tblPrEx>
          <w:shd w:val="clear" w:color="auto" w:fill="cadfff"/>
        </w:tblPrEx>
        <w:trPr>
          <w:trHeight w:val="744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phone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Customer's contact phone number,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VARCHAR(20)</w:t>
            </w:r>
          </w:p>
        </w:tc>
      </w:tr>
      <w:tr>
        <w:tblPrEx>
          <w:shd w:val="clear" w:color="auto" w:fill="cadfff"/>
        </w:tblPrEx>
        <w:trPr>
          <w:trHeight w:val="1229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spacing w:before="120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Timestamp of customer record creation or modification,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outline w:val="0"/>
          <w:color w:val="464547"/>
          <w:sz w:val="26"/>
          <w:szCs w:val="26"/>
          <w:u w:color="464547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numPr>
          <w:ilvl w:val="0"/>
          <w:numId w:val="10"/>
        </w:numPr>
        <w:bidi w:val="0"/>
        <w:spacing w:before="120"/>
        <w:ind w:right="0"/>
        <w:jc w:val="left"/>
        <w:rPr>
          <w:rFonts w:ascii="Trebuchet MS" w:hAnsi="Trebuchet MS"/>
          <w:outline w:val="0"/>
          <w:color w:val="464547"/>
          <w:sz w:val="26"/>
          <w:szCs w:val="26"/>
          <w:rtl w:val="0"/>
          <w:lang w:val="en-US"/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One (1) to Many (1..*) with Orders: 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A customer can place multiple orders. Each order is linked to one customer.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Table 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“</w:t>
      </w:r>
      <w:r>
        <w:rPr>
          <w:rFonts w:ascii="Trebuchet MS" w:hAnsi="Trebuchet MS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Employees</w:t>
      </w:r>
      <w:r>
        <w:rPr>
          <w:rFonts w:ascii="Trebuchet MS" w:hAnsi="Trebuchet MS" w:hint="default"/>
          <w:b w:val="1"/>
          <w:bCs w:val="1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”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The </w:t>
      </w:r>
      <w:r>
        <w:rPr>
          <w:rFonts w:ascii="Trebuchet MS" w:hAnsi="Trebuchet MS"/>
          <w:b w:val="1"/>
          <w:bCs w:val="1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Employees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table </w:t>
      </w: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stores information about</w:t>
      </w: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 xml:space="preserve"> employees handling orders.</w:t>
      </w:r>
    </w:p>
    <w:p>
      <w:pPr>
        <w:pStyle w:val="Body A"/>
        <w:keepLines w:val="1"/>
        <w:widowControl w:val="0"/>
        <w:spacing w:before="120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tbl>
      <w:tblPr>
        <w:tblW w:w="92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02"/>
        <w:gridCol w:w="2302"/>
        <w:gridCol w:w="2302"/>
        <w:gridCol w:w="2302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Table 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name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Field Description 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76cd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 w:line="360" w:lineRule="auto"/>
              <w:jc w:val="center"/>
            </w:pPr>
            <w:r>
              <w:rPr>
                <w:rFonts w:ascii="Trebuchet MS" w:hAnsi="Trebuchet MS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Data Type 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vMerge w:val="restart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Employees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employee_id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Unique identifier for each employee, PK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SERIAL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vMerge w:val="continue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first_name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Employee's first name,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last_name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Employee's last name,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de-DE"/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135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full_name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Concatenation of first and last name, automatically generated, GENERATED ALWAYS, STORED,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de-DE"/>
              </w:rPr>
              <w:t>VARCHAR(</w:t>
            </w: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en-US"/>
              </w:rPr>
              <w:t>100)</w:t>
            </w:r>
          </w:p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email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outline w:val="0"/>
                <w:color w:val="464547"/>
                <w:sz w:val="20"/>
                <w:szCs w:val="20"/>
                <w:u w:color="464547"/>
                <w:shd w:val="nil" w:color="auto" w:fill="auto"/>
                <w:rtl w:val="0"/>
                <w:lang w:val="en-US"/>
                <w14:textFill>
                  <w14:solidFill>
                    <w14:srgbClr w14:val="464547"/>
                  </w14:solidFill>
                </w14:textFill>
              </w:rPr>
              <w:t>Employee's email address, NOT NULL, UNIQUE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en-US"/>
                <w14:textFill>
                  <w14:solidFill>
                    <w14:srgbClr w14:val="212121"/>
                  </w14:solidFill>
                </w14:textFill>
              </w:rPr>
              <w:t xml:space="preserve">, </w:t>
            </w:r>
            <w:r>
              <w:rPr>
                <w:rFonts w:ascii="Trebuchet MS" w:hAnsi="Trebuchet MS"/>
                <w:outline w:val="0"/>
                <w:color w:val="212121"/>
                <w:sz w:val="20"/>
                <w:szCs w:val="20"/>
                <w:u w:color="212121"/>
                <w:shd w:val="nil" w:color="auto" w:fill="auto"/>
                <w:rtl w:val="0"/>
                <w:lang w:val="de-DE"/>
                <w14:textFill>
                  <w14:solidFill>
                    <w14:srgbClr w14:val="212121"/>
                  </w14:solidFill>
                </w14:textFill>
              </w:rPr>
              <w:t>CHECK (email LIKE '%@%.%')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de-DE"/>
              </w:rPr>
              <w:t>VARCHAR(</w:t>
            </w:r>
            <w:r>
              <w:rPr>
                <w:rFonts w:ascii="Trebuchet MS" w:hAnsi="Trebuchet MS"/>
                <w:sz w:val="20"/>
                <w:szCs w:val="20"/>
                <w:shd w:val="clear" w:color="auto" w:fill="fafafa"/>
                <w:rtl w:val="0"/>
                <w:lang w:val="en-US"/>
              </w:rPr>
              <w:t>100)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phone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Employee's contact phone number,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VARCHAR(20)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position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Employee's job title or position,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VARCHAR(50)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hire_date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Date when the employee was hired, NOT NULL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adfff"/>
        </w:tblPrEx>
        <w:trPr>
          <w:trHeight w:val="1135" w:hRule="atLeast"/>
        </w:trPr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nil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record_ts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Lines w:val="1"/>
              <w:widowControl w:val="0"/>
              <w:spacing w:before="120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 of employee record creation or modification, DEFAULT CURRENT_TIMESTAMP</w:t>
            </w:r>
          </w:p>
        </w:tc>
        <w:tc>
          <w:tcPr>
            <w:tcW w:type="dxa" w:w="2302"/>
            <w:tcBorders>
              <w:top w:val="single" w:color="76cdd8" w:sz="4" w:space="0" w:shadow="0" w:frame="0"/>
              <w:left w:val="single" w:color="76cdd8" w:sz="4" w:space="0" w:shadow="0" w:frame="0"/>
              <w:bottom w:val="single" w:color="76cdd8" w:sz="4" w:space="0" w:shadow="0" w:frame="0"/>
              <w:right w:val="single" w:color="76cdd8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TIMESTAMP</w:t>
            </w:r>
          </w:p>
        </w:tc>
      </w:tr>
    </w:tbl>
    <w:p>
      <w:pPr>
        <w:pStyle w:val="Body A"/>
        <w:keepLines w:val="1"/>
        <w:widowControl w:val="0"/>
        <w:spacing w:before="120"/>
        <w:ind w:left="324" w:hanging="324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216" w:hanging="216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  <w:ind w:left="108" w:hanging="108"/>
        <w:rPr>
          <w:rFonts w:ascii="Trebuchet MS" w:cs="Trebuchet MS" w:hAnsi="Trebuchet MS" w:eastAsia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</w:pPr>
    </w:p>
    <w:p>
      <w:pPr>
        <w:pStyle w:val="Body A"/>
        <w:keepLines w:val="1"/>
        <w:widowControl w:val="0"/>
        <w:spacing w:before="120"/>
      </w:pPr>
      <w:r>
        <w:rPr>
          <w:rFonts w:ascii="Trebuchet MS" w:hAnsi="Trebuchet MS"/>
          <w:caps w:val="0"/>
          <w:smallCaps w:val="0"/>
          <w:strike w:val="0"/>
          <w:dstrike w:val="0"/>
          <w:outline w:val="0"/>
          <w:color w:val="464547"/>
          <w:spacing w:val="0"/>
          <w:kern w:val="0"/>
          <w:position w:val="0"/>
          <w:sz w:val="26"/>
          <w:szCs w:val="26"/>
          <w:u w:val="none" w:color="464547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Table relationships:</w:t>
      </w:r>
    </w:p>
    <w:p>
      <w:pPr>
        <w:pStyle w:val="Body A"/>
        <w:keepLines w:val="1"/>
        <w:widowControl w:val="0"/>
        <w:numPr>
          <w:ilvl w:val="0"/>
          <w:numId w:val="10"/>
        </w:numPr>
        <w:bidi w:val="0"/>
        <w:spacing w:before="120"/>
        <w:ind w:right="0"/>
        <w:jc w:val="left"/>
        <w:rPr>
          <w:rFonts w:ascii="Trebuchet MS" w:hAnsi="Trebuchet MS"/>
          <w:outline w:val="0"/>
          <w:color w:val="464547"/>
          <w:sz w:val="26"/>
          <w:szCs w:val="26"/>
          <w:rtl w:val="0"/>
          <w:lang w:val="en-US"/>
          <w14:textFill>
            <w14:solidFill>
              <w14:srgbClr w14:val="464547"/>
            </w14:solidFill>
          </w14:textFill>
        </w:rPr>
      </w:pPr>
      <w:r>
        <w:rPr>
          <w:rFonts w:ascii="Trebuchet MS" w:hAnsi="Trebuchet MS"/>
          <w:outline w:val="0"/>
          <w:color w:val="464547"/>
          <w:sz w:val="26"/>
          <w:szCs w:val="26"/>
          <w:u w:color="464547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64547"/>
            </w14:solidFill>
          </w14:textFill>
        </w:rPr>
        <w:t>One (1) to Many (1..*) with Orders: An employee handles multiple orders. Each order is processed by one employee.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rebuchet MS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eadings"/>
  </w:abstractNum>
  <w:abstractNum w:abstractNumId="1">
    <w:multiLevelType w:val="hybridMultilevel"/>
    <w:styleLink w:val="Headings"/>
    <w:lvl w:ilvl="0">
      <w:start w:val="1"/>
      <w:numFmt w:val="decimal"/>
      <w:suff w:val="tab"/>
      <w:lvlText w:val="%1."/>
      <w:lvlJc w:val="left"/>
      <w:pPr>
        <w:ind w:left="431" w:hanging="431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6454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851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51" w:hanging="851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208" w:hanging="1208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0" w:hanging="160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0" w:hanging="160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0" w:hanging="160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0" w:hanging="160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0" w:hanging="160"/>
      </w:pPr>
      <w:rPr>
        <w:rFonts w:ascii="Arial Black" w:cs="Arial Black" w:hAnsi="Arial Black" w:eastAsia="Arial Blac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417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0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2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6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8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2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43" w:hanging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417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0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2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4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6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8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0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2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43" w:hanging="2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2"/>
    </w:lvlOverride>
  </w:num>
  <w:num w:numId="8">
    <w:abstractNumId w:val="0"/>
    <w:lvlOverride w:ilvl="1">
      <w:startOverride w:val="2"/>
    </w:lvlOverride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4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8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0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2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4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6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8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00" w:hanging="34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9" w:hanging="36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4547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Headings">
    <w:name w:val="Headings"/>
    <w:pPr>
      <w:numPr>
        <w:numId w:val="1"/>
      </w:numPr>
    </w:p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