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47FF" w14:textId="1047C754" w:rsidR="008D5F6A" w:rsidRDefault="00FE76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1.Descriptive statistics</w:t>
      </w:r>
    </w:p>
    <w:p w14:paraId="2314C5AD" w14:textId="06347BDE" w:rsidR="00FE7679" w:rsidRDefault="00FE76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95C3DC" wp14:editId="77334D96">
            <wp:extent cx="3689540" cy="39435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riptive statist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973E" w14:textId="216FA924" w:rsidR="00FE7679" w:rsidRDefault="00FE76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E7679">
        <w:rPr>
          <w:rFonts w:ascii="Times New Roman" w:hAnsi="Times New Roman" w:cs="Times New Roman"/>
          <w:sz w:val="28"/>
          <w:szCs w:val="28"/>
          <w:lang w:val="en-US"/>
        </w:rPr>
        <w:t>. Table with the results of the OLS regression</w:t>
      </w:r>
    </w:p>
    <w:p w14:paraId="53B89B39" w14:textId="4F49EF6F" w:rsidR="00FE7679" w:rsidRDefault="00FE76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F4AFBE" wp14:editId="2C56624F">
            <wp:extent cx="3988005" cy="38736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sreg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00FA" w14:textId="29BFEB29" w:rsidR="00793A6E" w:rsidRDefault="00793A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Statistically significant variables: Percent of Turnout (the *** indicates that p-value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really small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A9FFF4" w14:textId="093C529E" w:rsidR="00793A6E" w:rsidRDefault="00793A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8F2">
        <w:rPr>
          <w:rFonts w:ascii="Times New Roman" w:hAnsi="Times New Roman" w:cs="Times New Roman"/>
          <w:sz w:val="28"/>
          <w:szCs w:val="28"/>
          <w:lang w:val="en-US"/>
        </w:rPr>
        <w:lastRenderedPageBreak/>
        <w:t>The direction of relationship between the independent and dependent variables: positive (all the numbers are positive)</w:t>
      </w:r>
    </w:p>
    <w:p w14:paraId="6A3A3E6E" w14:textId="5809A300" w:rsidR="006258F2" w:rsidRDefault="006258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Predictive capability: </w:t>
      </w:r>
      <w:r w:rsidR="001C56C5">
        <w:rPr>
          <w:rFonts w:ascii="Times New Roman" w:hAnsi="Times New Roman" w:cs="Times New Roman"/>
          <w:sz w:val="28"/>
          <w:szCs w:val="28"/>
          <w:lang w:val="en-US"/>
        </w:rPr>
        <w:t xml:space="preserve">R-squared is 0.401 which means that the model describes 40% of observations so predictive capability </w:t>
      </w:r>
      <w:r w:rsidR="007A3E55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FF1273">
        <w:rPr>
          <w:rFonts w:ascii="Times New Roman" w:hAnsi="Times New Roman" w:cs="Times New Roman"/>
          <w:sz w:val="28"/>
          <w:szCs w:val="28"/>
          <w:lang w:val="en-US"/>
        </w:rPr>
        <w:t>not bad</w:t>
      </w:r>
      <w:r w:rsidR="007A3E55">
        <w:rPr>
          <w:rFonts w:ascii="Times New Roman" w:hAnsi="Times New Roman" w:cs="Times New Roman"/>
          <w:sz w:val="28"/>
          <w:szCs w:val="28"/>
          <w:lang w:val="en-US"/>
        </w:rPr>
        <w:t xml:space="preserve"> considering that I have only two predictor variables </w:t>
      </w:r>
    </w:p>
    <w:p w14:paraId="01BD61B6" w14:textId="7841E2E5" w:rsidR="001C56C5" w:rsidRDefault="001C56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Can the regression output be trusted? </w:t>
      </w:r>
      <w:r w:rsidR="00972A5C">
        <w:rPr>
          <w:rFonts w:ascii="Times New Roman" w:hAnsi="Times New Roman" w:cs="Times New Roman"/>
          <w:sz w:val="28"/>
          <w:szCs w:val="28"/>
          <w:lang w:val="en-US"/>
        </w:rPr>
        <w:t xml:space="preserve">Yes, because F-statistic is </w:t>
      </w:r>
      <w:proofErr w:type="gramStart"/>
      <w:r w:rsidR="00972A5C">
        <w:rPr>
          <w:rFonts w:ascii="Times New Roman" w:hAnsi="Times New Roman" w:cs="Times New Roman"/>
          <w:sz w:val="28"/>
          <w:szCs w:val="28"/>
          <w:lang w:val="en-US"/>
        </w:rPr>
        <w:t>pretty big</w:t>
      </w:r>
      <w:proofErr w:type="gramEnd"/>
    </w:p>
    <w:p w14:paraId="12AA5B4A" w14:textId="6711B993" w:rsidR="00972A5C" w:rsidRPr="00FF1273" w:rsidRDefault="00972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A5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FF1273">
        <w:rPr>
          <w:rFonts w:ascii="Times New Roman" w:hAnsi="Times New Roman" w:cs="Times New Roman"/>
          <w:sz w:val="28"/>
          <w:szCs w:val="28"/>
          <w:lang w:val="en-US"/>
        </w:rPr>
        <w:t xml:space="preserve"> Results of model diagnostics</w:t>
      </w:r>
    </w:p>
    <w:p w14:paraId="4D079524" w14:textId="69466976" w:rsidR="00972A5C" w:rsidRPr="00FF1273" w:rsidRDefault="00972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on</w:t>
      </w:r>
      <w:r w:rsidRPr="00972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273">
        <w:rPr>
          <w:rFonts w:ascii="Times New Roman" w:hAnsi="Times New Roman" w:cs="Times New Roman"/>
          <w:sz w:val="28"/>
          <w:szCs w:val="28"/>
          <w:lang w:val="en-US"/>
        </w:rPr>
        <w:t>multicollinearity</w:t>
      </w:r>
    </w:p>
    <w:p w14:paraId="4D48CEE6" w14:textId="36B138D7" w:rsidR="00972A5C" w:rsidRDefault="00972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BD1F5" wp14:editId="3D06532A">
            <wp:extent cx="4146763" cy="40642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6DFE" w14:textId="0A41C101" w:rsidR="00972A5C" w:rsidRDefault="00972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A5C">
        <w:rPr>
          <w:rFonts w:ascii="Times New Roman" w:hAnsi="Times New Roman" w:cs="Times New Roman"/>
          <w:sz w:val="28"/>
          <w:szCs w:val="28"/>
          <w:lang w:val="en-US"/>
        </w:rPr>
        <w:t>the value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72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972A5C">
        <w:rPr>
          <w:rFonts w:ascii="Times New Roman" w:hAnsi="Times New Roman" w:cs="Times New Roman"/>
          <w:sz w:val="28"/>
          <w:szCs w:val="28"/>
          <w:lang w:val="en-US"/>
        </w:rPr>
        <w:t xml:space="preserve"> &lt;10 so there is no multicollinearity and therefore no strong correlation between the IVs</w:t>
      </w:r>
    </w:p>
    <w:p w14:paraId="1795F51E" w14:textId="3A9BB35A" w:rsidR="00972A5C" w:rsidRDefault="00972A5C" w:rsidP="00972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72A5C">
        <w:rPr>
          <w:rFonts w:ascii="Times New Roman" w:hAnsi="Times New Roman" w:cs="Times New Roman"/>
          <w:sz w:val="28"/>
          <w:szCs w:val="28"/>
          <w:lang w:val="en-US"/>
        </w:rPr>
        <w:t xml:space="preserve">on heteroscedasticity </w:t>
      </w:r>
    </w:p>
    <w:p w14:paraId="023C584B" w14:textId="6F0287F3" w:rsidR="00972A5C" w:rsidRPr="00972A5C" w:rsidRDefault="007A3E55" w:rsidP="00972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266E83" wp14:editId="5DF8E15B">
            <wp:extent cx="4667490" cy="609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te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3978" w14:textId="7850A0B5" w:rsidR="00972A5C" w:rsidRDefault="007A3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E55">
        <w:rPr>
          <w:rFonts w:ascii="Times New Roman" w:hAnsi="Times New Roman" w:cs="Times New Roman"/>
          <w:sz w:val="28"/>
          <w:szCs w:val="28"/>
          <w:lang w:val="en-US"/>
        </w:rPr>
        <w:t>p-value is smaller than 0.05 so the problem of heteroskedasticity is present</w:t>
      </w:r>
    </w:p>
    <w:p w14:paraId="48324893" w14:textId="4040F28E" w:rsidR="007A3E55" w:rsidRDefault="00E33B0F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-on outliers</w:t>
      </w:r>
    </w:p>
    <w:p w14:paraId="16A5F9D2" w14:textId="556E552E" w:rsidR="00E33B0F" w:rsidRDefault="002132FC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9B9953" wp14:editId="09EC9DCC">
            <wp:extent cx="4603987" cy="603281"/>
            <wp:effectExtent l="0" t="0" r="6350" b="635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li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96CA" w14:textId="1693B1BC" w:rsidR="002132FC" w:rsidRDefault="002132FC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two outliers in the model (rows 147 and 375)</w:t>
      </w:r>
    </w:p>
    <w:p w14:paraId="2CA0240C" w14:textId="19372994" w:rsidR="002132FC" w:rsidRDefault="002132FC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-on influential observations</w:t>
      </w:r>
      <w:r w:rsidR="00E139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1AB614" wp14:editId="593DC6D6">
            <wp:extent cx="5940425" cy="3494405"/>
            <wp:effectExtent l="0" t="0" r="3175" b="0"/>
            <wp:docPr id="6" name="Рисунок 6" descr="Изображение выглядит как сидит, большой, белый,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luen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A903" w14:textId="1EEC6EEE" w:rsidR="00E139BA" w:rsidRDefault="00E139BA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9BA">
        <w:rPr>
          <w:rFonts w:ascii="Times New Roman" w:hAnsi="Times New Roman" w:cs="Times New Roman"/>
          <w:sz w:val="28"/>
          <w:szCs w:val="28"/>
          <w:lang w:val="en-US"/>
        </w:rPr>
        <w:t>there are no influential cases in the model as there are no cases in which cook's distance would be greater than 1</w:t>
      </w:r>
    </w:p>
    <w:p w14:paraId="6F685342" w14:textId="2B311F9C" w:rsidR="00E139BA" w:rsidRDefault="00E139BA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-on interaction effect</w:t>
      </w:r>
    </w:p>
    <w:p w14:paraId="16966D1B" w14:textId="44AE65E7" w:rsidR="00E139BA" w:rsidRDefault="00E139BA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C6AC1" wp14:editId="2B1AF825">
            <wp:extent cx="5940425" cy="1706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a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2D2D" w14:textId="4D47FB1D" w:rsidR="00E139BA" w:rsidRDefault="00E139BA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no interaction effect as p-value is too large</w:t>
      </w:r>
      <w:r w:rsidR="00FF1273">
        <w:rPr>
          <w:rFonts w:ascii="Times New Roman" w:hAnsi="Times New Roman" w:cs="Times New Roman"/>
          <w:sz w:val="28"/>
          <w:szCs w:val="28"/>
          <w:lang w:val="en-US"/>
        </w:rPr>
        <w:t xml:space="preserve"> and the additive model is more significant (*** indicates that)</w:t>
      </w:r>
    </w:p>
    <w:p w14:paraId="0A2F7FA9" w14:textId="5D796F02" w:rsidR="00E139BA" w:rsidRDefault="00E139BA" w:rsidP="00E33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49A03" w14:textId="43B5295A" w:rsidR="00FF1273" w:rsidRDefault="00FF1273" w:rsidP="00E33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02762" w14:textId="58F38B3B" w:rsidR="00FF1273" w:rsidRDefault="00FF1273" w:rsidP="00E33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12BDB" w14:textId="036C26BC" w:rsidR="00FF1273" w:rsidRDefault="00FF1273" w:rsidP="00E33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6BA49" w14:textId="6DF56100" w:rsidR="00FF1273" w:rsidRDefault="00FF1273" w:rsidP="00E33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73F13" w14:textId="3A5BA254" w:rsidR="00FF1273" w:rsidRDefault="00FF1273" w:rsidP="00E33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F560B" w14:textId="77777777" w:rsidR="00FF1273" w:rsidRDefault="00FF1273" w:rsidP="00E33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BBC1F" w14:textId="12EA6DB3" w:rsidR="00E139BA" w:rsidRDefault="00E139BA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Pr="00E139BA">
        <w:rPr>
          <w:lang w:val="en-US"/>
        </w:rPr>
        <w:t xml:space="preserve"> </w:t>
      </w:r>
      <w:r w:rsidRPr="00E139BA">
        <w:rPr>
          <w:rFonts w:ascii="Times New Roman" w:hAnsi="Times New Roman" w:cs="Times New Roman"/>
          <w:sz w:val="28"/>
          <w:szCs w:val="28"/>
          <w:lang w:val="en-US"/>
        </w:rPr>
        <w:t>Results of model diagnostics on endogeneity</w:t>
      </w:r>
    </w:p>
    <w:p w14:paraId="467F31B6" w14:textId="0F445FB5" w:rsidR="00E139BA" w:rsidRDefault="00155FED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7B64E" wp14:editId="213BD418">
            <wp:extent cx="5940425" cy="3391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vre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511" w14:textId="7AB3CA5F" w:rsidR="00155FED" w:rsidRDefault="00155FED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AC0AE7" wp14:editId="4E2B3405">
            <wp:extent cx="5940425" cy="751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ve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20D" w14:textId="4F690BE1" w:rsidR="00C43DFE" w:rsidRPr="00E33B0F" w:rsidRDefault="00C43DFE" w:rsidP="00E33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p-value is smaller than 0.05 so there is endogeneity </w:t>
      </w:r>
    </w:p>
    <w:sectPr w:rsidR="00C43DFE" w:rsidRPr="00E3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50CF6"/>
    <w:multiLevelType w:val="hybridMultilevel"/>
    <w:tmpl w:val="673A9CB6"/>
    <w:lvl w:ilvl="0" w:tplc="0BA62B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555E"/>
    <w:multiLevelType w:val="hybridMultilevel"/>
    <w:tmpl w:val="DD106AA6"/>
    <w:lvl w:ilvl="0" w:tplc="CE289446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6A"/>
    <w:rsid w:val="00155FED"/>
    <w:rsid w:val="001C56C5"/>
    <w:rsid w:val="002132FC"/>
    <w:rsid w:val="006258F2"/>
    <w:rsid w:val="00793A6E"/>
    <w:rsid w:val="007A3E55"/>
    <w:rsid w:val="008D5F6A"/>
    <w:rsid w:val="00972A5C"/>
    <w:rsid w:val="00C43DFE"/>
    <w:rsid w:val="00E139BA"/>
    <w:rsid w:val="00E33B0F"/>
    <w:rsid w:val="00FE7679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818C"/>
  <w15:chartTrackingRefBased/>
  <w15:docId w15:val="{A62180CF-BD7D-4954-9855-80E87A83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 Калинина</dc:creator>
  <cp:keywords/>
  <dc:description/>
  <cp:lastModifiedBy>Уля Калинина</cp:lastModifiedBy>
  <cp:revision>5</cp:revision>
  <dcterms:created xsi:type="dcterms:W3CDTF">2020-05-13T15:48:00Z</dcterms:created>
  <dcterms:modified xsi:type="dcterms:W3CDTF">2020-05-14T16:03:00Z</dcterms:modified>
</cp:coreProperties>
</file>