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9E79" w14:textId="77777777" w:rsidR="00767A46" w:rsidRDefault="00767A46" w:rsidP="00767A46">
      <w:pPr>
        <w:jc w:val="center"/>
        <w:rPr>
          <w:rFonts w:ascii="Museo Sans Cyrl 100" w:hAnsi="Museo Sans Cyrl 100" w:cs="Times New Roman"/>
        </w:rPr>
      </w:pPr>
    </w:p>
    <w:p w14:paraId="6EA44F49" w14:textId="77777777" w:rsidR="00767A46" w:rsidRDefault="00767A46" w:rsidP="00767A46">
      <w:pPr>
        <w:jc w:val="center"/>
        <w:rPr>
          <w:rFonts w:ascii="Museo Sans Cyrl 100" w:hAnsi="Museo Sans Cyrl 100" w:cs="Times New Roman"/>
        </w:rPr>
      </w:pPr>
    </w:p>
    <w:p w14:paraId="3082A0BA" w14:textId="3ABBF642" w:rsidR="00767A46" w:rsidRPr="007F537A" w:rsidRDefault="00341843" w:rsidP="00767A46">
      <w:pPr>
        <w:jc w:val="center"/>
        <w:rPr>
          <w:rFonts w:ascii="Museo Sans Cyrl 100" w:hAnsi="Museo Sans Cyrl 100" w:cs="Times New Roman"/>
          <w:sz w:val="24"/>
          <w:szCs w:val="24"/>
        </w:rPr>
      </w:pPr>
      <w:r w:rsidRPr="007F537A">
        <w:rPr>
          <w:rFonts w:ascii="Museo Sans Cyrl 100" w:hAnsi="Museo Sans Cyrl 100" w:cs="Times New Roman"/>
          <w:sz w:val="24"/>
          <w:szCs w:val="24"/>
        </w:rPr>
        <w:t>Семенова Юлия</w:t>
      </w:r>
      <w:r w:rsidR="00767A46" w:rsidRPr="007F537A">
        <w:rPr>
          <w:rStyle w:val="a5"/>
          <w:rFonts w:ascii="Museo Sans Cyrl 100" w:hAnsi="Museo Sans Cyrl 100" w:cs="Times New Roman"/>
          <w:sz w:val="24"/>
          <w:szCs w:val="24"/>
        </w:rPr>
        <w:footnoteReference w:id="1"/>
      </w:r>
    </w:p>
    <w:p w14:paraId="55A147E7" w14:textId="13B3D5A7" w:rsidR="00C65A43" w:rsidRPr="00C65A43" w:rsidRDefault="00341843" w:rsidP="00C65A43">
      <w:pPr>
        <w:jc w:val="center"/>
        <w:rPr>
          <w:rFonts w:ascii="Muller Bold" w:hAnsi="Muller Bold" w:cs="Times New Roman"/>
          <w:b/>
          <w:bCs/>
          <w:sz w:val="36"/>
          <w:szCs w:val="36"/>
        </w:rPr>
      </w:pPr>
      <w:r>
        <w:rPr>
          <w:rFonts w:ascii="Muller Bold" w:hAnsi="Muller Bold" w:cs="Times New Roman"/>
          <w:b/>
          <w:bCs/>
          <w:sz w:val="36"/>
          <w:szCs w:val="36"/>
        </w:rPr>
        <w:t xml:space="preserve">Образ наркозависимого в </w:t>
      </w:r>
      <w:r w:rsidR="006B3139">
        <w:rPr>
          <w:rFonts w:ascii="Muller Bold" w:hAnsi="Muller Bold" w:cs="Times New Roman"/>
          <w:b/>
          <w:bCs/>
          <w:sz w:val="36"/>
          <w:szCs w:val="36"/>
        </w:rPr>
        <w:t>медиа (СМИ, новости): образ жертвы или агрессора?</w:t>
      </w:r>
      <w:r w:rsidR="00C65A43">
        <w:rPr>
          <w:rStyle w:val="a5"/>
          <w:rFonts w:cs="Times New Roman"/>
          <w:b/>
          <w:bCs/>
          <w:kern w:val="0"/>
          <w:sz w:val="36"/>
          <w:szCs w:val="36"/>
          <w:lang w:val="en-US"/>
          <w14:ligatures w14:val="none"/>
        </w:rPr>
        <w:footnoteReference w:id="2"/>
      </w:r>
    </w:p>
    <w:p w14:paraId="6850025F" w14:textId="24476E68" w:rsidR="00767A46" w:rsidRPr="007F537A" w:rsidRDefault="00767A46" w:rsidP="00767A46">
      <w:pPr>
        <w:jc w:val="center"/>
        <w:rPr>
          <w:rFonts w:ascii="Museo Sans Cyrl 100" w:hAnsi="Museo Sans Cyrl 100" w:cs="Times New Roman"/>
        </w:rPr>
      </w:pPr>
      <w:r w:rsidRPr="007F537A">
        <w:rPr>
          <w:rFonts w:ascii="Museo Sans Cyrl 100" w:hAnsi="Museo Sans Cyrl 100" w:cs="Times New Roman"/>
        </w:rPr>
        <w:t>[</w:t>
      </w:r>
      <w:proofErr w:type="spellStart"/>
      <w:r w:rsidR="006B3139" w:rsidRPr="007F537A">
        <w:rPr>
          <w:rFonts w:ascii="Museo Sans Cyrl 100" w:hAnsi="Museo Sans Cyrl 100" w:cs="Times New Roman"/>
          <w:lang w:val="en-US"/>
        </w:rPr>
        <w:t>uliasemenova</w:t>
      </w:r>
      <w:proofErr w:type="spellEnd"/>
      <w:r w:rsidR="006B3139" w:rsidRPr="007F537A">
        <w:rPr>
          <w:rFonts w:ascii="Museo Sans Cyrl 100" w:hAnsi="Museo Sans Cyrl 100" w:cs="Times New Roman"/>
        </w:rPr>
        <w:t>90909@</w:t>
      </w:r>
      <w:r w:rsidR="006B3139" w:rsidRPr="007F537A">
        <w:rPr>
          <w:rFonts w:ascii="Museo Sans Cyrl 100" w:hAnsi="Museo Sans Cyrl 100" w:cs="Times New Roman"/>
          <w:lang w:val="en-US"/>
        </w:rPr>
        <w:t>gmail</w:t>
      </w:r>
      <w:r w:rsidR="006B3139" w:rsidRPr="007F537A">
        <w:rPr>
          <w:rFonts w:ascii="Museo Sans Cyrl 100" w:hAnsi="Museo Sans Cyrl 100" w:cs="Times New Roman"/>
        </w:rPr>
        <w:t>.</w:t>
      </w:r>
      <w:r w:rsidR="006B3139" w:rsidRPr="007F537A">
        <w:rPr>
          <w:rFonts w:ascii="Museo Sans Cyrl 100" w:hAnsi="Museo Sans Cyrl 100" w:cs="Times New Roman"/>
          <w:lang w:val="en-US"/>
        </w:rPr>
        <w:t>com</w:t>
      </w:r>
      <w:r w:rsidRPr="007F537A">
        <w:rPr>
          <w:rFonts w:ascii="Museo Sans Cyrl 100" w:hAnsi="Museo Sans Cyrl 100" w:cs="Times New Roman"/>
        </w:rPr>
        <w:t>]</w:t>
      </w:r>
    </w:p>
    <w:p w14:paraId="70A6112C" w14:textId="63DDEC28" w:rsidR="00767A46" w:rsidRPr="005E5AE7" w:rsidRDefault="00767A46" w:rsidP="005E5AE7">
      <w:pPr>
        <w:jc w:val="center"/>
        <w:rPr>
          <w:rFonts w:ascii="Museo Sans Cyrl 100" w:hAnsi="Museo Sans Cyrl 100" w:cs="Times New Roman"/>
        </w:rPr>
      </w:pPr>
      <w:r w:rsidRPr="007F537A">
        <w:rPr>
          <w:rFonts w:ascii="Museo Sans Cyrl 100" w:hAnsi="Museo Sans Cyrl 100" w:cs="Arial"/>
          <w:shd w:val="clear" w:color="auto" w:fill="FFFFFF"/>
        </w:rPr>
        <w:t>Актуальная версия: [</w:t>
      </w:r>
      <w:r w:rsidR="006B3139" w:rsidRPr="007F537A">
        <w:rPr>
          <w:rFonts w:ascii="Museo Sans Cyrl 100" w:hAnsi="Museo Sans Cyrl 100" w:cs="Arial"/>
          <w:shd w:val="clear" w:color="auto" w:fill="FFFFFF"/>
        </w:rPr>
        <w:t>0</w:t>
      </w:r>
      <w:r w:rsidR="00625E67">
        <w:rPr>
          <w:rFonts w:ascii="Museo Sans Cyrl 100" w:hAnsi="Museo Sans Cyrl 100" w:cs="Arial"/>
          <w:shd w:val="clear" w:color="auto" w:fill="FFFFFF"/>
        </w:rPr>
        <w:t>1</w:t>
      </w:r>
      <w:r w:rsidR="006B3139" w:rsidRPr="007F537A">
        <w:rPr>
          <w:rFonts w:ascii="Museo Sans Cyrl 100" w:hAnsi="Museo Sans Cyrl 100" w:cs="Arial"/>
          <w:shd w:val="clear" w:color="auto" w:fill="FFFFFF"/>
        </w:rPr>
        <w:t>. 10. 2026</w:t>
      </w:r>
      <w:r w:rsidRPr="007F537A">
        <w:rPr>
          <w:rFonts w:ascii="Museo Sans Cyrl 100" w:hAnsi="Museo Sans Cyrl 100" w:cs="Arial"/>
          <w:shd w:val="clear" w:color="auto" w:fill="FFFFFF"/>
        </w:rPr>
        <w:t>]</w:t>
      </w:r>
    </w:p>
    <w:p w14:paraId="2DEDC663" w14:textId="782ED6E3" w:rsidR="00767A46" w:rsidRPr="00341843" w:rsidRDefault="00767A46" w:rsidP="00767A46">
      <w:pPr>
        <w:rPr>
          <w:rFonts w:ascii="Museo Sans Cyrl 300" w:hAnsi="Museo Sans Cyrl 300" w:cs="Times New Roman"/>
          <w:b/>
          <w:bCs/>
          <w:sz w:val="24"/>
          <w:szCs w:val="24"/>
        </w:rPr>
      </w:pPr>
      <w:r>
        <w:rPr>
          <w:rFonts w:ascii="Museo Sans Cyrl 300" w:hAnsi="Museo Sans Cyrl 300" w:cs="Times New Roman"/>
          <w:b/>
          <w:bCs/>
          <w:sz w:val="24"/>
          <w:szCs w:val="24"/>
        </w:rPr>
        <w:t>Аннотация</w:t>
      </w:r>
      <w:r w:rsidRPr="00341843">
        <w:rPr>
          <w:rFonts w:ascii="Museo Sans Cyrl 300" w:hAnsi="Museo Sans Cyrl 300" w:cs="Times New Roman"/>
          <w:b/>
          <w:bCs/>
          <w:sz w:val="24"/>
          <w:szCs w:val="24"/>
        </w:rPr>
        <w:t>:</w:t>
      </w:r>
    </w:p>
    <w:p w14:paraId="698F6A4A" w14:textId="3AFFE108" w:rsidR="00C83EC7" w:rsidRPr="007F537A" w:rsidRDefault="00C83EC7" w:rsidP="00C83EC7">
      <w:pPr>
        <w:rPr>
          <w:rFonts w:ascii="Museo Sans Cyrl 300" w:hAnsi="Museo Sans Cyrl 300"/>
          <w:sz w:val="24"/>
          <w:szCs w:val="24"/>
        </w:rPr>
      </w:pPr>
      <w:r w:rsidRPr="007F537A">
        <w:rPr>
          <w:rFonts w:ascii="Museo Sans Cyrl 300" w:hAnsi="Museo Sans Cyrl 300"/>
          <w:sz w:val="24"/>
          <w:szCs w:val="24"/>
        </w:rPr>
        <w:t xml:space="preserve">Исследование посвящено анализу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медиафрейминга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 наркозависимости в современных новостных СМИ. Автор исходит из положения теории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фрейминга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 Р.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Энтмана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 о том, что медиа не просто отражают реальность, а конструируют её, выделяя определённые аспекты события и предлагая обществу конкретную интерпретацию проблемы, её причин и решений. В контексте темы наркозависимости это проявляется в противостоянии двух устойчивых образов — «жертвы» (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health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frame</w:t>
      </w:r>
      <w:proofErr w:type="spellEnd"/>
      <w:r w:rsidRPr="007F537A">
        <w:rPr>
          <w:rFonts w:ascii="Museo Sans Cyrl 300" w:hAnsi="Museo Sans Cyrl 300"/>
          <w:sz w:val="24"/>
          <w:szCs w:val="24"/>
        </w:rPr>
        <w:t>), нуждающейся в сочувствии и лечении, и «агрессора» (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crime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frame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), заслуживающего наказания. Опираясь на работы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McGinty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, </w:t>
      </w:r>
      <w:r w:rsidR="000000C6" w:rsidRPr="007F537A">
        <w:rPr>
          <w:rFonts w:ascii="Museo Sans Cyrl 300" w:hAnsi="Museo Sans Cyrl 300"/>
          <w:sz w:val="24"/>
          <w:szCs w:val="24"/>
          <w:lang w:val="en-US"/>
        </w:rPr>
        <w:t>Goffman</w:t>
      </w:r>
      <w:r w:rsidRPr="007F537A">
        <w:rPr>
          <w:rFonts w:ascii="Museo Sans Cyrl 300" w:hAnsi="Museo Sans Cyrl 300"/>
          <w:sz w:val="24"/>
          <w:szCs w:val="24"/>
        </w:rPr>
        <w:t xml:space="preserve">,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Taylor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,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Lindsay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 и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Vuolo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, а также казахстанскую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медиакритику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, </w:t>
      </w:r>
      <w:r w:rsidR="0007654D" w:rsidRPr="007F537A">
        <w:rPr>
          <w:rFonts w:ascii="Museo Sans Cyrl 300" w:hAnsi="Museo Sans Cyrl 300"/>
          <w:sz w:val="24"/>
          <w:szCs w:val="24"/>
        </w:rPr>
        <w:t xml:space="preserve">работа </w:t>
      </w:r>
      <w:r w:rsidRPr="007F537A">
        <w:rPr>
          <w:rFonts w:ascii="Museo Sans Cyrl 300" w:hAnsi="Museo Sans Cyrl 300"/>
          <w:sz w:val="24"/>
          <w:szCs w:val="24"/>
        </w:rPr>
        <w:t xml:space="preserve">фиксирует пробелы в существующей литературе: недостаточную изученность сосуществования двух фреймов в рамках одной медиасистемы, слабую проверку связи выбора фрейма с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немаркерами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 социальной стратификации помимо расы, а также нехватку локальных (казахстанских) эмпирических данных.</w:t>
      </w:r>
    </w:p>
    <w:p w14:paraId="15E0921E" w14:textId="0568BF8F" w:rsidR="00767A46" w:rsidRPr="00767A46" w:rsidRDefault="00C83EC7" w:rsidP="00767A46">
      <w:pPr>
        <w:rPr>
          <w:rFonts w:ascii="Museo Sans Cyrl 300" w:hAnsi="Museo Sans Cyrl 300" w:cs="Times New Roman"/>
          <w:sz w:val="24"/>
          <w:szCs w:val="24"/>
        </w:rPr>
      </w:pPr>
      <w:r w:rsidRPr="00C83EC7">
        <w:rPr>
          <w:rFonts w:ascii="Museo Sans Cyrl 300" w:hAnsi="Museo Sans Cyrl 300" w:cs="Times New Roman"/>
          <w:sz w:val="24"/>
          <w:szCs w:val="24"/>
        </w:rPr>
        <w:t xml:space="preserve">Цель работы — определить, какой образ преобладает в новостных медиа, и выявить факторы, влияющие на выбор фрейма. Методология строится как смешанный контент-анализ: количественная часть включает частотный и </w:t>
      </w:r>
      <w:proofErr w:type="spellStart"/>
      <w:r w:rsidRPr="00C83EC7">
        <w:rPr>
          <w:rFonts w:ascii="Museo Sans Cyrl 300" w:hAnsi="Museo Sans Cyrl 300" w:cs="Times New Roman"/>
          <w:sz w:val="24"/>
          <w:szCs w:val="24"/>
        </w:rPr>
        <w:t>коллокационный</w:t>
      </w:r>
      <w:proofErr w:type="spellEnd"/>
      <w:r w:rsidRPr="00C83EC7">
        <w:rPr>
          <w:rFonts w:ascii="Museo Sans Cyrl 300" w:hAnsi="Museo Sans Cyrl 300" w:cs="Times New Roman"/>
          <w:sz w:val="24"/>
          <w:szCs w:val="24"/>
        </w:rPr>
        <w:t xml:space="preserve"> анализ ключевых терминов с распределением по категориям (медицинская, криминальная рамки, рамка снижения вреда и опасности), качественная — </w:t>
      </w:r>
      <w:proofErr w:type="spellStart"/>
      <w:r w:rsidRPr="00C83EC7">
        <w:rPr>
          <w:rFonts w:ascii="Museo Sans Cyrl 300" w:hAnsi="Museo Sans Cyrl 300" w:cs="Times New Roman"/>
          <w:sz w:val="24"/>
          <w:szCs w:val="24"/>
        </w:rPr>
        <w:t>close</w:t>
      </w:r>
      <w:proofErr w:type="spellEnd"/>
      <w:r w:rsidRPr="00C83EC7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C83EC7">
        <w:rPr>
          <w:rFonts w:ascii="Museo Sans Cyrl 300" w:hAnsi="Museo Sans Cyrl 300" w:cs="Times New Roman"/>
          <w:sz w:val="24"/>
          <w:szCs w:val="24"/>
        </w:rPr>
        <w:t>reading</w:t>
      </w:r>
      <w:proofErr w:type="spellEnd"/>
      <w:r w:rsidRPr="00C83EC7">
        <w:rPr>
          <w:rFonts w:ascii="Museo Sans Cyrl 300" w:hAnsi="Museo Sans Cyrl 300" w:cs="Times New Roman"/>
          <w:sz w:val="24"/>
          <w:szCs w:val="24"/>
        </w:rPr>
        <w:t xml:space="preserve"> показательных текстов</w:t>
      </w:r>
      <w:r w:rsidR="003A6828" w:rsidRPr="003A6828">
        <w:rPr>
          <w:rFonts w:ascii="Museo Sans Cyrl 300" w:hAnsi="Museo Sans Cyrl 300" w:cs="Times New Roman"/>
          <w:sz w:val="24"/>
          <w:szCs w:val="24"/>
        </w:rPr>
        <w:t xml:space="preserve"> </w:t>
      </w:r>
      <w:r w:rsidR="003A6828">
        <w:rPr>
          <w:rFonts w:ascii="Museo Sans Cyrl 300" w:hAnsi="Museo Sans Cyrl 300" w:cs="Times New Roman"/>
          <w:sz w:val="24"/>
          <w:szCs w:val="24"/>
        </w:rPr>
        <w:t xml:space="preserve">при помощи модели </w:t>
      </w:r>
      <w:r w:rsidR="003A6828">
        <w:rPr>
          <w:rFonts w:ascii="Museo Sans Cyrl 300" w:hAnsi="Museo Sans Cyrl 300" w:cs="Times New Roman"/>
          <w:sz w:val="24"/>
          <w:szCs w:val="24"/>
          <w:lang w:val="en-US"/>
        </w:rPr>
        <w:t>w</w:t>
      </w:r>
      <w:r w:rsidR="003A6828" w:rsidRPr="003A6828">
        <w:rPr>
          <w:rFonts w:ascii="Museo Sans Cyrl 300" w:hAnsi="Museo Sans Cyrl 300" w:cs="Times New Roman"/>
          <w:sz w:val="24"/>
          <w:szCs w:val="24"/>
        </w:rPr>
        <w:t>2</w:t>
      </w:r>
      <w:proofErr w:type="spellStart"/>
      <w:r w:rsidR="003A6828">
        <w:rPr>
          <w:rFonts w:ascii="Museo Sans Cyrl 300" w:hAnsi="Museo Sans Cyrl 300" w:cs="Times New Roman"/>
          <w:sz w:val="24"/>
          <w:szCs w:val="24"/>
          <w:lang w:val="en-US"/>
        </w:rPr>
        <w:t>vec</w:t>
      </w:r>
      <w:proofErr w:type="spellEnd"/>
      <w:r w:rsidRPr="00C83EC7">
        <w:rPr>
          <w:rFonts w:ascii="Museo Sans Cyrl 300" w:hAnsi="Museo Sans Cyrl 300" w:cs="Times New Roman"/>
          <w:sz w:val="24"/>
          <w:szCs w:val="24"/>
        </w:rPr>
        <w:t>. Работа имеет теоретическую (расширение западной типологии фреймов на новый материал), практическую (рекомендации для журналистов) и социальную значимость (связь с политикой в отношении наркозависимости), при этом автор отмечает ограничения, связанные с доступностью архивов и культурной адаптацией кодировочной схемы</w:t>
      </w:r>
    </w:p>
    <w:p w14:paraId="63524DAE" w14:textId="2DFA7273" w:rsidR="00767A46" w:rsidRPr="0023724A" w:rsidRDefault="00767A46" w:rsidP="00767A46">
      <w:pPr>
        <w:rPr>
          <w:rFonts w:ascii="Museo Sans Cyrl 300" w:hAnsi="Museo Sans Cyrl 300" w:cs="Times New Roman"/>
          <w:b/>
          <w:bCs/>
          <w:sz w:val="24"/>
          <w:szCs w:val="24"/>
        </w:rPr>
      </w:pPr>
      <w:r>
        <w:rPr>
          <w:rFonts w:ascii="Museo Sans Cyrl 300" w:hAnsi="Museo Sans Cyrl 300" w:cs="Times New Roman"/>
          <w:b/>
          <w:bCs/>
          <w:sz w:val="24"/>
          <w:szCs w:val="24"/>
        </w:rPr>
        <w:t>Ключевые слова</w:t>
      </w:r>
      <w:r w:rsidRPr="0023724A">
        <w:rPr>
          <w:rFonts w:ascii="Museo Sans Cyrl 300" w:hAnsi="Museo Sans Cyrl 300" w:cs="Times New Roman"/>
          <w:b/>
          <w:bCs/>
          <w:sz w:val="24"/>
          <w:szCs w:val="24"/>
        </w:rPr>
        <w:t>:</w:t>
      </w:r>
    </w:p>
    <w:p w14:paraId="752260FD" w14:textId="38F4098A" w:rsidR="00767A46" w:rsidRPr="007F537A" w:rsidRDefault="00E0476C" w:rsidP="00767A46">
      <w:pPr>
        <w:rPr>
          <w:rFonts w:ascii="Museo Sans Cyrl 300" w:hAnsi="Museo Sans Cyrl 300" w:cs="Times New Roman"/>
          <w:sz w:val="24"/>
          <w:szCs w:val="24"/>
        </w:rPr>
      </w:pPr>
      <w:r>
        <w:rPr>
          <w:rFonts w:ascii="Museo Sans Cyrl 300" w:hAnsi="Museo Sans Cyrl 300" w:cs="Times New Roman"/>
          <w:sz w:val="24"/>
          <w:szCs w:val="24"/>
        </w:rPr>
        <w:t xml:space="preserve">наркозависимость, </w:t>
      </w:r>
      <w:proofErr w:type="spellStart"/>
      <w:r>
        <w:rPr>
          <w:rFonts w:ascii="Museo Sans Cyrl 300" w:hAnsi="Museo Sans Cyrl 300" w:cs="Times New Roman"/>
          <w:sz w:val="24"/>
          <w:szCs w:val="24"/>
        </w:rPr>
        <w:t>медиафрейминг</w:t>
      </w:r>
      <w:proofErr w:type="spellEnd"/>
      <w:r>
        <w:rPr>
          <w:rFonts w:ascii="Museo Sans Cyrl 300" w:hAnsi="Museo Sans Cyrl 300" w:cs="Times New Roman"/>
          <w:sz w:val="24"/>
          <w:szCs w:val="24"/>
        </w:rPr>
        <w:t xml:space="preserve">, </w:t>
      </w:r>
      <w:r w:rsidR="00977A1A">
        <w:rPr>
          <w:rFonts w:ascii="Museo Sans Cyrl 300" w:hAnsi="Museo Sans Cyrl 300" w:cs="Times New Roman"/>
          <w:sz w:val="24"/>
          <w:szCs w:val="24"/>
          <w:lang w:val="en-US"/>
        </w:rPr>
        <w:t>health</w:t>
      </w:r>
      <w:r w:rsidR="00977A1A" w:rsidRPr="00977A1A">
        <w:rPr>
          <w:rFonts w:ascii="Museo Sans Cyrl 300" w:hAnsi="Museo Sans Cyrl 300" w:cs="Times New Roman"/>
          <w:sz w:val="24"/>
          <w:szCs w:val="24"/>
        </w:rPr>
        <w:t xml:space="preserve"> </w:t>
      </w:r>
      <w:r w:rsidR="00977A1A">
        <w:rPr>
          <w:rFonts w:ascii="Museo Sans Cyrl 300" w:hAnsi="Museo Sans Cyrl 300" w:cs="Times New Roman"/>
          <w:sz w:val="24"/>
          <w:szCs w:val="24"/>
          <w:lang w:val="en-US"/>
        </w:rPr>
        <w:t>frame</w:t>
      </w:r>
      <w:r w:rsidR="00977A1A">
        <w:rPr>
          <w:rFonts w:ascii="Museo Sans Cyrl 300" w:hAnsi="Museo Sans Cyrl 300" w:cs="Times New Roman"/>
          <w:sz w:val="24"/>
          <w:szCs w:val="24"/>
        </w:rPr>
        <w:t>/</w:t>
      </w:r>
      <w:r w:rsidR="00977A1A">
        <w:rPr>
          <w:rFonts w:ascii="Museo Sans Cyrl 300" w:hAnsi="Museo Sans Cyrl 300" w:cs="Times New Roman"/>
          <w:sz w:val="24"/>
          <w:szCs w:val="24"/>
          <w:lang w:val="en-US"/>
        </w:rPr>
        <w:t>crime</w:t>
      </w:r>
      <w:r w:rsidR="00977A1A" w:rsidRPr="00977A1A">
        <w:rPr>
          <w:rFonts w:ascii="Museo Sans Cyrl 300" w:hAnsi="Museo Sans Cyrl 300" w:cs="Times New Roman"/>
          <w:sz w:val="24"/>
          <w:szCs w:val="24"/>
        </w:rPr>
        <w:t xml:space="preserve"> </w:t>
      </w:r>
      <w:r w:rsidR="00977A1A">
        <w:rPr>
          <w:rFonts w:ascii="Museo Sans Cyrl 300" w:hAnsi="Museo Sans Cyrl 300" w:cs="Times New Roman"/>
          <w:sz w:val="24"/>
          <w:szCs w:val="24"/>
          <w:lang w:val="en-US"/>
        </w:rPr>
        <w:t>frame</w:t>
      </w:r>
      <w:r w:rsidR="00977A1A">
        <w:rPr>
          <w:rFonts w:ascii="Museo Sans Cyrl 300" w:hAnsi="Museo Sans Cyrl 300" w:cs="Times New Roman"/>
          <w:sz w:val="24"/>
          <w:szCs w:val="24"/>
        </w:rPr>
        <w:t>, контент-анализ новостных медиа</w:t>
      </w:r>
      <w:r w:rsidR="00767A46">
        <w:rPr>
          <w:rFonts w:ascii="Times New Roman" w:hAnsi="Times New Roman" w:cs="Times New Roman"/>
          <w:sz w:val="24"/>
          <w:szCs w:val="24"/>
        </w:rPr>
        <w:br w:type="page"/>
      </w:r>
    </w:p>
    <w:p w14:paraId="03E48F64" w14:textId="1796BFC8" w:rsidR="00767A46" w:rsidRPr="00554733" w:rsidRDefault="00767A46" w:rsidP="00554733">
      <w:pPr>
        <w:pStyle w:val="1"/>
      </w:pPr>
      <w:r>
        <w:lastRenderedPageBreak/>
        <w:t>Введение</w:t>
      </w:r>
    </w:p>
    <w:p w14:paraId="3129CA69" w14:textId="77777777" w:rsidR="00B422D4" w:rsidRPr="00B422D4" w:rsidRDefault="00B422D4" w:rsidP="00B422D4">
      <w:pPr>
        <w:ind w:firstLine="709"/>
        <w:jc w:val="both"/>
        <w:rPr>
          <w:rFonts w:ascii="Museo Sans Cyrl 300" w:hAnsi="Museo Sans Cyrl 300" w:cs="Times New Roman"/>
          <w:sz w:val="24"/>
          <w:szCs w:val="24"/>
        </w:rPr>
      </w:pPr>
      <w:r w:rsidRPr="00B422D4">
        <w:rPr>
          <w:rFonts w:ascii="Museo Sans Cyrl 300" w:hAnsi="Museo Sans Cyrl 300" w:cs="Times New Roman"/>
          <w:sz w:val="24"/>
          <w:szCs w:val="24"/>
        </w:rPr>
        <w:t>Проблема употребления психоактивных веществ уже несколько десятилетий остаётся одной из центральных тем в новостной повестке большинства стран. При этом подавляющее большинство аудитории не имеет прямого личного опыта взаимодействия с людьми, употребляющими наркотики, и формирует свое представление о них почти исключительно через посредничество медиа — новостные заметки, репортажи, ток-шоу и материалы в социальных сетях. Это делает медиа не просто нейтральным передатчиком информации, а активным конструктором социальной реальности и общественного отношения к наркозависимости.</w:t>
      </w:r>
    </w:p>
    <w:p w14:paraId="2B46F344" w14:textId="77777777" w:rsidR="00B422D4" w:rsidRPr="00B422D4" w:rsidRDefault="00B422D4" w:rsidP="00B422D4">
      <w:pPr>
        <w:ind w:firstLine="709"/>
        <w:jc w:val="both"/>
        <w:rPr>
          <w:rFonts w:ascii="Museo Sans Cyrl 300" w:hAnsi="Museo Sans Cyrl 300" w:cs="Times New Roman"/>
          <w:sz w:val="24"/>
          <w:szCs w:val="24"/>
        </w:rPr>
      </w:pPr>
      <w:proofErr w:type="spellStart"/>
      <w:r w:rsidRPr="00B422D4">
        <w:rPr>
          <w:rFonts w:ascii="Museo Sans Cyrl 300" w:hAnsi="Museo Sans Cyrl 300" w:cs="Times New Roman"/>
          <w:sz w:val="24"/>
          <w:szCs w:val="24"/>
        </w:rPr>
        <w:t>Framing</w:t>
      </w:r>
      <w:proofErr w:type="spellEnd"/>
      <w:r w:rsidRPr="00B422D4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B422D4">
        <w:rPr>
          <w:rFonts w:ascii="Museo Sans Cyrl 300" w:hAnsi="Museo Sans Cyrl 300" w:cs="Times New Roman"/>
          <w:sz w:val="24"/>
          <w:szCs w:val="24"/>
        </w:rPr>
        <w:t>theory</w:t>
      </w:r>
      <w:proofErr w:type="spellEnd"/>
      <w:r w:rsidRPr="00B422D4">
        <w:rPr>
          <w:rFonts w:ascii="Museo Sans Cyrl 300" w:hAnsi="Museo Sans Cyrl 300" w:cs="Times New Roman"/>
          <w:sz w:val="24"/>
          <w:szCs w:val="24"/>
        </w:rPr>
        <w:t xml:space="preserve"> исходит из того факта, что медиа не просто сообщают факты, они выбирают какие конкретно аспекты выделить, кого сделать ответственным, какие причины предположить и какие последствия описать, а также какое решение представить логичным. Исследования в области медиа-</w:t>
      </w:r>
      <w:proofErr w:type="spellStart"/>
      <w:r w:rsidRPr="00B422D4">
        <w:rPr>
          <w:rFonts w:ascii="Museo Sans Cyrl 300" w:hAnsi="Museo Sans Cyrl 300" w:cs="Times New Roman"/>
          <w:sz w:val="24"/>
          <w:szCs w:val="24"/>
        </w:rPr>
        <w:t>фрейминга</w:t>
      </w:r>
      <w:proofErr w:type="spellEnd"/>
      <w:r w:rsidRPr="00B422D4">
        <w:rPr>
          <w:rFonts w:ascii="Museo Sans Cyrl 300" w:hAnsi="Museo Sans Cyrl 300" w:cs="Times New Roman"/>
          <w:sz w:val="24"/>
          <w:szCs w:val="24"/>
        </w:rPr>
        <w:t xml:space="preserve"> показывают, что журналистские материалы о наркозависимости исторически колеблются между двумя полярными образами (</w:t>
      </w:r>
      <w:proofErr w:type="spellStart"/>
      <w:r w:rsidRPr="00B422D4">
        <w:rPr>
          <w:rFonts w:ascii="Museo Sans Cyrl 300" w:hAnsi="Museo Sans Cyrl 300" w:cs="Times New Roman"/>
          <w:sz w:val="24"/>
          <w:szCs w:val="24"/>
        </w:rPr>
        <w:t>Ali</w:t>
      </w:r>
      <w:proofErr w:type="spellEnd"/>
      <w:r w:rsidRPr="00B422D4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B422D4">
        <w:rPr>
          <w:rFonts w:ascii="Museo Sans Cyrl 300" w:hAnsi="Museo Sans Cyrl 300" w:cs="Times New Roman"/>
          <w:sz w:val="24"/>
          <w:szCs w:val="24"/>
        </w:rPr>
        <w:t>et</w:t>
      </w:r>
      <w:proofErr w:type="spellEnd"/>
      <w:r w:rsidRPr="00B422D4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B422D4">
        <w:rPr>
          <w:rFonts w:ascii="Museo Sans Cyrl 300" w:hAnsi="Museo Sans Cyrl 300" w:cs="Times New Roman"/>
          <w:sz w:val="24"/>
          <w:szCs w:val="24"/>
        </w:rPr>
        <w:t>al</w:t>
      </w:r>
      <w:proofErr w:type="spellEnd"/>
      <w:r w:rsidRPr="00B422D4">
        <w:rPr>
          <w:rFonts w:ascii="Museo Sans Cyrl 300" w:hAnsi="Museo Sans Cyrl 300" w:cs="Times New Roman"/>
          <w:sz w:val="24"/>
          <w:szCs w:val="24"/>
        </w:rPr>
        <w:t>, 2026): наркозависимый как жертва обстоятельств, болезни или социальной несправедливости, нуждающийся в помощи и сочувствии, и наркозависимый как агрессор — опасный, аморальный и виновный в собственном положении человек, заслуживающий наказания, а не поддержки. </w:t>
      </w:r>
    </w:p>
    <w:p w14:paraId="725D9923" w14:textId="27618DF3" w:rsidR="00767A46" w:rsidRDefault="00B422D4" w:rsidP="004657C8">
      <w:pPr>
        <w:ind w:firstLine="709"/>
        <w:jc w:val="both"/>
        <w:rPr>
          <w:rFonts w:ascii="Museo Sans Cyrl 300" w:hAnsi="Museo Sans Cyrl 300" w:cs="Times New Roman"/>
          <w:sz w:val="24"/>
          <w:szCs w:val="24"/>
        </w:rPr>
      </w:pPr>
      <w:r w:rsidRPr="00B422D4">
        <w:rPr>
          <w:rFonts w:ascii="Museo Sans Cyrl 300" w:hAnsi="Museo Sans Cyrl 300" w:cs="Times New Roman"/>
          <w:sz w:val="24"/>
          <w:szCs w:val="24"/>
        </w:rPr>
        <w:t>Исследование предлагает системный анализ того, какой из этих образов — жертвы (</w:t>
      </w:r>
      <w:proofErr w:type="spellStart"/>
      <w:r w:rsidRPr="00B422D4">
        <w:rPr>
          <w:rFonts w:ascii="Museo Sans Cyrl 300" w:hAnsi="Museo Sans Cyrl 300" w:cs="Times New Roman"/>
          <w:sz w:val="24"/>
          <w:szCs w:val="24"/>
        </w:rPr>
        <w:t>health</w:t>
      </w:r>
      <w:proofErr w:type="spellEnd"/>
      <w:r w:rsidRPr="00B422D4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B422D4">
        <w:rPr>
          <w:rFonts w:ascii="Museo Sans Cyrl 300" w:hAnsi="Museo Sans Cyrl 300" w:cs="Times New Roman"/>
          <w:sz w:val="24"/>
          <w:szCs w:val="24"/>
        </w:rPr>
        <w:t>frame</w:t>
      </w:r>
      <w:proofErr w:type="spellEnd"/>
      <w:r w:rsidRPr="00B422D4">
        <w:rPr>
          <w:rFonts w:ascii="Museo Sans Cyrl 300" w:hAnsi="Museo Sans Cyrl 300" w:cs="Times New Roman"/>
          <w:sz w:val="24"/>
          <w:szCs w:val="24"/>
        </w:rPr>
        <w:t>) или агрессора (</w:t>
      </w:r>
      <w:proofErr w:type="spellStart"/>
      <w:r w:rsidRPr="00B422D4">
        <w:rPr>
          <w:rFonts w:ascii="Museo Sans Cyrl 300" w:hAnsi="Museo Sans Cyrl 300" w:cs="Times New Roman"/>
          <w:sz w:val="24"/>
          <w:szCs w:val="24"/>
        </w:rPr>
        <w:t>crime</w:t>
      </w:r>
      <w:proofErr w:type="spellEnd"/>
      <w:r w:rsidRPr="00B422D4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B422D4">
        <w:rPr>
          <w:rFonts w:ascii="Museo Sans Cyrl 300" w:hAnsi="Museo Sans Cyrl 300" w:cs="Times New Roman"/>
          <w:sz w:val="24"/>
          <w:szCs w:val="24"/>
        </w:rPr>
        <w:t>frame</w:t>
      </w:r>
      <w:proofErr w:type="spellEnd"/>
      <w:r w:rsidRPr="00B422D4">
        <w:rPr>
          <w:rFonts w:ascii="Museo Sans Cyrl 300" w:hAnsi="Museo Sans Cyrl 300" w:cs="Times New Roman"/>
          <w:sz w:val="24"/>
          <w:szCs w:val="24"/>
        </w:rPr>
        <w:t>) — преобладает в современных новостных медиа, при каких условиях происходит смена рамки и какие лингвистические, визуальные и структурные приемы используются журналистами для конструирования каждого из образов.</w:t>
      </w:r>
    </w:p>
    <w:p w14:paraId="32172A26" w14:textId="2DD4F5B9" w:rsidR="00B049C9" w:rsidRPr="00B0360C" w:rsidRDefault="00B049C9" w:rsidP="00B049C9">
      <w:pPr>
        <w:ind w:firstLine="709"/>
        <w:jc w:val="both"/>
        <w:rPr>
          <w:rFonts w:ascii="Museo Sans Cyrl 300" w:hAnsi="Museo Sans Cyrl 300" w:cs="Times New Roman"/>
          <w:sz w:val="24"/>
          <w:szCs w:val="24"/>
        </w:rPr>
      </w:pPr>
      <w:r w:rsidRPr="00B049C9">
        <w:rPr>
          <w:rFonts w:ascii="Museo Sans Cyrl 300" w:hAnsi="Museo Sans Cyrl 300" w:cs="Times New Roman"/>
          <w:sz w:val="24"/>
          <w:szCs w:val="24"/>
        </w:rPr>
        <w:t>Проблема заключается в создании самого образа и то, какими стратегиями пользуются коммерческие специалисты для интерпретации, закрепления данного образа и его восприятия в целом, а также влиянии и смысла самого конте</w:t>
      </w:r>
      <w:r w:rsidR="006548DF">
        <w:rPr>
          <w:rFonts w:ascii="Museo Sans Cyrl 300" w:hAnsi="Museo Sans Cyrl 300" w:cs="Times New Roman"/>
          <w:sz w:val="24"/>
          <w:szCs w:val="24"/>
        </w:rPr>
        <w:t>к</w:t>
      </w:r>
      <w:r w:rsidRPr="00B049C9">
        <w:rPr>
          <w:rFonts w:ascii="Museo Sans Cyrl 300" w:hAnsi="Museo Sans Cyrl 300" w:cs="Times New Roman"/>
          <w:sz w:val="24"/>
          <w:szCs w:val="24"/>
        </w:rPr>
        <w:t xml:space="preserve">ста на разделения двух противоположных друг другу фреймов. Исследование предполагает наличие систематизированного подхода в категоризации образов - </w:t>
      </w:r>
      <w:proofErr w:type="spellStart"/>
      <w:r w:rsidRPr="00B049C9">
        <w:rPr>
          <w:rFonts w:ascii="Museo Sans Cyrl 300" w:hAnsi="Museo Sans Cyrl 300" w:cs="Times New Roman"/>
          <w:sz w:val="24"/>
          <w:szCs w:val="24"/>
        </w:rPr>
        <w:t>фрейминге</w:t>
      </w:r>
      <w:proofErr w:type="spellEnd"/>
      <w:r w:rsidRPr="00B049C9">
        <w:rPr>
          <w:rFonts w:ascii="Museo Sans Cyrl 300" w:hAnsi="Museo Sans Cyrl 300" w:cs="Times New Roman"/>
          <w:sz w:val="24"/>
          <w:szCs w:val="24"/>
        </w:rPr>
        <w:t xml:space="preserve">. </w:t>
      </w:r>
      <w:proofErr w:type="spellStart"/>
      <w:r w:rsidRPr="00B049C9">
        <w:rPr>
          <w:rFonts w:ascii="Museo Sans Cyrl 300" w:hAnsi="Museo Sans Cyrl 300" w:cs="Times New Roman"/>
          <w:sz w:val="24"/>
          <w:szCs w:val="24"/>
        </w:rPr>
        <w:t>Фрейминг</w:t>
      </w:r>
      <w:proofErr w:type="spellEnd"/>
      <w:r w:rsidRPr="00B049C9">
        <w:rPr>
          <w:rFonts w:ascii="Museo Sans Cyrl 300" w:hAnsi="Museo Sans Cyrl 300" w:cs="Times New Roman"/>
          <w:sz w:val="24"/>
          <w:szCs w:val="24"/>
        </w:rPr>
        <w:t xml:space="preserve"> </w:t>
      </w:r>
      <w:r w:rsidR="00B7180B">
        <w:rPr>
          <w:rFonts w:ascii="Museo Sans Cyrl 300" w:hAnsi="Museo Sans Cyrl 300" w:cs="Times New Roman"/>
          <w:sz w:val="24"/>
          <w:szCs w:val="24"/>
        </w:rPr>
        <w:t>–</w:t>
      </w:r>
      <w:r w:rsidR="0043026E">
        <w:rPr>
          <w:rFonts w:ascii="Museo Sans Cyrl 300" w:hAnsi="Museo Sans Cyrl 300" w:cs="Times New Roman"/>
          <w:sz w:val="24"/>
          <w:szCs w:val="24"/>
        </w:rPr>
        <w:t xml:space="preserve"> </w:t>
      </w:r>
      <w:r w:rsidR="0043026E" w:rsidRPr="0043026E">
        <w:rPr>
          <w:rFonts w:ascii="Museo Sans Cyrl 300" w:hAnsi="Museo Sans Cyrl 300" w:cs="Times New Roman"/>
          <w:sz w:val="24"/>
          <w:szCs w:val="24"/>
        </w:rPr>
        <w:t>когнитивный и коммуникативный процесс, при котором определённый аспект восприятия реальности выделяется, подчёркивается или интерпретируется таким образом, чтобы влиять на мнение, оценку или поведение аудитории</w:t>
      </w:r>
      <w:r w:rsidR="0043026E">
        <w:rPr>
          <w:rFonts w:ascii="Museo Sans Cyrl 300" w:hAnsi="Museo Sans Cyrl 300" w:cs="Times New Roman"/>
          <w:sz w:val="24"/>
          <w:szCs w:val="24"/>
        </w:rPr>
        <w:t xml:space="preserve"> ()</w:t>
      </w:r>
      <w:r w:rsidRPr="0043026E">
        <w:rPr>
          <w:rFonts w:ascii="Museo Sans Cyrl 300" w:hAnsi="Museo Sans Cyrl 300" w:cs="Times New Roman"/>
          <w:sz w:val="24"/>
          <w:szCs w:val="24"/>
        </w:rPr>
        <w:t>.</w:t>
      </w:r>
      <w:r w:rsidRPr="00B049C9">
        <w:rPr>
          <w:rFonts w:ascii="Museo Sans Cyrl 300" w:hAnsi="Museo Sans Cyrl 300" w:cs="Times New Roman"/>
          <w:sz w:val="24"/>
          <w:szCs w:val="24"/>
        </w:rPr>
        <w:t xml:space="preserve"> Коммерческие журналы и СМИ используют различные видеоряды, фотоматериалы и лингвистические приемы, включая стратегии, структурирующие тот или иной образ в </w:t>
      </w:r>
      <w:r w:rsidRPr="00B0360C">
        <w:rPr>
          <w:rFonts w:ascii="Museo Sans Cyrl 300" w:hAnsi="Museo Sans Cyrl 300" w:cs="Times New Roman"/>
          <w:sz w:val="24"/>
          <w:szCs w:val="24"/>
        </w:rPr>
        <w:t>собственном материале (</w:t>
      </w:r>
      <w:proofErr w:type="spellStart"/>
      <w:r w:rsidRPr="00B0360C">
        <w:rPr>
          <w:rFonts w:ascii="Museo Sans Cyrl 300" w:hAnsi="Museo Sans Cyrl 300" w:cs="Times New Roman"/>
          <w:sz w:val="24"/>
          <w:szCs w:val="24"/>
        </w:rPr>
        <w:t>Ali</w:t>
      </w:r>
      <w:proofErr w:type="spellEnd"/>
      <w:r w:rsidRPr="00B0360C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B0360C">
        <w:rPr>
          <w:rFonts w:ascii="Museo Sans Cyrl 300" w:hAnsi="Museo Sans Cyrl 300" w:cs="Times New Roman"/>
          <w:sz w:val="24"/>
          <w:szCs w:val="24"/>
        </w:rPr>
        <w:t>et</w:t>
      </w:r>
      <w:proofErr w:type="spellEnd"/>
      <w:r w:rsidRPr="00B0360C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B0360C">
        <w:rPr>
          <w:rFonts w:ascii="Museo Sans Cyrl 300" w:hAnsi="Museo Sans Cyrl 300" w:cs="Times New Roman"/>
          <w:sz w:val="24"/>
          <w:szCs w:val="24"/>
        </w:rPr>
        <w:t>al</w:t>
      </w:r>
      <w:proofErr w:type="spellEnd"/>
      <w:r w:rsidRPr="00B0360C">
        <w:rPr>
          <w:rFonts w:ascii="Museo Sans Cyrl 300" w:hAnsi="Museo Sans Cyrl 300" w:cs="Times New Roman"/>
          <w:sz w:val="24"/>
          <w:szCs w:val="24"/>
        </w:rPr>
        <w:t>, 2026).</w:t>
      </w:r>
    </w:p>
    <w:p w14:paraId="3DB8BD16" w14:textId="29C9D450" w:rsidR="00B049C9" w:rsidRDefault="00B049C9" w:rsidP="00B049C9">
      <w:pPr>
        <w:ind w:firstLine="709"/>
        <w:jc w:val="both"/>
        <w:rPr>
          <w:rFonts w:ascii="Museo Sans Cyrl 300" w:hAnsi="Museo Sans Cyrl 300" w:cs="Times New Roman"/>
          <w:sz w:val="24"/>
          <w:szCs w:val="24"/>
        </w:rPr>
      </w:pPr>
      <w:r w:rsidRPr="00B0360C">
        <w:rPr>
          <w:rFonts w:ascii="Museo Sans Cyrl 300" w:hAnsi="Museo Sans Cyrl 300" w:cs="Times New Roman"/>
          <w:sz w:val="24"/>
          <w:szCs w:val="24"/>
        </w:rPr>
        <w:t xml:space="preserve">В работе </w:t>
      </w:r>
      <w:proofErr w:type="spellStart"/>
      <w:r w:rsidRPr="00B0360C">
        <w:rPr>
          <w:rFonts w:ascii="Museo Sans Cyrl 300" w:hAnsi="Museo Sans Cyrl 300" w:cs="Times New Roman"/>
          <w:sz w:val="24"/>
          <w:szCs w:val="24"/>
        </w:rPr>
        <w:t>McGinty</w:t>
      </w:r>
      <w:proofErr w:type="spellEnd"/>
      <w:r w:rsidRPr="00B0360C">
        <w:rPr>
          <w:rFonts w:ascii="Museo Sans Cyrl 300" w:hAnsi="Museo Sans Cyrl 300" w:cs="Times New Roman"/>
          <w:sz w:val="24"/>
          <w:szCs w:val="24"/>
        </w:rPr>
        <w:t xml:space="preserve"> (2016) и др. соавторов на тему освещения злоупотребления опиоидами была выявлена категоризация </w:t>
      </w:r>
      <w:proofErr w:type="spellStart"/>
      <w:r w:rsidRPr="00B0360C">
        <w:rPr>
          <w:rFonts w:ascii="Museo Sans Cyrl 300" w:hAnsi="Museo Sans Cyrl 300" w:cs="Times New Roman"/>
          <w:sz w:val="24"/>
          <w:szCs w:val="24"/>
        </w:rPr>
        <w:t>фрейминга</w:t>
      </w:r>
      <w:proofErr w:type="spellEnd"/>
      <w:r w:rsidRPr="00B0360C">
        <w:rPr>
          <w:rFonts w:ascii="Museo Sans Cyrl 300" w:hAnsi="Museo Sans Cyrl 300" w:cs="Times New Roman"/>
          <w:sz w:val="24"/>
          <w:szCs w:val="24"/>
        </w:rPr>
        <w:t xml:space="preserve">. Наиболее доминирующими фреймами являлись - криминальный, фрейм жертвы и фрейм общественного здравоохранения. Данная классификация дает первоначальное представление о том, как в медиа два противоположных друг другу систематических образа сосуществуют в одной системе. Подробнее о </w:t>
      </w:r>
      <w:r w:rsidRPr="00B0360C">
        <w:rPr>
          <w:rFonts w:ascii="Museo Sans Cyrl 300" w:hAnsi="Museo Sans Cyrl 300" w:cs="Times New Roman"/>
          <w:sz w:val="24"/>
          <w:szCs w:val="24"/>
        </w:rPr>
        <w:lastRenderedPageBreak/>
        <w:t xml:space="preserve">структуризации образа злоупотребляемого как “аутсайдера” дискутировала </w:t>
      </w:r>
      <w:proofErr w:type="spellStart"/>
      <w:r w:rsidRPr="00B0360C">
        <w:rPr>
          <w:rFonts w:ascii="Museo Sans Cyrl 300" w:hAnsi="Museo Sans Cyrl 300" w:cs="Times New Roman"/>
          <w:sz w:val="24"/>
          <w:szCs w:val="24"/>
        </w:rPr>
        <w:t>Taylor</w:t>
      </w:r>
      <w:proofErr w:type="spellEnd"/>
      <w:r w:rsidRPr="00B0360C">
        <w:rPr>
          <w:rFonts w:ascii="Museo Sans Cyrl 300" w:hAnsi="Museo Sans Cyrl 300" w:cs="Times New Roman"/>
          <w:sz w:val="24"/>
          <w:szCs w:val="24"/>
        </w:rPr>
        <w:t xml:space="preserve"> (2008), </w:t>
      </w:r>
      <w:r w:rsidR="00B0360C" w:rsidRPr="00B0360C">
        <w:rPr>
          <w:rFonts w:ascii="Museo Sans Cyrl 300" w:hAnsi="Museo Sans Cyrl 300" w:cs="Times New Roman"/>
          <w:sz w:val="24"/>
          <w:szCs w:val="24"/>
        </w:rPr>
        <w:t>предполагая,</w:t>
      </w:r>
      <w:r w:rsidRPr="00B0360C">
        <w:rPr>
          <w:rFonts w:ascii="Museo Sans Cyrl 300" w:hAnsi="Museo Sans Cyrl 300" w:cs="Times New Roman"/>
          <w:sz w:val="24"/>
          <w:szCs w:val="24"/>
        </w:rPr>
        <w:t xml:space="preserve"> что новостные медиа и государственные предприятия взаимно отражают друг друга и оба занимают позицию, согласно которой серьезное употребление наркотических веществ опасно и провоцирует преступность. Журналисты в собственных работах используют селективный акцент и возможные моральные дихотомии как механизм поляризации  (</w:t>
      </w:r>
      <w:proofErr w:type="spellStart"/>
      <w:r w:rsidRPr="00B0360C">
        <w:rPr>
          <w:rFonts w:ascii="Museo Sans Cyrl 300" w:hAnsi="Museo Sans Cyrl 300" w:cs="Times New Roman"/>
          <w:sz w:val="24"/>
          <w:szCs w:val="24"/>
        </w:rPr>
        <w:t>Kasmir</w:t>
      </w:r>
      <w:proofErr w:type="spellEnd"/>
      <w:r w:rsidRPr="00B0360C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B0360C">
        <w:rPr>
          <w:rFonts w:ascii="Museo Sans Cyrl 300" w:hAnsi="Museo Sans Cyrl 300" w:cs="Times New Roman"/>
          <w:sz w:val="24"/>
          <w:szCs w:val="24"/>
        </w:rPr>
        <w:t>Nema</w:t>
      </w:r>
      <w:proofErr w:type="spellEnd"/>
      <w:r w:rsidRPr="00B0360C">
        <w:rPr>
          <w:rFonts w:ascii="Museo Sans Cyrl 300" w:hAnsi="Museo Sans Cyrl 300" w:cs="Times New Roman"/>
          <w:sz w:val="24"/>
          <w:szCs w:val="24"/>
        </w:rPr>
        <w:t>, 2024). Помимо этого, на сам фрейм, конструируемый СМИ влияют также другие факторы, такие как национальность и расовая характеристик, о чем будет говориться далее. Например, репрезентация латиноамериканцев и чернокожих исторически концентрировалась на преступности и девиантности, закрепляя данный стереотип, тогда как в репрезентации белых потребителей подчеркивается виктимность и медицинская уязвимость, вызывая общественное сочувствие (</w:t>
      </w:r>
      <w:proofErr w:type="spellStart"/>
      <w:r w:rsidRPr="00B0360C">
        <w:rPr>
          <w:rFonts w:ascii="Museo Sans Cyrl 300" w:hAnsi="Museo Sans Cyrl 300" w:cs="Times New Roman"/>
          <w:sz w:val="24"/>
          <w:szCs w:val="24"/>
        </w:rPr>
        <w:t>Lindsay</w:t>
      </w:r>
      <w:proofErr w:type="spellEnd"/>
      <w:r w:rsidRPr="00B0360C">
        <w:rPr>
          <w:rFonts w:ascii="Museo Sans Cyrl 300" w:hAnsi="Museo Sans Cyrl 300" w:cs="Times New Roman"/>
          <w:sz w:val="24"/>
          <w:szCs w:val="24"/>
        </w:rPr>
        <w:t xml:space="preserve">, T. &amp; </w:t>
      </w:r>
      <w:proofErr w:type="spellStart"/>
      <w:r w:rsidRPr="00B0360C">
        <w:rPr>
          <w:rFonts w:ascii="Museo Sans Cyrl 300" w:hAnsi="Museo Sans Cyrl 300" w:cs="Times New Roman"/>
          <w:sz w:val="24"/>
          <w:szCs w:val="24"/>
        </w:rPr>
        <w:t>Vuolo</w:t>
      </w:r>
      <w:proofErr w:type="spellEnd"/>
      <w:r w:rsidRPr="00B0360C">
        <w:rPr>
          <w:rFonts w:ascii="Museo Sans Cyrl 300" w:hAnsi="Museo Sans Cyrl 300" w:cs="Times New Roman"/>
          <w:sz w:val="24"/>
          <w:szCs w:val="24"/>
        </w:rPr>
        <w:t>, M., 2021). То есть, можно предположить об акценте отдельных черт в медиа и их влияние на конструировании образа. </w:t>
      </w:r>
    </w:p>
    <w:p w14:paraId="4A9985EF" w14:textId="738E1560" w:rsidR="00430D61" w:rsidRPr="00341ED5" w:rsidRDefault="00430D61" w:rsidP="00430D61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>Цел</w:t>
      </w:r>
      <w:r>
        <w:rPr>
          <w:rFonts w:ascii="Museo Sans Cyrl 300" w:hAnsi="Museo Sans Cyrl 300"/>
          <w:sz w:val="24"/>
          <w:szCs w:val="24"/>
        </w:rPr>
        <w:t>ью</w:t>
      </w:r>
      <w:r w:rsidRPr="00341ED5">
        <w:rPr>
          <w:rFonts w:ascii="Museo Sans Cyrl 300" w:hAnsi="Museo Sans Cyrl 300"/>
          <w:sz w:val="24"/>
          <w:szCs w:val="24"/>
        </w:rPr>
        <w:t xml:space="preserve"> исследования</w:t>
      </w:r>
      <w:r>
        <w:rPr>
          <w:rFonts w:ascii="Museo Sans Cyrl 300" w:hAnsi="Museo Sans Cyrl 300"/>
          <w:sz w:val="24"/>
          <w:szCs w:val="24"/>
        </w:rPr>
        <w:t xml:space="preserve"> было</w:t>
      </w:r>
      <w:r w:rsidRPr="00341ED5">
        <w:rPr>
          <w:rFonts w:ascii="Museo Sans Cyrl 300" w:hAnsi="Museo Sans Cyrl 300"/>
          <w:sz w:val="24"/>
          <w:szCs w:val="24"/>
        </w:rPr>
        <w:t xml:space="preserve"> выявить, какой образ наркозависимого — жертвы или агрессора — преобладает в современных новостных медиа, и определить факторы, обуславливающие выбор того или иного фрейма.</w:t>
      </w:r>
    </w:p>
    <w:p w14:paraId="7EB3F54A" w14:textId="77777777" w:rsidR="00430D61" w:rsidRPr="00341ED5" w:rsidRDefault="00430D61" w:rsidP="00430D61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>Задачи исследования:</w:t>
      </w:r>
    </w:p>
    <w:p w14:paraId="58D6256C" w14:textId="77777777" w:rsidR="00430D61" w:rsidRPr="00341ED5" w:rsidRDefault="00430D61" w:rsidP="00430D61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>1 - систематизировать теоретические подходы к анализу медиа-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фрейминга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зависимости и стигмы;</w:t>
      </w:r>
    </w:p>
    <w:p w14:paraId="2A667EB8" w14:textId="77777777" w:rsidR="00430D61" w:rsidRPr="00341ED5" w:rsidRDefault="00430D61" w:rsidP="00430D61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>2 - разработать и апробировать кодировочную схему для различения фреймов «жертва» / «агрессор» / «нейтрально-медицинский» на текстовом, лексическом и визуальном уровнях;</w:t>
      </w:r>
    </w:p>
    <w:p w14:paraId="3918348F" w14:textId="77777777" w:rsidR="00430D61" w:rsidRPr="00341ED5" w:rsidRDefault="00430D61" w:rsidP="00430D61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>3 - провести контент-анализ выборки новостных публикаций и определить количественное соотношение фреймов;</w:t>
      </w:r>
    </w:p>
    <w:p w14:paraId="70A51203" w14:textId="77777777" w:rsidR="00430D61" w:rsidRPr="00341ED5" w:rsidRDefault="00430D61" w:rsidP="00430D61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>4 - выявить, какие структурные факторы публикации (тип СМИ, тип вещества, пол/возраст героя, наличие цитаты самого героя, наличие цитаты силовых структур или медицинских экспертов) статистически связаны с выбором фрейма;</w:t>
      </w:r>
    </w:p>
    <w:p w14:paraId="4738015F" w14:textId="557321B6" w:rsidR="00430D61" w:rsidRPr="00430D61" w:rsidRDefault="00430D61" w:rsidP="00430D61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>5 - сформулировать практические рекомендации для журналистов и редакций по снижению стигматизирующего эффекта освещения темы наркозависимости.</w:t>
      </w:r>
    </w:p>
    <w:p w14:paraId="678ACF56" w14:textId="660C20D6" w:rsidR="00767A46" w:rsidRPr="00BF3F40" w:rsidRDefault="00381E73" w:rsidP="00731CB4">
      <w:pPr>
        <w:jc w:val="both"/>
        <w:rPr>
          <w:rFonts w:ascii="Museo Sans Cyrl 300" w:hAnsi="Museo Sans Cyrl 300"/>
          <w:sz w:val="24"/>
          <w:szCs w:val="24"/>
        </w:rPr>
      </w:pPr>
      <w:r>
        <w:rPr>
          <w:rFonts w:ascii="Museo Sans Cyrl 300" w:hAnsi="Museo Sans Cyrl 300" w:cs="Times New Roman"/>
          <w:sz w:val="24"/>
          <w:szCs w:val="24"/>
        </w:rPr>
        <w:t>По результатам проведенного анализ</w:t>
      </w:r>
      <w:r w:rsidR="00B176B4">
        <w:rPr>
          <w:rFonts w:ascii="Museo Sans Cyrl 300" w:hAnsi="Museo Sans Cyrl 300" w:cs="Times New Roman"/>
          <w:sz w:val="24"/>
          <w:szCs w:val="24"/>
        </w:rPr>
        <w:t xml:space="preserve">а корпуса – </w:t>
      </w:r>
      <w:r w:rsidR="00073E93" w:rsidRPr="00073E93">
        <w:rPr>
          <w:rFonts w:ascii="Museo Sans Cyrl 300" w:hAnsi="Museo Sans Cyrl 300"/>
          <w:sz w:val="24"/>
          <w:szCs w:val="24"/>
        </w:rPr>
        <w:t xml:space="preserve">частотного распределения оценочной лексики, векторного анализа Word2Vec и косинусного сходства между опорными семантическими категориями — было установлено, что в исследуемом русскоязычном новостном </w:t>
      </w:r>
      <w:r w:rsidR="00D1046E">
        <w:rPr>
          <w:rFonts w:ascii="Museo Sans Cyrl 300" w:hAnsi="Museo Sans Cyrl 300"/>
          <w:sz w:val="24"/>
          <w:szCs w:val="24"/>
        </w:rPr>
        <w:t xml:space="preserve">казахстанском </w:t>
      </w:r>
      <w:r w:rsidR="00073E93" w:rsidRPr="00073E93">
        <w:rPr>
          <w:rFonts w:ascii="Museo Sans Cyrl 300" w:hAnsi="Museo Sans Cyrl 300"/>
          <w:sz w:val="24"/>
          <w:szCs w:val="24"/>
        </w:rPr>
        <w:t>материале криминализирующая и милитаризованная лексика встречается в среднем в четыре раза чаще медицинской, а векторное представление фигуры самого потребителя оказывается семантически ближе к рамке здоровья и рамке «войны с наркотиками», чем к рамке преступности и стигмы, тогда как криминализирующий регистр в текстах ассоциируется прежде всего с наркотическим веществом как таковым. Эта предварительная конфигурация не воспроизводит напрямую ни одну из моделей, описанных в англоязычной литературе, и указывает на то, что применительн</w:t>
      </w:r>
      <w:r w:rsidR="00B9086C">
        <w:rPr>
          <w:rFonts w:ascii="Museo Sans Cyrl 300" w:hAnsi="Museo Sans Cyrl 300"/>
          <w:sz w:val="24"/>
          <w:szCs w:val="24"/>
        </w:rPr>
        <w:t>ая</w:t>
      </w:r>
      <w:r w:rsidR="00073E93" w:rsidRPr="00073E93">
        <w:rPr>
          <w:rFonts w:ascii="Museo Sans Cyrl 300" w:hAnsi="Museo Sans Cyrl 300"/>
          <w:sz w:val="24"/>
          <w:szCs w:val="24"/>
        </w:rPr>
        <w:t xml:space="preserve"> к данному материалу </w:t>
      </w:r>
      <w:r w:rsidR="00073E93" w:rsidRPr="00073E93">
        <w:rPr>
          <w:rFonts w:ascii="Museo Sans Cyrl 300" w:hAnsi="Museo Sans Cyrl 300"/>
          <w:sz w:val="24"/>
          <w:szCs w:val="24"/>
        </w:rPr>
        <w:lastRenderedPageBreak/>
        <w:t>дихотомия «жертва/агрессор» нуждается в уточнении: возможно, деление проходит не столько между образом человека и образом преступника, сколько между образом вещества (как объекта криминализации) и образом человека (как объекта одновременно медицинской и милитаризованной риторики).</w:t>
      </w:r>
    </w:p>
    <w:p w14:paraId="0EB8E692" w14:textId="2319AEE5" w:rsidR="00430D61" w:rsidRPr="00430D61" w:rsidRDefault="00767A46" w:rsidP="00430D61">
      <w:pPr>
        <w:pStyle w:val="1"/>
      </w:pPr>
      <w:r>
        <w:t>Теоретический бло</w:t>
      </w:r>
      <w:r w:rsidR="006A1963">
        <w:t>к</w:t>
      </w:r>
    </w:p>
    <w:p w14:paraId="05CC3381" w14:textId="023D8F8E" w:rsidR="002962CB" w:rsidRPr="00341ED5" w:rsidRDefault="002962CB" w:rsidP="002962CB">
      <w:pPr>
        <w:rPr>
          <w:rFonts w:ascii="Museo Sans Cyrl 300" w:hAnsi="Museo Sans Cyrl 300"/>
          <w:b/>
          <w:bCs/>
          <w:sz w:val="24"/>
          <w:szCs w:val="24"/>
        </w:rPr>
      </w:pPr>
      <w:r w:rsidRPr="00341ED5">
        <w:rPr>
          <w:rFonts w:ascii="Museo Sans Cyrl 300" w:hAnsi="Museo Sans Cyrl 300"/>
          <w:b/>
          <w:bCs/>
          <w:sz w:val="24"/>
          <w:szCs w:val="24"/>
        </w:rPr>
        <w:t xml:space="preserve">Теория </w:t>
      </w:r>
      <w:proofErr w:type="spellStart"/>
      <w:r w:rsidRPr="00341ED5">
        <w:rPr>
          <w:rFonts w:ascii="Museo Sans Cyrl 300" w:hAnsi="Museo Sans Cyrl 300"/>
          <w:b/>
          <w:bCs/>
          <w:sz w:val="24"/>
          <w:szCs w:val="24"/>
        </w:rPr>
        <w:t>фрейминга</w:t>
      </w:r>
      <w:proofErr w:type="spellEnd"/>
      <w:r w:rsidRPr="00341ED5">
        <w:rPr>
          <w:rFonts w:ascii="Museo Sans Cyrl 300" w:hAnsi="Museo Sans Cyrl 300"/>
          <w:b/>
          <w:bCs/>
          <w:sz w:val="24"/>
          <w:szCs w:val="24"/>
        </w:rPr>
        <w:t xml:space="preserve"> (</w:t>
      </w:r>
      <w:proofErr w:type="spellStart"/>
      <w:r w:rsidRPr="00341ED5">
        <w:rPr>
          <w:rFonts w:ascii="Museo Sans Cyrl 300" w:hAnsi="Museo Sans Cyrl 300"/>
          <w:b/>
          <w:bCs/>
          <w:sz w:val="24"/>
          <w:szCs w:val="24"/>
        </w:rPr>
        <w:t>Framing</w:t>
      </w:r>
      <w:proofErr w:type="spellEnd"/>
      <w:r w:rsidRPr="00341ED5">
        <w:rPr>
          <w:rFonts w:ascii="Museo Sans Cyrl 300" w:hAnsi="Museo Sans Cyrl 300"/>
          <w:b/>
          <w:bCs/>
          <w:sz w:val="24"/>
          <w:szCs w:val="24"/>
        </w:rPr>
        <w:t xml:space="preserve"> </w:t>
      </w:r>
      <w:proofErr w:type="spellStart"/>
      <w:r w:rsidRPr="00341ED5">
        <w:rPr>
          <w:rFonts w:ascii="Museo Sans Cyrl 300" w:hAnsi="Museo Sans Cyrl 300"/>
          <w:b/>
          <w:bCs/>
          <w:sz w:val="24"/>
          <w:szCs w:val="24"/>
        </w:rPr>
        <w:t>Theory</w:t>
      </w:r>
      <w:proofErr w:type="spellEnd"/>
      <w:r w:rsidRPr="00341ED5">
        <w:rPr>
          <w:rFonts w:ascii="Museo Sans Cyrl 300" w:hAnsi="Museo Sans Cyrl 300"/>
          <w:b/>
          <w:bCs/>
          <w:sz w:val="24"/>
          <w:szCs w:val="24"/>
        </w:rPr>
        <w:t>)</w:t>
      </w:r>
    </w:p>
    <w:p w14:paraId="05E07C9C" w14:textId="77777777" w:rsidR="002962CB" w:rsidRPr="00341ED5" w:rsidRDefault="002962CB" w:rsidP="002962CB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 xml:space="preserve">Базовой теоретической рамкой исследования выступает теория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фрейминга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Роберта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Энтмана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, согласно которой медиа не просто отражают события, а выделяют определенные аспекты воспринимаемой реальности, делая их более заметными в тексте, — таким образом продвигая конкретное определение проблемы, ее причинное объяснение, моральную оценку и рекомендацию по ее решению. Применительно к наркозависимости это означает, что выбор фрейма («жертва» или «агрессор») напрямую задаёт и предлагаемое обществу решение — лечение либо наказание. В западной литературе существует категоризация для нарративов, разделяемый на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health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frame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и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crime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fame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.  Выбор одного из этих полюсов не является нейтральным журналистским решением: он напрямую влияет на общественную поддержку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punitive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(карательной) либо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health-oriented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(лечебной, реабилитационной) государственной политики в отношении наркозависимости. Несомненно, доминирующим образом является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crime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frame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- он составляет большую часть информационных медиа (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McGinty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, 2016,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Ali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et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al</w:t>
      </w:r>
      <w:proofErr w:type="spellEnd"/>
      <w:r w:rsidRPr="00341ED5">
        <w:rPr>
          <w:rFonts w:ascii="Museo Sans Cyrl 300" w:hAnsi="Museo Sans Cyrl 300"/>
          <w:sz w:val="24"/>
          <w:szCs w:val="24"/>
        </w:rPr>
        <w:t>, 2026)</w:t>
      </w:r>
    </w:p>
    <w:p w14:paraId="311DEA85" w14:textId="3EEC4D92" w:rsidR="002962CB" w:rsidRPr="00556FEA" w:rsidRDefault="002962CB" w:rsidP="002962CB">
      <w:pPr>
        <w:rPr>
          <w:rFonts w:ascii="Museo Sans Cyrl 300" w:hAnsi="Museo Sans Cyrl 300"/>
          <w:b/>
          <w:bCs/>
          <w:sz w:val="24"/>
          <w:szCs w:val="24"/>
        </w:rPr>
      </w:pPr>
      <w:r w:rsidRPr="00341ED5">
        <w:rPr>
          <w:rFonts w:ascii="Museo Sans Cyrl 300" w:hAnsi="Museo Sans Cyrl 300"/>
          <w:b/>
          <w:bCs/>
          <w:sz w:val="24"/>
          <w:szCs w:val="24"/>
        </w:rPr>
        <w:t xml:space="preserve">Классификация </w:t>
      </w:r>
      <w:proofErr w:type="spellStart"/>
      <w:r w:rsidRPr="00341ED5">
        <w:rPr>
          <w:rFonts w:ascii="Museo Sans Cyrl 300" w:hAnsi="Museo Sans Cyrl 300"/>
          <w:b/>
          <w:bCs/>
          <w:sz w:val="24"/>
          <w:szCs w:val="24"/>
        </w:rPr>
        <w:t>фрейминга</w:t>
      </w:r>
      <w:proofErr w:type="spellEnd"/>
    </w:p>
    <w:p w14:paraId="63BAAD9B" w14:textId="77777777" w:rsidR="002962CB" w:rsidRDefault="002962CB" w:rsidP="002962CB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 xml:space="preserve">Классическая концепция стигмы Ирвинга Гофмана (1963) обеспечивает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микроуровневое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объяснение механизма, лежащего в основе фрейма «агрессор»: наркозависимость как «изъян характера» (один из трёх типов стигмы по Гофману) дискредитирует человека, сводя его идентичность к единственному, обесценивающему атрибуту. Медиатекст в этом смысле можно рассматривать как публичный акт означивания стигмы — либо как её закрепление, либо как её оспаривание. Исследование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Макгинти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и соавторов (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McGinty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et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al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., 2016) в отношении освещения злоупотребления опиоидными анальгетиками выявило три устойчивых типа фрейма в американских новостных медиа: криминальный фрейм (наркозависимость как преступное поведение), фрейм жертвы (наркозависимость как трагедия, затрагивающая обычных людей и их семьи) и фрейм общественного здравоохранения (наркозависимость как излечимое медицинское состояние). Данная типология станет основой кодировочной схемы настоящего исследования, дополненной специфическим для темы разделением </w:t>
      </w:r>
      <w:r w:rsidRPr="00341ED5">
        <w:rPr>
          <w:rFonts w:ascii="Museo Sans Cyrl 300" w:hAnsi="Museo Sans Cyrl 300"/>
          <w:b/>
          <w:bCs/>
          <w:sz w:val="24"/>
          <w:szCs w:val="24"/>
        </w:rPr>
        <w:t xml:space="preserve">«жертва / агрессор». </w:t>
      </w:r>
      <w:r w:rsidRPr="00341ED5">
        <w:rPr>
          <w:rFonts w:ascii="Museo Sans Cyrl 300" w:hAnsi="Museo Sans Cyrl 300"/>
          <w:sz w:val="24"/>
          <w:szCs w:val="24"/>
        </w:rPr>
        <w:t xml:space="preserve">Отдельная линия исследований (в частности, работы, изучающие восприятие терминов «наркоман» / «токсикоман» в сравнении с формулировкой «человек с расстройством, связанным с употреблением психоактивных веществ») экспериментально демонстрирует, что даже при одинаковом содержании новости выбор конкретной лексической единицы значимо меняет уровень стигматизирующих установок аудитории. Это </w:t>
      </w:r>
      <w:r w:rsidRPr="00341ED5">
        <w:rPr>
          <w:rFonts w:ascii="Museo Sans Cyrl 300" w:hAnsi="Museo Sans Cyrl 300"/>
          <w:sz w:val="24"/>
          <w:szCs w:val="24"/>
        </w:rPr>
        <w:lastRenderedPageBreak/>
        <w:t>дает основание включить в кодировочную схему не только сюжетный, но и лексический уровень анализа.</w:t>
      </w:r>
    </w:p>
    <w:p w14:paraId="0BA3037B" w14:textId="2F4FD191" w:rsidR="002962CB" w:rsidRPr="00341ED5" w:rsidRDefault="002962CB" w:rsidP="002962CB">
      <w:pPr>
        <w:rPr>
          <w:rFonts w:ascii="Museo Sans Cyrl 300" w:hAnsi="Museo Sans Cyrl 300"/>
          <w:b/>
          <w:bCs/>
          <w:sz w:val="24"/>
          <w:szCs w:val="24"/>
        </w:rPr>
      </w:pPr>
      <w:r w:rsidRPr="00341ED5">
        <w:rPr>
          <w:rFonts w:ascii="Museo Sans Cyrl 300" w:hAnsi="Museo Sans Cyrl 300"/>
          <w:b/>
          <w:bCs/>
          <w:sz w:val="24"/>
          <w:szCs w:val="24"/>
        </w:rPr>
        <w:t xml:space="preserve">Искажения </w:t>
      </w:r>
      <w:proofErr w:type="spellStart"/>
      <w:r w:rsidRPr="00341ED5">
        <w:rPr>
          <w:rFonts w:ascii="Museo Sans Cyrl 300" w:hAnsi="Museo Sans Cyrl 300"/>
          <w:b/>
          <w:bCs/>
          <w:sz w:val="24"/>
          <w:szCs w:val="24"/>
        </w:rPr>
        <w:t>фрейминга</w:t>
      </w:r>
      <w:proofErr w:type="spellEnd"/>
    </w:p>
    <w:p w14:paraId="07C935F1" w14:textId="3EE9ACFD" w:rsidR="002962CB" w:rsidRPr="00341ED5" w:rsidRDefault="002962CB" w:rsidP="002962CB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 xml:space="preserve">На сам фрейм, конструируемый СМИ влияют также другие факторы, такие как национальность, региональный контекст, расовая характеристика. Например, репрезентация латиноамериканцев и чернокожих исторически концентрировалась на преступности и девиантности, закрепляя данный стереотип, тогда как в репрезентации белых потребителей подчеркивается виктимность и медицинская уязвимость, вызывая общественное сочувствие </w:t>
      </w:r>
      <w:r w:rsidRPr="007F537A">
        <w:rPr>
          <w:rFonts w:ascii="Museo Sans Cyrl 300" w:hAnsi="Museo Sans Cyrl 300"/>
          <w:sz w:val="24"/>
          <w:szCs w:val="24"/>
        </w:rPr>
        <w:t>(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Lindsay</w:t>
      </w:r>
      <w:proofErr w:type="spellEnd"/>
      <w:r w:rsidRPr="007F537A">
        <w:rPr>
          <w:rFonts w:ascii="Museo Sans Cyrl 300" w:hAnsi="Museo Sans Cyrl 300"/>
          <w:sz w:val="24"/>
          <w:szCs w:val="24"/>
        </w:rPr>
        <w:t xml:space="preserve">, T. &amp; </w:t>
      </w:r>
      <w:proofErr w:type="spellStart"/>
      <w:r w:rsidRPr="007F537A">
        <w:rPr>
          <w:rFonts w:ascii="Museo Sans Cyrl 300" w:hAnsi="Museo Sans Cyrl 300"/>
          <w:sz w:val="24"/>
          <w:szCs w:val="24"/>
        </w:rPr>
        <w:t>Vuolo</w:t>
      </w:r>
      <w:proofErr w:type="spellEnd"/>
      <w:r w:rsidRPr="007F537A">
        <w:rPr>
          <w:rFonts w:ascii="Museo Sans Cyrl 300" w:hAnsi="Museo Sans Cyrl 300"/>
          <w:sz w:val="24"/>
          <w:szCs w:val="24"/>
        </w:rPr>
        <w:t>, M., 2021).</w:t>
      </w:r>
      <w:r w:rsidRPr="00341ED5">
        <w:rPr>
          <w:rFonts w:ascii="Museo Sans Cyrl 300" w:hAnsi="Museo Sans Cyrl 300"/>
          <w:sz w:val="24"/>
          <w:szCs w:val="24"/>
        </w:rPr>
        <w:t xml:space="preserve"> То есть, можно предположить об акценте отдельных черт в медиа и их влияние на конструировании образа. Значительный пласт литературы (</w:t>
      </w:r>
      <w:r w:rsidR="00EE3926">
        <w:rPr>
          <w:rFonts w:ascii="Museo Sans Cyrl 300" w:hAnsi="Museo Sans Cyrl 300"/>
          <w:sz w:val="24"/>
          <w:szCs w:val="24"/>
        </w:rPr>
        <w:t xml:space="preserve">напр.,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Netherland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&amp;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Hansen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) документирует, что переход от криминализирующего к сочувственному освещению наркозависимости в США совпал по времени со сменой демографического профиля типичного потребителя — с городских чернокожих и латиноамериканских сообществ на белое пригородное и сельское население. Тем самым эмпирически показано, что выбор фрейма «жертва» или «агрессор» частично определяется не характеристиками самого явления зависимости, а социальной идентичностью изображаемого человека. В казахстанском контексте социальные искажения будут одним из основных индикаторов во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фрейминге</w:t>
      </w:r>
      <w:proofErr w:type="spellEnd"/>
      <w:r w:rsidRPr="00341ED5">
        <w:rPr>
          <w:rFonts w:ascii="Museo Sans Cyrl 300" w:hAnsi="Museo Sans Cyrl 300"/>
          <w:sz w:val="24"/>
          <w:szCs w:val="24"/>
        </w:rPr>
        <w:t>. </w:t>
      </w:r>
    </w:p>
    <w:p w14:paraId="4D271120" w14:textId="77777777" w:rsidR="002962CB" w:rsidRPr="00341ED5" w:rsidRDefault="002962CB" w:rsidP="002962CB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 xml:space="preserve">Существующая </w:t>
      </w:r>
      <w:proofErr w:type="spellStart"/>
      <w:r w:rsidRPr="00341ED5">
        <w:rPr>
          <w:rFonts w:ascii="Museo Sans Cyrl 300" w:hAnsi="Museo Sans Cyrl 300"/>
          <w:sz w:val="24"/>
          <w:szCs w:val="24"/>
        </w:rPr>
        <w:t>медиакритика</w:t>
      </w:r>
      <w:proofErr w:type="spellEnd"/>
      <w:r w:rsidRPr="00341ED5">
        <w:rPr>
          <w:rFonts w:ascii="Museo Sans Cyrl 300" w:hAnsi="Museo Sans Cyrl 300"/>
          <w:sz w:val="24"/>
          <w:szCs w:val="24"/>
        </w:rPr>
        <w:t xml:space="preserve"> казахстанских и центральноазиатских СМИ (в частности, анализ освещения темы заключенных и осужденных) показывает устойчивый паттерн: государственные и близкие к силовым структурам издания чаще воспроизводят карательный, дегуманизирующий регистр, тогда как независимые и авторские документальные проекты — регистр сочувствия и структурного объяснения. Есть основания предполагать аналогичную поляризацию и в освещении темы наркозависимости, что делает необходимым отдельное эмпирическое исследование именно на локальном медиаматериале, а не механический перенос выводов западной литературы.</w:t>
      </w:r>
    </w:p>
    <w:p w14:paraId="7B5C3A34" w14:textId="26C73501" w:rsidR="00767A46" w:rsidRPr="007849ED" w:rsidRDefault="00767A46" w:rsidP="00767A46">
      <w:pPr>
        <w:pStyle w:val="1"/>
      </w:pPr>
      <w:r>
        <w:t>Данные и методы</w:t>
      </w:r>
    </w:p>
    <w:p w14:paraId="1EDCB5AB" w14:textId="4EB0D8A7" w:rsidR="00E5459E" w:rsidRDefault="00E5459E" w:rsidP="00E5459E">
      <w:pPr>
        <w:jc w:val="both"/>
        <w:rPr>
          <w:rFonts w:ascii="Museo Sans Cyrl 300" w:hAnsi="Museo Sans Cyrl 300" w:cs="Times New Roman"/>
          <w:b/>
          <w:bCs/>
          <w:sz w:val="24"/>
          <w:szCs w:val="24"/>
        </w:rPr>
      </w:pPr>
      <w:r w:rsidRPr="00E5459E">
        <w:rPr>
          <w:rFonts w:ascii="Museo Sans Cyrl 300" w:hAnsi="Museo Sans Cyrl 300" w:cs="Times New Roman"/>
          <w:b/>
          <w:bCs/>
          <w:sz w:val="24"/>
          <w:szCs w:val="24"/>
        </w:rPr>
        <w:t>Дизайн исследования</w:t>
      </w:r>
    </w:p>
    <w:p w14:paraId="6C16921D" w14:textId="6987C44C" w:rsidR="009B713E" w:rsidRPr="00430D61" w:rsidRDefault="009B713E" w:rsidP="009B713E">
      <w:pPr>
        <w:rPr>
          <w:rFonts w:ascii="Museo Sans Cyrl 300" w:hAnsi="Museo Sans Cyrl 300"/>
          <w:sz w:val="24"/>
          <w:szCs w:val="24"/>
        </w:rPr>
      </w:pPr>
      <w:r w:rsidRPr="00430D61">
        <w:rPr>
          <w:rFonts w:ascii="Museo Sans Cyrl 300" w:hAnsi="Museo Sans Cyrl 300"/>
          <w:sz w:val="24"/>
          <w:szCs w:val="24"/>
        </w:rPr>
        <w:t>Исследовательские вопросы</w:t>
      </w:r>
      <w:r w:rsidR="00430D61">
        <w:rPr>
          <w:rFonts w:ascii="Museo Sans Cyrl 300" w:hAnsi="Museo Sans Cyrl 300"/>
          <w:sz w:val="24"/>
          <w:szCs w:val="24"/>
        </w:rPr>
        <w:t>:</w:t>
      </w:r>
    </w:p>
    <w:p w14:paraId="38F0430B" w14:textId="77777777" w:rsidR="009B713E" w:rsidRPr="00341ED5" w:rsidRDefault="009B713E" w:rsidP="009B713E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>ИВ1: Какой фрейм — «жертва» или «агрессор» — количественно преобладает в новостных публикациях о наркозависимых за исследуемый период?</w:t>
      </w:r>
    </w:p>
    <w:p w14:paraId="7448D509" w14:textId="77777777" w:rsidR="009B713E" w:rsidRPr="00341ED5" w:rsidRDefault="009B713E" w:rsidP="009B713E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>ИВ2: Какие лексические и визуальные маркеры характерны для каждого из фреймов?</w:t>
      </w:r>
    </w:p>
    <w:p w14:paraId="2921A485" w14:textId="77777777" w:rsidR="009B713E" w:rsidRPr="00341ED5" w:rsidRDefault="009B713E" w:rsidP="009B713E">
      <w:pPr>
        <w:rPr>
          <w:rFonts w:ascii="Museo Sans Cyrl 300" w:hAnsi="Museo Sans Cyrl 300"/>
          <w:sz w:val="24"/>
          <w:szCs w:val="24"/>
        </w:rPr>
      </w:pPr>
      <w:r w:rsidRPr="00341ED5">
        <w:rPr>
          <w:rFonts w:ascii="Museo Sans Cyrl 300" w:hAnsi="Museo Sans Cyrl 300"/>
          <w:sz w:val="24"/>
          <w:szCs w:val="24"/>
        </w:rPr>
        <w:t>ИВ</w:t>
      </w:r>
      <w:r w:rsidRPr="00336A7A">
        <w:rPr>
          <w:rFonts w:ascii="Museo Sans Cyrl 300" w:hAnsi="Museo Sans Cyrl 300"/>
          <w:sz w:val="24"/>
          <w:szCs w:val="24"/>
        </w:rPr>
        <w:t>3</w:t>
      </w:r>
      <w:r w:rsidRPr="00341ED5">
        <w:rPr>
          <w:rFonts w:ascii="Museo Sans Cyrl 300" w:hAnsi="Museo Sans Cyrl 300"/>
          <w:sz w:val="24"/>
          <w:szCs w:val="24"/>
        </w:rPr>
        <w:t>: Насколько часто в материалах присутствует собственный голос человека с опытом употребления психоактивных веществ (прямая речь), и как его наличие или отсутствие соотносится с итоговым фреймом?</w:t>
      </w:r>
    </w:p>
    <w:p w14:paraId="4C5821D4" w14:textId="77777777" w:rsidR="009B713E" w:rsidRPr="00E5459E" w:rsidRDefault="009B713E" w:rsidP="00E5459E">
      <w:pPr>
        <w:jc w:val="both"/>
        <w:rPr>
          <w:rFonts w:ascii="Museo Sans Cyrl 300" w:hAnsi="Museo Sans Cyrl 300" w:cs="Times New Roman"/>
          <w:b/>
          <w:bCs/>
          <w:sz w:val="24"/>
          <w:szCs w:val="24"/>
        </w:rPr>
      </w:pPr>
    </w:p>
    <w:p w14:paraId="6127796C" w14:textId="77777777" w:rsidR="00E5459E" w:rsidRDefault="00E5459E" w:rsidP="00E5459E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E5459E">
        <w:rPr>
          <w:rFonts w:ascii="Museo Sans Cyrl 300" w:hAnsi="Museo Sans Cyrl 300" w:cs="Times New Roman"/>
          <w:sz w:val="24"/>
          <w:szCs w:val="24"/>
        </w:rPr>
        <w:lastRenderedPageBreak/>
        <w:t>Исследование выполнено как смешанное (</w:t>
      </w:r>
      <w:proofErr w:type="spellStart"/>
      <w:r w:rsidRPr="00E5459E">
        <w:rPr>
          <w:rFonts w:ascii="Museo Sans Cyrl 300" w:hAnsi="Museo Sans Cyrl 300" w:cs="Times New Roman"/>
          <w:sz w:val="24"/>
          <w:szCs w:val="24"/>
        </w:rPr>
        <w:t>mixed-methods</w:t>
      </w:r>
      <w:proofErr w:type="spellEnd"/>
      <w:r w:rsidRPr="00E5459E">
        <w:rPr>
          <w:rFonts w:ascii="Museo Sans Cyrl 300" w:hAnsi="Museo Sans Cyrl 300" w:cs="Times New Roman"/>
          <w:sz w:val="24"/>
          <w:szCs w:val="24"/>
        </w:rPr>
        <w:t xml:space="preserve">) контент-исследование новостных </w:t>
      </w:r>
      <w:proofErr w:type="spellStart"/>
      <w:r w:rsidRPr="00E5459E">
        <w:rPr>
          <w:rFonts w:ascii="Museo Sans Cyrl 300" w:hAnsi="Museo Sans Cyrl 300" w:cs="Times New Roman"/>
          <w:sz w:val="24"/>
          <w:szCs w:val="24"/>
        </w:rPr>
        <w:t>медиатекстов</w:t>
      </w:r>
      <w:proofErr w:type="spellEnd"/>
      <w:r w:rsidRPr="00E5459E">
        <w:rPr>
          <w:rFonts w:ascii="Museo Sans Cyrl 300" w:hAnsi="Museo Sans Cyrl 300" w:cs="Times New Roman"/>
          <w:sz w:val="24"/>
          <w:szCs w:val="24"/>
        </w:rPr>
        <w:t>, сочетающее количественный контент-анализ с элементами критического дискурс-анализа (КДА). Количественный компонент обеспечил статистически проверяемое распределение фреймов; качественный компонент использовался для содержательной интерпретации механизмов конструирования каждого фрейма на уровне отдельных текстов.</w:t>
      </w:r>
    </w:p>
    <w:p w14:paraId="07BD24AE" w14:textId="3E9AE9A3" w:rsidR="000A0CBC" w:rsidRDefault="00E258AE" w:rsidP="00E5459E">
      <w:pPr>
        <w:jc w:val="both"/>
        <w:rPr>
          <w:rFonts w:ascii="Museo Sans Cyrl 300" w:hAnsi="Museo Sans Cyrl 300" w:cs="Times New Roman"/>
          <w:b/>
          <w:bCs/>
          <w:sz w:val="24"/>
          <w:szCs w:val="24"/>
        </w:rPr>
      </w:pPr>
      <w:r w:rsidRPr="00E258AE">
        <w:rPr>
          <w:rFonts w:ascii="Museo Sans Cyrl 300" w:hAnsi="Museo Sans Cyrl 300" w:cs="Times New Roman"/>
          <w:b/>
          <w:bCs/>
          <w:sz w:val="24"/>
          <w:szCs w:val="24"/>
        </w:rPr>
        <w:t>Формирование выборки (</w:t>
      </w:r>
      <w:proofErr w:type="spellStart"/>
      <w:r w:rsidRPr="00E258AE">
        <w:rPr>
          <w:rFonts w:ascii="Museo Sans Cyrl 300" w:hAnsi="Museo Sans Cyrl 300" w:cs="Times New Roman"/>
          <w:b/>
          <w:bCs/>
          <w:sz w:val="24"/>
          <w:szCs w:val="24"/>
        </w:rPr>
        <w:t>Sampling</w:t>
      </w:r>
      <w:proofErr w:type="spellEnd"/>
      <w:r w:rsidRPr="00E258AE">
        <w:rPr>
          <w:rFonts w:ascii="Museo Sans Cyrl 300" w:hAnsi="Museo Sans Cyrl 300" w:cs="Times New Roman"/>
          <w:b/>
          <w:bCs/>
          <w:sz w:val="24"/>
          <w:szCs w:val="24"/>
        </w:rPr>
        <w:t>)</w:t>
      </w:r>
    </w:p>
    <w:p w14:paraId="32A939EA" w14:textId="0FD6F769" w:rsidR="0006274F" w:rsidRPr="0006274F" w:rsidRDefault="0078023D" w:rsidP="0006274F">
      <w:pPr>
        <w:jc w:val="both"/>
        <w:rPr>
          <w:rFonts w:ascii="Museo Sans Cyrl 300" w:hAnsi="Museo Sans Cyrl 300" w:cs="Times New Roman"/>
          <w:sz w:val="24"/>
          <w:szCs w:val="24"/>
        </w:rPr>
      </w:pPr>
      <w:r>
        <w:rPr>
          <w:rFonts w:ascii="Museo Sans Cyrl 300" w:hAnsi="Museo Sans Cyrl 300" w:cs="Times New Roman"/>
          <w:sz w:val="24"/>
          <w:szCs w:val="24"/>
        </w:rPr>
        <w:t>Были использованы собранные данные</w:t>
      </w:r>
      <w:r w:rsidR="0006274F">
        <w:rPr>
          <w:rFonts w:ascii="Museo Sans Cyrl 300" w:hAnsi="Museo Sans Cyrl 300" w:cs="Times New Roman"/>
          <w:sz w:val="24"/>
          <w:szCs w:val="24"/>
        </w:rPr>
        <w:t xml:space="preserve"> «Посты новостного содержания в казахстанском сегменте </w:t>
      </w:r>
      <w:r w:rsidR="0006274F">
        <w:rPr>
          <w:rFonts w:ascii="Museo Sans Cyrl 300" w:hAnsi="Museo Sans Cyrl 300" w:cs="Times New Roman"/>
          <w:sz w:val="24"/>
          <w:szCs w:val="24"/>
          <w:lang w:val="en-US"/>
        </w:rPr>
        <w:t>Telegram</w:t>
      </w:r>
      <w:r w:rsidR="0006274F">
        <w:rPr>
          <w:rFonts w:ascii="Museo Sans Cyrl 300" w:hAnsi="Museo Sans Cyrl 300" w:cs="Times New Roman"/>
          <w:sz w:val="24"/>
          <w:szCs w:val="24"/>
        </w:rPr>
        <w:t>».</w:t>
      </w:r>
    </w:p>
    <w:p w14:paraId="1F02DA8A" w14:textId="44A9EDD4" w:rsidR="0006274F" w:rsidRDefault="005F04AA" w:rsidP="0006274F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3656B7">
        <w:rPr>
          <w:rFonts w:ascii="Museo Sans Cyrl 300" w:hAnsi="Museo Sans Cyrl 300" w:cs="Times New Roman"/>
          <w:sz w:val="24"/>
          <w:szCs w:val="24"/>
        </w:rPr>
        <w:t xml:space="preserve">Выборка была сформирована методом целевого </w:t>
      </w:r>
      <w:r w:rsidR="003656B7" w:rsidRPr="003656B7">
        <w:rPr>
          <w:rFonts w:ascii="Museo Sans Cyrl 300" w:hAnsi="Museo Sans Cyrl 300" w:cs="Times New Roman"/>
          <w:sz w:val="24"/>
          <w:szCs w:val="24"/>
        </w:rPr>
        <w:t>поиска, по ключевым словам,</w:t>
      </w:r>
      <w:r w:rsidRPr="003656B7">
        <w:rPr>
          <w:rFonts w:ascii="Museo Sans Cyrl 300" w:hAnsi="Museo Sans Cyrl 300" w:cs="Times New Roman"/>
          <w:sz w:val="24"/>
          <w:szCs w:val="24"/>
        </w:rPr>
        <w:t xml:space="preserve"> («наркозависимый», «наркоман», «употребление», «передозировка», «нарколог», «реабилитация» и их синонимам) в электронных архивах </w:t>
      </w:r>
      <w:r w:rsidR="0006274F" w:rsidRPr="0006274F">
        <w:rPr>
          <w:rFonts w:ascii="Museo Sans Cyrl 300" w:hAnsi="Museo Sans Cyrl 300" w:cs="Times New Roman"/>
          <w:sz w:val="24"/>
          <w:szCs w:val="24"/>
        </w:rPr>
        <w:t>653 170 новостных постов</w:t>
      </w:r>
      <w:r w:rsidRPr="003656B7">
        <w:rPr>
          <w:rFonts w:ascii="Museo Sans Cyrl 300" w:hAnsi="Museo Sans Cyrl 300" w:cs="Times New Roman"/>
          <w:sz w:val="24"/>
          <w:szCs w:val="24"/>
        </w:rPr>
        <w:t xml:space="preserve"> новостных изданий за период</w:t>
      </w:r>
      <w:r w:rsidR="0006274F">
        <w:rPr>
          <w:rFonts w:ascii="Museo Sans Cyrl 300" w:hAnsi="Museo Sans Cyrl 300" w:cs="Times New Roman"/>
          <w:sz w:val="24"/>
          <w:szCs w:val="24"/>
        </w:rPr>
        <w:t xml:space="preserve"> </w:t>
      </w:r>
      <w:r w:rsidR="0006274F" w:rsidRPr="0006274F">
        <w:rPr>
          <w:rFonts w:ascii="Museo Sans Cyrl 300" w:hAnsi="Museo Sans Cyrl 300" w:cs="Times New Roman"/>
          <w:sz w:val="24"/>
          <w:szCs w:val="24"/>
        </w:rPr>
        <w:t xml:space="preserve">2015–2026  гг. </w:t>
      </w:r>
    </w:p>
    <w:p w14:paraId="3B2F6CD2" w14:textId="715CC78A" w:rsidR="007209D0" w:rsidRPr="003656B7" w:rsidRDefault="005F04AA" w:rsidP="00E5459E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3656B7">
        <w:rPr>
          <w:rFonts w:ascii="Museo Sans Cyrl 300" w:hAnsi="Museo Sans Cyrl 300" w:cs="Times New Roman"/>
          <w:sz w:val="24"/>
          <w:szCs w:val="24"/>
        </w:rPr>
        <w:t>Издания отбирались по критерию институционального разнообразия: государственные/окологосударственные, независимые, региональные и республиканские издания</w:t>
      </w:r>
      <w:r w:rsidR="00005846">
        <w:rPr>
          <w:rFonts w:ascii="Museo Sans Cyrl 300" w:hAnsi="Museo Sans Cyrl 300" w:cs="Times New Roman"/>
          <w:sz w:val="24"/>
          <w:szCs w:val="24"/>
        </w:rPr>
        <w:t xml:space="preserve"> </w:t>
      </w:r>
      <w:r w:rsidR="0078023D">
        <w:rPr>
          <w:rFonts w:ascii="Museo Sans Cyrl 300" w:hAnsi="Museo Sans Cyrl 300" w:cs="Times New Roman"/>
          <w:sz w:val="24"/>
          <w:szCs w:val="24"/>
        </w:rPr>
        <w:t xml:space="preserve">с помощью социальной сети </w:t>
      </w:r>
      <w:r w:rsidR="0078023D">
        <w:rPr>
          <w:rFonts w:ascii="Museo Sans Cyrl 300" w:hAnsi="Museo Sans Cyrl 300" w:cs="Times New Roman"/>
          <w:sz w:val="24"/>
          <w:szCs w:val="24"/>
          <w:lang w:val="en-US"/>
        </w:rPr>
        <w:t>Telegram</w:t>
      </w:r>
      <w:r w:rsidRPr="003656B7">
        <w:rPr>
          <w:rFonts w:ascii="Museo Sans Cyrl 300" w:hAnsi="Museo Sans Cyrl 300" w:cs="Times New Roman"/>
          <w:sz w:val="24"/>
          <w:szCs w:val="24"/>
        </w:rPr>
        <w:t xml:space="preserve">. Итоговый корпус после фильтрации и </w:t>
      </w:r>
      <w:proofErr w:type="spellStart"/>
      <w:r w:rsidRPr="003656B7">
        <w:rPr>
          <w:rFonts w:ascii="Museo Sans Cyrl 300" w:hAnsi="Museo Sans Cyrl 300" w:cs="Times New Roman"/>
          <w:sz w:val="24"/>
          <w:szCs w:val="24"/>
        </w:rPr>
        <w:t>лемматизации</w:t>
      </w:r>
      <w:proofErr w:type="spellEnd"/>
      <w:r w:rsidRPr="003656B7">
        <w:rPr>
          <w:rFonts w:ascii="Museo Sans Cyrl 300" w:hAnsi="Museo Sans Cyrl 300" w:cs="Times New Roman"/>
          <w:sz w:val="24"/>
          <w:szCs w:val="24"/>
        </w:rPr>
        <w:t xml:space="preserve"> составил </w:t>
      </w:r>
      <w:r w:rsidR="0055166C" w:rsidRPr="0055166C">
        <w:rPr>
          <w:rFonts w:ascii="Museo Sans Cyrl 300" w:hAnsi="Museo Sans Cyrl 300" w:cs="Times New Roman"/>
          <w:sz w:val="24"/>
          <w:szCs w:val="24"/>
        </w:rPr>
        <w:t>5891</w:t>
      </w:r>
      <w:r w:rsidRPr="003656B7">
        <w:rPr>
          <w:rFonts w:ascii="Museo Sans Cyrl 300" w:hAnsi="Museo Sans Cyrl 300" w:cs="Times New Roman"/>
          <w:sz w:val="24"/>
          <w:szCs w:val="24"/>
        </w:rPr>
        <w:t xml:space="preserve"> публикаций.</w:t>
      </w:r>
      <w:r w:rsidR="0055166C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="0055166C">
        <w:rPr>
          <w:rFonts w:ascii="Museo Sans Cyrl 300" w:hAnsi="Museo Sans Cyrl 300" w:cs="Times New Roman"/>
          <w:sz w:val="24"/>
          <w:szCs w:val="24"/>
        </w:rPr>
        <w:t>Лемматизация</w:t>
      </w:r>
      <w:proofErr w:type="spellEnd"/>
      <w:r w:rsidR="0055166C">
        <w:rPr>
          <w:rFonts w:ascii="Museo Sans Cyrl 300" w:hAnsi="Museo Sans Cyrl 300" w:cs="Times New Roman"/>
          <w:sz w:val="24"/>
          <w:szCs w:val="24"/>
        </w:rPr>
        <w:t xml:space="preserve"> проводилась при помощи </w:t>
      </w:r>
      <w:r w:rsidR="008D78E0">
        <w:rPr>
          <w:rFonts w:ascii="Museo Sans Cyrl 300" w:hAnsi="Museo Sans Cyrl 300" w:cs="Times New Roman"/>
          <w:sz w:val="24"/>
          <w:szCs w:val="24"/>
        </w:rPr>
        <w:t xml:space="preserve">инструмента </w:t>
      </w:r>
      <w:proofErr w:type="spellStart"/>
      <w:r w:rsidR="0055166C" w:rsidRPr="0055166C">
        <w:rPr>
          <w:rFonts w:ascii="Museo Sans Cyrl 300" w:hAnsi="Museo Sans Cyrl 300" w:cs="Times New Roman"/>
          <w:sz w:val="24"/>
          <w:szCs w:val="24"/>
        </w:rPr>
        <w:t>UDpipe</w:t>
      </w:r>
      <w:proofErr w:type="spellEnd"/>
      <w:r w:rsidR="008D78E0">
        <w:rPr>
          <w:rFonts w:ascii="Museo Sans Cyrl 300" w:hAnsi="Museo Sans Cyrl 300" w:cs="Times New Roman"/>
          <w:sz w:val="24"/>
          <w:szCs w:val="24"/>
        </w:rPr>
        <w:t>.</w:t>
      </w:r>
    </w:p>
    <w:p w14:paraId="79CEFBBF" w14:textId="5A77466A" w:rsidR="000A0CBC" w:rsidRPr="000A0CBC" w:rsidRDefault="000A0CBC" w:rsidP="000A0CBC">
      <w:pPr>
        <w:jc w:val="both"/>
        <w:rPr>
          <w:rFonts w:ascii="Museo Sans Cyrl 300" w:hAnsi="Museo Sans Cyrl 300" w:cs="Times New Roman"/>
          <w:b/>
          <w:bCs/>
          <w:sz w:val="24"/>
          <w:szCs w:val="24"/>
        </w:rPr>
      </w:pPr>
      <w:r w:rsidRPr="000A0CBC">
        <w:rPr>
          <w:rFonts w:ascii="Museo Sans Cyrl 300" w:hAnsi="Museo Sans Cyrl 300" w:cs="Times New Roman"/>
          <w:b/>
          <w:bCs/>
          <w:sz w:val="24"/>
          <w:szCs w:val="24"/>
        </w:rPr>
        <w:t>Единица анализа и операционализация переменных</w:t>
      </w:r>
    </w:p>
    <w:p w14:paraId="682920C7" w14:textId="77777777" w:rsidR="00774C31" w:rsidRDefault="000A0CBC" w:rsidP="00774C31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0A0CBC">
        <w:rPr>
          <w:rFonts w:ascii="Museo Sans Cyrl 300" w:hAnsi="Museo Sans Cyrl 300" w:cs="Times New Roman"/>
          <w:sz w:val="24"/>
          <w:szCs w:val="24"/>
        </w:rPr>
        <w:t xml:space="preserve">Единицей анализа выступила отдельная публикация. </w:t>
      </w:r>
      <w:r w:rsidR="00774C31" w:rsidRPr="000A0CBC">
        <w:rPr>
          <w:rFonts w:ascii="Museo Sans Cyrl 300" w:hAnsi="Museo Sans Cyrl 300" w:cs="Times New Roman"/>
          <w:sz w:val="24"/>
          <w:szCs w:val="24"/>
        </w:rPr>
        <w:t>Для каждой публикации фиксировались: ID, источник (СМИ/соцсеть/блог), дата публикации, а также принадлежность к одному из макро-фреймов — «здравоохранение» (жертва), «криминал/стигма» (агрессор) или «битва/война» (контекстуальный).</w:t>
      </w:r>
    </w:p>
    <w:p w14:paraId="42AA4E84" w14:textId="48455AD9" w:rsidR="00E05922" w:rsidRDefault="00E05922" w:rsidP="00E5459E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E05922">
        <w:rPr>
          <w:rFonts w:ascii="Museo Sans Cyrl 300" w:hAnsi="Museo Sans Cyrl 300" w:cs="Times New Roman"/>
          <w:sz w:val="24"/>
          <w:szCs w:val="24"/>
        </w:rPr>
        <w:t xml:space="preserve">Ключевое обоснование перехода к оценочной, а не тематической лексике находится уже в самой теории Гофмана, положенной в основу кодировочной схемы. </w:t>
      </w:r>
      <w:r w:rsidR="00D9082F">
        <w:rPr>
          <w:rFonts w:ascii="Museo Sans Cyrl 300" w:hAnsi="Museo Sans Cyrl 300" w:cs="Times New Roman"/>
          <w:sz w:val="24"/>
          <w:szCs w:val="24"/>
        </w:rPr>
        <w:t xml:space="preserve">Как уже говорилось, </w:t>
      </w:r>
      <w:r w:rsidRPr="00E05922">
        <w:rPr>
          <w:rFonts w:ascii="Museo Sans Cyrl 300" w:hAnsi="Museo Sans Cyrl 300" w:cs="Times New Roman"/>
          <w:sz w:val="24"/>
          <w:szCs w:val="24"/>
        </w:rPr>
        <w:t xml:space="preserve">Гофман определяет стигму не как принадлежность человека к определённой институциональной сфере (тюрьма, больница), а как </w:t>
      </w:r>
      <w:r w:rsidRPr="007B04E9">
        <w:rPr>
          <w:rFonts w:ascii="Museo Sans Cyrl 300" w:hAnsi="Museo Sans Cyrl 300" w:cs="Times New Roman"/>
          <w:sz w:val="24"/>
          <w:szCs w:val="24"/>
        </w:rPr>
        <w:t>атрибуцию дискредитирующего признака конкретному лицу</w:t>
      </w:r>
      <w:r w:rsidR="007B04E9">
        <w:rPr>
          <w:rFonts w:ascii="Museo Sans Cyrl 300" w:hAnsi="Museo Sans Cyrl 300" w:cs="Times New Roman"/>
          <w:sz w:val="24"/>
          <w:szCs w:val="24"/>
        </w:rPr>
        <w:t xml:space="preserve">. </w:t>
      </w:r>
      <w:r w:rsidRPr="00E05922">
        <w:rPr>
          <w:rFonts w:ascii="Museo Sans Cyrl 300" w:hAnsi="Museo Sans Cyrl 300" w:cs="Times New Roman"/>
          <w:sz w:val="24"/>
          <w:szCs w:val="24"/>
        </w:rPr>
        <w:t xml:space="preserve">Соответственно, теоретически корректной операционализацией стигмы в духе Гофмана является именно </w:t>
      </w:r>
      <w:r w:rsidRPr="002176E7">
        <w:rPr>
          <w:rFonts w:ascii="Museo Sans Cyrl 300" w:hAnsi="Museo Sans Cyrl 300" w:cs="Times New Roman"/>
          <w:sz w:val="24"/>
          <w:szCs w:val="24"/>
        </w:rPr>
        <w:t>лексика атрибуции</w:t>
      </w:r>
      <w:r w:rsidRPr="00E05922">
        <w:rPr>
          <w:rFonts w:ascii="Museo Sans Cyrl 300" w:hAnsi="Museo Sans Cyrl 300" w:cs="Times New Roman"/>
          <w:sz w:val="24"/>
          <w:szCs w:val="24"/>
        </w:rPr>
        <w:t xml:space="preserve"> — прямы</w:t>
      </w:r>
      <w:r w:rsidR="002176E7">
        <w:rPr>
          <w:rFonts w:ascii="Museo Sans Cyrl 300" w:hAnsi="Museo Sans Cyrl 300" w:cs="Times New Roman"/>
          <w:sz w:val="24"/>
          <w:szCs w:val="24"/>
        </w:rPr>
        <w:t xml:space="preserve">е </w:t>
      </w:r>
      <w:r w:rsidRPr="00E05922">
        <w:rPr>
          <w:rFonts w:ascii="Museo Sans Cyrl 300" w:hAnsi="Museo Sans Cyrl 300" w:cs="Times New Roman"/>
          <w:sz w:val="24"/>
          <w:szCs w:val="24"/>
        </w:rPr>
        <w:t xml:space="preserve">эпитеты, применяемые к человеку («преступник», «жертва», «больной», «изверг»). 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McGinty</w:t>
      </w:r>
      <w:proofErr w:type="spellEnd"/>
      <w:r w:rsidRPr="00E05922">
        <w:rPr>
          <w:rFonts w:ascii="Museo Sans Cyrl 300" w:hAnsi="Museo Sans Cyrl 300" w:cs="Times New Roman"/>
          <w:sz w:val="24"/>
          <w:szCs w:val="24"/>
        </w:rPr>
        <w:t xml:space="preserve"> и соавторы в своей модели противопоставляют не столько лексические поля, сколько </w:t>
      </w:r>
      <w:r w:rsidRPr="00D9082F">
        <w:rPr>
          <w:rFonts w:ascii="Museo Sans Cyrl 300" w:hAnsi="Museo Sans Cyrl 300" w:cs="Times New Roman"/>
          <w:sz w:val="24"/>
          <w:szCs w:val="24"/>
        </w:rPr>
        <w:t xml:space="preserve">способ атрибуции ответственности и морального статуса </w:t>
      </w:r>
      <w:r w:rsidRPr="00E05922">
        <w:rPr>
          <w:rFonts w:ascii="Museo Sans Cyrl 300" w:hAnsi="Museo Sans Cyrl 300" w:cs="Times New Roman"/>
          <w:sz w:val="24"/>
          <w:szCs w:val="24"/>
        </w:rPr>
        <w:t xml:space="preserve">субъекту </w:t>
      </w:r>
      <w:r w:rsidR="002637A4">
        <w:rPr>
          <w:rFonts w:ascii="Museo Sans Cyrl 300" w:hAnsi="Museo Sans Cyrl 300" w:cs="Times New Roman"/>
          <w:sz w:val="24"/>
          <w:szCs w:val="24"/>
        </w:rPr>
        <w:t>(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criminal</w:t>
      </w:r>
      <w:proofErr w:type="spellEnd"/>
      <w:r w:rsidRPr="00E05922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justice</w:t>
      </w:r>
      <w:proofErr w:type="spellEnd"/>
      <w:r w:rsidRPr="00E05922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vs</w:t>
      </w:r>
      <w:proofErr w:type="spellEnd"/>
      <w:r w:rsidRPr="00E05922">
        <w:rPr>
          <w:rFonts w:ascii="Museo Sans Cyrl 300" w:hAnsi="Museo Sans Cyrl 300" w:cs="Times New Roman"/>
          <w:sz w:val="24"/>
          <w:szCs w:val="24"/>
        </w:rPr>
        <w:t xml:space="preserve">. 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public</w:t>
      </w:r>
      <w:proofErr w:type="spellEnd"/>
      <w:r w:rsidRPr="00E05922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health</w:t>
      </w:r>
      <w:proofErr w:type="spellEnd"/>
      <w:r w:rsidR="002637A4">
        <w:rPr>
          <w:rFonts w:ascii="Museo Sans Cyrl 300" w:hAnsi="Museo Sans Cyrl 300" w:cs="Times New Roman"/>
          <w:sz w:val="24"/>
          <w:szCs w:val="24"/>
        </w:rPr>
        <w:t>)</w:t>
      </w:r>
      <w:r w:rsidRPr="00E05922">
        <w:rPr>
          <w:rFonts w:ascii="Museo Sans Cyrl 300" w:hAnsi="Museo Sans Cyrl 300" w:cs="Times New Roman"/>
          <w:sz w:val="24"/>
          <w:szCs w:val="24"/>
        </w:rPr>
        <w:t xml:space="preserve">. Морально-оценочная атрибуция — по определению не тематическая, а именно оценочная категория. Это даёт прямое теоретическое основание для того, чтобы в операционализации X1/X2 использовать не только процедурно-тематическую лексику («сбыт», «реабилитация»), но и лексику прямой моральной атрибуции («преступник», «жертва»), которая точнее соответствует конструкту 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character</w:t>
      </w:r>
      <w:proofErr w:type="spellEnd"/>
      <w:r w:rsidRPr="00E05922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framing</w:t>
      </w:r>
      <w:proofErr w:type="spellEnd"/>
      <w:r w:rsidRPr="00E05922">
        <w:rPr>
          <w:rFonts w:ascii="Museo Sans Cyrl 300" w:hAnsi="Museo Sans Cyrl 300" w:cs="Times New Roman"/>
          <w:sz w:val="24"/>
          <w:szCs w:val="24"/>
        </w:rPr>
        <w:t xml:space="preserve">, используемому 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McGinty</w:t>
      </w:r>
      <w:proofErr w:type="spellEnd"/>
      <w:r w:rsidRPr="00E05922">
        <w:rPr>
          <w:rFonts w:ascii="Museo Sans Cyrl 300" w:hAnsi="Museo Sans Cyrl 300" w:cs="Times New Roman"/>
          <w:sz w:val="24"/>
          <w:szCs w:val="24"/>
        </w:rPr>
        <w:t xml:space="preserve"> для различения двух макро-фреймов.</w:t>
      </w:r>
      <w:r w:rsidR="002637A4">
        <w:rPr>
          <w:rFonts w:ascii="Museo Sans Cyrl 300" w:hAnsi="Museo Sans Cyrl 300" w:cs="Times New Roman"/>
          <w:sz w:val="24"/>
          <w:szCs w:val="24"/>
        </w:rPr>
        <w:t xml:space="preserve"> </w:t>
      </w:r>
      <w:r w:rsidRPr="00E05922">
        <w:rPr>
          <w:rFonts w:ascii="Museo Sans Cyrl 300" w:hAnsi="Museo Sans Cyrl 300" w:cs="Times New Roman"/>
          <w:sz w:val="24"/>
          <w:szCs w:val="24"/>
        </w:rPr>
        <w:t xml:space="preserve">Метод 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Jaafar</w:t>
      </w:r>
      <w:proofErr w:type="spellEnd"/>
      <w:r w:rsidR="009068EB">
        <w:rPr>
          <w:rFonts w:ascii="Museo Sans Cyrl 300" w:hAnsi="Museo Sans Cyrl 300" w:cs="Times New Roman"/>
          <w:sz w:val="24"/>
          <w:szCs w:val="24"/>
        </w:rPr>
        <w:t xml:space="preserve"> </w:t>
      </w:r>
      <w:r w:rsidRPr="00E05922">
        <w:rPr>
          <w:rFonts w:ascii="Museo Sans Cyrl 300" w:hAnsi="Museo Sans Cyrl 300" w:cs="Times New Roman"/>
          <w:sz w:val="24"/>
          <w:szCs w:val="24"/>
        </w:rPr>
        <w:t xml:space="preserve">ориентирован на выявление не только тематических, но и </w:t>
      </w:r>
      <w:r w:rsidR="00F042A2">
        <w:rPr>
          <w:rFonts w:ascii="Museo Sans Cyrl 300" w:hAnsi="Museo Sans Cyrl 300" w:cs="Times New Roman"/>
          <w:sz w:val="24"/>
          <w:szCs w:val="24"/>
        </w:rPr>
        <w:t xml:space="preserve">семантических </w:t>
      </w:r>
      <w:r w:rsidRPr="002637A4">
        <w:rPr>
          <w:rFonts w:ascii="Museo Sans Cyrl 300" w:hAnsi="Museo Sans Cyrl 300" w:cs="Times New Roman"/>
          <w:sz w:val="24"/>
          <w:szCs w:val="24"/>
        </w:rPr>
        <w:t>паттернов</w:t>
      </w:r>
      <w:r w:rsidR="00F042A2">
        <w:rPr>
          <w:rFonts w:ascii="Museo Sans Cyrl 300" w:hAnsi="Museo Sans Cyrl 300" w:cs="Times New Roman"/>
          <w:sz w:val="24"/>
          <w:szCs w:val="24"/>
        </w:rPr>
        <w:t xml:space="preserve">. В данном </w:t>
      </w:r>
      <w:r w:rsidRPr="00E05922">
        <w:rPr>
          <w:rFonts w:ascii="Museo Sans Cyrl 300" w:hAnsi="Museo Sans Cyrl 300" w:cs="Times New Roman"/>
          <w:sz w:val="24"/>
          <w:szCs w:val="24"/>
        </w:rPr>
        <w:t>подходе</w:t>
      </w:r>
      <w:r w:rsidR="00F042A2">
        <w:rPr>
          <w:rFonts w:ascii="Museo Sans Cyrl 300" w:hAnsi="Museo Sans Cyrl 300" w:cs="Times New Roman"/>
          <w:sz w:val="24"/>
          <w:szCs w:val="24"/>
        </w:rPr>
        <w:t xml:space="preserve"> все</w:t>
      </w:r>
      <w:r w:rsidRPr="00E05922">
        <w:rPr>
          <w:rFonts w:ascii="Museo Sans Cyrl 300" w:hAnsi="Museo Sans Cyrl 300" w:cs="Times New Roman"/>
          <w:sz w:val="24"/>
          <w:szCs w:val="24"/>
        </w:rPr>
        <w:t xml:space="preserve"> строится именно на том, какие оценочные, а не только тематические 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коллокаты</w:t>
      </w:r>
      <w:proofErr w:type="spellEnd"/>
      <w:r w:rsidRPr="00E05922">
        <w:rPr>
          <w:rFonts w:ascii="Museo Sans Cyrl 300" w:hAnsi="Museo Sans Cyrl 300" w:cs="Times New Roman"/>
          <w:sz w:val="24"/>
          <w:szCs w:val="24"/>
        </w:rPr>
        <w:t xml:space="preserve"> </w:t>
      </w:r>
      <w:r w:rsidRPr="00E05922">
        <w:rPr>
          <w:rFonts w:ascii="Museo Sans Cyrl 300" w:hAnsi="Museo Sans Cyrl 300" w:cs="Times New Roman"/>
          <w:sz w:val="24"/>
          <w:szCs w:val="24"/>
        </w:rPr>
        <w:lastRenderedPageBreak/>
        <w:t xml:space="preserve">систематически окружают целевую лексему. Обновлённый словарь, следовательно, точнее соответствует изначальной логике корпусно-лингвистической части методологии: </w:t>
      </w:r>
      <w:proofErr w:type="spellStart"/>
      <w:r w:rsidRPr="00E05922">
        <w:rPr>
          <w:rFonts w:ascii="Museo Sans Cyrl 300" w:hAnsi="Museo Sans Cyrl 300" w:cs="Times New Roman"/>
          <w:sz w:val="24"/>
          <w:szCs w:val="24"/>
        </w:rPr>
        <w:t>коллокационный</w:t>
      </w:r>
      <w:proofErr w:type="spellEnd"/>
      <w:r w:rsidRPr="00E05922">
        <w:rPr>
          <w:rFonts w:ascii="Museo Sans Cyrl 300" w:hAnsi="Museo Sans Cyrl 300" w:cs="Times New Roman"/>
          <w:sz w:val="24"/>
          <w:szCs w:val="24"/>
        </w:rPr>
        <w:t xml:space="preserve"> анализ призван выявлять не просто «о чём» пишут рядом с целевым термином, а </w:t>
      </w:r>
      <w:r w:rsidRPr="00F042A2">
        <w:rPr>
          <w:rFonts w:ascii="Museo Sans Cyrl 300" w:hAnsi="Museo Sans Cyrl 300" w:cs="Times New Roman"/>
          <w:sz w:val="24"/>
          <w:szCs w:val="24"/>
        </w:rPr>
        <w:t>как оценивается</w:t>
      </w:r>
      <w:r w:rsidRPr="00E05922">
        <w:rPr>
          <w:rFonts w:ascii="Museo Sans Cyrl 300" w:hAnsi="Museo Sans Cyrl 300" w:cs="Times New Roman"/>
          <w:sz w:val="24"/>
          <w:szCs w:val="24"/>
        </w:rPr>
        <w:t xml:space="preserve"> референт этого термина.</w:t>
      </w:r>
    </w:p>
    <w:p w14:paraId="41869D63" w14:textId="77777777" w:rsidR="00725360" w:rsidRPr="00725360" w:rsidRDefault="00725360" w:rsidP="00725360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725360">
        <w:rPr>
          <w:rFonts w:ascii="Museo Sans Cyrl 300" w:hAnsi="Museo Sans Cyrl 300" w:cs="Times New Roman"/>
          <w:sz w:val="24"/>
          <w:szCs w:val="24"/>
        </w:rPr>
        <w:t>Прежде чем переходить к описанию конкретных якорных векторов, необходимо разграничить два принципиально разных типа лексических единиц, включённых в анализ.</w:t>
      </w:r>
    </w:p>
    <w:p w14:paraId="6450C790" w14:textId="2A14897F" w:rsidR="00725360" w:rsidRPr="00725360" w:rsidRDefault="00725360" w:rsidP="00725360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725360">
        <w:rPr>
          <w:rFonts w:ascii="Museo Sans Cyrl 300" w:hAnsi="Museo Sans Cyrl 300" w:cs="Times New Roman"/>
          <w:sz w:val="24"/>
          <w:szCs w:val="24"/>
        </w:rPr>
        <w:t>Группа Y объединяет лексику, которая называет объект или фактическое событие, не привнося собственной интерпретации: имена существительные, обозначающие человека (потребитель, зависимый) или вещество (наркотик, мефедрон). Такая лексика</w:t>
      </w:r>
      <w:r>
        <w:rPr>
          <w:rFonts w:ascii="Museo Sans Cyrl 300" w:hAnsi="Museo Sans Cyrl 300" w:cs="Times New Roman"/>
          <w:sz w:val="24"/>
          <w:szCs w:val="24"/>
        </w:rPr>
        <w:t xml:space="preserve"> фактически </w:t>
      </w:r>
      <w:r w:rsidRPr="00725360">
        <w:rPr>
          <w:rFonts w:ascii="Museo Sans Cyrl 300" w:hAnsi="Museo Sans Cyrl 300" w:cs="Times New Roman"/>
          <w:sz w:val="24"/>
          <w:szCs w:val="24"/>
        </w:rPr>
        <w:t xml:space="preserve">фиксирует, о ком или о чём идёт речь в тексте, но сама по себе не задаёт того, как читатель должен относиться к названному объекту. В терминах теории 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фрейминга</w:t>
      </w:r>
      <w:proofErr w:type="spellEnd"/>
      <w:r w:rsidRPr="00725360">
        <w:rPr>
          <w:rFonts w:ascii="Museo Sans Cyrl 300" w:hAnsi="Museo Sans Cyrl 300" w:cs="Times New Roman"/>
          <w:sz w:val="24"/>
          <w:szCs w:val="24"/>
        </w:rPr>
        <w:t xml:space="preserve"> (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Entman</w:t>
      </w:r>
      <w:proofErr w:type="spellEnd"/>
      <w:r w:rsidRPr="00725360">
        <w:rPr>
          <w:rFonts w:ascii="Museo Sans Cyrl 300" w:hAnsi="Museo Sans Cyrl 300" w:cs="Times New Roman"/>
          <w:sz w:val="24"/>
          <w:szCs w:val="24"/>
        </w:rPr>
        <w:t>, 1993) группа Y соответствует уровню проблемной ситуации (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problem</w:t>
      </w:r>
      <w:proofErr w:type="spellEnd"/>
      <w:r w:rsidRPr="00725360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definition</w:t>
      </w:r>
      <w:proofErr w:type="spellEnd"/>
      <w:r w:rsidRPr="00725360">
        <w:rPr>
          <w:rFonts w:ascii="Museo Sans Cyrl 300" w:hAnsi="Museo Sans Cyrl 300" w:cs="Times New Roman"/>
          <w:sz w:val="24"/>
          <w:szCs w:val="24"/>
        </w:rPr>
        <w:t>), но не уровню моральной оценки или атрибуции ответственности.</w:t>
      </w:r>
    </w:p>
    <w:p w14:paraId="0A04CF09" w14:textId="62CD72EE" w:rsidR="00725360" w:rsidRPr="00725360" w:rsidRDefault="00725360" w:rsidP="00725360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725360">
        <w:rPr>
          <w:rFonts w:ascii="Museo Sans Cyrl 300" w:hAnsi="Museo Sans Cyrl 300" w:cs="Times New Roman"/>
          <w:sz w:val="24"/>
          <w:szCs w:val="24"/>
        </w:rPr>
        <w:t xml:space="preserve">Группа X, напротив, объединяет лексику, которая функционирует как индикатор фрейма — то есть слова, само употребление которых уже задаёт определённую </w:t>
      </w:r>
      <w:r w:rsidR="00E247C4" w:rsidRPr="00725360">
        <w:rPr>
          <w:rFonts w:ascii="Museo Sans Cyrl 300" w:hAnsi="Museo Sans Cyrl 300" w:cs="Times New Roman"/>
          <w:sz w:val="24"/>
          <w:szCs w:val="24"/>
        </w:rPr>
        <w:t>интерпрет</w:t>
      </w:r>
      <w:r w:rsidR="00E247C4">
        <w:rPr>
          <w:rFonts w:ascii="Museo Sans Cyrl 300" w:hAnsi="Museo Sans Cyrl 300" w:cs="Times New Roman"/>
          <w:sz w:val="24"/>
          <w:szCs w:val="24"/>
        </w:rPr>
        <w:t xml:space="preserve">ирующую </w:t>
      </w:r>
      <w:r w:rsidRPr="00725360">
        <w:rPr>
          <w:rFonts w:ascii="Museo Sans Cyrl 300" w:hAnsi="Museo Sans Cyrl 300" w:cs="Times New Roman"/>
          <w:sz w:val="24"/>
          <w:szCs w:val="24"/>
        </w:rPr>
        <w:t xml:space="preserve">рамку </w:t>
      </w:r>
      <w:r w:rsidR="005C3CA7" w:rsidRPr="00725360">
        <w:rPr>
          <w:rFonts w:ascii="Museo Sans Cyrl 300" w:hAnsi="Museo Sans Cyrl 300" w:cs="Times New Roman"/>
          <w:sz w:val="24"/>
          <w:szCs w:val="24"/>
        </w:rPr>
        <w:t>восприятия,</w:t>
      </w:r>
      <w:r w:rsidRPr="00725360">
        <w:rPr>
          <w:rFonts w:ascii="Museo Sans Cyrl 300" w:hAnsi="Museo Sans Cyrl 300" w:cs="Times New Roman"/>
          <w:sz w:val="24"/>
          <w:szCs w:val="24"/>
        </w:rPr>
        <w:t xml:space="preserve"> названного в Y объекта. Так, слово «преступник» не просто указывает на существование человека, но одновременно приписывает ему моральную ответственность и опасность (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crime</w:t>
      </w:r>
      <w:proofErr w:type="spellEnd"/>
      <w:r w:rsidRPr="00725360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frame</w:t>
      </w:r>
      <w:proofErr w:type="spellEnd"/>
      <w:r w:rsidRPr="00725360">
        <w:rPr>
          <w:rFonts w:ascii="Museo Sans Cyrl 300" w:hAnsi="Museo Sans Cyrl 300" w:cs="Times New Roman"/>
          <w:sz w:val="24"/>
          <w:szCs w:val="24"/>
        </w:rPr>
        <w:t>); слово «жертва» не только называет пострадавшего, но и конструирует его как объект сострадания, лишённый вины (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health</w:t>
      </w:r>
      <w:proofErr w:type="spellEnd"/>
      <w:r w:rsidRPr="00725360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frame</w:t>
      </w:r>
      <w:proofErr w:type="spellEnd"/>
      <w:r w:rsidRPr="00725360">
        <w:rPr>
          <w:rFonts w:ascii="Museo Sans Cyrl 300" w:hAnsi="Museo Sans Cyrl 300" w:cs="Times New Roman"/>
          <w:sz w:val="24"/>
          <w:szCs w:val="24"/>
        </w:rPr>
        <w:t xml:space="preserve">); слово «война» помещает и человека, и вещество в рамку враждебного противостояния. В терминах 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Энтмана</w:t>
      </w:r>
      <w:proofErr w:type="spellEnd"/>
      <w:r w:rsidRPr="00725360">
        <w:rPr>
          <w:rFonts w:ascii="Museo Sans Cyrl 300" w:hAnsi="Museo Sans Cyrl 300" w:cs="Times New Roman"/>
          <w:sz w:val="24"/>
          <w:szCs w:val="24"/>
        </w:rPr>
        <w:t xml:space="preserve"> (1993), группа X соответствует функциям 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фрейминга</w:t>
      </w:r>
      <w:proofErr w:type="spellEnd"/>
      <w:r w:rsidR="00C5078F">
        <w:rPr>
          <w:rFonts w:ascii="Museo Sans Cyrl 300" w:hAnsi="Museo Sans Cyrl 300" w:cs="Times New Roman"/>
          <w:sz w:val="24"/>
          <w:szCs w:val="24"/>
        </w:rPr>
        <w:t xml:space="preserve"> причинной интерпретации, </w:t>
      </w:r>
      <w:r w:rsidR="005C3CA7">
        <w:rPr>
          <w:rFonts w:ascii="Museo Sans Cyrl 300" w:hAnsi="Museo Sans Cyrl 300" w:cs="Times New Roman"/>
          <w:sz w:val="24"/>
          <w:szCs w:val="24"/>
        </w:rPr>
        <w:t xml:space="preserve">моральной оценки и рекомендации по устранению </w:t>
      </w:r>
      <w:r w:rsidRPr="00725360">
        <w:rPr>
          <w:rFonts w:ascii="Museo Sans Cyrl 300" w:hAnsi="Museo Sans Cyrl 300" w:cs="Times New Roman"/>
          <w:sz w:val="24"/>
          <w:szCs w:val="24"/>
        </w:rPr>
        <w:t>— тем самым элементам, которые превращают нейтральное упоминание темы в оценочно нагруженный медийный образ.</w:t>
      </w:r>
    </w:p>
    <w:p w14:paraId="75873913" w14:textId="012E3361" w:rsidR="00725360" w:rsidRPr="00725360" w:rsidRDefault="00725360" w:rsidP="00725360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725360">
        <w:rPr>
          <w:rFonts w:ascii="Museo Sans Cyrl 300" w:hAnsi="Museo Sans Cyrl 300" w:cs="Times New Roman"/>
          <w:sz w:val="24"/>
          <w:szCs w:val="24"/>
        </w:rPr>
        <w:t>Такое разграничение принципиально для целей исследования</w:t>
      </w:r>
      <w:r w:rsidR="00CF200A">
        <w:rPr>
          <w:rFonts w:ascii="Museo Sans Cyrl 300" w:hAnsi="Museo Sans Cyrl 300" w:cs="Times New Roman"/>
          <w:sz w:val="24"/>
          <w:szCs w:val="24"/>
        </w:rPr>
        <w:t>,</w:t>
      </w:r>
      <w:r w:rsidRPr="00725360">
        <w:rPr>
          <w:rFonts w:ascii="Museo Sans Cyrl 300" w:hAnsi="Museo Sans Cyrl 300" w:cs="Times New Roman"/>
          <w:sz w:val="24"/>
          <w:szCs w:val="24"/>
        </w:rPr>
        <w:t xml:space="preserve"> поскольку центральный вопрос работы — какой оценочный образ преобладает в текстах о зависимости, а не просто как часто упоминается сама тема, — измерение семантической близости группы Y именно к группе X (а не наоборот) позволяет 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операционализировать</w:t>
      </w:r>
      <w:proofErr w:type="spellEnd"/>
      <w:r w:rsidRPr="00725360">
        <w:rPr>
          <w:rFonts w:ascii="Museo Sans Cyrl 300" w:hAnsi="Museo Sans Cyrl 300" w:cs="Times New Roman"/>
          <w:sz w:val="24"/>
          <w:szCs w:val="24"/>
        </w:rPr>
        <w:t xml:space="preserve"> непосредственно процесс 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фрейм</w:t>
      </w:r>
      <w:r w:rsidR="00B80D00">
        <w:rPr>
          <w:rFonts w:ascii="Museo Sans Cyrl 300" w:hAnsi="Museo Sans Cyrl 300" w:cs="Times New Roman"/>
          <w:sz w:val="24"/>
          <w:szCs w:val="24"/>
        </w:rPr>
        <w:t>инга</w:t>
      </w:r>
      <w:proofErr w:type="spellEnd"/>
      <w:r w:rsidR="00B80D00">
        <w:rPr>
          <w:rFonts w:ascii="Museo Sans Cyrl 300" w:hAnsi="Museo Sans Cyrl 300" w:cs="Times New Roman"/>
          <w:sz w:val="24"/>
          <w:szCs w:val="24"/>
        </w:rPr>
        <w:t>:</w:t>
      </w:r>
      <w:r w:rsidRPr="00725360">
        <w:rPr>
          <w:rFonts w:ascii="Museo Sans Cyrl 300" w:hAnsi="Museo Sans Cyrl 300" w:cs="Times New Roman"/>
          <w:sz w:val="24"/>
          <w:szCs w:val="24"/>
        </w:rPr>
        <w:t xml:space="preserve"> насколько референтный, фактологический объект (человек или вещество) семантически сближается с той или иной </w:t>
      </w:r>
      <w:proofErr w:type="spellStart"/>
      <w:r w:rsidRPr="00725360">
        <w:rPr>
          <w:rFonts w:ascii="Museo Sans Cyrl 300" w:hAnsi="Museo Sans Cyrl 300" w:cs="Times New Roman"/>
          <w:sz w:val="24"/>
          <w:szCs w:val="24"/>
        </w:rPr>
        <w:t>интерпретативной</w:t>
      </w:r>
      <w:proofErr w:type="spellEnd"/>
      <w:r w:rsidRPr="00725360">
        <w:rPr>
          <w:rFonts w:ascii="Museo Sans Cyrl 300" w:hAnsi="Museo Sans Cyrl 300" w:cs="Times New Roman"/>
          <w:sz w:val="24"/>
          <w:szCs w:val="24"/>
        </w:rPr>
        <w:t xml:space="preserve"> рамкой в реальном употреблении корпуса.</w:t>
      </w:r>
    </w:p>
    <w:p w14:paraId="4D08EC99" w14:textId="77777777" w:rsidR="0057279E" w:rsidRDefault="0057279E" w:rsidP="00E5459E">
      <w:pPr>
        <w:jc w:val="both"/>
        <w:rPr>
          <w:rFonts w:ascii="Museo Sans Cyrl 300" w:hAnsi="Museo Sans Cyrl 300" w:cs="Times New Roman"/>
          <w:sz w:val="24"/>
          <w:szCs w:val="24"/>
        </w:rPr>
      </w:pPr>
    </w:p>
    <w:p w14:paraId="7A8A67B3" w14:textId="2B9DDC7A" w:rsidR="005C5DDA" w:rsidRPr="00BF3F40" w:rsidRDefault="005C5DDA" w:rsidP="00E5459E">
      <w:pPr>
        <w:jc w:val="both"/>
        <w:rPr>
          <w:rFonts w:ascii="Museo Sans Cyrl 300" w:hAnsi="Museo Sans Cyrl 300" w:cs="Times New Roman"/>
          <w:i/>
          <w:iCs/>
          <w:sz w:val="24"/>
          <w:szCs w:val="24"/>
        </w:rPr>
      </w:pPr>
      <w:r w:rsidRPr="00BF3F40">
        <w:rPr>
          <w:rFonts w:ascii="Museo Sans Cyrl 300" w:hAnsi="Museo Sans Cyrl 300" w:cs="Times New Roman"/>
          <w:i/>
          <w:iCs/>
          <w:sz w:val="24"/>
          <w:szCs w:val="24"/>
        </w:rPr>
        <w:t>Табл</w:t>
      </w:r>
      <w:r w:rsidR="00EB321C">
        <w:rPr>
          <w:rFonts w:ascii="Museo Sans Cyrl 300" w:hAnsi="Museo Sans Cyrl 300" w:cs="Times New Roman"/>
          <w:i/>
          <w:iCs/>
          <w:sz w:val="24"/>
          <w:szCs w:val="24"/>
        </w:rPr>
        <w:t>ица</w:t>
      </w:r>
      <w:r w:rsidRPr="00BF3F40">
        <w:rPr>
          <w:rFonts w:ascii="Museo Sans Cyrl 300" w:hAnsi="Museo Sans Cyrl 300" w:cs="Times New Roman"/>
          <w:i/>
          <w:iCs/>
          <w:sz w:val="24"/>
          <w:szCs w:val="24"/>
        </w:rPr>
        <w:t xml:space="preserve"> </w:t>
      </w:r>
      <w:r w:rsidR="000175DD" w:rsidRPr="00BF3F40">
        <w:rPr>
          <w:rFonts w:ascii="Museo Sans Cyrl 300" w:hAnsi="Museo Sans Cyrl 300" w:cs="Times New Roman"/>
          <w:i/>
          <w:iCs/>
          <w:sz w:val="24"/>
          <w:szCs w:val="24"/>
        </w:rPr>
        <w:t>1</w:t>
      </w:r>
      <w:r w:rsidRPr="00BF3F40">
        <w:rPr>
          <w:rFonts w:ascii="Museo Sans Cyrl 300" w:hAnsi="Museo Sans Cyrl 300" w:cs="Times New Roman"/>
          <w:i/>
          <w:iCs/>
          <w:sz w:val="24"/>
          <w:szCs w:val="24"/>
        </w:rPr>
        <w:t>. Лексический</w:t>
      </w:r>
      <w:r w:rsidR="00DB547B" w:rsidRPr="00BF3F40">
        <w:rPr>
          <w:rFonts w:ascii="Museo Sans Cyrl 300" w:hAnsi="Museo Sans Cyrl 300" w:cs="Times New Roman"/>
          <w:i/>
          <w:iCs/>
          <w:sz w:val="24"/>
          <w:szCs w:val="24"/>
        </w:rPr>
        <w:t xml:space="preserve"> </w:t>
      </w:r>
      <w:r w:rsidR="0075008C" w:rsidRPr="00BF3F40">
        <w:rPr>
          <w:rFonts w:ascii="Museo Sans Cyrl 300" w:hAnsi="Museo Sans Cyrl 300" w:cs="Times New Roman"/>
          <w:i/>
          <w:iCs/>
          <w:sz w:val="24"/>
          <w:szCs w:val="24"/>
        </w:rPr>
        <w:t xml:space="preserve">словарь </w:t>
      </w:r>
      <w:r w:rsidR="000F5F35" w:rsidRPr="00BF3F40">
        <w:rPr>
          <w:rFonts w:ascii="Museo Sans Cyrl 300" w:hAnsi="Museo Sans Cyrl 300" w:cs="Times New Roman"/>
          <w:i/>
          <w:iCs/>
          <w:sz w:val="24"/>
          <w:szCs w:val="24"/>
          <w:lang w:val="en-US"/>
        </w:rPr>
        <w:t>(frame)</w:t>
      </w:r>
    </w:p>
    <w:tbl>
      <w:tblPr>
        <w:tblW w:w="93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611"/>
      </w:tblGrid>
      <w:tr w:rsidR="0093221D" w:rsidRPr="0093221D" w14:paraId="7D8BE98E" w14:textId="77777777" w:rsidTr="0010472A"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176A9" w14:textId="462CCD7C" w:rsidR="0093221D" w:rsidRPr="0093221D" w:rsidRDefault="0093221D" w:rsidP="0093221D">
            <w:pPr>
              <w:jc w:val="both"/>
              <w:rPr>
                <w:rFonts w:ascii="Museo Sans Cyrl 300" w:hAnsi="Museo Sans Cyrl 300" w:cs="Times New Roman"/>
                <w:sz w:val="24"/>
                <w:szCs w:val="24"/>
              </w:rPr>
            </w:pPr>
            <w:r w:rsidRPr="0093221D">
              <w:rPr>
                <w:rFonts w:ascii="Museo Sans Cyrl 300" w:hAnsi="Museo Sans Cyrl 300" w:cs="Times New Roman"/>
                <w:sz w:val="24"/>
                <w:szCs w:val="24"/>
              </w:rPr>
              <w:t>Y</w:t>
            </w:r>
            <w:r w:rsidR="00770D16">
              <w:rPr>
                <w:rFonts w:ascii="Museo Sans Cyrl 300" w:hAnsi="Museo Sans Cyrl 300" w:cs="Times New Roman"/>
                <w:sz w:val="24"/>
                <w:szCs w:val="24"/>
                <w:lang w:val="en-US"/>
              </w:rPr>
              <w:t>1</w:t>
            </w:r>
            <w:r w:rsidR="000C0156">
              <w:rPr>
                <w:rFonts w:ascii="Museo Sans Cyrl 300" w:hAnsi="Museo Sans Cyrl 300" w:cs="Times New Roman"/>
                <w:sz w:val="24"/>
                <w:szCs w:val="24"/>
              </w:rPr>
              <w:t xml:space="preserve"> (</w:t>
            </w:r>
            <w:proofErr w:type="spellStart"/>
            <w:r w:rsidR="001B6E32">
              <w:rPr>
                <w:rFonts w:ascii="Museo Sans Cyrl 300" w:hAnsi="Museo Sans Cyrl 300" w:cs="Times New Roman"/>
                <w:sz w:val="24"/>
                <w:szCs w:val="24"/>
              </w:rPr>
              <w:t>нарко</w:t>
            </w:r>
            <w:proofErr w:type="spellEnd"/>
            <w:r w:rsidR="001B6E32">
              <w:rPr>
                <w:rFonts w:ascii="Museo Sans Cyrl 300" w:hAnsi="Museo Sans Cyrl 300" w:cs="Times New Roman"/>
                <w:sz w:val="24"/>
                <w:szCs w:val="24"/>
              </w:rPr>
              <w:t>-потребители</w:t>
            </w:r>
            <w:r w:rsidR="000C0156">
              <w:rPr>
                <w:rFonts w:ascii="Museo Sans Cyrl 300" w:hAnsi="Museo Sans Cyrl 300" w:cs="Times New Roman"/>
                <w:sz w:val="24"/>
                <w:szCs w:val="24"/>
              </w:rPr>
              <w:t>)</w:t>
            </w:r>
          </w:p>
        </w:tc>
        <w:tc>
          <w:tcPr>
            <w:tcW w:w="7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220AB" w14:textId="39BD8B10" w:rsidR="0093221D" w:rsidRPr="0093221D" w:rsidRDefault="000C0156" w:rsidP="0093221D">
            <w:pPr>
              <w:jc w:val="both"/>
              <w:rPr>
                <w:rFonts w:ascii="Museo Sans Cyrl 300" w:hAnsi="Museo Sans Cyrl 300" w:cs="Times New Roman"/>
                <w:sz w:val="24"/>
                <w:szCs w:val="24"/>
              </w:rPr>
            </w:pPr>
            <w:r w:rsidRPr="000C0156">
              <w:rPr>
                <w:rFonts w:ascii="Museo Sans Cyrl 300" w:hAnsi="Museo Sans Cyrl 300" w:cs="Times New Roman"/>
                <w:sz w:val="24"/>
                <w:szCs w:val="24"/>
              </w:rPr>
              <w:t>наркозависимость, употребляемый, зависимость</w:t>
            </w:r>
            <w:r w:rsidR="00A56757">
              <w:rPr>
                <w:rFonts w:ascii="Museo Sans Cyrl 300" w:hAnsi="Museo Sans Cyrl 300" w:cs="Times New Roman"/>
                <w:sz w:val="24"/>
                <w:szCs w:val="24"/>
              </w:rPr>
              <w:t>,</w:t>
            </w:r>
            <w:r w:rsidRPr="000C0156">
              <w:rPr>
                <w:rFonts w:ascii="Museo Sans Cyrl 300" w:hAnsi="Museo Sans Cyrl 300" w:cs="Times New Roman"/>
                <w:sz w:val="24"/>
                <w:szCs w:val="24"/>
              </w:rPr>
              <w:t xml:space="preserve"> потребител</w:t>
            </w:r>
            <w:r w:rsidR="00A56757">
              <w:rPr>
                <w:rFonts w:ascii="Museo Sans Cyrl 300" w:hAnsi="Museo Sans Cyrl 300" w:cs="Times New Roman"/>
                <w:sz w:val="24"/>
                <w:szCs w:val="24"/>
              </w:rPr>
              <w:t>ь</w:t>
            </w:r>
          </w:p>
        </w:tc>
      </w:tr>
      <w:tr w:rsidR="00770D16" w:rsidRPr="0093221D" w14:paraId="1E7EDA64" w14:textId="77777777" w:rsidTr="0010472A"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81B32" w14:textId="4F1CFBF9" w:rsidR="00770D16" w:rsidRPr="001B6E32" w:rsidRDefault="00770D16" w:rsidP="0093221D">
            <w:pPr>
              <w:jc w:val="both"/>
              <w:rPr>
                <w:rFonts w:ascii="Museo Sans Cyrl 300" w:hAnsi="Museo Sans Cyrl 300" w:cs="Times New Roman"/>
                <w:sz w:val="24"/>
                <w:szCs w:val="24"/>
              </w:rPr>
            </w:pPr>
            <w:r>
              <w:rPr>
                <w:rFonts w:ascii="Museo Sans Cyrl 300" w:hAnsi="Museo Sans Cyrl 300" w:cs="Times New Roman"/>
                <w:sz w:val="24"/>
                <w:szCs w:val="24"/>
                <w:lang w:val="en-US"/>
              </w:rPr>
              <w:lastRenderedPageBreak/>
              <w:t>Y2</w:t>
            </w:r>
            <w:r w:rsidR="001B6E32">
              <w:rPr>
                <w:rFonts w:ascii="Museo Sans Cyrl 300" w:hAnsi="Museo Sans Cyrl 300" w:cs="Times New Roman"/>
                <w:sz w:val="24"/>
                <w:szCs w:val="24"/>
              </w:rPr>
              <w:t xml:space="preserve"> (наркотики)</w:t>
            </w:r>
          </w:p>
        </w:tc>
        <w:tc>
          <w:tcPr>
            <w:tcW w:w="7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806F0" w14:textId="1774E8E1" w:rsidR="00770D16" w:rsidRPr="00A56757" w:rsidRDefault="00737472" w:rsidP="0093221D">
            <w:pPr>
              <w:jc w:val="both"/>
              <w:rPr>
                <w:rFonts w:ascii="Museo Sans Cyrl 300" w:hAnsi="Museo Sans Cyrl 300" w:cs="Times New Roman"/>
                <w:sz w:val="24"/>
                <w:szCs w:val="24"/>
              </w:rPr>
            </w:pPr>
            <w:r w:rsidRPr="000C0156">
              <w:rPr>
                <w:rFonts w:ascii="Museo Sans Cyrl 300" w:hAnsi="Museo Sans Cyrl 300" w:cs="Times New Roman"/>
                <w:sz w:val="24"/>
                <w:szCs w:val="24"/>
              </w:rPr>
              <w:t>марихуана, конопля</w:t>
            </w:r>
            <w:r w:rsidR="00E84567">
              <w:rPr>
                <w:rFonts w:ascii="Museo Sans Cyrl 300" w:hAnsi="Museo Sans Cyrl 300" w:cs="Times New Roman"/>
                <w:sz w:val="24"/>
                <w:szCs w:val="24"/>
              </w:rPr>
              <w:t>, каннабис</w:t>
            </w:r>
            <w:r w:rsidRPr="000C0156">
              <w:rPr>
                <w:rFonts w:ascii="Museo Sans Cyrl 300" w:hAnsi="Museo Sans Cyrl 300" w:cs="Times New Roman"/>
                <w:sz w:val="24"/>
                <w:szCs w:val="24"/>
              </w:rPr>
              <w:t>, мефедрон</w:t>
            </w:r>
            <w:r w:rsidR="00A56757">
              <w:rPr>
                <w:rFonts w:ascii="Museo Sans Cyrl 300" w:hAnsi="Museo Sans Cyrl 300" w:cs="Times New Roman"/>
                <w:sz w:val="24"/>
                <w:szCs w:val="24"/>
              </w:rPr>
              <w:t xml:space="preserve">, </w:t>
            </w:r>
            <w:r w:rsidR="00A56757" w:rsidRPr="000C0156">
              <w:rPr>
                <w:rFonts w:ascii="Museo Sans Cyrl 300" w:hAnsi="Museo Sans Cyrl 300" w:cs="Times New Roman"/>
                <w:sz w:val="24"/>
                <w:szCs w:val="24"/>
              </w:rPr>
              <w:t>синтетика, синтетически</w:t>
            </w:r>
            <w:r w:rsidR="00A56757">
              <w:rPr>
                <w:rFonts w:ascii="Museo Sans Cyrl 300" w:hAnsi="Museo Sans Cyrl 300" w:cs="Times New Roman"/>
                <w:sz w:val="24"/>
                <w:szCs w:val="24"/>
              </w:rPr>
              <w:t>й</w:t>
            </w:r>
            <w:r w:rsidR="007873B7">
              <w:rPr>
                <w:rFonts w:ascii="Museo Sans Cyrl 300" w:hAnsi="Museo Sans Cyrl 300" w:cs="Times New Roman"/>
                <w:sz w:val="24"/>
                <w:szCs w:val="24"/>
              </w:rPr>
              <w:t xml:space="preserve">, дизайнерский, опиаты, </w:t>
            </w:r>
          </w:p>
        </w:tc>
      </w:tr>
      <w:tr w:rsidR="0093221D" w:rsidRPr="0093221D" w14:paraId="59618A7E" w14:textId="77777777" w:rsidTr="0010472A"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EAD41" w14:textId="77777777" w:rsidR="001B681A" w:rsidRDefault="0093221D" w:rsidP="0093221D">
            <w:pPr>
              <w:jc w:val="both"/>
              <w:rPr>
                <w:rFonts w:ascii="Museo Sans Cyrl 300" w:hAnsi="Museo Sans Cyrl 300" w:cs="Times New Roman"/>
                <w:sz w:val="24"/>
                <w:szCs w:val="24"/>
              </w:rPr>
            </w:pPr>
            <w:r w:rsidRPr="0093221D">
              <w:rPr>
                <w:rFonts w:ascii="Museo Sans Cyrl 300" w:hAnsi="Museo Sans Cyrl 300" w:cs="Times New Roman"/>
                <w:sz w:val="24"/>
                <w:szCs w:val="24"/>
              </w:rPr>
              <w:t>X1</w:t>
            </w:r>
            <w:r w:rsidR="001B681A">
              <w:rPr>
                <w:rFonts w:ascii="Museo Sans Cyrl 300" w:hAnsi="Museo Sans Cyrl 300" w:cs="Times New Roman"/>
                <w:sz w:val="24"/>
                <w:szCs w:val="24"/>
              </w:rPr>
              <w:t xml:space="preserve"> (стигма/</w:t>
            </w:r>
          </w:p>
          <w:p w14:paraId="7B8BD795" w14:textId="1BAA0FD9" w:rsidR="0093221D" w:rsidRPr="0093221D" w:rsidRDefault="001B681A" w:rsidP="0093221D">
            <w:pPr>
              <w:jc w:val="both"/>
              <w:rPr>
                <w:rFonts w:ascii="Museo Sans Cyrl 300" w:hAnsi="Museo Sans Cyrl 300" w:cs="Times New Roman"/>
                <w:sz w:val="24"/>
                <w:szCs w:val="24"/>
              </w:rPr>
            </w:pPr>
            <w:r>
              <w:rPr>
                <w:rFonts w:ascii="Museo Sans Cyrl 300" w:hAnsi="Museo Sans Cyrl 300" w:cs="Times New Roman"/>
                <w:sz w:val="24"/>
                <w:szCs w:val="24"/>
              </w:rPr>
              <w:t>криминал)</w:t>
            </w:r>
          </w:p>
        </w:tc>
        <w:tc>
          <w:tcPr>
            <w:tcW w:w="7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A57A7" w14:textId="6BF4348C" w:rsidR="0093221D" w:rsidRPr="0093221D" w:rsidRDefault="001B681A" w:rsidP="001B681A">
            <w:pPr>
              <w:jc w:val="both"/>
              <w:rPr>
                <w:rFonts w:ascii="Museo Sans Cyrl 300" w:hAnsi="Museo Sans Cyrl 300" w:cs="Times New Roman"/>
                <w:sz w:val="24"/>
                <w:szCs w:val="24"/>
              </w:rPr>
            </w:pPr>
            <w:r w:rsidRPr="001B681A">
              <w:rPr>
                <w:rFonts w:ascii="Museo Sans Cyrl 300" w:hAnsi="Museo Sans Cyrl 300" w:cs="Times New Roman"/>
                <w:sz w:val="24"/>
                <w:szCs w:val="24"/>
              </w:rPr>
              <w:t>преступник, злоумышленник, нарушитель, наркоторговец, барыга, опасный, виновный, осуждённый, распространитель, отравитель, наказан, виновен, задержан, разыскивается,</w:t>
            </w:r>
            <w:r>
              <w:rPr>
                <w:rFonts w:ascii="Museo Sans Cyrl 300" w:hAnsi="Museo Sans Cyrl 300" w:cs="Times New Roman"/>
                <w:sz w:val="24"/>
                <w:szCs w:val="24"/>
              </w:rPr>
              <w:t xml:space="preserve"> </w:t>
            </w:r>
            <w:r w:rsidRPr="001B681A">
              <w:rPr>
                <w:rFonts w:ascii="Museo Sans Cyrl 300" w:hAnsi="Museo Sans Cyrl 300" w:cs="Times New Roman"/>
                <w:sz w:val="24"/>
                <w:szCs w:val="24"/>
              </w:rPr>
              <w:t>криминальный, теневой, подпольный</w:t>
            </w:r>
          </w:p>
        </w:tc>
      </w:tr>
      <w:tr w:rsidR="0093221D" w:rsidRPr="0093221D" w14:paraId="3556DDB2" w14:textId="77777777" w:rsidTr="0010472A">
        <w:trPr>
          <w:trHeight w:val="748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AE209" w14:textId="258A7119" w:rsidR="00D70B0E" w:rsidRPr="001B681A" w:rsidRDefault="0093221D" w:rsidP="0093221D">
            <w:pPr>
              <w:jc w:val="both"/>
              <w:rPr>
                <w:rFonts w:ascii="Museo Sans Cyrl 300" w:hAnsi="Museo Sans Cyrl 300" w:cs="Times New Roman"/>
                <w:sz w:val="24"/>
                <w:szCs w:val="24"/>
              </w:rPr>
            </w:pPr>
            <w:r w:rsidRPr="0093221D">
              <w:rPr>
                <w:rFonts w:ascii="Museo Sans Cyrl 300" w:hAnsi="Museo Sans Cyrl 300" w:cs="Times New Roman"/>
                <w:sz w:val="24"/>
                <w:szCs w:val="24"/>
              </w:rPr>
              <w:t>X2</w:t>
            </w:r>
            <w:r w:rsidR="001B681A">
              <w:rPr>
                <w:rFonts w:ascii="Museo Sans Cyrl 300" w:hAnsi="Museo Sans Cyrl 300" w:cs="Times New Roman"/>
                <w:sz w:val="24"/>
                <w:szCs w:val="24"/>
              </w:rPr>
              <w:t xml:space="preserve"> (</w:t>
            </w:r>
            <w:r w:rsidR="0010472A">
              <w:rPr>
                <w:rFonts w:ascii="Museo Sans Cyrl 300" w:hAnsi="Museo Sans Cyrl 300" w:cs="Times New Roman"/>
                <w:sz w:val="24"/>
                <w:szCs w:val="24"/>
              </w:rPr>
              <w:t>жертва</w:t>
            </w:r>
            <w:r w:rsidR="00770D16">
              <w:rPr>
                <w:rFonts w:ascii="Museo Sans Cyrl 300" w:hAnsi="Museo Sans Cyrl 300" w:cs="Times New Roman"/>
                <w:sz w:val="24"/>
                <w:szCs w:val="24"/>
              </w:rPr>
              <w:t>/ здоровье</w:t>
            </w:r>
            <w:r w:rsidR="0010472A">
              <w:rPr>
                <w:rFonts w:ascii="Museo Sans Cyrl 300" w:hAnsi="Museo Sans Cyrl 300" w:cs="Times New Roman"/>
                <w:sz w:val="24"/>
                <w:szCs w:val="24"/>
              </w:rPr>
              <w:t>)</w:t>
            </w:r>
          </w:p>
        </w:tc>
        <w:tc>
          <w:tcPr>
            <w:tcW w:w="7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E3A13" w14:textId="2230AF79" w:rsidR="0093221D" w:rsidRPr="0093221D" w:rsidRDefault="00D70B0E" w:rsidP="00D70B0E">
            <w:pPr>
              <w:jc w:val="both"/>
              <w:rPr>
                <w:rFonts w:ascii="Museo Sans Cyrl 300" w:hAnsi="Museo Sans Cyrl 300" w:cs="Times New Roman"/>
                <w:sz w:val="24"/>
                <w:szCs w:val="24"/>
              </w:rPr>
            </w:pPr>
            <w:r w:rsidRPr="00D70B0E">
              <w:rPr>
                <w:rFonts w:ascii="Museo Sans Cyrl 300" w:hAnsi="Museo Sans Cyrl 300" w:cs="Times New Roman"/>
                <w:sz w:val="24"/>
                <w:szCs w:val="24"/>
              </w:rPr>
              <w:t>больной, страдающий, зависимый, жертва, несчастный, нуждающийся</w:t>
            </w:r>
            <w:r w:rsidR="00775D6E">
              <w:rPr>
                <w:rFonts w:ascii="Museo Sans Cyrl 300" w:hAnsi="Museo Sans Cyrl 300" w:cs="Times New Roman"/>
                <w:sz w:val="24"/>
                <w:szCs w:val="24"/>
              </w:rPr>
              <w:t xml:space="preserve">, </w:t>
            </w:r>
            <w:r w:rsidRPr="00D70B0E">
              <w:rPr>
                <w:rFonts w:ascii="Museo Sans Cyrl 300" w:hAnsi="Museo Sans Cyrl 300" w:cs="Times New Roman"/>
                <w:sz w:val="24"/>
                <w:szCs w:val="24"/>
              </w:rPr>
              <w:t>помощи, пострадавший,</w:t>
            </w:r>
            <w:r>
              <w:rPr>
                <w:rFonts w:ascii="Museo Sans Cyrl 300" w:hAnsi="Museo Sans Cyrl 300" w:cs="Times New Roman"/>
                <w:sz w:val="24"/>
                <w:szCs w:val="24"/>
              </w:rPr>
              <w:t xml:space="preserve"> </w:t>
            </w:r>
            <w:r w:rsidRPr="00D70B0E">
              <w:rPr>
                <w:rFonts w:ascii="Museo Sans Cyrl 300" w:hAnsi="Museo Sans Cyrl 300" w:cs="Times New Roman"/>
                <w:sz w:val="24"/>
                <w:szCs w:val="24"/>
              </w:rPr>
              <w:t>уязвимый, беспомощный, обездоленный, беду, оступившийся, лечения, лечение,</w:t>
            </w:r>
            <w:r>
              <w:rPr>
                <w:rFonts w:ascii="Museo Sans Cyrl 300" w:hAnsi="Museo Sans Cyrl 300" w:cs="Times New Roman"/>
                <w:sz w:val="24"/>
                <w:szCs w:val="24"/>
              </w:rPr>
              <w:t xml:space="preserve"> </w:t>
            </w:r>
            <w:r w:rsidRPr="00D70B0E">
              <w:rPr>
                <w:rFonts w:ascii="Museo Sans Cyrl 300" w:hAnsi="Museo Sans Cyrl 300" w:cs="Times New Roman"/>
                <w:sz w:val="24"/>
                <w:szCs w:val="24"/>
              </w:rPr>
              <w:t>искалечен-, судьба, разрушен</w:t>
            </w:r>
          </w:p>
        </w:tc>
      </w:tr>
      <w:tr w:rsidR="0093221D" w:rsidRPr="0093221D" w14:paraId="0571D6D6" w14:textId="77777777" w:rsidTr="0010472A">
        <w:trPr>
          <w:trHeight w:val="748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3B3A1" w14:textId="7CA90840" w:rsidR="00F2628E" w:rsidRPr="0010472A" w:rsidRDefault="0093221D" w:rsidP="0093221D">
            <w:pPr>
              <w:jc w:val="both"/>
              <w:rPr>
                <w:rFonts w:ascii="Museo Sans Cyrl 300" w:hAnsi="Museo Sans Cyrl 300" w:cs="Times New Roman"/>
                <w:sz w:val="24"/>
                <w:szCs w:val="24"/>
              </w:rPr>
            </w:pPr>
            <w:r w:rsidRPr="0093221D">
              <w:rPr>
                <w:rFonts w:ascii="Museo Sans Cyrl 300" w:hAnsi="Museo Sans Cyrl 300" w:cs="Times New Roman"/>
                <w:sz w:val="24"/>
                <w:szCs w:val="24"/>
              </w:rPr>
              <w:t>X3</w:t>
            </w:r>
            <w:r w:rsidR="00F2628E">
              <w:rPr>
                <w:rFonts w:ascii="Museo Sans Cyrl 300" w:hAnsi="Museo Sans Cyrl 300" w:cs="Times New Roman"/>
                <w:sz w:val="24"/>
                <w:szCs w:val="24"/>
                <w:lang w:val="en-US"/>
              </w:rPr>
              <w:t xml:space="preserve"> </w:t>
            </w:r>
            <w:r w:rsidR="0010472A">
              <w:rPr>
                <w:rFonts w:ascii="Museo Sans Cyrl 300" w:hAnsi="Museo Sans Cyrl 300" w:cs="Times New Roman"/>
                <w:sz w:val="24"/>
                <w:szCs w:val="24"/>
              </w:rPr>
              <w:t>(битва)</w:t>
            </w:r>
          </w:p>
        </w:tc>
        <w:tc>
          <w:tcPr>
            <w:tcW w:w="7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F09A5" w14:textId="388E01A6" w:rsidR="0093221D" w:rsidRPr="0010472A" w:rsidRDefault="0010472A" w:rsidP="0093221D">
            <w:pPr>
              <w:jc w:val="both"/>
              <w:rPr>
                <w:rFonts w:ascii="Museo Sans Cyrl 300" w:hAnsi="Museo Sans Cyrl 300" w:cs="Times New Roman"/>
                <w:sz w:val="24"/>
                <w:szCs w:val="24"/>
              </w:rPr>
            </w:pPr>
            <w:r w:rsidRPr="0010472A">
              <w:rPr>
                <w:rFonts w:ascii="Museo Sans Cyrl 300" w:hAnsi="Museo Sans Cyrl 300" w:cs="Times New Roman"/>
                <w:sz w:val="24"/>
                <w:szCs w:val="24"/>
              </w:rPr>
              <w:t xml:space="preserve">война, битва, сражение, противостояние, враг, угроза, </w:t>
            </w:r>
            <w:proofErr w:type="spellStart"/>
            <w:r w:rsidRPr="0010472A">
              <w:rPr>
                <w:rFonts w:ascii="Museo Sans Cyrl 300" w:hAnsi="Museo Sans Cyrl 300" w:cs="Times New Roman"/>
                <w:sz w:val="24"/>
                <w:szCs w:val="24"/>
              </w:rPr>
              <w:t>общест</w:t>
            </w:r>
            <w:proofErr w:type="spellEnd"/>
            <w:r>
              <w:rPr>
                <w:rFonts w:ascii="Museo Sans Cyrl 300" w:hAnsi="Museo Sans Cyrl 300" w:cs="Times New Roman"/>
                <w:sz w:val="24"/>
                <w:szCs w:val="24"/>
              </w:rPr>
              <w:t>, резонанс</w:t>
            </w:r>
            <w:r w:rsidRPr="0010472A">
              <w:rPr>
                <w:rFonts w:ascii="Museo Sans Cyrl 300" w:hAnsi="Museo Sans Cyrl 300" w:cs="Times New Roman"/>
                <w:sz w:val="24"/>
                <w:szCs w:val="24"/>
              </w:rPr>
              <w:t>, эпидемия, зло, борьба,</w:t>
            </w:r>
            <w:r>
              <w:rPr>
                <w:rFonts w:ascii="Museo Sans Cyrl 300" w:hAnsi="Museo Sans Cyrl 300" w:cs="Times New Roman"/>
                <w:sz w:val="24"/>
                <w:szCs w:val="24"/>
              </w:rPr>
              <w:t xml:space="preserve"> </w:t>
            </w:r>
            <w:r w:rsidRPr="0010472A">
              <w:rPr>
                <w:rFonts w:ascii="Museo Sans Cyrl 300" w:hAnsi="Museo Sans Cyrl 300" w:cs="Times New Roman"/>
                <w:sz w:val="24"/>
                <w:szCs w:val="24"/>
              </w:rPr>
              <w:t>захлестнул</w:t>
            </w:r>
          </w:p>
        </w:tc>
      </w:tr>
    </w:tbl>
    <w:p w14:paraId="1744C0F3" w14:textId="77777777" w:rsidR="00774C31" w:rsidRDefault="00774C31" w:rsidP="00E5459E">
      <w:pPr>
        <w:jc w:val="both"/>
        <w:rPr>
          <w:rFonts w:ascii="Museo Sans Cyrl 300" w:hAnsi="Museo Sans Cyrl 300" w:cs="Times New Roman"/>
          <w:sz w:val="24"/>
          <w:szCs w:val="24"/>
        </w:rPr>
      </w:pPr>
    </w:p>
    <w:p w14:paraId="2474CB39" w14:textId="18B0DFC7" w:rsidR="000175DD" w:rsidRPr="00F97390" w:rsidRDefault="00F97390" w:rsidP="00B759D0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F97390">
        <w:rPr>
          <w:rFonts w:ascii="Museo Sans Cyrl 300" w:hAnsi="Museo Sans Cyrl 300" w:cs="Times New Roman"/>
          <w:sz w:val="24"/>
          <w:szCs w:val="24"/>
        </w:rPr>
        <w:t>В первоначальной версии анализа референтный якорь Y объединял в одном лексическом списке два семантически разнородных типа единиц: лексику, называющую человека, употребляющего вещества (потребитель, наркоман, зависимый), и лексику, называющую само вещество (наркотик, мефедрон, марихуана). Поскольку центральный исследовательский вопрос работы формулируется в терминах образа человека — жертва или агрессор, — а не в терминах отношения общества к веществу как таковому, объединение этих двух типов лексики в едином векторе создавало риск методологического смещения: усреднённый вектор Y мог отражать преимущественно контекст, в котором чаще встречается вещество (оборот, изъятие, распространение), маскируя собственно контекст, в котором фигурирует человек.</w:t>
      </w:r>
      <w:r w:rsidR="000175DD">
        <w:rPr>
          <w:rFonts w:ascii="Museo Sans Cyrl 300" w:hAnsi="Museo Sans Cyrl 300" w:cs="Times New Roman"/>
          <w:sz w:val="24"/>
          <w:szCs w:val="24"/>
        </w:rPr>
        <w:t xml:space="preserve"> </w:t>
      </w:r>
      <w:r w:rsidR="000175DD" w:rsidRPr="000175DD">
        <w:rPr>
          <w:rFonts w:ascii="Museo Sans Cyrl 300" w:hAnsi="Museo Sans Cyrl 300" w:cs="Times New Roman"/>
          <w:sz w:val="24"/>
          <w:szCs w:val="24"/>
        </w:rPr>
        <w:t>Оба вектора, Y1 и Y2, остаются тематически нейтральными по замыслу и не несут заданной оценочной коннотации: они задают референтную точку сравнения, относительно которой измеряется близость к оценочным категориям X1/X2/X3, а не являются самостоятельной оценочной рамкой.</w:t>
      </w:r>
    </w:p>
    <w:p w14:paraId="3D6F30BF" w14:textId="7D50CE41" w:rsidR="00767A46" w:rsidRPr="00051DD1" w:rsidRDefault="007E2E1A" w:rsidP="00B759D0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7E2E1A">
        <w:rPr>
          <w:rFonts w:ascii="Museo Sans Cyrl 300" w:hAnsi="Museo Sans Cyrl 300" w:cs="Times New Roman"/>
          <w:sz w:val="24"/>
          <w:szCs w:val="24"/>
        </w:rPr>
        <w:t>Наряду с ручным кодированием по заданной таксономии фреймов для получения независимой, воспроизводимой количественной проверки распределения фреймов был применён метод дистрибутивной семантики — векторные представления слов (</w:t>
      </w:r>
      <w:proofErr w:type="spellStart"/>
      <w:r w:rsidRPr="007E2E1A">
        <w:rPr>
          <w:rFonts w:ascii="Museo Sans Cyrl 300" w:hAnsi="Museo Sans Cyrl 300" w:cs="Times New Roman"/>
          <w:sz w:val="24"/>
          <w:szCs w:val="24"/>
        </w:rPr>
        <w:t>word</w:t>
      </w:r>
      <w:proofErr w:type="spellEnd"/>
      <w:r w:rsidRPr="007E2E1A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7E2E1A">
        <w:rPr>
          <w:rFonts w:ascii="Museo Sans Cyrl 300" w:hAnsi="Museo Sans Cyrl 300" w:cs="Times New Roman"/>
          <w:sz w:val="24"/>
          <w:szCs w:val="24"/>
        </w:rPr>
        <w:t>embeddings</w:t>
      </w:r>
      <w:proofErr w:type="spellEnd"/>
      <w:r w:rsidRPr="007E2E1A">
        <w:rPr>
          <w:rFonts w:ascii="Museo Sans Cyrl 300" w:hAnsi="Museo Sans Cyrl 300" w:cs="Times New Roman"/>
          <w:sz w:val="24"/>
          <w:szCs w:val="24"/>
        </w:rPr>
        <w:t xml:space="preserve">). Этот метод позволяет </w:t>
      </w:r>
      <w:proofErr w:type="spellStart"/>
      <w:r w:rsidRPr="007E2E1A">
        <w:rPr>
          <w:rFonts w:ascii="Museo Sans Cyrl 300" w:hAnsi="Museo Sans Cyrl 300" w:cs="Times New Roman"/>
          <w:sz w:val="24"/>
          <w:szCs w:val="24"/>
        </w:rPr>
        <w:t>операционализировать</w:t>
      </w:r>
      <w:proofErr w:type="spellEnd"/>
      <w:r w:rsidRPr="007E2E1A">
        <w:rPr>
          <w:rFonts w:ascii="Museo Sans Cyrl 300" w:hAnsi="Museo Sans Cyrl 300" w:cs="Times New Roman"/>
          <w:sz w:val="24"/>
          <w:szCs w:val="24"/>
        </w:rPr>
        <w:t xml:space="preserve"> теоретический конструкт «оценочной рамки» (жертва/агрессор) не через субъективное кодирование отдельных публикаций, а через измеримую семантическую близость текста к заданным лексическим якорям, что обеспечивает независимую от кодировщика, чисто дистрибутивную проверку качественно полученных категорий.</w:t>
      </w:r>
      <w:r w:rsidR="0074230B">
        <w:rPr>
          <w:rFonts w:ascii="Museo Sans Cyrl 300" w:hAnsi="Museo Sans Cyrl 300" w:cs="Times New Roman"/>
          <w:sz w:val="24"/>
          <w:szCs w:val="24"/>
        </w:rPr>
        <w:t xml:space="preserve"> </w:t>
      </w:r>
    </w:p>
    <w:p w14:paraId="75163416" w14:textId="31821454" w:rsidR="006015B0" w:rsidRPr="006015B0" w:rsidRDefault="00767A46" w:rsidP="00BF3F40">
      <w:pPr>
        <w:pStyle w:val="1"/>
      </w:pPr>
      <w:r>
        <w:lastRenderedPageBreak/>
        <w:t>Результаты</w:t>
      </w:r>
    </w:p>
    <w:p w14:paraId="0F785F2E" w14:textId="575ABDB9" w:rsidR="00053330" w:rsidRDefault="00053330" w:rsidP="00053330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053330">
        <w:rPr>
          <w:rFonts w:ascii="Museo Sans Cyrl 300" w:hAnsi="Museo Sans Cyrl 300" w:cs="Times New Roman"/>
          <w:sz w:val="24"/>
          <w:szCs w:val="24"/>
        </w:rPr>
        <w:t xml:space="preserve">Для разведочной визуализации семантического пространства корпуса векторные представления документов и опорных лексических категорий были спроецированы на плоскость первых двух главных компонент (PC1 = 12,26%, PC2 = 8,94%; совокупно 21,2% дисперсии). Референтный якорь темы зависимости был </w:t>
      </w:r>
      <w:proofErr w:type="spellStart"/>
      <w:r w:rsidRPr="00053330">
        <w:rPr>
          <w:rFonts w:ascii="Museo Sans Cyrl 300" w:hAnsi="Museo Sans Cyrl 300" w:cs="Times New Roman"/>
          <w:sz w:val="24"/>
          <w:szCs w:val="24"/>
        </w:rPr>
        <w:t>операционализирован</w:t>
      </w:r>
      <w:proofErr w:type="spellEnd"/>
      <w:r w:rsidRPr="00053330">
        <w:rPr>
          <w:rFonts w:ascii="Museo Sans Cyrl 300" w:hAnsi="Museo Sans Cyrl 300" w:cs="Times New Roman"/>
          <w:sz w:val="24"/>
          <w:szCs w:val="24"/>
        </w:rPr>
        <w:t xml:space="preserve"> как два отдельных вектора — Y1 («Наркопотребители», лексика, номинирующая субъекта) и Y2 («Наркотики», лексика, номинирующая вещество) — в дополнение к трём теоретически заданным оценочным категориям: X1 («Преступность/Стигма»), X2 («Здоровье/Медицина») и X3 («Война»), лексический состав которой опирается на таксономию метафор </w:t>
      </w:r>
      <w:proofErr w:type="spellStart"/>
      <w:r w:rsidRPr="00053330">
        <w:rPr>
          <w:rFonts w:ascii="Museo Sans Cyrl 300" w:hAnsi="Museo Sans Cyrl 300" w:cs="Times New Roman"/>
          <w:sz w:val="24"/>
          <w:szCs w:val="24"/>
        </w:rPr>
        <w:t>Jaafar</w:t>
      </w:r>
      <w:proofErr w:type="spellEnd"/>
      <w:r w:rsidRPr="00053330">
        <w:rPr>
          <w:rFonts w:ascii="Museo Sans Cyrl 300" w:hAnsi="Museo Sans Cyrl 300" w:cs="Times New Roman"/>
          <w:sz w:val="24"/>
          <w:szCs w:val="24"/>
        </w:rPr>
        <w:t xml:space="preserve">, выделяющую милитаризованную метафору («война с наркотиками») как одну из устойчивых рамок </w:t>
      </w:r>
      <w:proofErr w:type="spellStart"/>
      <w:r w:rsidRPr="00053330">
        <w:rPr>
          <w:rFonts w:ascii="Museo Sans Cyrl 300" w:hAnsi="Museo Sans Cyrl 300" w:cs="Times New Roman"/>
          <w:sz w:val="24"/>
          <w:szCs w:val="24"/>
        </w:rPr>
        <w:t>медиадискурса</w:t>
      </w:r>
      <w:proofErr w:type="spellEnd"/>
      <w:r w:rsidRPr="00053330">
        <w:rPr>
          <w:rFonts w:ascii="Museo Sans Cyrl 300" w:hAnsi="Museo Sans Cyrl 300" w:cs="Times New Roman"/>
          <w:sz w:val="24"/>
          <w:szCs w:val="24"/>
        </w:rPr>
        <w:t xml:space="preserve"> о зависимости (</w:t>
      </w:r>
      <w:proofErr w:type="spellStart"/>
      <w:r w:rsidRPr="00053330">
        <w:rPr>
          <w:rFonts w:ascii="Museo Sans Cyrl 300" w:hAnsi="Museo Sans Cyrl 300" w:cs="Times New Roman"/>
          <w:sz w:val="24"/>
          <w:szCs w:val="24"/>
        </w:rPr>
        <w:t>Jaafar</w:t>
      </w:r>
      <w:proofErr w:type="spellEnd"/>
      <w:r w:rsidRPr="00053330">
        <w:rPr>
          <w:rFonts w:ascii="Museo Sans Cyrl 300" w:hAnsi="Museo Sans Cyrl 300" w:cs="Times New Roman"/>
          <w:sz w:val="24"/>
          <w:szCs w:val="24"/>
        </w:rPr>
        <w:t>).</w:t>
      </w:r>
    </w:p>
    <w:p w14:paraId="79E1427F" w14:textId="4D3AB4D4" w:rsidR="006015B0" w:rsidRPr="00BF3F40" w:rsidRDefault="00986C21" w:rsidP="00053330">
      <w:pPr>
        <w:jc w:val="both"/>
        <w:rPr>
          <w:rFonts w:ascii="Museo Sans Cyrl 300" w:hAnsi="Museo Sans Cyrl 300" w:cs="Times New Roman"/>
          <w:i/>
          <w:iCs/>
          <w:sz w:val="24"/>
          <w:szCs w:val="24"/>
        </w:rPr>
      </w:pPr>
      <w:r w:rsidRPr="00BF3F40">
        <w:rPr>
          <w:rFonts w:ascii="Museo Sans Cyrl 300" w:hAnsi="Museo Sans Cyrl 300" w:cs="Times New Roman"/>
          <w:i/>
          <w:iCs/>
          <w:sz w:val="24"/>
          <w:szCs w:val="24"/>
        </w:rPr>
        <w:t>Рис</w:t>
      </w:r>
      <w:r w:rsidR="00EB321C">
        <w:rPr>
          <w:rFonts w:ascii="Museo Sans Cyrl 300" w:hAnsi="Museo Sans Cyrl 300" w:cs="Times New Roman"/>
          <w:i/>
          <w:iCs/>
          <w:sz w:val="24"/>
          <w:szCs w:val="24"/>
        </w:rPr>
        <w:t>унок</w:t>
      </w:r>
      <w:r w:rsidRPr="00BF3F40">
        <w:rPr>
          <w:rFonts w:ascii="Museo Sans Cyrl 300" w:hAnsi="Museo Sans Cyrl 300" w:cs="Times New Roman"/>
          <w:i/>
          <w:iCs/>
          <w:sz w:val="24"/>
          <w:szCs w:val="24"/>
        </w:rPr>
        <w:t xml:space="preserve"> 1. </w:t>
      </w:r>
      <w:r w:rsidR="00EA5FE6" w:rsidRPr="00BF3F40">
        <w:rPr>
          <w:rFonts w:ascii="Museo Sans Cyrl 300" w:hAnsi="Museo Sans Cyrl 300" w:cs="Times New Roman"/>
          <w:i/>
          <w:iCs/>
          <w:sz w:val="24"/>
          <w:szCs w:val="24"/>
        </w:rPr>
        <w:t xml:space="preserve">Результаты семантического анализа в виде </w:t>
      </w:r>
      <w:r w:rsidR="00EA5FE6" w:rsidRPr="00BF3F40">
        <w:rPr>
          <w:rFonts w:ascii="Museo Sans Cyrl 300" w:hAnsi="Museo Sans Cyrl 300" w:cs="Times New Roman"/>
          <w:i/>
          <w:iCs/>
          <w:sz w:val="24"/>
          <w:szCs w:val="24"/>
          <w:lang w:val="en-US"/>
        </w:rPr>
        <w:t>PCA</w:t>
      </w:r>
    </w:p>
    <w:p w14:paraId="742231AE" w14:textId="2C14B703" w:rsidR="00986C21" w:rsidRPr="00053330" w:rsidRDefault="00961411" w:rsidP="00053330">
      <w:pPr>
        <w:jc w:val="both"/>
        <w:rPr>
          <w:rFonts w:ascii="Museo Sans Cyrl 300" w:hAnsi="Museo Sans Cyrl 300" w:cs="Times New Roman"/>
          <w:sz w:val="24"/>
          <w:szCs w:val="24"/>
        </w:rPr>
      </w:pPr>
      <w:r>
        <w:rPr>
          <w:rFonts w:ascii="Museo Sans Cyrl 300" w:hAnsi="Museo Sans Cyrl 300" w:cs="Times New Roman"/>
          <w:noProof/>
          <w:sz w:val="24"/>
          <w:szCs w:val="24"/>
        </w:rPr>
        <w:drawing>
          <wp:inline distT="0" distB="0" distL="0" distR="0" wp14:anchorId="1EBE3C36" wp14:editId="620570D4">
            <wp:extent cx="6346476" cy="3644265"/>
            <wp:effectExtent l="0" t="0" r="0" b="0"/>
            <wp:docPr id="203917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493" cy="365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E82EBF" w14:textId="77777777" w:rsidR="00053330" w:rsidRPr="00053330" w:rsidRDefault="00053330" w:rsidP="00053330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053330">
        <w:rPr>
          <w:rFonts w:ascii="Museo Sans Cyrl 300" w:hAnsi="Museo Sans Cyrl 300" w:cs="Times New Roman"/>
          <w:sz w:val="24"/>
          <w:szCs w:val="24"/>
        </w:rPr>
        <w:t>На проекции Y1, X2 и X3 образуют плотную, слабо разделённую группу, тогда как Y2 и X1 смещены в отдельную, частично пересекающуюся с ней область (Рисунок [N]). В окружении первой группы преобладает лексика политико-административного регистра (</w:t>
      </w:r>
      <w:r w:rsidRPr="00053330">
        <w:rPr>
          <w:rFonts w:ascii="Museo Sans Cyrl 300" w:hAnsi="Museo Sans Cyrl 300" w:cs="Times New Roman"/>
          <w:i/>
          <w:iCs/>
          <w:sz w:val="24"/>
          <w:szCs w:val="24"/>
        </w:rPr>
        <w:t>министр, президент, глава, государство, ответственность, наказание, срок</w:t>
      </w:r>
      <w:r w:rsidRPr="00053330">
        <w:rPr>
          <w:rFonts w:ascii="Museo Sans Cyrl 300" w:hAnsi="Museo Sans Cyrl 300" w:cs="Times New Roman"/>
          <w:sz w:val="24"/>
          <w:szCs w:val="24"/>
        </w:rPr>
        <w:t>), а не собственно медицинская лексика сострадания. В окружении второй группы концентрируется лексика правоохранительной процедуры и масштаба оборота (</w:t>
      </w:r>
      <w:r w:rsidRPr="00053330">
        <w:rPr>
          <w:rFonts w:ascii="Museo Sans Cyrl 300" w:hAnsi="Museo Sans Cyrl 300" w:cs="Times New Roman"/>
          <w:i/>
          <w:iCs/>
          <w:sz w:val="24"/>
          <w:szCs w:val="24"/>
        </w:rPr>
        <w:t>полиция, прокуратура, изъять, задержать, оборот, сбыт, тонна</w:t>
      </w:r>
      <w:r w:rsidRPr="00053330">
        <w:rPr>
          <w:rFonts w:ascii="Museo Sans Cyrl 300" w:hAnsi="Museo Sans Cyrl 300" w:cs="Times New Roman"/>
          <w:sz w:val="24"/>
          <w:szCs w:val="24"/>
        </w:rPr>
        <w:t>).</w:t>
      </w:r>
    </w:p>
    <w:p w14:paraId="4156105B" w14:textId="4D08C1BA" w:rsidR="00053330" w:rsidRDefault="00053330" w:rsidP="00053330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053330">
        <w:rPr>
          <w:rFonts w:ascii="Museo Sans Cyrl 300" w:hAnsi="Museo Sans Cyrl 300" w:cs="Times New Roman"/>
          <w:sz w:val="24"/>
          <w:szCs w:val="24"/>
        </w:rPr>
        <w:t>Совместная объяснённая дисперсия PC1–PC2 составляет лишь 21,2%, что заметно ниже, чем в предварительной версии анализа с неразделённым якорем Y (44,09%). Расхождение между двумя версиями указывает на чувствительность визуализации к способу операционализации референтного якоря, поэтому PCA-</w:t>
      </w:r>
      <w:r w:rsidRPr="00053330">
        <w:rPr>
          <w:rFonts w:ascii="Museo Sans Cyrl 300" w:hAnsi="Museo Sans Cyrl 300" w:cs="Times New Roman"/>
          <w:sz w:val="24"/>
          <w:szCs w:val="24"/>
        </w:rPr>
        <w:lastRenderedPageBreak/>
        <w:t>проекция в данной работе рассматривается как иллюстративный, разведочный инструмент, требующий подтверждения количественными методами, а не как самостоятельное доказательство.</w:t>
      </w:r>
      <w:r>
        <w:rPr>
          <w:rFonts w:ascii="Museo Sans Cyrl 300" w:hAnsi="Museo Sans Cyrl 300" w:cs="Times New Roman"/>
          <w:sz w:val="24"/>
          <w:szCs w:val="24"/>
        </w:rPr>
        <w:t xml:space="preserve"> </w:t>
      </w:r>
    </w:p>
    <w:p w14:paraId="60CBC234" w14:textId="7C00511F" w:rsidR="00A65819" w:rsidRPr="00A65819" w:rsidRDefault="00A65819" w:rsidP="00A65819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A65819">
        <w:rPr>
          <w:rFonts w:ascii="Museo Sans Cyrl 300" w:hAnsi="Museo Sans Cyrl 300" w:cs="Times New Roman"/>
          <w:sz w:val="24"/>
          <w:szCs w:val="24"/>
        </w:rPr>
        <w:t>Среднее число слов каждой категории на одно сообщение показано на Рисунке [</w:t>
      </w:r>
      <w:r>
        <w:rPr>
          <w:rFonts w:ascii="Museo Sans Cyrl 300" w:hAnsi="Museo Sans Cyrl 300" w:cs="Times New Roman"/>
          <w:sz w:val="24"/>
          <w:szCs w:val="24"/>
        </w:rPr>
        <w:t>2</w:t>
      </w:r>
      <w:r w:rsidRPr="00A65819">
        <w:rPr>
          <w:rFonts w:ascii="Museo Sans Cyrl 300" w:hAnsi="Museo Sans Cyrl 300" w:cs="Times New Roman"/>
          <w:sz w:val="24"/>
          <w:szCs w:val="24"/>
        </w:rPr>
        <w:t>]. Лексика категорий «Война» (0,22), «Преступность/Стигма» (0,20) и «Наркотики»/Y2 (0,20) встречается в среднем в четыре раза чаще, чем лексика категорий «Здоровье/Медицина» (0,05) и «Наркопотребители»/Y1 (0,05).</w:t>
      </w:r>
    </w:p>
    <w:p w14:paraId="03E62FE4" w14:textId="77777777" w:rsidR="00A65819" w:rsidRDefault="00A65819" w:rsidP="00A65819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A65819">
        <w:rPr>
          <w:rFonts w:ascii="Museo Sans Cyrl 300" w:hAnsi="Museo Sans Cyrl 300" w:cs="Times New Roman"/>
          <w:sz w:val="24"/>
          <w:szCs w:val="24"/>
        </w:rPr>
        <w:t>Этот результат не зависит от снижения размерности и является наиболее прямым количественным индикатором работы: язык корпуса в целом насыщен криминализирующей и милитаризованной лексикой значительно сильнее, чем медицинской, а лексика, прямо номинирующая человека (Y1), также встречается редко — сопоставимо с медицинской рамкой.</w:t>
      </w:r>
    </w:p>
    <w:p w14:paraId="3A5AAA34" w14:textId="6632E9DC" w:rsidR="00E25FCF" w:rsidRPr="00BF3F40" w:rsidRDefault="00E25FCF" w:rsidP="00A65819">
      <w:pPr>
        <w:jc w:val="both"/>
        <w:rPr>
          <w:rFonts w:ascii="Museo Sans Cyrl 300" w:hAnsi="Museo Sans Cyrl 300" w:cs="Times New Roman"/>
          <w:i/>
          <w:iCs/>
          <w:sz w:val="24"/>
          <w:szCs w:val="24"/>
        </w:rPr>
      </w:pPr>
      <w:r w:rsidRPr="00BF3F40">
        <w:rPr>
          <w:rFonts w:ascii="Museo Sans Cyrl 300" w:hAnsi="Museo Sans Cyrl 300" w:cs="Times New Roman"/>
          <w:i/>
          <w:iCs/>
          <w:sz w:val="24"/>
          <w:szCs w:val="24"/>
        </w:rPr>
        <w:t>Рис</w:t>
      </w:r>
      <w:r w:rsidR="00EB321C">
        <w:rPr>
          <w:rFonts w:ascii="Museo Sans Cyrl 300" w:hAnsi="Museo Sans Cyrl 300" w:cs="Times New Roman"/>
          <w:i/>
          <w:iCs/>
          <w:sz w:val="24"/>
          <w:szCs w:val="24"/>
        </w:rPr>
        <w:t>унок</w:t>
      </w:r>
      <w:r w:rsidRPr="00BF3F40">
        <w:rPr>
          <w:rFonts w:ascii="Museo Sans Cyrl 300" w:hAnsi="Museo Sans Cyrl 300" w:cs="Times New Roman"/>
          <w:i/>
          <w:iCs/>
          <w:sz w:val="24"/>
          <w:szCs w:val="24"/>
        </w:rPr>
        <w:t xml:space="preserve"> 2. </w:t>
      </w:r>
      <w:r w:rsidR="00B425E6" w:rsidRPr="00BF3F40">
        <w:rPr>
          <w:rFonts w:ascii="Museo Sans Cyrl 300" w:hAnsi="Museo Sans Cyrl 300" w:cs="Times New Roman"/>
          <w:i/>
          <w:iCs/>
          <w:sz w:val="24"/>
          <w:szCs w:val="24"/>
        </w:rPr>
        <w:t xml:space="preserve">Среднее число употреблений </w:t>
      </w:r>
      <w:r w:rsidR="00B425E6" w:rsidRPr="00BF3F40">
        <w:rPr>
          <w:rFonts w:ascii="Museo Sans Cyrl 300" w:hAnsi="Museo Sans Cyrl 300" w:cs="Times New Roman"/>
          <w:i/>
          <w:iCs/>
          <w:sz w:val="24"/>
          <w:szCs w:val="24"/>
          <w:lang w:val="en-US"/>
        </w:rPr>
        <w:t>seed</w:t>
      </w:r>
      <w:r w:rsidR="00B425E6" w:rsidRPr="00BF3F40">
        <w:rPr>
          <w:rFonts w:ascii="Museo Sans Cyrl 300" w:hAnsi="Museo Sans Cyrl 300" w:cs="Times New Roman"/>
          <w:i/>
          <w:iCs/>
          <w:sz w:val="24"/>
          <w:szCs w:val="24"/>
        </w:rPr>
        <w:t xml:space="preserve"> – слов группы в одном сообщении.</w:t>
      </w:r>
    </w:p>
    <w:p w14:paraId="3F20547F" w14:textId="6E8E488A" w:rsidR="00053330" w:rsidRDefault="00E25FCF" w:rsidP="00874F85">
      <w:pPr>
        <w:jc w:val="both"/>
        <w:rPr>
          <w:rFonts w:ascii="Museo Sans Cyrl 300" w:hAnsi="Museo Sans Cyrl 300" w:cs="Times New Roman"/>
          <w:sz w:val="24"/>
          <w:szCs w:val="24"/>
        </w:rPr>
      </w:pPr>
      <w:r>
        <w:rPr>
          <w:rFonts w:ascii="Museo Sans Cyrl 300" w:hAnsi="Museo Sans Cyrl 300" w:cs="Times New Roman"/>
          <w:noProof/>
          <w:sz w:val="24"/>
          <w:szCs w:val="24"/>
        </w:rPr>
        <w:drawing>
          <wp:inline distT="0" distB="0" distL="0" distR="0" wp14:anchorId="2B2D3B9D" wp14:editId="48F515F5">
            <wp:extent cx="6133485" cy="2961323"/>
            <wp:effectExtent l="0" t="0" r="0" b="0"/>
            <wp:docPr id="676151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60" cy="2976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8EEFD6" w14:textId="2AA733E5" w:rsidR="002C6BEC" w:rsidRDefault="002C6BEC" w:rsidP="00874F85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2C6BEC">
        <w:rPr>
          <w:rFonts w:ascii="Museo Sans Cyrl 300" w:hAnsi="Museo Sans Cyrl 300" w:cs="Times New Roman"/>
          <w:sz w:val="24"/>
          <w:szCs w:val="24"/>
        </w:rPr>
        <w:t xml:space="preserve">Для проверки взаимного расположения категорий, наблюдавшегося на PCA-проекции, была рассчитана матрица косинусного сходства между пятью опорными векторами в исходном, не редуцированном пространстве </w:t>
      </w:r>
      <w:proofErr w:type="spellStart"/>
      <w:r w:rsidRPr="002C6BEC">
        <w:rPr>
          <w:rFonts w:ascii="Museo Sans Cyrl 300" w:hAnsi="Museo Sans Cyrl 300" w:cs="Times New Roman"/>
          <w:sz w:val="24"/>
          <w:szCs w:val="24"/>
        </w:rPr>
        <w:t>embeddings</w:t>
      </w:r>
      <w:proofErr w:type="spellEnd"/>
      <w:r w:rsidRPr="002C6BEC">
        <w:rPr>
          <w:rFonts w:ascii="Museo Sans Cyrl 300" w:hAnsi="Museo Sans Cyrl 300" w:cs="Times New Roman"/>
          <w:sz w:val="24"/>
          <w:szCs w:val="24"/>
        </w:rPr>
        <w:t xml:space="preserve"> (Табл</w:t>
      </w:r>
      <w:r>
        <w:rPr>
          <w:rFonts w:ascii="Museo Sans Cyrl 300" w:hAnsi="Museo Sans Cyrl 300" w:cs="Times New Roman"/>
          <w:sz w:val="24"/>
          <w:szCs w:val="24"/>
        </w:rPr>
        <w:t>. 2</w:t>
      </w:r>
      <w:r w:rsidRPr="002C6BEC">
        <w:rPr>
          <w:rFonts w:ascii="Museo Sans Cyrl 300" w:hAnsi="Museo Sans Cyrl 300" w:cs="Times New Roman"/>
          <w:sz w:val="24"/>
          <w:szCs w:val="24"/>
        </w:rPr>
        <w:t>).</w:t>
      </w:r>
    </w:p>
    <w:p w14:paraId="17FA1D68" w14:textId="1B091A26" w:rsidR="00C32F7B" w:rsidRDefault="005B5AB3" w:rsidP="00874F85">
      <w:pPr>
        <w:jc w:val="both"/>
        <w:rPr>
          <w:rFonts w:ascii="Museo Sans Cyrl 300" w:hAnsi="Museo Sans Cyrl 300" w:cs="Times New Roman"/>
          <w:i/>
          <w:iCs/>
          <w:sz w:val="24"/>
          <w:szCs w:val="24"/>
        </w:rPr>
      </w:pPr>
      <w:r>
        <w:rPr>
          <w:rFonts w:ascii="Museo Sans Cyrl 300" w:hAnsi="Museo Sans Cyrl 300" w:cs="Times New Roman"/>
          <w:i/>
          <w:iCs/>
          <w:sz w:val="24"/>
          <w:szCs w:val="24"/>
        </w:rPr>
        <w:t>Рис</w:t>
      </w:r>
      <w:r w:rsidR="00EB321C">
        <w:rPr>
          <w:rFonts w:ascii="Museo Sans Cyrl 300" w:hAnsi="Museo Sans Cyrl 300" w:cs="Times New Roman"/>
          <w:i/>
          <w:iCs/>
          <w:sz w:val="24"/>
          <w:szCs w:val="24"/>
        </w:rPr>
        <w:t>унок</w:t>
      </w:r>
      <w:r w:rsidR="00C32F7B" w:rsidRPr="00BF3F40">
        <w:rPr>
          <w:rFonts w:ascii="Museo Sans Cyrl 300" w:hAnsi="Museo Sans Cyrl 300" w:cs="Times New Roman"/>
          <w:i/>
          <w:iCs/>
          <w:sz w:val="24"/>
          <w:szCs w:val="24"/>
        </w:rPr>
        <w:t xml:space="preserve">. </w:t>
      </w:r>
      <w:r>
        <w:rPr>
          <w:rFonts w:ascii="Museo Sans Cyrl 300" w:hAnsi="Museo Sans Cyrl 300" w:cs="Times New Roman"/>
          <w:i/>
          <w:iCs/>
          <w:sz w:val="24"/>
          <w:szCs w:val="24"/>
        </w:rPr>
        <w:t>3</w:t>
      </w:r>
      <w:r w:rsidR="00C32F7B" w:rsidRPr="00BF3F40">
        <w:rPr>
          <w:rFonts w:ascii="Museo Sans Cyrl 300" w:hAnsi="Museo Sans Cyrl 300" w:cs="Times New Roman"/>
          <w:i/>
          <w:iCs/>
          <w:sz w:val="24"/>
          <w:szCs w:val="24"/>
        </w:rPr>
        <w:t>. Матрица косинусного сходства между опорными группами</w:t>
      </w:r>
    </w:p>
    <w:p w14:paraId="4556728F" w14:textId="5E25B6D0" w:rsidR="005B5AB3" w:rsidRPr="00BF3F40" w:rsidRDefault="005B5AB3" w:rsidP="00874F85">
      <w:pPr>
        <w:jc w:val="both"/>
        <w:rPr>
          <w:rFonts w:ascii="Museo Sans Cyrl 300" w:hAnsi="Museo Sans Cyrl 300" w:cs="Times New Roman"/>
          <w:i/>
          <w:iCs/>
          <w:sz w:val="24"/>
          <w:szCs w:val="24"/>
        </w:rPr>
      </w:pPr>
      <w:r>
        <w:rPr>
          <w:rFonts w:ascii="Museo Sans Cyrl 300" w:hAnsi="Museo Sans Cyrl 300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7D7BF6D1" wp14:editId="1CAC4D1E">
            <wp:extent cx="4199860" cy="3611880"/>
            <wp:effectExtent l="0" t="0" r="0" b="0"/>
            <wp:docPr id="17272704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38" cy="3618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A3CFA" w14:textId="77777777" w:rsidR="00BF3F40" w:rsidRDefault="00BF3F40" w:rsidP="007C24DB">
      <w:pPr>
        <w:jc w:val="both"/>
        <w:rPr>
          <w:rFonts w:ascii="Museo Sans Cyrl 300" w:hAnsi="Museo Sans Cyrl 300" w:cs="Times New Roman"/>
          <w:sz w:val="24"/>
          <w:szCs w:val="24"/>
        </w:rPr>
      </w:pPr>
    </w:p>
    <w:p w14:paraId="767AEED5" w14:textId="3C93C145" w:rsidR="00276E21" w:rsidRDefault="00276E21" w:rsidP="007C24DB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276E21">
        <w:rPr>
          <w:rFonts w:ascii="Museo Sans Cyrl 300" w:hAnsi="Museo Sans Cyrl 300" w:cs="Times New Roman"/>
          <w:sz w:val="24"/>
          <w:szCs w:val="24"/>
        </w:rPr>
        <w:t>Результат подтверждает и уточняет то, что было визуально намечено на PCA-проекции.</w:t>
      </w:r>
    </w:p>
    <w:p w14:paraId="0DEB5048" w14:textId="0110923A" w:rsidR="007C24DB" w:rsidRPr="007C24DB" w:rsidRDefault="007C24DB" w:rsidP="007C24DB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7C24DB">
        <w:rPr>
          <w:rFonts w:ascii="Museo Sans Cyrl 300" w:hAnsi="Museo Sans Cyrl 300" w:cs="Times New Roman"/>
          <w:sz w:val="24"/>
          <w:szCs w:val="24"/>
        </w:rPr>
        <w:t xml:space="preserve">Y1 демонстрирует сильную семантическую близость к X2 (0,8694) и X3 (0,7340). </w:t>
      </w:r>
      <w:r w:rsidR="000162B7">
        <w:rPr>
          <w:rFonts w:ascii="Museo Sans Cyrl 300" w:hAnsi="Museo Sans Cyrl 300" w:cs="Times New Roman"/>
          <w:sz w:val="24"/>
          <w:szCs w:val="24"/>
        </w:rPr>
        <w:t>В</w:t>
      </w:r>
      <w:r w:rsidRPr="007C24DB">
        <w:rPr>
          <w:rFonts w:ascii="Museo Sans Cyrl 300" w:hAnsi="Museo Sans Cyrl 300" w:cs="Times New Roman"/>
          <w:sz w:val="24"/>
          <w:szCs w:val="24"/>
        </w:rPr>
        <w:t>ектор, называющий человека-потребителя, практически не связан с криминально-стигматизирующей лексикой</w:t>
      </w:r>
      <w:r w:rsidR="000162B7">
        <w:rPr>
          <w:rFonts w:ascii="Museo Sans Cyrl 300" w:hAnsi="Museo Sans Cyrl 300" w:cs="Times New Roman"/>
          <w:sz w:val="24"/>
          <w:szCs w:val="24"/>
        </w:rPr>
        <w:t xml:space="preserve">, </w:t>
      </w:r>
      <w:r w:rsidRPr="007C24DB">
        <w:rPr>
          <w:rFonts w:ascii="Museo Sans Cyrl 300" w:hAnsi="Museo Sans Cyrl 300" w:cs="Times New Roman"/>
          <w:sz w:val="24"/>
          <w:szCs w:val="24"/>
        </w:rPr>
        <w:t>но сильно связан с медицинской и военной рамками.</w:t>
      </w:r>
    </w:p>
    <w:p w14:paraId="17738671" w14:textId="77777777" w:rsidR="007C24DB" w:rsidRPr="007C24DB" w:rsidRDefault="007C24DB" w:rsidP="007C24DB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7C24DB">
        <w:rPr>
          <w:rFonts w:ascii="Museo Sans Cyrl 300" w:hAnsi="Museo Sans Cyrl 300" w:cs="Times New Roman"/>
          <w:sz w:val="24"/>
          <w:szCs w:val="24"/>
        </w:rPr>
        <w:t>Y2, напротив, слабо положительно связан с X1 (0,2297) и отрицательно — с X2 (−0,4438) и X3 (−0,3802). Лексика, называющая вещество, ведёт себя противоположным образом: она ближе к криминальному полю и явно удалена от медицинского и военного.</w:t>
      </w:r>
    </w:p>
    <w:p w14:paraId="45F95DF0" w14:textId="20007EBD" w:rsidR="007C24DB" w:rsidRPr="007C24DB" w:rsidRDefault="007C24DB" w:rsidP="007C24DB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7C24DB">
        <w:rPr>
          <w:rFonts w:ascii="Museo Sans Cyrl 300" w:hAnsi="Museo Sans Cyrl 300" w:cs="Times New Roman"/>
          <w:sz w:val="24"/>
          <w:szCs w:val="24"/>
        </w:rPr>
        <w:t xml:space="preserve">X2 и X3 сильно коррелируют между собой (0,7650) — медицинская и военная рамки в корпусе семантически близки друг к другу, что несколько неожиданно с точки зрения теории </w:t>
      </w:r>
      <w:proofErr w:type="spellStart"/>
      <w:r w:rsidRPr="007C24DB">
        <w:rPr>
          <w:rFonts w:ascii="Museo Sans Cyrl 300" w:hAnsi="Museo Sans Cyrl 300" w:cs="Times New Roman"/>
          <w:sz w:val="24"/>
          <w:szCs w:val="24"/>
        </w:rPr>
        <w:t>McGinty</w:t>
      </w:r>
      <w:proofErr w:type="spellEnd"/>
      <w:r w:rsidRPr="007C24DB">
        <w:rPr>
          <w:rFonts w:ascii="Museo Sans Cyrl 300" w:hAnsi="Museo Sans Cyrl 300" w:cs="Times New Roman"/>
          <w:sz w:val="24"/>
          <w:szCs w:val="24"/>
        </w:rPr>
        <w:t xml:space="preserve"> противопоставляет </w:t>
      </w:r>
      <w:proofErr w:type="spellStart"/>
      <w:r w:rsidRPr="007C24DB">
        <w:rPr>
          <w:rFonts w:ascii="Museo Sans Cyrl 300" w:hAnsi="Museo Sans Cyrl 300" w:cs="Times New Roman"/>
          <w:sz w:val="24"/>
          <w:szCs w:val="24"/>
        </w:rPr>
        <w:t>health</w:t>
      </w:r>
      <w:proofErr w:type="spellEnd"/>
      <w:r w:rsidRPr="007C24DB">
        <w:rPr>
          <w:rFonts w:ascii="Museo Sans Cyrl 300" w:hAnsi="Museo Sans Cyrl 300" w:cs="Times New Roman"/>
          <w:sz w:val="24"/>
          <w:szCs w:val="24"/>
        </w:rPr>
        <w:t xml:space="preserve"> и </w:t>
      </w:r>
      <w:proofErr w:type="spellStart"/>
      <w:r w:rsidRPr="007C24DB">
        <w:rPr>
          <w:rFonts w:ascii="Museo Sans Cyrl 300" w:hAnsi="Museo Sans Cyrl 300" w:cs="Times New Roman"/>
          <w:sz w:val="24"/>
          <w:szCs w:val="24"/>
        </w:rPr>
        <w:t>criminal</w:t>
      </w:r>
      <w:proofErr w:type="spellEnd"/>
      <w:r w:rsidRPr="007C24DB">
        <w:rPr>
          <w:rFonts w:ascii="Museo Sans Cyrl 300" w:hAnsi="Museo Sans Cyrl 300" w:cs="Times New Roman"/>
          <w:sz w:val="24"/>
          <w:szCs w:val="24"/>
        </w:rPr>
        <w:t xml:space="preserve"> </w:t>
      </w:r>
      <w:proofErr w:type="spellStart"/>
      <w:r w:rsidRPr="007C24DB">
        <w:rPr>
          <w:rFonts w:ascii="Museo Sans Cyrl 300" w:hAnsi="Museo Sans Cyrl 300" w:cs="Times New Roman"/>
          <w:sz w:val="24"/>
          <w:szCs w:val="24"/>
        </w:rPr>
        <w:t>justice</w:t>
      </w:r>
      <w:proofErr w:type="spellEnd"/>
      <w:r w:rsidRPr="007C24DB">
        <w:rPr>
          <w:rFonts w:ascii="Museo Sans Cyrl 300" w:hAnsi="Museo Sans Cyrl 300" w:cs="Times New Roman"/>
          <w:sz w:val="24"/>
          <w:szCs w:val="24"/>
        </w:rPr>
        <w:t xml:space="preserve"> фреймы, но не предполагает, что </w:t>
      </w:r>
      <w:proofErr w:type="spellStart"/>
      <w:r w:rsidRPr="007C24DB">
        <w:rPr>
          <w:rFonts w:ascii="Museo Sans Cyrl 300" w:hAnsi="Museo Sans Cyrl 300" w:cs="Times New Roman"/>
          <w:sz w:val="24"/>
          <w:szCs w:val="24"/>
        </w:rPr>
        <w:t>health</w:t>
      </w:r>
      <w:proofErr w:type="spellEnd"/>
      <w:r w:rsidRPr="007C24DB">
        <w:rPr>
          <w:rFonts w:ascii="Museo Sans Cyrl 300" w:hAnsi="Museo Sans Cyrl 300" w:cs="Times New Roman"/>
          <w:sz w:val="24"/>
          <w:szCs w:val="24"/>
        </w:rPr>
        <w:t xml:space="preserve"> и </w:t>
      </w:r>
      <w:proofErr w:type="spellStart"/>
      <w:r w:rsidRPr="007C24DB">
        <w:rPr>
          <w:rFonts w:ascii="Museo Sans Cyrl 300" w:hAnsi="Museo Sans Cyrl 300" w:cs="Times New Roman"/>
          <w:sz w:val="24"/>
          <w:szCs w:val="24"/>
        </w:rPr>
        <w:t>war</w:t>
      </w:r>
      <w:proofErr w:type="spellEnd"/>
      <w:r w:rsidRPr="007C24DB">
        <w:rPr>
          <w:rFonts w:ascii="Museo Sans Cyrl 300" w:hAnsi="Museo Sans Cyrl 300" w:cs="Times New Roman"/>
          <w:sz w:val="24"/>
          <w:szCs w:val="24"/>
        </w:rPr>
        <w:t xml:space="preserve"> должны сближаться).</w:t>
      </w:r>
    </w:p>
    <w:p w14:paraId="65A7B308" w14:textId="48F7334E" w:rsidR="00767A46" w:rsidRPr="007849ED" w:rsidRDefault="007C24DB" w:rsidP="00BF3F40">
      <w:pPr>
        <w:jc w:val="both"/>
        <w:rPr>
          <w:rFonts w:ascii="Museo Sans Cyrl 300" w:hAnsi="Museo Sans Cyrl 300" w:cs="Times New Roman"/>
          <w:sz w:val="24"/>
          <w:szCs w:val="24"/>
        </w:rPr>
      </w:pPr>
      <w:r w:rsidRPr="007C24DB">
        <w:rPr>
          <w:rFonts w:ascii="Museo Sans Cyrl 300" w:hAnsi="Museo Sans Cyrl 300" w:cs="Times New Roman"/>
          <w:sz w:val="24"/>
          <w:szCs w:val="24"/>
        </w:rPr>
        <w:t>X1 демонстрирует низкие, близкие к нулю значения почти со всеми категориями, включая Y1 (−0,06), X2 (−0,12) и X3 (−0,01). Единственная содержательная связь X1 — слабая положительная с Y2 (0,23).</w:t>
      </w:r>
    </w:p>
    <w:p w14:paraId="1B634021" w14:textId="605F8D54" w:rsidR="00293041" w:rsidRDefault="00767A46" w:rsidP="00287877">
      <w:pPr>
        <w:pStyle w:val="1"/>
      </w:pPr>
      <w:r>
        <w:t>Дискуссия</w:t>
      </w:r>
    </w:p>
    <w:p w14:paraId="14006B3F" w14:textId="7409E942" w:rsidR="00293041" w:rsidRPr="00CA6436" w:rsidRDefault="00350A7D" w:rsidP="00CA6436">
      <w:pPr>
        <w:spacing w:line="276" w:lineRule="auto"/>
        <w:rPr>
          <w:rFonts w:ascii="Museo Sans Cyrl 300" w:hAnsi="Museo Sans Cyrl 300"/>
          <w:sz w:val="24"/>
          <w:szCs w:val="24"/>
        </w:rPr>
      </w:pPr>
      <w:r w:rsidRPr="00CA6436">
        <w:rPr>
          <w:rFonts w:ascii="Museo Sans Cyrl 300" w:hAnsi="Museo Sans Cyrl 300"/>
          <w:sz w:val="24"/>
          <w:szCs w:val="24"/>
        </w:rPr>
        <w:t xml:space="preserve">Центральный </w:t>
      </w:r>
      <w:r w:rsidR="00293041" w:rsidRPr="00CA6436">
        <w:rPr>
          <w:rFonts w:ascii="Museo Sans Cyrl 300" w:hAnsi="Museo Sans Cyrl 300"/>
          <w:sz w:val="24"/>
          <w:szCs w:val="24"/>
        </w:rPr>
        <w:t>теоретически</w:t>
      </w:r>
      <w:r w:rsidRPr="00CA6436">
        <w:rPr>
          <w:rFonts w:ascii="Museo Sans Cyrl 300" w:hAnsi="Museo Sans Cyrl 300"/>
          <w:sz w:val="24"/>
          <w:szCs w:val="24"/>
        </w:rPr>
        <w:t>й</w:t>
      </w:r>
      <w:r w:rsidR="00293041" w:rsidRPr="00CA6436">
        <w:rPr>
          <w:rFonts w:ascii="Museo Sans Cyrl 300" w:hAnsi="Museo Sans Cyrl 300"/>
          <w:sz w:val="24"/>
          <w:szCs w:val="24"/>
        </w:rPr>
        <w:t xml:space="preserve"> ориентир в работе</w:t>
      </w:r>
      <w:r w:rsidRPr="00CA6436">
        <w:rPr>
          <w:rFonts w:ascii="Museo Sans Cyrl 300" w:hAnsi="Museo Sans Cyrl 300"/>
          <w:sz w:val="24"/>
          <w:szCs w:val="24"/>
        </w:rPr>
        <w:t xml:space="preserve"> – модель </w:t>
      </w:r>
      <w:r w:rsidR="001E679F" w:rsidRPr="00CA6436">
        <w:rPr>
          <w:rFonts w:ascii="Museo Sans Cyrl 300" w:hAnsi="Museo Sans Cyrl 300"/>
          <w:sz w:val="24"/>
          <w:szCs w:val="24"/>
          <w:lang w:val="en-US"/>
        </w:rPr>
        <w:t>media</w:t>
      </w:r>
      <w:r w:rsidR="001E679F" w:rsidRPr="00CA6436">
        <w:rPr>
          <w:rFonts w:ascii="Museo Sans Cyrl 300" w:hAnsi="Museo Sans Cyrl 300"/>
          <w:sz w:val="24"/>
          <w:szCs w:val="24"/>
        </w:rPr>
        <w:t xml:space="preserve"> </w:t>
      </w:r>
      <w:r w:rsidR="001E679F" w:rsidRPr="00CA6436">
        <w:rPr>
          <w:rFonts w:ascii="Museo Sans Cyrl 300" w:hAnsi="Museo Sans Cyrl 300"/>
          <w:sz w:val="24"/>
          <w:szCs w:val="24"/>
          <w:lang w:val="en-US"/>
        </w:rPr>
        <w:t>framing</w:t>
      </w:r>
      <w:r w:rsidR="001E679F" w:rsidRPr="00CA6436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="001E679F" w:rsidRPr="00CA6436">
        <w:rPr>
          <w:rFonts w:ascii="Museo Sans Cyrl 300" w:hAnsi="Museo Sans Cyrl 300"/>
          <w:sz w:val="24"/>
          <w:szCs w:val="24"/>
        </w:rPr>
        <w:t>McGinty</w:t>
      </w:r>
      <w:proofErr w:type="spellEnd"/>
      <w:r w:rsidR="001E679F" w:rsidRPr="00CA6436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="001E679F" w:rsidRPr="00CA6436">
        <w:rPr>
          <w:rFonts w:ascii="Museo Sans Cyrl 300" w:hAnsi="Museo Sans Cyrl 300"/>
          <w:sz w:val="24"/>
          <w:szCs w:val="24"/>
        </w:rPr>
        <w:t>et</w:t>
      </w:r>
      <w:proofErr w:type="spellEnd"/>
      <w:r w:rsidR="001E679F" w:rsidRPr="00CA6436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="001E679F" w:rsidRPr="00CA6436">
        <w:rPr>
          <w:rFonts w:ascii="Museo Sans Cyrl 300" w:hAnsi="Museo Sans Cyrl 300"/>
          <w:sz w:val="24"/>
          <w:szCs w:val="24"/>
        </w:rPr>
        <w:t>al</w:t>
      </w:r>
      <w:proofErr w:type="spellEnd"/>
      <w:r w:rsidR="001E679F" w:rsidRPr="00CA6436">
        <w:rPr>
          <w:rFonts w:ascii="Museo Sans Cyrl 300" w:hAnsi="Museo Sans Cyrl 300"/>
          <w:sz w:val="24"/>
          <w:szCs w:val="24"/>
        </w:rPr>
        <w:t xml:space="preserve">. (2016), противопоставляющая два </w:t>
      </w:r>
      <w:r w:rsidR="003A5255" w:rsidRPr="00CA6436">
        <w:rPr>
          <w:rFonts w:ascii="Museo Sans Cyrl 300" w:hAnsi="Museo Sans Cyrl 300"/>
          <w:sz w:val="24"/>
          <w:szCs w:val="24"/>
        </w:rPr>
        <w:t xml:space="preserve">преобладающих </w:t>
      </w:r>
      <w:r w:rsidR="001E679F" w:rsidRPr="00CA6436">
        <w:rPr>
          <w:rFonts w:ascii="Museo Sans Cyrl 300" w:hAnsi="Museo Sans Cyrl 300"/>
          <w:sz w:val="24"/>
          <w:szCs w:val="24"/>
        </w:rPr>
        <w:t xml:space="preserve">фрейма в медиа культуре </w:t>
      </w:r>
      <w:r w:rsidR="003A5255" w:rsidRPr="00CA6436">
        <w:rPr>
          <w:rFonts w:ascii="Museo Sans Cyrl 300" w:hAnsi="Museo Sans Cyrl 300"/>
          <w:sz w:val="24"/>
          <w:szCs w:val="24"/>
        </w:rPr>
        <w:t xml:space="preserve">освещения зависимости: </w:t>
      </w:r>
      <w:proofErr w:type="spellStart"/>
      <w:r w:rsidR="00FC627C" w:rsidRPr="00CA6436">
        <w:rPr>
          <w:rFonts w:ascii="Museo Sans Cyrl 300" w:hAnsi="Museo Sans Cyrl 300"/>
          <w:sz w:val="24"/>
          <w:szCs w:val="24"/>
        </w:rPr>
        <w:t>criminal</w:t>
      </w:r>
      <w:proofErr w:type="spellEnd"/>
      <w:r w:rsidR="00FC627C" w:rsidRPr="00CA6436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="00FC627C" w:rsidRPr="00CA6436">
        <w:rPr>
          <w:rFonts w:ascii="Museo Sans Cyrl 300" w:hAnsi="Museo Sans Cyrl 300"/>
          <w:sz w:val="24"/>
          <w:szCs w:val="24"/>
        </w:rPr>
        <w:t>activity</w:t>
      </w:r>
      <w:proofErr w:type="spellEnd"/>
      <w:r w:rsidR="00FC627C" w:rsidRPr="00CA6436">
        <w:rPr>
          <w:rFonts w:ascii="Museo Sans Cyrl 300" w:hAnsi="Museo Sans Cyrl 300"/>
          <w:sz w:val="24"/>
          <w:szCs w:val="24"/>
        </w:rPr>
        <w:t xml:space="preserve"> и </w:t>
      </w:r>
      <w:proofErr w:type="spellStart"/>
      <w:r w:rsidR="00FC627C" w:rsidRPr="00CA6436">
        <w:rPr>
          <w:rFonts w:ascii="Museo Sans Cyrl 300" w:hAnsi="Museo Sans Cyrl 300"/>
          <w:sz w:val="24"/>
          <w:szCs w:val="24"/>
        </w:rPr>
        <w:t>treatable</w:t>
      </w:r>
      <w:proofErr w:type="spellEnd"/>
      <w:r w:rsidR="00FC627C" w:rsidRPr="00CA6436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="00FC627C" w:rsidRPr="00CA6436">
        <w:rPr>
          <w:rFonts w:ascii="Museo Sans Cyrl 300" w:hAnsi="Museo Sans Cyrl 300"/>
          <w:sz w:val="24"/>
          <w:szCs w:val="24"/>
        </w:rPr>
        <w:t>health</w:t>
      </w:r>
      <w:proofErr w:type="spellEnd"/>
      <w:r w:rsidR="00FC627C" w:rsidRPr="00CA6436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="00FC627C" w:rsidRPr="00CA6436">
        <w:rPr>
          <w:rFonts w:ascii="Museo Sans Cyrl 300" w:hAnsi="Museo Sans Cyrl 300"/>
          <w:sz w:val="24"/>
          <w:szCs w:val="24"/>
        </w:rPr>
        <w:t>condition</w:t>
      </w:r>
      <w:proofErr w:type="spellEnd"/>
      <w:r w:rsidR="00FC627C" w:rsidRPr="00CA6436">
        <w:rPr>
          <w:rFonts w:ascii="Museo Sans Cyrl 300" w:hAnsi="Museo Sans Cyrl 300"/>
          <w:sz w:val="24"/>
          <w:szCs w:val="24"/>
        </w:rPr>
        <w:t xml:space="preserve">. Результаты анализа не просто воспроизводят эту дихотомию, а показывают её </w:t>
      </w:r>
      <w:r w:rsidR="00FC627C" w:rsidRPr="00CA6436">
        <w:rPr>
          <w:rFonts w:ascii="Museo Sans Cyrl 300" w:hAnsi="Museo Sans Cyrl 300"/>
          <w:sz w:val="24"/>
          <w:szCs w:val="24"/>
        </w:rPr>
        <w:lastRenderedPageBreak/>
        <w:t xml:space="preserve">асимметричное распределение: частотный анализ демонстрирует четырёхкратное преобладание криминализирующей и милитаризованной лексики над медицинской (0,20–0,22 против 0,05 слова на сообщение), что содержательно согласуется с эмпирическими находками </w:t>
      </w:r>
      <w:proofErr w:type="spellStart"/>
      <w:r w:rsidR="00FC627C" w:rsidRPr="00CA6436">
        <w:rPr>
          <w:rFonts w:ascii="Museo Sans Cyrl 300" w:hAnsi="Museo Sans Cyrl 300"/>
          <w:sz w:val="24"/>
          <w:szCs w:val="24"/>
        </w:rPr>
        <w:t>McGinty</w:t>
      </w:r>
      <w:proofErr w:type="spellEnd"/>
      <w:r w:rsidR="00FC627C" w:rsidRPr="00CA6436">
        <w:rPr>
          <w:rFonts w:ascii="Museo Sans Cyrl 300" w:hAnsi="Museo Sans Cyrl 300"/>
          <w:sz w:val="24"/>
          <w:szCs w:val="24"/>
        </w:rPr>
        <w:t xml:space="preserve"> и </w:t>
      </w:r>
      <w:r w:rsidR="008E46D0" w:rsidRPr="00CA6436">
        <w:rPr>
          <w:rFonts w:ascii="Museo Sans Cyrl 300" w:hAnsi="Museo Sans Cyrl 300"/>
          <w:sz w:val="24"/>
          <w:szCs w:val="24"/>
        </w:rPr>
        <w:t>др.</w:t>
      </w:r>
      <w:r w:rsidR="00FC627C" w:rsidRPr="00CA6436">
        <w:rPr>
          <w:rFonts w:ascii="Museo Sans Cyrl 300" w:hAnsi="Museo Sans Cyrl 300"/>
          <w:sz w:val="24"/>
          <w:szCs w:val="24"/>
        </w:rPr>
        <w:t xml:space="preserve"> о том, что криминализирующий фрейм исторически доминирует в медиа при освещении опиоидного кризиса, а </w:t>
      </w:r>
      <w:proofErr w:type="spellStart"/>
      <w:r w:rsidR="00FC627C" w:rsidRPr="00CA6436">
        <w:rPr>
          <w:rFonts w:ascii="Museo Sans Cyrl 300" w:hAnsi="Museo Sans Cyrl 300"/>
          <w:sz w:val="24"/>
          <w:szCs w:val="24"/>
        </w:rPr>
        <w:t>медикализирующий</w:t>
      </w:r>
      <w:proofErr w:type="spellEnd"/>
      <w:r w:rsidR="00FC627C" w:rsidRPr="00CA6436">
        <w:rPr>
          <w:rFonts w:ascii="Museo Sans Cyrl 300" w:hAnsi="Museo Sans Cyrl 300"/>
          <w:sz w:val="24"/>
          <w:szCs w:val="24"/>
        </w:rPr>
        <w:t xml:space="preserve"> фрейм долгое время оставался количественно вторичным. </w:t>
      </w:r>
      <w:r w:rsidR="002533C7" w:rsidRPr="00CA6436">
        <w:rPr>
          <w:rFonts w:ascii="Museo Sans Cyrl 300" w:hAnsi="Museo Sans Cyrl 300"/>
          <w:sz w:val="24"/>
          <w:szCs w:val="24"/>
        </w:rPr>
        <w:t>В данной работе</w:t>
      </w:r>
      <w:r w:rsidR="006D02B3" w:rsidRPr="00CA6436">
        <w:rPr>
          <w:rFonts w:ascii="Museo Sans Cyrl 300" w:hAnsi="Museo Sans Cyrl 300"/>
          <w:sz w:val="24"/>
          <w:szCs w:val="24"/>
        </w:rPr>
        <w:t xml:space="preserve"> к</w:t>
      </w:r>
      <w:r w:rsidR="00FC627C" w:rsidRPr="00CA6436">
        <w:rPr>
          <w:rFonts w:ascii="Museo Sans Cyrl 300" w:hAnsi="Museo Sans Cyrl 300"/>
          <w:sz w:val="24"/>
          <w:szCs w:val="24"/>
        </w:rPr>
        <w:t xml:space="preserve">орпус — русскоязычные новостные </w:t>
      </w:r>
      <w:proofErr w:type="spellStart"/>
      <w:r w:rsidR="00FC627C" w:rsidRPr="00CA6436">
        <w:rPr>
          <w:rFonts w:ascii="Museo Sans Cyrl 300" w:hAnsi="Museo Sans Cyrl 300"/>
          <w:sz w:val="24"/>
          <w:szCs w:val="24"/>
        </w:rPr>
        <w:t>Telegram</w:t>
      </w:r>
      <w:proofErr w:type="spellEnd"/>
      <w:r w:rsidR="00FC627C" w:rsidRPr="00CA6436">
        <w:rPr>
          <w:rFonts w:ascii="Museo Sans Cyrl 300" w:hAnsi="Museo Sans Cyrl 300"/>
          <w:sz w:val="24"/>
          <w:szCs w:val="24"/>
        </w:rPr>
        <w:t>-каналы, посвящённые иной теме и иному национальному контексту, — воспроизводит ту же диспропорцию, что может говорить об устойчивости криминализирующего фрейма как «дефолтного» медийного шаблона освещения зависимости независимо от институционального контекста СМИ.</w:t>
      </w:r>
    </w:p>
    <w:p w14:paraId="69163B44" w14:textId="021A5B24" w:rsidR="003C3992" w:rsidRPr="00CA6436" w:rsidRDefault="003C3992" w:rsidP="00CA6436">
      <w:pPr>
        <w:spacing w:line="276" w:lineRule="auto"/>
        <w:rPr>
          <w:rFonts w:ascii="Museo Sans Cyrl 300" w:hAnsi="Museo Sans Cyrl 300"/>
          <w:sz w:val="24"/>
          <w:szCs w:val="24"/>
        </w:rPr>
      </w:pPr>
      <w:r w:rsidRPr="00CA6436">
        <w:rPr>
          <w:rFonts w:ascii="Museo Sans Cyrl 300" w:hAnsi="Museo Sans Cyrl 300"/>
          <w:sz w:val="24"/>
          <w:szCs w:val="24"/>
        </w:rPr>
        <w:t xml:space="preserve">Вместе с тем разделение референтного якоря Y на Y1 (человек) и Y2 (вещество) даёт результат, не предусмотренный исходной бинарной моделью </w:t>
      </w:r>
      <w:proofErr w:type="spellStart"/>
      <w:r w:rsidRPr="00CA6436">
        <w:rPr>
          <w:rFonts w:ascii="Museo Sans Cyrl 300" w:hAnsi="Museo Sans Cyrl 300"/>
          <w:sz w:val="24"/>
          <w:szCs w:val="24"/>
        </w:rPr>
        <w:t>McGinty</w:t>
      </w:r>
      <w:proofErr w:type="spellEnd"/>
      <w:r w:rsidRPr="00CA6436">
        <w:rPr>
          <w:rFonts w:ascii="Museo Sans Cyrl 300" w:hAnsi="Museo Sans Cyrl 300"/>
          <w:sz w:val="24"/>
          <w:szCs w:val="24"/>
        </w:rPr>
        <w:t xml:space="preserve">: косинусное сходство показывает, что криминализация в корпусе семантически ассоциирована прежде всего с веществом (Y2–X1 = 0,230), тогда как фигура самого потребителя (Y1) семантически ближе к медицинской рамке (Y1–X2 = 0,869). </w:t>
      </w:r>
      <w:r w:rsidR="0092448D" w:rsidRPr="00CA6436">
        <w:rPr>
          <w:rFonts w:ascii="Museo Sans Cyrl 300" w:hAnsi="Museo Sans Cyrl 300"/>
          <w:sz w:val="24"/>
          <w:szCs w:val="24"/>
        </w:rPr>
        <w:t xml:space="preserve">Это открытие позволяет </w:t>
      </w:r>
      <w:r w:rsidR="004475B2" w:rsidRPr="00CA6436">
        <w:rPr>
          <w:rFonts w:ascii="Museo Sans Cyrl 300" w:hAnsi="Museo Sans Cyrl 300"/>
          <w:sz w:val="24"/>
          <w:szCs w:val="24"/>
        </w:rPr>
        <w:t>предполагать о деперсонализированном образе в СМИ в контексте милитаризма, где основным</w:t>
      </w:r>
      <w:r w:rsidR="00EE0D7C" w:rsidRPr="00CA6436">
        <w:rPr>
          <w:rFonts w:ascii="Museo Sans Cyrl 300" w:hAnsi="Museo Sans Cyrl 300"/>
          <w:sz w:val="24"/>
          <w:szCs w:val="24"/>
        </w:rPr>
        <w:t xml:space="preserve"> лицом</w:t>
      </w:r>
      <w:r w:rsidR="004475B2" w:rsidRPr="00CA6436">
        <w:rPr>
          <w:rFonts w:ascii="Museo Sans Cyrl 300" w:hAnsi="Museo Sans Cyrl 300"/>
          <w:sz w:val="24"/>
          <w:szCs w:val="24"/>
        </w:rPr>
        <w:t xml:space="preserve"> будет являться</w:t>
      </w:r>
      <w:r w:rsidR="00EE0D7C" w:rsidRPr="00CA6436">
        <w:rPr>
          <w:rFonts w:ascii="Museo Sans Cyrl 300" w:hAnsi="Museo Sans Cyrl 300"/>
          <w:sz w:val="24"/>
          <w:szCs w:val="24"/>
        </w:rPr>
        <w:t xml:space="preserve"> само вещество.</w:t>
      </w:r>
      <w:r w:rsidR="004475B2" w:rsidRPr="00CA6436">
        <w:rPr>
          <w:rFonts w:ascii="Museo Sans Cyrl 300" w:hAnsi="Museo Sans Cyrl 300"/>
          <w:sz w:val="24"/>
          <w:szCs w:val="24"/>
        </w:rPr>
        <w:t xml:space="preserve"> </w:t>
      </w:r>
    </w:p>
    <w:p w14:paraId="131CA015" w14:textId="31BF4F79" w:rsidR="007B7225" w:rsidRPr="00CA6436" w:rsidRDefault="008935E0" w:rsidP="00CA6436">
      <w:pPr>
        <w:spacing w:line="276" w:lineRule="auto"/>
        <w:rPr>
          <w:rFonts w:ascii="Museo Sans Cyrl 300" w:hAnsi="Museo Sans Cyrl 300"/>
          <w:sz w:val="24"/>
          <w:szCs w:val="24"/>
        </w:rPr>
      </w:pPr>
      <w:proofErr w:type="spellStart"/>
      <w:r w:rsidRPr="00CA6436">
        <w:rPr>
          <w:rFonts w:ascii="Museo Sans Cyrl 300" w:hAnsi="Museo Sans Cyrl 300"/>
          <w:sz w:val="24"/>
          <w:szCs w:val="24"/>
        </w:rPr>
        <w:t>Bosworth</w:t>
      </w:r>
      <w:proofErr w:type="spellEnd"/>
      <w:r w:rsidRPr="00CA6436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CA6436">
        <w:rPr>
          <w:rFonts w:ascii="Museo Sans Cyrl 300" w:hAnsi="Museo Sans Cyrl 300"/>
          <w:sz w:val="24"/>
          <w:szCs w:val="24"/>
        </w:rPr>
        <w:t>et</w:t>
      </w:r>
      <w:proofErr w:type="spellEnd"/>
      <w:r w:rsidRPr="00CA6436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CA6436">
        <w:rPr>
          <w:rFonts w:ascii="Museo Sans Cyrl 300" w:hAnsi="Museo Sans Cyrl 300"/>
          <w:sz w:val="24"/>
          <w:szCs w:val="24"/>
        </w:rPr>
        <w:t>al</w:t>
      </w:r>
      <w:proofErr w:type="spellEnd"/>
      <w:r w:rsidRPr="00CA6436">
        <w:rPr>
          <w:rFonts w:ascii="Museo Sans Cyrl 300" w:hAnsi="Museo Sans Cyrl 300"/>
          <w:sz w:val="24"/>
          <w:szCs w:val="24"/>
        </w:rPr>
        <w:t xml:space="preserve">. (2024) в своём обзоре медийных портретов людей с расстройством потребления веществ отмечают, что упрощённая бинарная модель «криминал </w:t>
      </w:r>
      <w:proofErr w:type="spellStart"/>
      <w:r w:rsidRPr="00CA6436">
        <w:rPr>
          <w:rFonts w:ascii="Museo Sans Cyrl 300" w:hAnsi="Museo Sans Cyrl 300"/>
          <w:sz w:val="24"/>
          <w:szCs w:val="24"/>
        </w:rPr>
        <w:t>vs</w:t>
      </w:r>
      <w:proofErr w:type="spellEnd"/>
      <w:r w:rsidRPr="00CA6436">
        <w:rPr>
          <w:rFonts w:ascii="Museo Sans Cyrl 300" w:hAnsi="Museo Sans Cyrl 300"/>
          <w:sz w:val="24"/>
          <w:szCs w:val="24"/>
        </w:rPr>
        <w:t>. здоровье» не исчерпывает разнообразие реальных медийных репрезентаций, которые часто включают промежуточные, гибридные или вовсе не сводимые к этой оси нарративы (например, экономические нарративы об ущербе, нарративы об угрозе детям/семье). Обнаруженная в</w:t>
      </w:r>
      <w:r w:rsidR="00E52B7B" w:rsidRPr="00CA6436">
        <w:rPr>
          <w:rFonts w:ascii="Museo Sans Cyrl 300" w:hAnsi="Museo Sans Cyrl 300"/>
          <w:sz w:val="24"/>
          <w:szCs w:val="24"/>
        </w:rPr>
        <w:t xml:space="preserve"> </w:t>
      </w:r>
      <w:r w:rsidRPr="00CA6436">
        <w:rPr>
          <w:rFonts w:ascii="Museo Sans Cyrl 300" w:hAnsi="Museo Sans Cyrl 300"/>
          <w:sz w:val="24"/>
          <w:szCs w:val="24"/>
        </w:rPr>
        <w:t>корпусе выраженная связь между X2 и X3 может быть примером именно такого гибридного паттерна, не описываемого исходной дихотомией: не «здоровье против криминала», а «здоровье и угроза обществу» как единый комплекс государственно-профилактического дискурса, противостоящий более узкому полицейско-процедурному дискурсу о</w:t>
      </w:r>
      <w:r w:rsidR="00E52B7B" w:rsidRPr="00CA6436">
        <w:rPr>
          <w:rFonts w:ascii="Museo Sans Cyrl 300" w:hAnsi="Museo Sans Cyrl 300"/>
          <w:sz w:val="24"/>
          <w:szCs w:val="24"/>
        </w:rPr>
        <w:t>б</w:t>
      </w:r>
      <w:r w:rsidRPr="00CA6436">
        <w:rPr>
          <w:rFonts w:ascii="Museo Sans Cyrl 300" w:hAnsi="Museo Sans Cyrl 300"/>
          <w:sz w:val="24"/>
          <w:szCs w:val="24"/>
        </w:rPr>
        <w:t xml:space="preserve"> обороте веществ.</w:t>
      </w:r>
    </w:p>
    <w:p w14:paraId="2595AF0A" w14:textId="71C983A2" w:rsidR="0067228C" w:rsidRPr="00CA6436" w:rsidRDefault="0067228C" w:rsidP="00CA6436">
      <w:pPr>
        <w:spacing w:line="276" w:lineRule="auto"/>
        <w:rPr>
          <w:rFonts w:ascii="Museo Sans Cyrl 300" w:hAnsi="Museo Sans Cyrl 300"/>
          <w:sz w:val="24"/>
          <w:szCs w:val="24"/>
        </w:rPr>
      </w:pPr>
      <w:r w:rsidRPr="00CA6436">
        <w:rPr>
          <w:rFonts w:ascii="Museo Sans Cyrl 300" w:hAnsi="Museo Sans Cyrl 300"/>
          <w:sz w:val="24"/>
          <w:szCs w:val="24"/>
        </w:rPr>
        <w:t xml:space="preserve">В целом результаты подтверждают базовое наблюдение литературы о преобладании криминализирующего дискурса над </w:t>
      </w:r>
      <w:proofErr w:type="spellStart"/>
      <w:r w:rsidRPr="00CA6436">
        <w:rPr>
          <w:rFonts w:ascii="Museo Sans Cyrl 300" w:hAnsi="Museo Sans Cyrl 300"/>
          <w:sz w:val="24"/>
          <w:szCs w:val="24"/>
        </w:rPr>
        <w:t>медикализирующим</w:t>
      </w:r>
      <w:proofErr w:type="spellEnd"/>
      <w:r w:rsidRPr="00CA6436">
        <w:rPr>
          <w:rFonts w:ascii="Museo Sans Cyrl 300" w:hAnsi="Museo Sans Cyrl 300"/>
          <w:sz w:val="24"/>
          <w:szCs w:val="24"/>
        </w:rPr>
        <w:t xml:space="preserve"> (</w:t>
      </w:r>
      <w:proofErr w:type="spellStart"/>
      <w:r w:rsidRPr="00CA6436">
        <w:rPr>
          <w:rFonts w:ascii="Museo Sans Cyrl 300" w:hAnsi="Museo Sans Cyrl 300"/>
          <w:sz w:val="24"/>
          <w:szCs w:val="24"/>
        </w:rPr>
        <w:t>McGinty</w:t>
      </w:r>
      <w:proofErr w:type="spellEnd"/>
      <w:r w:rsidRPr="00CA6436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CA6436">
        <w:rPr>
          <w:rFonts w:ascii="Museo Sans Cyrl 300" w:hAnsi="Museo Sans Cyrl 300"/>
          <w:sz w:val="24"/>
          <w:szCs w:val="24"/>
        </w:rPr>
        <w:t>et</w:t>
      </w:r>
      <w:proofErr w:type="spellEnd"/>
      <w:r w:rsidRPr="00CA6436">
        <w:rPr>
          <w:rFonts w:ascii="Museo Sans Cyrl 300" w:hAnsi="Museo Sans Cyrl 300"/>
          <w:sz w:val="24"/>
          <w:szCs w:val="24"/>
        </w:rPr>
        <w:t xml:space="preserve"> </w:t>
      </w:r>
      <w:proofErr w:type="spellStart"/>
      <w:r w:rsidRPr="00CA6436">
        <w:rPr>
          <w:rFonts w:ascii="Museo Sans Cyrl 300" w:hAnsi="Museo Sans Cyrl 300"/>
          <w:sz w:val="24"/>
          <w:szCs w:val="24"/>
        </w:rPr>
        <w:t>al</w:t>
      </w:r>
      <w:proofErr w:type="spellEnd"/>
      <w:r w:rsidRPr="00CA6436">
        <w:rPr>
          <w:rFonts w:ascii="Museo Sans Cyrl 300" w:hAnsi="Museo Sans Cyrl 300"/>
          <w:sz w:val="24"/>
          <w:szCs w:val="24"/>
        </w:rPr>
        <w:t xml:space="preserve">., 2016; </w:t>
      </w:r>
      <w:proofErr w:type="spellStart"/>
      <w:r w:rsidRPr="00CA6436">
        <w:rPr>
          <w:rFonts w:ascii="Museo Sans Cyrl 300" w:hAnsi="Museo Sans Cyrl 300"/>
          <w:sz w:val="24"/>
          <w:szCs w:val="24"/>
        </w:rPr>
        <w:t>Lindsay</w:t>
      </w:r>
      <w:proofErr w:type="spellEnd"/>
      <w:r w:rsidRPr="00CA6436">
        <w:rPr>
          <w:rFonts w:ascii="Museo Sans Cyrl 300" w:hAnsi="Museo Sans Cyrl 300"/>
          <w:sz w:val="24"/>
          <w:szCs w:val="24"/>
        </w:rPr>
        <w:t xml:space="preserve"> &amp; </w:t>
      </w:r>
      <w:proofErr w:type="spellStart"/>
      <w:r w:rsidRPr="00CA6436">
        <w:rPr>
          <w:rFonts w:ascii="Museo Sans Cyrl 300" w:hAnsi="Museo Sans Cyrl 300"/>
          <w:sz w:val="24"/>
          <w:szCs w:val="24"/>
        </w:rPr>
        <w:t>Vuolo</w:t>
      </w:r>
      <w:proofErr w:type="spellEnd"/>
      <w:r w:rsidRPr="00CA6436">
        <w:rPr>
          <w:rFonts w:ascii="Museo Sans Cyrl 300" w:hAnsi="Museo Sans Cyrl 300"/>
          <w:sz w:val="24"/>
          <w:szCs w:val="24"/>
        </w:rPr>
        <w:t xml:space="preserve">, 2021), но одновременно указывают на специфическую для данного корпуса конфигурацию: криминализация адресована прежде всего веществу, а не личности потребителя, а милитаризованная метафора функционирует ближе к рамке общественного здоровья, чем к рамке уголовного преследования. Это позволяет говорить не о простом воспроизведении западной модели </w:t>
      </w:r>
      <w:proofErr w:type="spellStart"/>
      <w:r w:rsidRPr="00CA6436">
        <w:rPr>
          <w:rFonts w:ascii="Museo Sans Cyrl 300" w:hAnsi="Museo Sans Cyrl 300"/>
          <w:sz w:val="24"/>
          <w:szCs w:val="24"/>
        </w:rPr>
        <w:t>фрейминга</w:t>
      </w:r>
      <w:proofErr w:type="spellEnd"/>
      <w:r w:rsidRPr="00CA6436">
        <w:rPr>
          <w:rFonts w:ascii="Museo Sans Cyrl 300" w:hAnsi="Museo Sans Cyrl 300"/>
          <w:sz w:val="24"/>
          <w:szCs w:val="24"/>
        </w:rPr>
        <w:t xml:space="preserve"> в новом языковом контексте, а о её частичной модификации, что само по себе является содержательным вкладом работы в литературу о медийном конструировании образа зависимости </w:t>
      </w:r>
      <w:r w:rsidR="002533C7" w:rsidRPr="00CA6436">
        <w:rPr>
          <w:rFonts w:ascii="Museo Sans Cyrl 300" w:hAnsi="Museo Sans Cyrl 300"/>
          <w:sz w:val="24"/>
          <w:szCs w:val="24"/>
        </w:rPr>
        <w:t xml:space="preserve">в казахстанском контексте. </w:t>
      </w:r>
    </w:p>
    <w:p w14:paraId="16D86ECF" w14:textId="5B297221" w:rsidR="00767A46" w:rsidRPr="006A1963" w:rsidRDefault="00767A46" w:rsidP="00767A46">
      <w:pPr>
        <w:pStyle w:val="1"/>
        <w:rPr>
          <w:lang w:val="en-US"/>
        </w:rPr>
      </w:pPr>
      <w:r>
        <w:lastRenderedPageBreak/>
        <w:t>Литература</w:t>
      </w:r>
    </w:p>
    <w:p w14:paraId="081FC6F5" w14:textId="77777777" w:rsidR="00767A46" w:rsidRPr="006A1963" w:rsidRDefault="00767A46" w:rsidP="00767A46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</w:p>
    <w:p w14:paraId="72CEF02B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McGinty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,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E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.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E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.,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Kennedy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>-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Hendricks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,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A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.,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Baller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,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J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., </w:t>
      </w:r>
      <w:proofErr w:type="spellStart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Niederdeppe</w:t>
      </w:r>
      <w:proofErr w:type="spellEnd"/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,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J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., </w:t>
      </w:r>
      <w:proofErr w:type="spellStart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Gollust</w:t>
      </w:r>
      <w:proofErr w:type="spellEnd"/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,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S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., &amp;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Barry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,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C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.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L</w:t>
      </w:r>
      <w:r w:rsidRPr="006A1963">
        <w:rPr>
          <w:rFonts w:ascii="Museo Sans Cyrl 300" w:hAnsi="Museo Sans Cyrl 300" w:cs="Times New Roman"/>
          <w:sz w:val="24"/>
          <w:szCs w:val="24"/>
          <w:lang w:val="en-US"/>
        </w:rPr>
        <w:t xml:space="preserve">. (2016). 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"Criminal activity or treatable health condition? News media framing of opioid analgesic abuse in the United States, 1998–2012." </w:t>
      </w:r>
      <w:r w:rsidRPr="00974A7F">
        <w:rPr>
          <w:rFonts w:ascii="Museo Sans Cyrl 300" w:hAnsi="Museo Sans Cyrl 300" w:cs="Times New Roman"/>
          <w:i/>
          <w:iCs/>
          <w:sz w:val="24"/>
          <w:szCs w:val="24"/>
          <w:lang w:val="en-US"/>
        </w:rPr>
        <w:t>Psychiatric Services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. </w:t>
      </w:r>
    </w:p>
    <w:p w14:paraId="07E09CA8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Taylor, S. (2008). "Outside the outsiders: Media representations of drug use." </w:t>
      </w:r>
      <w:r w:rsidRPr="00974A7F">
        <w:rPr>
          <w:rFonts w:ascii="Museo Sans Cyrl 300" w:hAnsi="Museo Sans Cyrl 300" w:cs="Times New Roman"/>
          <w:i/>
          <w:iCs/>
          <w:sz w:val="24"/>
          <w:szCs w:val="24"/>
          <w:lang w:val="en-US"/>
        </w:rPr>
        <w:t>Probation Journal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. </w:t>
      </w:r>
    </w:p>
    <w:p w14:paraId="4EE69666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Lindsay, T., &amp; Vuolo, M. (2021). "Criminalized or medicalized? Race, news media, and drug epidemics in the United States, 1988–2018." </w:t>
      </w:r>
      <w:r w:rsidRPr="00974A7F">
        <w:rPr>
          <w:rFonts w:ascii="Museo Sans Cyrl 300" w:hAnsi="Museo Sans Cyrl 300" w:cs="Times New Roman"/>
          <w:i/>
          <w:iCs/>
          <w:sz w:val="24"/>
          <w:szCs w:val="24"/>
          <w:lang w:val="en-US"/>
        </w:rPr>
        <w:t>Criminology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, 59(3), 376–403.</w:t>
      </w:r>
    </w:p>
    <w:p w14:paraId="7F2497D3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Netherland, J., &amp; Hansen, H. (2016). "The war on drugs that wasn't: Wasted whiteness, 'dirty doctors', and race in media coverage of prescription opioid misuse." </w:t>
      </w:r>
      <w:r w:rsidRPr="00974A7F">
        <w:rPr>
          <w:rFonts w:ascii="Museo Sans Cyrl 300" w:hAnsi="Museo Sans Cyrl 300" w:cs="Times New Roman"/>
          <w:i/>
          <w:iCs/>
          <w:sz w:val="24"/>
          <w:szCs w:val="24"/>
          <w:lang w:val="en-US"/>
        </w:rPr>
        <w:t>Culture, Medicine, and Psychiatry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, 40(4), 664–686.</w:t>
      </w:r>
    </w:p>
    <w:p w14:paraId="39E17283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Eman Adil Jaafar. Drug Addiction Awareness Discourse on Social Media: A Corpus Linguistic Study in the Context of Sustainable Development Goals.</w:t>
      </w:r>
    </w:p>
    <w:p w14:paraId="18F2E4FB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Farihah Ali. Framing decriminalization: A mixed-methods study on media narratives, government resources, misinformation, and public support of British Columbia's drug decriminalization policy. </w:t>
      </w:r>
      <w:r w:rsidRPr="009503C0">
        <w:rPr>
          <w:rFonts w:ascii="Museo Sans Cyrl 300" w:hAnsi="Museo Sans Cyrl 300" w:cs="Times New Roman"/>
          <w:sz w:val="24"/>
          <w:szCs w:val="24"/>
        </w:rPr>
        <w:t>Противостояние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 </w:t>
      </w:r>
      <w:r w:rsidRPr="009503C0">
        <w:rPr>
          <w:rFonts w:ascii="Museo Sans Cyrl 300" w:hAnsi="Museo Sans Cyrl 300" w:cs="Times New Roman"/>
          <w:sz w:val="24"/>
          <w:szCs w:val="24"/>
        </w:rPr>
        <w:t>двух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 </w:t>
      </w:r>
      <w:r w:rsidRPr="009503C0">
        <w:rPr>
          <w:rFonts w:ascii="Museo Sans Cyrl 300" w:hAnsi="Museo Sans Cyrl 300" w:cs="Times New Roman"/>
          <w:sz w:val="24"/>
          <w:szCs w:val="24"/>
        </w:rPr>
        <w:t>нарративов</w:t>
      </w: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 (2026)</w:t>
      </w:r>
    </w:p>
    <w:p w14:paraId="39473F69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Framing Reality: Media Bias and the Construction of Narratives in a Post- Truth Context Kasmir Nema (2024)</w:t>
      </w:r>
    </w:p>
    <w:p w14:paraId="7D586AE5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Criminal Activity or Treatable Health Condition? News Media Framing of Opioid Analgesic Abuse in the United States, 1998-2012. </w:t>
      </w:r>
    </w:p>
    <w:p w14:paraId="4409C588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proofErr w:type="spellStart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Entman</w:t>
      </w:r>
      <w:proofErr w:type="spellEnd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, R. M. (1993). Framing: Toward clarification of a fractured paradigm. Journal of Communication, 43(4), 51–58.</w:t>
      </w:r>
    </w:p>
    <w:p w14:paraId="45EBD370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Goffman, E. (1963). Stigma: Notes on the Management of Spoiled Identity. Prentice-Hall.</w:t>
      </w:r>
    </w:p>
    <w:p w14:paraId="031B5226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Kennedy-Hendricks, A., McGinty, E. E., &amp; Barry, C. L. (2016). Criminal activity or treatable health condition? News media framing of opioid analgesic abuse in the United States, 1998–2012. Psychiatric Services, 67(4), 405–411.</w:t>
      </w:r>
    </w:p>
    <w:p w14:paraId="4A2B22D8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Netherland, J., &amp; Hansen, H. (2016). The war on drugs that wasn't: Wasted whiteness, 'dirty doctors', and race in media coverage of prescription opioid misuse. Culture, Medicine, and Psychiatry, 40(4), 664–686.</w:t>
      </w:r>
    </w:p>
    <w:p w14:paraId="73E4844C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Kelly, J. F., et al. Stigmatizing language in news media coverage of the opioid epidemic: Implications for public health. International Journal of Drug Policy.</w:t>
      </w:r>
    </w:p>
    <w:p w14:paraId="20B4418F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Bosworth, K. T., Massey, Z. B., Boyle, M., Henry, N., McGough, K. G., Ashford, A., Rains, E. B., Battle, J. D., Kelly, P., </w:t>
      </w:r>
      <w:proofErr w:type="spellStart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Malaker</w:t>
      </w:r>
      <w:proofErr w:type="spellEnd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, P., &amp; </w:t>
      </w:r>
      <w:proofErr w:type="spellStart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Tilhou</w:t>
      </w:r>
      <w:proofErr w:type="spellEnd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, A. S. (2024). </w:t>
      </w:r>
      <w:proofErr w:type="spellStart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Analysing</w:t>
      </w:r>
      <w:proofErr w:type="spellEnd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 media portrayals of people with substance use disorder and addiction: A scoping review.</w:t>
      </w:r>
    </w:p>
    <w:p w14:paraId="4CC6F566" w14:textId="77777777" w:rsidR="009503C0" w:rsidRPr="00974A7F" w:rsidRDefault="009503C0" w:rsidP="009503C0">
      <w:pPr>
        <w:ind w:firstLine="709"/>
        <w:jc w:val="both"/>
        <w:rPr>
          <w:rFonts w:ascii="Museo Sans Cyrl 300" w:hAnsi="Museo Sans Cyrl 300" w:cs="Times New Roman"/>
          <w:sz w:val="24"/>
          <w:szCs w:val="24"/>
          <w:lang w:val="en-US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lastRenderedPageBreak/>
        <w:t>Maruna, S. (2001). Making Good: How Ex-Convicts Reform and Rebuild Their Lives. American Psychological Association.</w:t>
      </w:r>
    </w:p>
    <w:p w14:paraId="46204A9E" w14:textId="1651C721" w:rsidR="00767A46" w:rsidRPr="009503C0" w:rsidRDefault="009503C0" w:rsidP="00974A7F">
      <w:pPr>
        <w:ind w:firstLine="709"/>
        <w:jc w:val="both"/>
        <w:rPr>
          <w:rFonts w:ascii="Museo Sans Cyrl 300" w:hAnsi="Museo Sans Cyrl 300" w:cs="Times New Roman"/>
          <w:sz w:val="24"/>
          <w:szCs w:val="24"/>
        </w:rPr>
      </w:pPr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McGinty, E. E., Kennedy-Hendricks, A., Baller, J., </w:t>
      </w:r>
      <w:proofErr w:type="spellStart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Niederdeppe</w:t>
      </w:r>
      <w:proofErr w:type="spellEnd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, J., </w:t>
      </w:r>
      <w:proofErr w:type="spellStart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>Gollust</w:t>
      </w:r>
      <w:proofErr w:type="spellEnd"/>
      <w:r w:rsidRPr="00974A7F">
        <w:rPr>
          <w:rFonts w:ascii="Museo Sans Cyrl 300" w:hAnsi="Museo Sans Cyrl 300" w:cs="Times New Roman"/>
          <w:sz w:val="24"/>
          <w:szCs w:val="24"/>
          <w:lang w:val="en-US"/>
        </w:rPr>
        <w:t xml:space="preserve">, S., &amp; Barry, C. L. Portraying mental illness and drug addiction as treatable health conditions: Effects of a randomized experiment on stigma and discrimination. </w:t>
      </w:r>
      <w:r w:rsidRPr="009503C0">
        <w:rPr>
          <w:rFonts w:ascii="Museo Sans Cyrl 300" w:hAnsi="Museo Sans Cyrl 300" w:cs="Times New Roman"/>
          <w:sz w:val="24"/>
          <w:szCs w:val="24"/>
        </w:rPr>
        <w:t xml:space="preserve">Social Science &amp; </w:t>
      </w:r>
      <w:proofErr w:type="spellStart"/>
      <w:r w:rsidRPr="009503C0">
        <w:rPr>
          <w:rFonts w:ascii="Museo Sans Cyrl 300" w:hAnsi="Museo Sans Cyrl 300" w:cs="Times New Roman"/>
          <w:sz w:val="24"/>
          <w:szCs w:val="24"/>
        </w:rPr>
        <w:t>Medicine</w:t>
      </w:r>
      <w:proofErr w:type="spellEnd"/>
      <w:r w:rsidRPr="009503C0">
        <w:rPr>
          <w:rFonts w:ascii="Museo Sans Cyrl 300" w:hAnsi="Museo Sans Cyrl 300" w:cs="Times New Roman"/>
          <w:sz w:val="24"/>
          <w:szCs w:val="24"/>
        </w:rPr>
        <w:t>, 126, 73–85.</w:t>
      </w:r>
    </w:p>
    <w:p w14:paraId="129540E2" w14:textId="77777777" w:rsidR="00F938B8" w:rsidRPr="00F938B8" w:rsidRDefault="00F938B8" w:rsidP="00767A46">
      <w:pPr>
        <w:rPr>
          <w:rFonts w:ascii="Museo Sans Cyrl 300" w:hAnsi="Museo Sans Cyrl 300"/>
          <w:sz w:val="24"/>
          <w:szCs w:val="24"/>
        </w:rPr>
      </w:pPr>
    </w:p>
    <w:p w14:paraId="2FE12109" w14:textId="77777777" w:rsidR="00F938B8" w:rsidRPr="00F938B8" w:rsidRDefault="00F938B8" w:rsidP="00767A46">
      <w:pPr>
        <w:rPr>
          <w:rFonts w:ascii="Museo Sans Cyrl 300" w:hAnsi="Museo Sans Cyrl 300"/>
          <w:sz w:val="24"/>
          <w:szCs w:val="24"/>
        </w:rPr>
      </w:pPr>
    </w:p>
    <w:sectPr w:rsidR="00F938B8" w:rsidRPr="00F938B8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4906A" w14:textId="77777777" w:rsidR="004717CD" w:rsidRDefault="004717CD" w:rsidP="007849ED">
      <w:pPr>
        <w:spacing w:after="0" w:line="240" w:lineRule="auto"/>
      </w:pPr>
      <w:r>
        <w:separator/>
      </w:r>
    </w:p>
  </w:endnote>
  <w:endnote w:type="continuationSeparator" w:id="0">
    <w:p w14:paraId="11016D52" w14:textId="77777777" w:rsidR="004717CD" w:rsidRDefault="004717CD" w:rsidP="00784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useo Sans Cyrl 300">
    <w:panose1 w:val="02000000000000000000"/>
    <w:charset w:val="CC"/>
    <w:family w:val="auto"/>
    <w:pitch w:val="variable"/>
    <w:sig w:usb0="00000207" w:usb1="00000001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uller Bold">
    <w:altName w:val="Muller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useo Sans Cyrl 1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5660965"/>
      <w:docPartObj>
        <w:docPartGallery w:val="Page Numbers (Bottom of Page)"/>
        <w:docPartUnique/>
      </w:docPartObj>
    </w:sdtPr>
    <w:sdtContent>
      <w:p w14:paraId="4148ED35" w14:textId="727FCF75" w:rsidR="00F84FB7" w:rsidRDefault="00F84FB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09F40" w14:textId="77777777" w:rsidR="00F84FB7" w:rsidRDefault="00F84FB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24E75" w14:textId="77777777" w:rsidR="004717CD" w:rsidRDefault="004717CD" w:rsidP="007849ED">
      <w:pPr>
        <w:spacing w:after="0" w:line="240" w:lineRule="auto"/>
      </w:pPr>
      <w:r>
        <w:separator/>
      </w:r>
    </w:p>
  </w:footnote>
  <w:footnote w:type="continuationSeparator" w:id="0">
    <w:p w14:paraId="4399B12E" w14:textId="77777777" w:rsidR="004717CD" w:rsidRDefault="004717CD" w:rsidP="007849ED">
      <w:pPr>
        <w:spacing w:after="0" w:line="240" w:lineRule="auto"/>
      </w:pPr>
      <w:r>
        <w:continuationSeparator/>
      </w:r>
    </w:p>
  </w:footnote>
  <w:footnote w:id="1">
    <w:p w14:paraId="5FDB7047" w14:textId="007F1F53" w:rsidR="00767A46" w:rsidRPr="00341843" w:rsidRDefault="00767A46" w:rsidP="00767A46">
      <w:pPr>
        <w:pStyle w:val="a3"/>
        <w:rPr>
          <w:rFonts w:ascii="Museo Sans Cyrl 100" w:hAnsi="Museo Sans Cyrl 100" w:cs="Times New Roman"/>
        </w:rPr>
      </w:pPr>
      <w:r w:rsidRPr="007849ED">
        <w:rPr>
          <w:rStyle w:val="a5"/>
          <w:rFonts w:ascii="Museo Sans Cyrl 100" w:hAnsi="Museo Sans Cyrl 100" w:cs="Times New Roman"/>
        </w:rPr>
        <w:footnoteRef/>
      </w:r>
      <w:r w:rsidRPr="00341843">
        <w:rPr>
          <w:rFonts w:ascii="Museo Sans Cyrl 100" w:hAnsi="Museo Sans Cyrl 100" w:cs="Times New Roman"/>
        </w:rPr>
        <w:t xml:space="preserve"> </w:t>
      </w:r>
      <w:r w:rsidRPr="007849ED">
        <w:rPr>
          <w:rFonts w:ascii="Museo Sans Cyrl 100" w:hAnsi="Museo Sans Cyrl 100" w:cs="Times New Roman"/>
        </w:rPr>
        <w:t xml:space="preserve">(1) </w:t>
      </w:r>
      <w:r w:rsidRPr="00341843">
        <w:rPr>
          <w:rFonts w:ascii="Museo Sans Cyrl 100" w:hAnsi="Museo Sans Cyrl 100" w:cs="Times New Roman"/>
        </w:rPr>
        <w:t>[</w:t>
      </w:r>
      <w:r w:rsidR="008A6963">
        <w:rPr>
          <w:rFonts w:ascii="Museo Sans Cyrl 100" w:hAnsi="Museo Sans Cyrl 100" w:cs="Times New Roman"/>
        </w:rPr>
        <w:t xml:space="preserve">Кафедра социологии Евразийского Национального Университета </w:t>
      </w:r>
      <w:r w:rsidR="00886A83">
        <w:rPr>
          <w:rFonts w:ascii="Museo Sans Cyrl 100" w:hAnsi="Museo Sans Cyrl 100" w:cs="Times New Roman"/>
        </w:rPr>
        <w:t>им. Л. Н. Гумилева, Астана, Казахстан</w:t>
      </w:r>
      <w:r w:rsidRPr="00341843">
        <w:rPr>
          <w:rFonts w:ascii="Museo Sans Cyrl 100" w:hAnsi="Museo Sans Cyrl 100" w:cs="Times New Roman"/>
        </w:rPr>
        <w:t>]</w:t>
      </w:r>
      <w:r w:rsidRPr="007849ED">
        <w:rPr>
          <w:rFonts w:ascii="Museo Sans Cyrl 100" w:hAnsi="Museo Sans Cyrl 100" w:cs="Times New Roman"/>
        </w:rPr>
        <w:t xml:space="preserve">; (2) </w:t>
      </w:r>
      <w:r w:rsidRPr="007849ED">
        <w:rPr>
          <w:rFonts w:ascii="Museo Sans Cyrl 100" w:hAnsi="Museo Sans Cyrl 100" w:cs="Times New Roman"/>
          <w:lang w:val="en-US"/>
        </w:rPr>
        <w:t>Kazakhstan</w:t>
      </w:r>
      <w:r w:rsidRPr="00341843">
        <w:rPr>
          <w:rFonts w:ascii="Museo Sans Cyrl 100" w:hAnsi="Museo Sans Cyrl 100" w:cs="Times New Roman"/>
        </w:rPr>
        <w:t xml:space="preserve"> </w:t>
      </w:r>
      <w:r w:rsidRPr="007849ED">
        <w:rPr>
          <w:rFonts w:ascii="Museo Sans Cyrl 100" w:hAnsi="Museo Sans Cyrl 100" w:cs="Times New Roman"/>
          <w:lang w:val="en-US"/>
        </w:rPr>
        <w:t>Sociology</w:t>
      </w:r>
      <w:r w:rsidRPr="00341843">
        <w:rPr>
          <w:rFonts w:ascii="Museo Sans Cyrl 100" w:hAnsi="Museo Sans Cyrl 100" w:cs="Times New Roman"/>
        </w:rPr>
        <w:t xml:space="preserve"> </w:t>
      </w:r>
      <w:r w:rsidRPr="007849ED">
        <w:rPr>
          <w:rFonts w:ascii="Museo Sans Cyrl 100" w:hAnsi="Museo Sans Cyrl 100" w:cs="Times New Roman"/>
          <w:lang w:val="en-US"/>
        </w:rPr>
        <w:t>Lab</w:t>
      </w:r>
    </w:p>
  </w:footnote>
  <w:footnote w:id="2">
    <w:p w14:paraId="0D2F56DF" w14:textId="03671391" w:rsidR="00C65A43" w:rsidRDefault="00C65A43" w:rsidP="00C65A43">
      <w:pPr>
        <w:pStyle w:val="a3"/>
        <w:rPr>
          <w:rFonts w:ascii="Museo Sans Cyrl 100" w:hAnsi="Museo Sans Cyrl 100"/>
        </w:rPr>
      </w:pPr>
      <w:r>
        <w:rPr>
          <w:rStyle w:val="a5"/>
          <w:rFonts w:ascii="Museo Sans Cyrl 100" w:hAnsi="Museo Sans Cyrl 100"/>
        </w:rPr>
        <w:footnoteRef/>
      </w:r>
      <w:r>
        <w:rPr>
          <w:rFonts w:ascii="Museo Sans Cyrl 100" w:hAnsi="Museo Sans Cyrl 100"/>
        </w:rPr>
        <w:t xml:space="preserve"> Благодарности: </w:t>
      </w:r>
      <w:r w:rsidR="00FC0258">
        <w:rPr>
          <w:rFonts w:ascii="Museo Sans Cyrl 100" w:hAnsi="Museo Sans Cyrl 100"/>
        </w:rPr>
        <w:t xml:space="preserve">Автор выражает благодарность </w:t>
      </w:r>
      <w:r w:rsidR="00886A83">
        <w:rPr>
          <w:rFonts w:ascii="Museo Sans Cyrl 100" w:hAnsi="Museo Sans Cyrl 100"/>
        </w:rPr>
        <w:t>Дмитр</w:t>
      </w:r>
      <w:r w:rsidR="00856D0E">
        <w:rPr>
          <w:rFonts w:ascii="Museo Sans Cyrl 100" w:hAnsi="Museo Sans Cyrl 100"/>
        </w:rPr>
        <w:t>ию</w:t>
      </w:r>
      <w:r w:rsidR="00886A83">
        <w:rPr>
          <w:rFonts w:ascii="Museo Sans Cyrl 100" w:hAnsi="Museo Sans Cyrl 100"/>
        </w:rPr>
        <w:t xml:space="preserve"> Серебренников</w:t>
      </w:r>
      <w:r w:rsidR="00856D0E">
        <w:rPr>
          <w:rFonts w:ascii="Museo Sans Cyrl 100" w:hAnsi="Museo Sans Cyrl 100"/>
        </w:rPr>
        <w:t xml:space="preserve">у </w:t>
      </w:r>
      <w:r w:rsidR="00D63C7D">
        <w:rPr>
          <w:rFonts w:ascii="Museo Sans Cyrl 100" w:hAnsi="Museo Sans Cyrl 100"/>
        </w:rPr>
        <w:t>за помощь в на</w:t>
      </w:r>
      <w:r w:rsidR="00856D0E">
        <w:rPr>
          <w:rFonts w:ascii="Museo Sans Cyrl 100" w:hAnsi="Museo Sans Cyrl 100"/>
        </w:rPr>
        <w:t>правлении работы,</w:t>
      </w:r>
      <w:r w:rsidR="00660946">
        <w:rPr>
          <w:rFonts w:ascii="Museo Sans Cyrl 100" w:hAnsi="Museo Sans Cyrl 100"/>
        </w:rPr>
        <w:t xml:space="preserve"> Лузгин</w:t>
      </w:r>
      <w:r w:rsidR="00856D0E">
        <w:rPr>
          <w:rFonts w:ascii="Museo Sans Cyrl 100" w:hAnsi="Museo Sans Cyrl 100"/>
        </w:rPr>
        <w:t>у Сергею за помощь в методологии</w:t>
      </w:r>
      <w:r w:rsidR="008B5C5F">
        <w:rPr>
          <w:rFonts w:ascii="Museo Sans Cyrl 100" w:hAnsi="Museo Sans Cyrl 100"/>
        </w:rPr>
        <w:t xml:space="preserve"> и написании кода</w:t>
      </w:r>
      <w:r>
        <w:rPr>
          <w:rFonts w:ascii="Museo Sans Cyrl 100" w:hAnsi="Museo Sans Cyrl 100"/>
        </w:rPr>
        <w:t>].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6BBEB" w14:textId="3C9D9689" w:rsidR="007849ED" w:rsidRPr="007849ED" w:rsidRDefault="007849ED">
    <w:pPr>
      <w:pStyle w:val="a6"/>
      <w:rPr>
        <w:rFonts w:ascii="Museo Sans Cyrl 300" w:hAnsi="Museo Sans Cyrl 300"/>
      </w:rPr>
    </w:pPr>
    <w:r w:rsidRPr="007849ED">
      <w:rPr>
        <w:rFonts w:ascii="Museo Sans Cyrl 300" w:hAnsi="Museo Sans Cyrl 300"/>
        <w:noProof/>
      </w:rPr>
      <w:drawing>
        <wp:anchor distT="0" distB="0" distL="114300" distR="114300" simplePos="0" relativeHeight="251661312" behindDoc="1" locked="0" layoutInCell="1" allowOverlap="1" wp14:anchorId="27098CD6" wp14:editId="0945506D">
          <wp:simplePos x="0" y="0"/>
          <wp:positionH relativeFrom="column">
            <wp:posOffset>5379449</wp:posOffset>
          </wp:positionH>
          <wp:positionV relativeFrom="paragraph">
            <wp:posOffset>-99695</wp:posOffset>
          </wp:positionV>
          <wp:extent cx="615873" cy="365118"/>
          <wp:effectExtent l="0" t="0" r="0" b="0"/>
          <wp:wrapNone/>
          <wp:docPr id="581737717" name="Рисунок 1" descr="KSL Новости и афиш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SL Новости и афиша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190" b="15050"/>
                  <a:stretch/>
                </pic:blipFill>
                <pic:spPr bwMode="auto">
                  <a:xfrm>
                    <a:off x="0" y="0"/>
                    <a:ext cx="615873" cy="36511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849ED">
      <w:rPr>
        <w:rFonts w:ascii="Museo Sans Cyrl 300" w:hAnsi="Museo Sans Cyrl 300"/>
      </w:rPr>
      <w:t xml:space="preserve">Kazakhstan </w:t>
    </w:r>
    <w:proofErr w:type="spellStart"/>
    <w:r w:rsidRPr="007849ED">
      <w:rPr>
        <w:rFonts w:ascii="Museo Sans Cyrl 300" w:hAnsi="Museo Sans Cyrl 300"/>
      </w:rPr>
      <w:t>Sociology</w:t>
    </w:r>
    <w:proofErr w:type="spellEnd"/>
    <w:r w:rsidRPr="007849ED">
      <w:rPr>
        <w:rFonts w:ascii="Museo Sans Cyrl 300" w:hAnsi="Museo Sans Cyrl 300"/>
      </w:rPr>
      <w:t xml:space="preserve"> Lab – 2026. </w:t>
    </w:r>
    <w:proofErr w:type="spellStart"/>
    <w:r w:rsidRPr="007849ED">
      <w:rPr>
        <w:rFonts w:ascii="Museo Sans Cyrl 300" w:hAnsi="Museo Sans Cyrl 300"/>
      </w:rPr>
      <w:t>Working</w:t>
    </w:r>
    <w:proofErr w:type="spellEnd"/>
    <w:r w:rsidRPr="007849ED">
      <w:rPr>
        <w:rFonts w:ascii="Museo Sans Cyrl 300" w:hAnsi="Museo Sans Cyrl 300"/>
      </w:rPr>
      <w:t xml:space="preserve"> </w:t>
    </w:r>
    <w:proofErr w:type="spellStart"/>
    <w:r w:rsidRPr="007849ED">
      <w:rPr>
        <w:rFonts w:ascii="Museo Sans Cyrl 300" w:hAnsi="Museo Sans Cyrl 300"/>
      </w:rPr>
      <w:t>Papers</w:t>
    </w:r>
    <w:proofErr w:type="spellEnd"/>
  </w:p>
  <w:p w14:paraId="4C6D13C4" w14:textId="77777777" w:rsidR="007849ED" w:rsidRDefault="007849E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478BD"/>
    <w:multiLevelType w:val="multilevel"/>
    <w:tmpl w:val="DF3EDE5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Museo Sans Cyrl 300" w:eastAsiaTheme="minorHAnsi" w:hAnsi="Museo Sans Cyrl 300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74F4E"/>
    <w:multiLevelType w:val="multilevel"/>
    <w:tmpl w:val="E7A2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885284">
    <w:abstractNumId w:val="1"/>
  </w:num>
  <w:num w:numId="2" w16cid:durableId="77791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2127"/>
    <w:rsid w:val="000000C6"/>
    <w:rsid w:val="00005846"/>
    <w:rsid w:val="000162B7"/>
    <w:rsid w:val="000175DD"/>
    <w:rsid w:val="0002589A"/>
    <w:rsid w:val="000264EA"/>
    <w:rsid w:val="00051DD1"/>
    <w:rsid w:val="00053330"/>
    <w:rsid w:val="000557A6"/>
    <w:rsid w:val="0006274F"/>
    <w:rsid w:val="00073E93"/>
    <w:rsid w:val="0007654D"/>
    <w:rsid w:val="00094DAE"/>
    <w:rsid w:val="000A0CBC"/>
    <w:rsid w:val="000C0156"/>
    <w:rsid w:val="000C6C02"/>
    <w:rsid w:val="000D1905"/>
    <w:rsid w:val="000E7B9D"/>
    <w:rsid w:val="000F5F35"/>
    <w:rsid w:val="00102127"/>
    <w:rsid w:val="0010472A"/>
    <w:rsid w:val="00181B76"/>
    <w:rsid w:val="00196A48"/>
    <w:rsid w:val="001B681A"/>
    <w:rsid w:val="001B6E32"/>
    <w:rsid w:val="001E679F"/>
    <w:rsid w:val="001F0801"/>
    <w:rsid w:val="001F2F72"/>
    <w:rsid w:val="0021656A"/>
    <w:rsid w:val="002176E7"/>
    <w:rsid w:val="00227B1D"/>
    <w:rsid w:val="00237ACE"/>
    <w:rsid w:val="002533C7"/>
    <w:rsid w:val="00255990"/>
    <w:rsid w:val="002637A4"/>
    <w:rsid w:val="00272746"/>
    <w:rsid w:val="00276E21"/>
    <w:rsid w:val="00282901"/>
    <w:rsid w:val="00287877"/>
    <w:rsid w:val="00293041"/>
    <w:rsid w:val="002962CB"/>
    <w:rsid w:val="002C6BEC"/>
    <w:rsid w:val="002D1E1A"/>
    <w:rsid w:val="002F55B9"/>
    <w:rsid w:val="003226ED"/>
    <w:rsid w:val="00336A7A"/>
    <w:rsid w:val="00341843"/>
    <w:rsid w:val="00341ED5"/>
    <w:rsid w:val="00350A7D"/>
    <w:rsid w:val="0035668A"/>
    <w:rsid w:val="00364C8B"/>
    <w:rsid w:val="003656B7"/>
    <w:rsid w:val="00372421"/>
    <w:rsid w:val="00377C8E"/>
    <w:rsid w:val="00381E73"/>
    <w:rsid w:val="003831E2"/>
    <w:rsid w:val="00394393"/>
    <w:rsid w:val="003A5255"/>
    <w:rsid w:val="003A6828"/>
    <w:rsid w:val="003C3992"/>
    <w:rsid w:val="003F6EF2"/>
    <w:rsid w:val="0041398B"/>
    <w:rsid w:val="004232DD"/>
    <w:rsid w:val="00425D6F"/>
    <w:rsid w:val="0043026E"/>
    <w:rsid w:val="00430D61"/>
    <w:rsid w:val="004475B2"/>
    <w:rsid w:val="00456E19"/>
    <w:rsid w:val="004657C8"/>
    <w:rsid w:val="004717CD"/>
    <w:rsid w:val="00491AFF"/>
    <w:rsid w:val="00496998"/>
    <w:rsid w:val="004B3631"/>
    <w:rsid w:val="004B67CD"/>
    <w:rsid w:val="004D5DB2"/>
    <w:rsid w:val="004F10AA"/>
    <w:rsid w:val="004F2097"/>
    <w:rsid w:val="00506D98"/>
    <w:rsid w:val="00521559"/>
    <w:rsid w:val="0053740C"/>
    <w:rsid w:val="0055166C"/>
    <w:rsid w:val="00554733"/>
    <w:rsid w:val="00556FEA"/>
    <w:rsid w:val="005652E0"/>
    <w:rsid w:val="0057279E"/>
    <w:rsid w:val="00583118"/>
    <w:rsid w:val="00585534"/>
    <w:rsid w:val="00596C88"/>
    <w:rsid w:val="005B4874"/>
    <w:rsid w:val="005B5AB3"/>
    <w:rsid w:val="005C3CA7"/>
    <w:rsid w:val="005C3DE3"/>
    <w:rsid w:val="005C5DDA"/>
    <w:rsid w:val="005D4905"/>
    <w:rsid w:val="005E3EF4"/>
    <w:rsid w:val="005E5AE7"/>
    <w:rsid w:val="005F04AA"/>
    <w:rsid w:val="006015B0"/>
    <w:rsid w:val="00625E67"/>
    <w:rsid w:val="006405FE"/>
    <w:rsid w:val="006408B9"/>
    <w:rsid w:val="00642834"/>
    <w:rsid w:val="006548DF"/>
    <w:rsid w:val="00660946"/>
    <w:rsid w:val="00661621"/>
    <w:rsid w:val="0067228C"/>
    <w:rsid w:val="006728CD"/>
    <w:rsid w:val="006728EF"/>
    <w:rsid w:val="006A1963"/>
    <w:rsid w:val="006A5B10"/>
    <w:rsid w:val="006B3139"/>
    <w:rsid w:val="006C14E1"/>
    <w:rsid w:val="006D02B3"/>
    <w:rsid w:val="006D1931"/>
    <w:rsid w:val="007209D0"/>
    <w:rsid w:val="00725360"/>
    <w:rsid w:val="00731CB4"/>
    <w:rsid w:val="00737472"/>
    <w:rsid w:val="0074230B"/>
    <w:rsid w:val="0075008C"/>
    <w:rsid w:val="007557EE"/>
    <w:rsid w:val="007607DA"/>
    <w:rsid w:val="00767A46"/>
    <w:rsid w:val="00770D16"/>
    <w:rsid w:val="00774C31"/>
    <w:rsid w:val="00775D6E"/>
    <w:rsid w:val="0078023D"/>
    <w:rsid w:val="007842EC"/>
    <w:rsid w:val="007849ED"/>
    <w:rsid w:val="007873B7"/>
    <w:rsid w:val="007B04E9"/>
    <w:rsid w:val="007B7225"/>
    <w:rsid w:val="007C24DB"/>
    <w:rsid w:val="007D37A6"/>
    <w:rsid w:val="007E2E1A"/>
    <w:rsid w:val="007F537A"/>
    <w:rsid w:val="008111FD"/>
    <w:rsid w:val="00812062"/>
    <w:rsid w:val="00813183"/>
    <w:rsid w:val="0083172A"/>
    <w:rsid w:val="00856D0E"/>
    <w:rsid w:val="008630CA"/>
    <w:rsid w:val="00874F85"/>
    <w:rsid w:val="00886A83"/>
    <w:rsid w:val="008935E0"/>
    <w:rsid w:val="008A6963"/>
    <w:rsid w:val="008B5C5F"/>
    <w:rsid w:val="008D5E72"/>
    <w:rsid w:val="008D78E0"/>
    <w:rsid w:val="008E16A0"/>
    <w:rsid w:val="008E46D0"/>
    <w:rsid w:val="008F47BB"/>
    <w:rsid w:val="008F5C92"/>
    <w:rsid w:val="008F7A0F"/>
    <w:rsid w:val="009068EB"/>
    <w:rsid w:val="00906B22"/>
    <w:rsid w:val="009242D6"/>
    <w:rsid w:val="0092448D"/>
    <w:rsid w:val="00926E76"/>
    <w:rsid w:val="0093221D"/>
    <w:rsid w:val="009503C0"/>
    <w:rsid w:val="00961411"/>
    <w:rsid w:val="00966D4E"/>
    <w:rsid w:val="00967B07"/>
    <w:rsid w:val="00973891"/>
    <w:rsid w:val="00974A7F"/>
    <w:rsid w:val="00977A1A"/>
    <w:rsid w:val="00986C21"/>
    <w:rsid w:val="009B713E"/>
    <w:rsid w:val="00A108B5"/>
    <w:rsid w:val="00A148BE"/>
    <w:rsid w:val="00A45917"/>
    <w:rsid w:val="00A45B4E"/>
    <w:rsid w:val="00A56757"/>
    <w:rsid w:val="00A65819"/>
    <w:rsid w:val="00A66A45"/>
    <w:rsid w:val="00A73EA9"/>
    <w:rsid w:val="00A93F26"/>
    <w:rsid w:val="00AC5F62"/>
    <w:rsid w:val="00AD4C7C"/>
    <w:rsid w:val="00AD69DC"/>
    <w:rsid w:val="00AF6D0C"/>
    <w:rsid w:val="00B00D46"/>
    <w:rsid w:val="00B0360C"/>
    <w:rsid w:val="00B049C9"/>
    <w:rsid w:val="00B166C4"/>
    <w:rsid w:val="00B176B4"/>
    <w:rsid w:val="00B422D4"/>
    <w:rsid w:val="00B425E6"/>
    <w:rsid w:val="00B4691B"/>
    <w:rsid w:val="00B60249"/>
    <w:rsid w:val="00B711AE"/>
    <w:rsid w:val="00B7180B"/>
    <w:rsid w:val="00B74A10"/>
    <w:rsid w:val="00B759D0"/>
    <w:rsid w:val="00B76254"/>
    <w:rsid w:val="00B762BC"/>
    <w:rsid w:val="00B80D00"/>
    <w:rsid w:val="00B9086C"/>
    <w:rsid w:val="00BF1202"/>
    <w:rsid w:val="00BF1B31"/>
    <w:rsid w:val="00BF3F40"/>
    <w:rsid w:val="00C32F7B"/>
    <w:rsid w:val="00C5078F"/>
    <w:rsid w:val="00C56D50"/>
    <w:rsid w:val="00C56EC1"/>
    <w:rsid w:val="00C65A43"/>
    <w:rsid w:val="00C83EC7"/>
    <w:rsid w:val="00C95C62"/>
    <w:rsid w:val="00CA2D37"/>
    <w:rsid w:val="00CA6436"/>
    <w:rsid w:val="00CD59D5"/>
    <w:rsid w:val="00CF200A"/>
    <w:rsid w:val="00D04DED"/>
    <w:rsid w:val="00D1046E"/>
    <w:rsid w:val="00D373E9"/>
    <w:rsid w:val="00D41EE3"/>
    <w:rsid w:val="00D63C7D"/>
    <w:rsid w:val="00D70B0E"/>
    <w:rsid w:val="00D7473B"/>
    <w:rsid w:val="00D9082F"/>
    <w:rsid w:val="00DB547B"/>
    <w:rsid w:val="00DE3A3A"/>
    <w:rsid w:val="00DF6A93"/>
    <w:rsid w:val="00E0476C"/>
    <w:rsid w:val="00E05922"/>
    <w:rsid w:val="00E14BAC"/>
    <w:rsid w:val="00E247C4"/>
    <w:rsid w:val="00E258AE"/>
    <w:rsid w:val="00E25FCF"/>
    <w:rsid w:val="00E26EF9"/>
    <w:rsid w:val="00E45FF9"/>
    <w:rsid w:val="00E52AC2"/>
    <w:rsid w:val="00E52B7B"/>
    <w:rsid w:val="00E5459E"/>
    <w:rsid w:val="00E727B0"/>
    <w:rsid w:val="00E74AFA"/>
    <w:rsid w:val="00E84567"/>
    <w:rsid w:val="00E84E3F"/>
    <w:rsid w:val="00E85276"/>
    <w:rsid w:val="00EA5FE6"/>
    <w:rsid w:val="00EB321C"/>
    <w:rsid w:val="00EE0D7C"/>
    <w:rsid w:val="00EE3926"/>
    <w:rsid w:val="00F01B4E"/>
    <w:rsid w:val="00F042A2"/>
    <w:rsid w:val="00F2628E"/>
    <w:rsid w:val="00F46CB9"/>
    <w:rsid w:val="00F549D2"/>
    <w:rsid w:val="00F72650"/>
    <w:rsid w:val="00F84FB7"/>
    <w:rsid w:val="00F938B8"/>
    <w:rsid w:val="00F97390"/>
    <w:rsid w:val="00FC0258"/>
    <w:rsid w:val="00FC627C"/>
    <w:rsid w:val="00FD333B"/>
    <w:rsid w:val="00FD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DA093A"/>
  <w15:chartTrackingRefBased/>
  <w15:docId w15:val="{16DCB126-CB9D-41DE-8DC2-D248626E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7A46"/>
  </w:style>
  <w:style w:type="paragraph" w:styleId="1">
    <w:name w:val="heading 1"/>
    <w:basedOn w:val="a"/>
    <w:next w:val="a"/>
    <w:link w:val="10"/>
    <w:uiPriority w:val="9"/>
    <w:qFormat/>
    <w:rsid w:val="007849ED"/>
    <w:pPr>
      <w:keepNext/>
      <w:keepLines/>
      <w:spacing w:before="240" w:after="0"/>
      <w:outlineLvl w:val="0"/>
    </w:pPr>
    <w:rPr>
      <w:rFonts w:ascii="Muller Bold" w:eastAsiaTheme="majorEastAsia" w:hAnsi="Muller Bold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8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7849ED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7849ED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7849ED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7849ED"/>
    <w:rPr>
      <w:rFonts w:ascii="Muller Bold" w:eastAsiaTheme="majorEastAsia" w:hAnsi="Muller Bold" w:cstheme="majorBidi"/>
      <w:b/>
      <w:color w:val="000000" w:themeColor="text1"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784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49ED"/>
  </w:style>
  <w:style w:type="paragraph" w:styleId="a8">
    <w:name w:val="footer"/>
    <w:basedOn w:val="a"/>
    <w:link w:val="a9"/>
    <w:uiPriority w:val="99"/>
    <w:unhideWhenUsed/>
    <w:rsid w:val="00784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49ED"/>
  </w:style>
  <w:style w:type="paragraph" w:styleId="aa">
    <w:name w:val="Normal (Web)"/>
    <w:basedOn w:val="a"/>
    <w:uiPriority w:val="99"/>
    <w:semiHidden/>
    <w:unhideWhenUsed/>
    <w:rsid w:val="00C83EC7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296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b">
    <w:name w:val="List Paragraph"/>
    <w:basedOn w:val="a"/>
    <w:uiPriority w:val="34"/>
    <w:qFormat/>
    <w:rsid w:val="00F46CB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E54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c">
    <w:name w:val="Hyperlink"/>
    <w:basedOn w:val="a0"/>
    <w:uiPriority w:val="99"/>
    <w:unhideWhenUsed/>
    <w:rsid w:val="0006274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274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9738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e">
    <w:name w:val="Table Grid"/>
    <w:basedOn w:val="a1"/>
    <w:uiPriority w:val="39"/>
    <w:rsid w:val="00E52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1994</TotalTime>
  <Pages>14</Pages>
  <Words>4472</Words>
  <Characters>25495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Серебренников</dc:creator>
  <cp:keywords/>
  <dc:description/>
  <cp:lastModifiedBy>Семенова Юлия Евгеньевна</cp:lastModifiedBy>
  <cp:revision>225</cp:revision>
  <dcterms:created xsi:type="dcterms:W3CDTF">2026-09-21T15:13:00Z</dcterms:created>
  <dcterms:modified xsi:type="dcterms:W3CDTF">2026-09-30T13:36:00Z</dcterms:modified>
</cp:coreProperties>
</file>