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pStyle w:val="CoverKicker"/>
      </w:pPr>
      <w:r>
        <w:rPr>
          <w:rFonts w:ascii="Calibri" w:hAnsi="Calibri" w:eastAsia="Calibri"/>
          <w:b/>
          <w:i w:val="0"/>
          <w:color w:val="2E74B5"/>
          <w:sz w:val="20"/>
        </w:rPr>
        <w:t>ESPECIFICACIÓN DE DATOS DEL MVP</w:t>
      </w:r>
    </w:p>
    <w:p>
      <w:pPr>
        <w:pStyle w:val="CoverTitle"/>
      </w:pPr>
      <w:r>
        <w:rPr>
          <w:rFonts w:ascii="Calibri" w:hAnsi="Calibri" w:eastAsia="Calibri"/>
          <w:b/>
          <w:i w:val="0"/>
          <w:color w:val="0B2545"/>
          <w:sz w:val="54"/>
        </w:rPr>
        <w:t>Modelo conceptual y diseño lógico de datos</w:t>
      </w:r>
    </w:p>
    <w:p>
      <w:pPr>
        <w:pStyle w:val="CoverSubtitle"/>
      </w:pPr>
      <w:r>
        <w:rPr>
          <w:rFonts w:ascii="Calibri" w:hAnsi="Calibri" w:eastAsia="Calibri"/>
          <w:b w:val="0"/>
          <w:i w:val="0"/>
          <w:color w:val="1F4D78"/>
          <w:sz w:val="28"/>
        </w:rPr>
        <w:t>Plataforma de aprendizaje de japonés mediante canciones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Control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Versión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1.0 - Línea base propuesta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22 de julio de 2026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Fuentes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Maestro M01-M19, alcance MVP, 150 RNF, 25 casos de uso y arquitectura aprobada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Cobertura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109 entidades lógicas; 9 esquemas; 40 controles DDC; 6 diagramas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Tecnología objetivo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PostgreSQL 18 con EF Core 10/Npgsql; sin DDL en este artefacto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Listo para revisión y diseño físico/migraciones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E8F3E8"/>
        <w:pBdr>
          <w:top w:val="single" w:sz="8" w:space="5" w:color="2E7D32"/>
          <w:left w:val="single" w:sz="8" w:space="5" w:color="2E7D32"/>
          <w:bottom w:val="single" w:sz="8" w:space="5" w:color="2E7D32"/>
          <w:right w:val="single" w:sz="8" w:space="5" w:color="2E7D32"/>
        </w:pBdr>
      </w:pPr>
      <w:r>
        <w:rPr>
          <w:rFonts w:ascii="Calibri" w:hAnsi="Calibri" w:eastAsia="Calibri"/>
          <w:b/>
          <w:i w:val="0"/>
          <w:color w:val="2E7D32"/>
          <w:sz w:val="20"/>
        </w:rPr>
        <w:t xml:space="preserve">Decisión vinculante. </w:t>
      </w:r>
      <w:r>
        <w:rPr>
          <w:rFonts w:ascii="Calibri" w:hAnsi="Calibri" w:eastAsia="Calibri"/>
          <w:b w:val="0"/>
          <w:i w:val="0"/>
          <w:color w:val="000000"/>
          <w:sz w:val="19"/>
        </w:rPr>
        <w:t>El modelo no convierte cada módulo en una tabla. Define objetos canónicos, revisiones, relaciones, proyecciones y registros operativos a partir de los recorridos P0. Los módulos posteriores conservan contratos de extensión sin estructuras vacías en el MVP.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100"/>
        <w:gridCol w:w="82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Sección</w:t>
            </w:r>
          </w:p>
        </w:tc>
        <w:tc>
          <w:tcPr>
            <w:tcW w:type="dxa" w:w="8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Control, objetivo, alcance y fuentes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Principios, notación y tipos lógicos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Modelo conceptual y propiedad de datos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Identidad, seguridad y auditoría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Catálogo, derechos y publicación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Contenido educativo versionado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Aprendizaje, evidencia y progreso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Configuración y operación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Relaciones, estados e invariantes transversales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Privacidad, retención, índices y capacidad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Controles de diseño de datos DDC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Trazabilidad a módulos, casos de uso y RNF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Migración, pruebas y salida al diseño físico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A-C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Diccionario lógico, matriz RNF y glosario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1. Control, objetivo, alcance y fuentes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Campo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Línea base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3.843 RF, 1.002 RN y 1.309 RF P0 / 582 RN P0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Aceptación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 CU-MVP, 150 CA-MVP, F01-F10 y CE-01-CE-14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Calidad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150 RNF-MVP y 30 controles ARC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Arquitectura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Monolito modular; PostgreSQL fuente de verdad; outbox/inbox; mismo origen web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Dependencia externa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YouTube IFrame únicamente; se almacena referencia propia, nunca audio/video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Idiomas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Español visible inicial; japonés canónico; estructura multilingüe desde el inicio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Exclusión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contiene SQL DDL, tamaños finales, particiones definitivas ni plan detallado de índices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1.1 Objetivo</w:t>
      </w:r>
    </w:p>
    <w:p>
      <w:r>
        <w:t>Definir el significado, identidad, propiedad, relaciones, cardinalidades, restricciones y ciclo de vida de los datos necesarios para ejecutar los recorridos del MVP. El documento sirve como contrato entre dominio, persistencia, API, pruebas, seguridad y migraciones.</w:t>
      </w:r>
    </w:p>
    <w:p>
      <w:pPr>
        <w:pStyle w:val="Heading2"/>
      </w:pPr>
      <w:r>
        <w:t>1.2 Fuentes normativas del proyecto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Documento Maestro de Requerimientos M01-M19: objetos, reglas y fronteras funcionales.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Alcance, priorización y trazabilidad del MVP: selección P0, redistribución M06 y exclusiones.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Requerimientos no funcionales: integridad, seguridad, privacidad, volumen, recuperación y operación.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Actores, casos de uso y criterios de aceptación: transacciones, errores, permisos y evidencia esperada.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Arquitectura del sistema: esquemas propietarios, revisiones, PostgreSQL, contratos, eventos y controles ARC.</w:t>
      </w:r>
    </w:p>
    <w:p>
      <w:pPr>
        <w:pStyle w:val="CalloutText"/>
        <w:keepLines/>
        <w:spacing w:before="80" w:after="160"/>
        <w:ind w:left="160" w:right="160"/>
        <w:shd w:fill="FFF2CC"/>
        <w:pBdr>
          <w:top w:val="single" w:sz="8" w:space="5" w:color="7A5A00"/>
          <w:left w:val="single" w:sz="8" w:space="5" w:color="7A5A00"/>
          <w:bottom w:val="single" w:sz="8" w:space="5" w:color="7A5A00"/>
          <w:right w:val="single" w:sz="8" w:space="5" w:color="7A5A00"/>
        </w:pBdr>
      </w:pPr>
      <w:r>
        <w:rPr>
          <w:rFonts w:ascii="Calibri" w:hAnsi="Calibri" w:eastAsia="Calibri"/>
          <w:b/>
          <w:i w:val="0"/>
          <w:color w:val="7A5A00"/>
          <w:sz w:val="20"/>
        </w:rPr>
        <w:t xml:space="preserve">Regla de precedencia. </w:t>
      </w:r>
      <w:r>
        <w:rPr>
          <w:rFonts w:ascii="Calibri" w:hAnsi="Calibri" w:eastAsia="Calibri"/>
          <w:b w:val="0"/>
          <w:i w:val="0"/>
          <w:color w:val="000000"/>
          <w:sz w:val="19"/>
        </w:rPr>
        <w:t>Si una decisión de este diseño contradice una fuente aprobada, prevalecen el alcance y la arquitectura vigentes. La discrepancia se resuelve con un ADR/cambio controlado antes de crear la migración física.</w:t>
      </w:r>
    </w:p>
    <w:p>
      <w:pPr>
        <w:pStyle w:val="Heading1"/>
      </w:pPr>
      <w:r>
        <w:t>2. Principios, notación y tipos lógicos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Principio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Aplicación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Fuente de verdad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Solo entidades canónicas y revisiones confirmadas deciden. Proyecciones e índices son reconstruibles.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Propiedad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 módulo escribe cada agregado. Otro módulo consume por contrato, proyección o evento.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Identidad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ID opaco estable; nombres, títulos, correos y códigos no se usan como PK pública.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Revisión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Contenido publicado y evidencia no se reescriben; una corrección crea una nueva versión enlazada.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Transacción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La decisión canónica, auditoría primaria, idempotencia y outbox se confirman juntas cuando aplica.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Privacidad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Datos personales/educativos son privados por defecto y se minimizan en eventos, logs y proyecciones.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Configuración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Estados, límites y catálogos tienen versión/vigencia; secretos viven fuera de M19.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Evolución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se crean tablas para M10-M14, M16 y M17 hasta que su funcionalidad entre al alcance.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2.1 Notación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Símbolo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PK / FK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Clave primaria / foránea.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1:1, 1:N, N:M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Cardinalidad lógica; una N:M se resuelve con entidad asociativa.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?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Atributo o referencia opcional bajo una regla explícita.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nulo en el diseño físico.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Append-only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 agrega una fila; el registro histórico no se actualiza ni elimina de forma ordinaria.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Proyección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Modelo de lectura reconstruible que no concede autorización ni sustituye la fuente canónica.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TypedMeta / TypedValue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Estructura variable validada contra esquema/version; no JSON libre.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2.2 Catálogo de tipos lógicos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4900"/>
        <w:gridCol w:w="291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Tipo</w:t>
            </w:r>
          </w:p>
        </w:tc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Semántica</w:t>
            </w:r>
          </w:p>
        </w:tc>
        <w:tc>
          <w:tcPr>
            <w:tcW w:type="dxa" w:w="2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Referencia PostgreSQL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Identificador opaco UUIDv7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uuid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Versión monotónica de concurrencia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bigint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Utc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Instante inequívoco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timestamptz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Fecha civil sin hora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Duration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Duración/posición no negativa en ms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bigint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 / JaText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Texto UTF-8 NFC; JaText conserva escritura japonesa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text/varchar medido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TextN / EmailN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Sombra normalizada para búsqueda/unicidad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text/citext según prueba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Lang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Etiqueta BCP-47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varchar(35)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TZ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Zona IANA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varchar(64)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Code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Código estable de catálogo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varchar acotado + FK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Ratio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Valor entre 0 y 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numeric + CHECK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Hash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Digest/derivado con algoritmo identificado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bytea/text codificado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Cipher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Dato cifrado a nivel de aplicación/almacenamiento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bytea + key version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TypedMeta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Metadatos conforme a esquema versionado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jsonb selectivo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SecretRef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Referencia a secreto fuera de PostgreSQL/M19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varchar opaco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Search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Representación interna de búsqueda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tsvector/trigram según consulta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3. Modelo conceptual y propiedad de datos</w:t>
      </w:r>
    </w:p>
    <w:p>
      <w:r>
        <w:t>El sistema posee cuatro cadenas canónicas: identidad/acceso, contenido/publicación, aprendizaje/evidencia y configuración/operación. Las fronteras se conectan con FK explícitas cuando la relación es estable y con eventos/proyecciones cuando el consumidor puede reaccionar después.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10197"/>
            <wp:docPr id="1" name="Picture 1" title="Figura 1" descr="Diagrama de dominios: identidad y seguridad autoriza; catálogo y editorial publica revisiones de contenido; aprendizaje produce evidencia; progreso se deriva; configuración y operación apoyan los flujos sin apropiarse de los datos de negoc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o_concep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0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Dominios conceptuales y dirección de decisiones/eventos.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350"/>
        <w:gridCol w:w="950"/>
        <w:gridCol w:w="4600"/>
        <w:gridCol w:w="600"/>
        <w:gridCol w:w="186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Esquema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Prop.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Responsabilidad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Ent.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Clase dominante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identity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M01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Perfil, preferencias, consentimientos y solicitudes de privacidad.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Personal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security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Cuenta, credenciales, sesiones, MFA, RBAC y auditoría.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Restringido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catalog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M02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Artistas, obras, grabaciones, fuentes, créditos y búsqueda.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Público/Interno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content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M03-M05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Letra, tiempos, traducción y análisis lingüístico versionados.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Público/Interno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learning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M06-M08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Perfil educativo, sesiones, ejercicios, respuestas, evaluación y evidencia.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Personal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M09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Progreso por canción, derivaciones, competencias y reanudación.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Personal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editorial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M15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Derechos, procedencia, paquetes, revisión, publicación y correcciones.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Interno/Restringido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configuration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M19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Catálogos, parámetros, cambios, vigencias y retención.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Interno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ops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Común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Outbox/inbox, idempotencia, jobs, objetos y calidad.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Interno/Restringido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3.1 Módulos diferidos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900"/>
        <w:gridCol w:w="58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Módulo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Versión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Decisión de datos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M10 Biblioteca/campañas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Contrato de eventos/publicaciones; sin tablas vacías.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M11 Recompensas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P1/P2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Consumirá evidencia confirmada; no altera aprendizaje.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M12 Personajes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Personalización separada de user_profile/preferencias P0.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M13 Dirección visual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Preferencias degradables; sin objetos visuales P0.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M14 Comunidad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Sin perfiles, publicaciones ni relaciones sociales en MVP.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M16 Comunicaciones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MVP solo usa outbox/job para verificación/recuperación; no centro de comunicaciones.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M17 Reportes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BI funcional; telemetría operativa queda fuera de la fuente canónica.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4. Identidad, seguridad y auditoría</w:t>
      </w:r>
    </w:p>
    <w:p>
      <w:r>
        <w:t>M18 autentica y autoriza; M01 conserva la experiencia de producto y las decisiones de privacidad. La separación evita que preferencias o perfil expongan credenciales y permite eliminar/seudonimizar datos personales sin borrar evidencia de seguridad protegida.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9910"/>
            <wp:docPr id="2" name="Picture 2" title="Figura 2" descr="Diagrama lógico con account, user_profile, preferencias, credenciales y sesiones, asignaciones de rol, roles/permisos, eventos de seguridad, auditoría y sell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dentidad_segurid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Relaciones principales de identidad, sesión, RBAC y auditoría.</w:t>
      </w:r>
    </w:p>
    <w:p>
      <w:pPr>
        <w:pStyle w:val="Heading2"/>
      </w:pPr>
      <w:r>
        <w:t>4.1 Agregados y transacciones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00"/>
        <w:gridCol w:w="2800"/>
        <w:gridCol w:w="3460"/>
        <w:gridCol w:w="160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Agregado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Entidades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Límite transaccional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Raíz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Cuenta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account + credential + verification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Registro/verificación/cambio de credencial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account_id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Sesión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session + MFA reference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Login, renovación, revocación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session_id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Preferencias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preference_set + revision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Guardar nueva revisión y mover cabeza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preference_set_id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role_assignment + scope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Asignar/revocar con motivo y auditoría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assignment_id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Auditoría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audit_event + outbox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Registrar acción crítica en el mismo commit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audit_id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FCE8E6"/>
        <w:pBdr>
          <w:top w:val="single" w:sz="8" w:space="5" w:color="9B1C1C"/>
          <w:left w:val="single" w:sz="8" w:space="5" w:color="9B1C1C"/>
          <w:bottom w:val="single" w:sz="8" w:space="5" w:color="9B1C1C"/>
          <w:right w:val="single" w:sz="8" w:space="5" w:color="9B1C1C"/>
        </w:pBdr>
      </w:pPr>
      <w:r>
        <w:rPr>
          <w:rFonts w:ascii="Calibri" w:hAnsi="Calibri" w:eastAsia="Calibri"/>
          <w:b/>
          <w:i w:val="0"/>
          <w:color w:val="9B1C1C"/>
          <w:sz w:val="20"/>
        </w:rPr>
        <w:t xml:space="preserve">Invariante crítica. </w:t>
      </w:r>
      <w:r>
        <w:rPr>
          <w:rFonts w:ascii="Calibri" w:hAnsi="Calibri" w:eastAsia="Calibri"/>
          <w:b w:val="0"/>
          <w:i w:val="0"/>
          <w:color w:val="000000"/>
          <w:sz w:val="19"/>
        </w:rPr>
        <w:t>Correo claro/cifrado, hashes de credenciales, tokens y secretos MFA nunca comparten un DTO, log o tabla de perfil. La aplicación resuelve cada clase mediante permisos separados.</w:t>
      </w:r>
    </w:p>
    <w:p>
      <w:pPr>
        <w:pStyle w:val="Heading1"/>
      </w:pPr>
      <w:r>
        <w:t>5. Catálogo, derechos y publicación</w:t>
      </w:r>
    </w:p>
    <w:p>
      <w:r>
        <w:t>M02 mantiene identidades estables de artista, obra y grabación. M15 no copia ese catálogo: reúne revisiones concretas, verifica derechos, conserva decisiones y activa una publicación atómica. La búsqueda es una proyección eventual y la elegibilidad se revalida al abrir.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9910"/>
            <wp:docPr id="3" name="Picture 3" title="Figura 3" descr="Diagrama lógico desde artist y musical_work hacia recording; las revisiones se congelan en editorial_package, se revisan, se limitan mediante rights_record/rights_scope y se activan como publ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editor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3. Cadena de catálogo, revisión, derechos y publicación.</w:t>
      </w:r>
    </w:p>
    <w:p>
      <w:pPr>
        <w:pStyle w:val="Heading2"/>
      </w:pPr>
      <w:r>
        <w:t>5.1 Identidad obra-grabación-fuente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obra agrupa títulos y autores/intérpretes conceptuales; una grabación representa una versión audiovisual concreta.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recording_source almacena provider_code y external_ref validado. Una sustitución crea otra fuente/revisión; no cambia evidencia histórica.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Créditos y procedencia tienen orden, rol y fuente. Los nombres visibles no funcionan como claves.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song_search_document puede atrasarse; publication y publication_availability deciden si el contenido se sirve.</w:t>
      </w:r>
    </w:p>
    <w:p>
      <w:pPr>
        <w:pStyle w:val="Heading2"/>
      </w:pPr>
      <w:r>
        <w:t>5.2 Paquete y publicación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editor selecciona revisiones compatibles y crea package_component con FK tipada y checksum.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Al someter, el paquete se congela; las revisiones fuente pueden continuar en otros borradores sin cambiar ese envío.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revisión registra asignaciones, conflicto de interés, checklist y decisiones append-only.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publicación confirma paquete, disponibilidad, acción, auditoría y outbox en una transacción.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corrección, retiro, restauración o reversión crea publication_action y conserva la publicación histórica.</w:t>
      </w:r>
    </w:p>
    <w:p>
      <w:pPr>
        <w:pStyle w:val="Heading1"/>
      </w:pPr>
      <w:r>
        <w:t>6. Contenido educativo versionado</w:t>
      </w:r>
    </w:p>
    <w:p>
      <w:r>
        <w:t>La letra es el eje de identidad del contenido. Secciones, líneas y tokens pertenecen a una lyrics_revision; sincronización, traducción y análisis referencian esa misma revisión. Así una pantalla nunca mezcla ayudas de versiones incompatibles.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09624"/>
            <wp:docPr id="4" name="Picture 4" title="Figura 4" descr="Diagrama lógico desde recording a lyrics_revision, section, line y token; timing_revision vincula fuente y segmentos; translation_revision y analysis_revision agregan alineaciones y anotaciones contextu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eni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4. Estructura de letra, sincronización, traducción y análisis.</w:t>
      </w:r>
    </w:p>
    <w:p>
      <w:pPr>
        <w:pStyle w:val="Heading2"/>
      </w:pPr>
      <w:r>
        <w:t>6.1 Compatibilidad de revisiones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650"/>
        <w:gridCol w:w="2700"/>
        <w:gridCol w:w="50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Componente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Clave de compatibilidad</w:t>
            </w:r>
          </w:p>
        </w:tc>
        <w:tc>
          <w:tcPr>
            <w:tcW w:type="dxa" w:w="5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Letra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recording_id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Secciones/líneas/tokens pertenecen al mismo árbol y checksum.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Sincronización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lyrics_revision_id + source_id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Fuente corresponde a la grabación; segmentos referencian líneas de esa letra.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Traducción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lyrics_revision_id + target_language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Cada línea/token alineado pertenece a la letra fuente.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Análisis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lyrics_revision_id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Lecturas y ocurrencias referencian tokens/líneas de la misma revisión.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Ejercicio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recording/line + revisiones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El paquete fija ejercicio y contenido compatibles antes de publicar.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6.2 Decisiones para japonés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japanese_text/surface conservan la forma editorial NFC; normalized_text solo sirve a comparación/búsqueda.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Furigana, kana y romaji son ayudas separadas. Romaji nunca sustituye la lectura japonesa canónica.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Offsets y rangos se validan contra el texto exacto de la revisión; una corrección vuelve a tokenizar en otra revisión.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Vocabulario, kanji y gramática tienen entradas internas estables y ocurrencias contextuales versionadas.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TypedMeta se admite para rasgos morfológicos, pero su esquema y versión son obligatorios.</w:t>
      </w:r>
    </w:p>
    <w:p>
      <w:pPr>
        <w:pStyle w:val="Heading1"/>
      </w:pPr>
      <w:r>
        <w:t>7. Aprendizaje, evidencia y progreso</w:t>
      </w:r>
    </w:p>
    <w:p>
      <w:r>
        <w:t>M07 coordina sesiones; M08 entrega y evalúa ejercicios; M06 conserva competencias/evidencias; M09 deriva progreso por canción. Una respuesta confirmada nunca se convierte directamente en un porcentaje mutable: primero produce evaluación y evidencia con linaje.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09624"/>
            <wp:docPr id="5" name="Picture 5" title="Figura 5" descr="Diagrama lógico desde learner_profile y study_session hasta exercise_instance, answer_submission, evaluation_result, learning_evidence, progress_derivation, song_progress y resume_poi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rendizaje_progre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5. Cadena de sesión, respuesta, evidencia y progreso derivado.</w:t>
      </w:r>
    </w:p>
    <w:p>
      <w:pPr>
        <w:pStyle w:val="Heading2"/>
      </w:pPr>
      <w:r>
        <w:t>7.1 Operación idempotente de respuesta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sesión obtiene una exercise_instance ligada a una exercise_revision exacta y copia únicamente los elementos visibles.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cliente confirma la entrega con Idempotency-Key; la base valida actor, instancia, estado y digest.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misma transacción guarda answer_submission/values, evaluation_result, evidencia, auditoría primaria y outbox.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repetición con la misma clave/digest devuelve la misma respuesta; una clave con digest distinto se rechaza.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reevaluación o corrección no edita la evidencia: crea reemplazo y evidence_correction.</w:t>
      </w:r>
    </w:p>
    <w:p>
      <w:pPr>
        <w:pStyle w:val="Heading2"/>
      </w:pPr>
      <w:r>
        <w:t>7.2 Derivación y reanudación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progress_derivation declara algoritmo, watermark y conjunto de contribuciones; song_progress apunta a la derivación vigente.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competency_progress se calcula por derivación, no se actualiza manualmente.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resume_point solo referencia línea/instancia propia y confirmada; el estado local no confirmado no se presenta como guardado.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corrección de evidencia genera otra derivación y conserva progress_history para explicar el cambio.</w:t>
      </w:r>
    </w:p>
    <w:p>
      <w:pPr>
        <w:pStyle w:val="Heading1"/>
      </w:pPr>
      <w:r>
        <w:t>8. Configuración y operación</w:t>
      </w:r>
    </w:p>
    <w:p>
      <w:r>
        <w:t>M19 administra definiciones y valores no secretos; ops implementa patrones técnicos transversales. Ninguna tabla ops se convierte en propietario del contenido: outbox, jobs, objetos y proyecciones conservan referencias, versiones y checksums mínimos.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09624"/>
            <wp:docPr id="6" name="Picture 6" title="Figura 6" descr="Diagrama lógico de parameter_definition/version y change_set/activation; la activación publica outbox, consumidores deduplican con inbox, jobs registran intentos y objetos/checkpoints apoyan ope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figuracion_o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6. Versionado de configuración y procesamiento interno confiable.</w:t>
      </w:r>
    </w:p>
    <w:p>
      <w:pPr>
        <w:pStyle w:val="Heading2"/>
      </w:pPr>
      <w:r>
        <w:t>8.1 Resolución de parámetros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parameter_definition fija propietario, tipo, esquema y valor predeterminado no secreto.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parameter_version propone valor, ámbito y vigencia; la simulación valida referencias e impacto.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configuration_change_set agrupa cambios y aprobación; configuration_activation aplica o revierte atómicamente.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effective_parameter materializa precedencia para lectura rápida y se invalida por versión.</w:t>
      </w:r>
    </w:p>
    <w:p>
      <w:pPr>
        <w:pStyle w:val="Heading2"/>
      </w:pPr>
      <w:r>
        <w:t>8.2 Outbox, jobs y objetos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outbox_message se inserta con la decisión; inbox_message se inserta con el efecto consumidor.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background_job y job_attempt separan estado del trabajo de evidencia de ejecución; después de tres intentos pasa a revisión operativa.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stored_object guarda metadatos, checksum, clave lógica y retención; los bytes permanecen en almacenamiento privado cifrado.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read_model_checkpoint permite reconstruir búsqueda, paquetes y paneles sin tratar el checkpoint como dato de negocio.</w:t>
      </w:r>
    </w:p>
    <w:p>
      <w:pPr>
        <w:pStyle w:val="Heading1"/>
      </w:pPr>
      <w:r>
        <w:t>9. Relaciones, estados e invariantes transversales</w:t>
      </w:r>
    </w:p>
    <w:p>
      <w:pPr>
        <w:pStyle w:val="Heading2"/>
      </w:pPr>
      <w:r>
        <w:t>9.1 Cardinalidades principales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50"/>
        <w:gridCol w:w="650"/>
        <w:gridCol w:w="2650"/>
        <w:gridCol w:w="3410"/>
      </w:tblGrid>
      <w:tr>
        <w:trPr>
          <w:tblHeader w:val="true"/>
          <w:cantSplit/>
        </w:trPr>
        <w:tc>
          <w:tcPr>
            <w:tcW w:type="dxa" w:w="265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Origen</w:t>
            </w:r>
          </w:p>
        </w:tc>
        <w:tc>
          <w:tcPr>
            <w:tcW w:type="dxa" w:w="65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Card.</w:t>
            </w:r>
          </w:p>
        </w:tc>
        <w:tc>
          <w:tcPr>
            <w:tcW w:type="dxa" w:w="265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Destino</w:t>
            </w:r>
          </w:p>
        </w:tc>
        <w:tc>
          <w:tcPr>
            <w:tcW w:type="dxa" w:w="341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Regla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security.account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identity.user_profile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La seguridad identifica; M01 conserva el perfil.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security.account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security.session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Cada sesión es revocable y pertenece a una cuenta.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security.account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N:M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security.role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role_assignment agrega alcance y vigencia.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security.role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N:M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security.permission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role_permission conserva vigencia.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security.account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identity.consent_record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Las decisiones de consentimiento son append-only.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catalog.artist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N:M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catalog.musical_work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work_artist conserva rol y orden.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catalog.musical_work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catalog.recording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Una obra puede tener varias grabaciones.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catalog.recording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catalog.recording_source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Una fuente puede sustituirse sin cambiar la grabación.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catalog.recording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content.lyrics_revision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Cada corrección crea una revisión.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content.lyrics_revision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content.lyric_section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Secciones ordenadas.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content.lyric_section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content.lyric_line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Líneas con identidad dentro de revisión.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content.lyric_line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content.lyric_token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Tokens ordenados y alineables.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content.lyrics_revision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content.timing_revision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La sincronización depende de una fuente exacta.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content.timing_revision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content.timing_segment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Cada segmento referencia una línea.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content.lyrics_revision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content.translation_revision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Una revisión por idioma/tipo/número.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content.translation_revision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content.translation_line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Una línea traducida referencia su línea japonesa.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content.lyric_token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N:M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content.translation_line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token_alignment explica correspondencias.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content.lyrics_revision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content.linguistic_analysis_revision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Análisis versionado y local.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content.lyric_token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content.token_reading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Lectura/furigana/romaji según revisión.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content.vocabulary_entry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content.vocabulary_occurrence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canónica aplicada a un token.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content.kanji_entry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content.kanji_occurrence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Carácter canónico aplicado al token.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content.grammar_point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content.grammar_occurrence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Concepto aplicado a una línea/rango.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editorial.editorial_package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editorial.package_component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 paquete congela revisiones concretas.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editorial.editorial_package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editorial.review_submission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Cada envío conserva checklist y decisiones.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editorial.editorial_package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editorial.publication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La publicación referencia el paquete aprobado.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editorial.publication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editorial.publication_component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Instantánea inmutable de componentes.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editorial.rights_record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editorial.rights_scope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Territorio/idioma/canal/uso limitan publicación.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security.account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learning.learner_profile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La cuenta activa el perfil educativo.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learning.learner_profile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learning.study_session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Sesiones privadas por estudiante.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learning.study_session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learning.exercise_instance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Instancias congeladas dentro de sesión.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learning.exercise_definition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learning.exercise_revision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La definición estable conserva revisiones.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learning.exercise_revision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learning.exercise_instance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Cada intento conoce la versión exacta.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learning.exercise_instance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learning.answer_submission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Reintentos lógicos no sobrescriben entregas.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learning.answer_submission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learning.evaluation_result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Resultado por entrega/evaluador versionado.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learning.evaluation_result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learning.learning_evidence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por competencia/contexto.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learning.learning_evidence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N:M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progress.progress_derivation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progress_contribution conserva el linaje.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progress.song_progress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progress.progress_derivation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Cada cálculo es append-only.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progress.progress_derivation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progress.competency_progress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Resultados por competencia.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configuration.catalog_definition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configuration.catalog_entry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Valores versionados con vigencia.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configuration.parameter_definition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configuration.parameter_version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Valores tipados por ámbito.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configuration.configuration_change_set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configuration.configuration_change_item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Unidad de simulación/aprobación.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ops.outbox_message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ops.inbox_message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Un registro por consumidor evita duplicados.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ops.background_job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ops.job_attempt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Cada intento conserva resultado mínimo.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security.audit_event</w:t>
            </w:r>
          </w:p>
        </w:tc>
        <w:tc>
          <w:tcPr>
            <w:tcW w:type="dxa" w:w="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</w:t>
            </w:r>
          </w:p>
        </w:tc>
        <w:tc>
          <w:tcPr>
            <w:tcW w:type="dxa" w:w="2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security.audit_seal</w:t>
            </w:r>
          </w:p>
        </w:tc>
        <w:tc>
          <w:tcPr>
            <w:tcW w:type="dxa" w:w="34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Sellado por lotes detecta alteración.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9.2 Máquinas de estado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650"/>
        <w:gridCol w:w="4100"/>
        <w:gridCol w:w="36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Objeto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Estados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Invariante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Cuenta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pending_verification -&gt; active -&gt; locked/disabled -&gt; deletion_pending -&gt; deleted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login fuera de active; reactivación exige política y auditoría.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Revisión editorial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draft -&gt; validated -&gt; submitted -&gt; approved/rejected -&gt; published -&gt; superseded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Publicada es inmutable; rejected no se publica.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Paquete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draft -&gt; frozen -&gt; submitted -&gt; approved/rejected -&gt; published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Frozen fija componentes/checksum.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scheduled -&gt; active -&gt; superseded/withdrawn -&gt; restored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Transición con derechos, permiso, motivo y auditoría.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active -&gt; paused -&gt; completed/abandoned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Solo el propietario; estado confirmado en servidor.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Instancia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created -&gt; delivered -&gt; answered -&gt; evaluated -&gt; confirmed/invalidated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se salta evaluated para producir evidencia.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Trabajo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pending -&gt; running -&gt; completed/retry_wait/needs_review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Reclamación exclusiva y máximo de intentos.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Configuración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draft -&gt; validated -&gt; approved -&gt; active/superseded/reverted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Aplicación atómica y no secretos.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Privacidad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received -&gt; identity_verified -&gt; in_progress -&gt; fulfilled/denied -&gt; closed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Plazo, evidencia y excepción documentada.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9.3 Invariantes que requieren transacción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Operación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Conjunto atómico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Registro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account + profile + consentimiento esencial + verification + audit/outbox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Respuesta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idempotency + answer + evaluation + evidence + audit/outbox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Publicación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publication + components + availability/action + audit/outbox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assignment/vigencia + audit/outbox; sin autoelevación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Configuración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activation + effective values/checkpoint + audit/outbox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Corrección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replacement evidence/publication + link de corrección + nueva derivación/evento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10. Privacidad, retención, índices y capacidad</w:t>
      </w:r>
    </w:p>
    <w:p>
      <w:pPr>
        <w:pStyle w:val="Heading2"/>
      </w:pPr>
      <w:r>
        <w:t>10.1 Clasificación y tratamiento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400"/>
        <w:gridCol w:w="4100"/>
        <w:gridCol w:w="38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Clase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Ejemplos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Público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 y revisiones publicadas elegibles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Lectura anónima; revalidar disponibilidad.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Interno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Borradores, configuración no secreta, índices, jobs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Roles/ámbitos; no exposición pública.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Personal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Perfil, preferencias, intentos, progreso, reanudación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Propietario por defecto; eliminación/portabilidad.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Restringido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Correo, derechos, auditoría, tokens hash, eventos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Cifrado, acceso mínimo, registro y retención.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Secreto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Claves, secreto MFA, credenciales técnicas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Almacén de secretos; solo referencia opaca.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10.2 Matriz de retención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2300"/>
        <w:gridCol w:w="3300"/>
        <w:gridCol w:w="11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Conjunto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Ventana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Eliminación</w:t>
            </w:r>
          </w:p>
        </w:tc>
        <w:tc>
          <w:tcPr>
            <w:tcW w:type="dxa" w:w="1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Prop.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Datos activos de cuenta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Hasta solicitud válida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Retiro &lt;=7 días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M01/M18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Copias que contienen cuenta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Ventana de restauración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Desaparición &lt;=35 días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Operación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Logs operativos/job attempts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&gt;=90 días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Política mensual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Ops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Seguridad y auditoría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&gt;=12 meses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Salvo obligación mayor/excepción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Publicaciones/procedencia/derechos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Mientras decisión/obligación sea exigible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Retiro no destruye historia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M02/M15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Respuestas/evidencia/progreso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Finalidad educativa y solicitud aplicable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Corrección append-only; eliminación/seudonimización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M06-M09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Tokens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Hasta expiración + ventana mínima de evidencia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Purga automática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Idempotencia/inbox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Al menos ventana de repetición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Purga por política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Ops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Borradores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Vigencia editorial configurada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Aviso/archivo o purga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M03-M05/M08/M15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10.3 Índices iniciales por consulta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Ruta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Índice candidato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Registro/login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security.account(email_normalized) UNIQUE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Evitar duplicado y resolver cuenta.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Sesiones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session(account_id,status,absolute_expires_at)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Revocación/listado y limpieza.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RBAC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role_assignment(account_id,valid_from,valid_to)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Autorización vigente.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work_title/artist_alias(normalized_text) + trigram medido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Búsqueda interna.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publication(recording_id,status,active_from,active_to)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Resolver publicación elegible.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Líneas/tiempos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line(section_id,line_no); segment(timing_revision_id,start_ms)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Paquete y búsqueda binaria.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Sesión/instancia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study_session(account_id,status); instance(session_id,instance_no)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Propiedad y continuidad.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Idempotencia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idempotency(account_id,operation,key) UNIQUE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Repetición segura.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song_progress(account_id,recording_id) UNIQUE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Consulta privada por canción.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Outbox/jobs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outbox(status,next_attempt_at); job(status,next_attempt_at)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Reclamación de pendientes.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Auditoría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audit_event(occurred_at); (object_type,object_id,occurred_at)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Investigación/retención.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FFF2CC"/>
        <w:pBdr>
          <w:top w:val="single" w:sz="8" w:space="5" w:color="7A5A00"/>
          <w:left w:val="single" w:sz="8" w:space="5" w:color="7A5A00"/>
          <w:bottom w:val="single" w:sz="8" w:space="5" w:color="7A5A00"/>
          <w:right w:val="single" w:sz="8" w:space="5" w:color="7A5A00"/>
        </w:pBdr>
      </w:pPr>
      <w:r>
        <w:rPr>
          <w:rFonts w:ascii="Calibri" w:hAnsi="Calibri" w:eastAsia="Calibri"/>
          <w:b/>
          <w:i w:val="0"/>
          <w:color w:val="7A5A00"/>
          <w:sz w:val="20"/>
        </w:rPr>
        <w:t xml:space="preserve">No son DDL. </w:t>
      </w:r>
      <w:r>
        <w:rPr>
          <w:rFonts w:ascii="Calibri" w:hAnsi="Calibri" w:eastAsia="Calibri"/>
          <w:b w:val="0"/>
          <w:i w:val="0"/>
          <w:color w:val="000000"/>
          <w:sz w:val="19"/>
        </w:rPr>
        <w:t>Los índices anteriores son hipótesis de diseño. Se confirman con 5.000 canciones, 50.000 cuentas, 2 millones de evidencias y 5 millones de tokens, usando EXPLAIN y carga nominal/3x.</w:t>
      </w:r>
    </w:p>
    <w:p>
      <w:pPr>
        <w:pStyle w:val="Heading1"/>
      </w:pPr>
      <w:r>
        <w:t>11. Controles de diseño de datos DDC</w:t>
      </w:r>
    </w:p>
    <w:p>
      <w:r>
        <w:t>Los controles DDC convierten decisiones lógicas en obligaciones verificables para el diseño físico, migraciones, repositorios, API y pruebas.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00"/>
        <w:gridCol w:w="1850"/>
        <w:gridCol w:w="3650"/>
        <w:gridCol w:w="29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ID</w:t>
            </w:r>
          </w:p>
        </w:tc>
        <w:tc>
          <w:tcPr>
            <w:tcW w:type="dxa" w:w="185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Control</w:t>
            </w:r>
          </w:p>
        </w:tc>
        <w:tc>
          <w:tcPr>
            <w:tcW w:type="dxa" w:w="365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Mecanismo</w:t>
            </w:r>
          </w:p>
        </w:tc>
        <w:tc>
          <w:tcPr>
            <w:tcW w:type="dxa" w:w="2960"/>
            <w:shd w:fill="E8EEF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DDC-01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Propiedad por esquema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Cada entidad canónica tiene un módulo escritor y consumidores sin acceso de escritura directo.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 de dependencias, permisos DB y catálogo de propietarios.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DDC-02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Identificadores opacos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UUIDv7 para entidades nuevas; claves naturales solo como restricciones únicas.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Inspección de migraciones y pruebas de creación.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DDC-03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Tiempo inequívoco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Instantes en UTC/timestamptz y zona/fecha local solo cuando el concepto lo exige.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zona, DST, serialización y consultas.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DDC-04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Texto e idioma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UTF-8, NFC, BCP-47, escritura japonesa canónica y campos normalizados separados.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Corpus japonés/multilingüe y verificación de round-trip.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DDC-05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Concurrencia explícita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version bigint en agregados mutables y If-Match/versión esperada.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conflicto y cero last-write-wins silencioso.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DDC-06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Integridad referencial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FK dentro y entre esquemas cuando la relación es estable; eliminación restringida.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Consultas de huérfanos y restricciones activas.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DDC-07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Unicidad lógica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Índices únicos para correo, códigos, revisiones, órdenes e idempotencia.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carrera y duplicación.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DDC-08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Restricciones de dominio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CHECK para rangos, intervalos, formas exclusivas y transiciones.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frontera y revisión del esquema.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DDC-09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Revisiones publicadas inmutables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Letra, traducción, análisis, ejercicios y publicaciones se corrigen mediante nuevas revisiones.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publicar-corregir-revertir y permisos.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DDC-10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Borradores recuperables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Borradores editables con version, autoguardado y conservación de conflictos.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cierre abrupto y edición concurrente.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DDC-11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Publicación congelada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Paquetes y componentes con checksum; activación atómica de una combinación compatible.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Comparación de checksum y prueba de publicación parcial.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DDC-12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Derechos como puerta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Publicación/servicio revalida derechos, territorio, idioma, canal y vigencia.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Casos de expiración, retiro y territorio.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DDC-13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Privacidad por defecto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Progreso, intentos, preferencias y notas accesibles solo por propietario o función justificada.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BOLA/IDOR y matriz de acceso.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DDC-14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Credenciales separadas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Hashes de contraseña y secretos de MFA fuera de perfiles, DTO, logs y configuración.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Inspección de esquema, tráfico y registros.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DDC-15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Tokens seguros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Verificación/recuperación almacenadas como hash, con expiración, un uso y revocación.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reutilización, expiración y fuga.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DDC-16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Sesión revocable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Sesiones opacas con vencimientos, assurance y revocación verificable.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expiración, logout y cambio de credencial.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DDC-17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Acceso mínimo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Roles, permisos, alcances y vigencias normalizados; denegación por defecto.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Matriz rol-acción-objeto y pruebas negativas.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DDC-18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Auditoría append-only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Acciones críticas registran actor, rol, objeto, antes/después, motivo, tiempo y correlación.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Cobertura CE-09/10/14 y prueba de permisos.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DDC-19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Sellado de auditoría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Lotes hash/exportación en almacenamiento de retención detectan alteración.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Simulación de cambio y detección &lt;=5 min.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DDC-20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Idempotencia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Clave, digest de solicitud y respuesta lógica evitan duplicados por reintento.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1.000 repeticiones por operación crítica.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DDC-21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Outbox transaccional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Cambio canónico, auditoría primaria y evento se confirman juntos.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caída entre commit y procesamiento.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DDC-22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Inbox por consumidor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Cada consumidor registra event_id antes de aplicar el efecto.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Duplicación/reordenamiento controlados.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DDC-23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Evidencia inmutable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Respuestas, evaluaciones y evidencias no se editan; corrección enlaza original/reemplazo.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reevaluación y linaje.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DDC-24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 derivado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Algoritmo, watermark, contribuciones y versión explican cada cálculo.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Reconstrucción desde evidencias y comparación.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DDC-25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Reanudación confirmada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Resume point solo referencia estado servidor confirmado y propio.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Cierre abrupto, reintento y cambio de dispositivo.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DDC-26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Configuración efectiva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Definición, versión, ámbito, vigencia, precedencia y activación atómica.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Simular-publicar-resolver-revertir.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DDC-27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Cero secretos en M19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Parámetros y catálogos rechazan SecretRef/valores sensibles.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Escaneo de configuración, repositorio y artefactos.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DDC-28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JSONB limitado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Metadatos solo con esquema versionado; integridad principal permanece relacional.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Inventario de columnas y validación de esquema.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DDC-29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Objetos fuera de la base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Binarios privados en IObjectStore; PostgreSQL conserva checksum, clase, permiso y retención.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 de autorización, checksum, copia y eliminación.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DDC-30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Proyecciones reconstruibles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Búsqueda, paquete publicado y panel de progreso no autorizan ni sustituyen fuentes canónicas.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Borrado/reconstrucción y comparación de conteos.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DDC-31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Retención ejecutable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Políticas versionadas, trabajos mensuales, excepciones y eliminación demostrable.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Reporte de vencidos y prueba de cuenta/copias.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DDC-32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Restaurabilidad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Base, objetos, configuración y sellos se respaldan y restauran con integridad.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Ensayo RPO&lt;=1 h, RTO&lt;=4 h y checksum.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DDC-33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Minimización operativa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Logs/eventos excluyen secretos, respuestas completas, notas y contenido innecesario.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Escaneo automático de muestras y revisión de payload.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DDC-34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Índices por consulta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Índices responden a rutas medidas y EXPLAIN; no se indexa cada columna.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Plan nominal/3x, latencia y uso de índice.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DDC-35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Datos sintéticos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Ambientes inferiores no clonan datos personales de producción.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Inventario de datasets y controles CI.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DDC-36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Migraciones seguras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Migraciones repetibles, compatibles y con rollback o recuperación hacia adelante.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Ensayo con volumen nominal y recuperación &lt;=15 min.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DDC-37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Partición medida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Eventos de alto volumen se particionan por tiempo solo cuando capacidad/ensayo lo justifica.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Pronóstico, EXPLAIN y prueba de mantenimiento.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DDC-38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Clasificación de datos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Cada campo/evento tiene clase, propósito, propietario, base y retención.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Inventario aprobado antes de producción.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DDC-39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Multilingüismo desde el modelo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LanguageTag y tablas localizadas evitan columnas por idioma y rediseño futuro.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 incorporando un tercer idioma sin cambio canónico.</w:t>
            </w:r>
          </w:p>
        </w:tc>
      </w:tr>
      <w:tr>
        <w:trPr>
          <w:cantSplit/>
        </w:trPr>
        <w:tc>
          <w:tcPr>
            <w:tcW w:type="dxa" w:w="9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DDC-40</w:t>
            </w:r>
          </w:p>
        </w:tc>
        <w:tc>
          <w:tcPr>
            <w:tcW w:type="dxa" w:w="18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Linaje verificable</w:t>
            </w:r>
          </w:p>
        </w:tc>
        <w:tc>
          <w:tcPr>
            <w:tcW w:type="dxa" w:w="365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Fuentes, revisiones, paquetes, publicación, evaluación y derivaciones conservan checksums/versiones.</w:t>
            </w:r>
          </w:p>
        </w:tc>
        <w:tc>
          <w:tcPr>
            <w:tcW w:type="dxa" w:w="29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Recorrido inverso desde pantalla/progreso hasta origen.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12. Trazabilidad a módulos, casos de uso y RNF</w:t>
      </w:r>
    </w:p>
    <w:p>
      <w:pPr>
        <w:pStyle w:val="Heading2"/>
      </w:pPr>
      <w:r>
        <w:t>12.1 Módulos y esquemas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00"/>
        <w:gridCol w:w="2400"/>
        <w:gridCol w:w="850"/>
        <w:gridCol w:w="1500"/>
        <w:gridCol w:w="391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Mód.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Nombre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Entrega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Frontera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Decisión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Usuarios y preferencias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identity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identity;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 musical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catalog;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Reproducción, letras y sincronización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content;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Traducciones multilingües y anotaciones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content;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Aprendizaje del japonés y análisis lingüístico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content;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Herramientas de estudio, práctica y progreso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learning;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Sesiones y repetición espaciada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learning;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Preguntas, ejercicios y minijuegos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learning;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 dentro de la canción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progress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progress;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Biblioteca, listas y campañas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library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tablas P0; contrato reservado para versión posterior.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Logros, colecciones y recompensas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rewards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tablas P0; contrato reservado para versión posterior.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Personajes guía y personalización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personalization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tablas P0; contrato reservado para versión posterior.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Dirección visual y efectos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visual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tablas P0; contrato reservado para versión posterior.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Comunidad y colaboración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community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tablas P0; contrato reservado para versión posterior.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Gestión editorial y moderación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editorial;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Notificaciones y comunicaciones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communications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tablas P0; contrato reservado para versión posterior.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Estadísticas y reportes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analytics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tablas P0; contrato reservado para versión posterior.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Seguridad, roles y auditoría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security; ver esquema propietario.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 y catálogos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configuration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Persistencia P0 en configuration; ver esquema propietario.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12.2 Casos de uso y objetos de 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50"/>
        <w:gridCol w:w="2650"/>
        <w:gridCol w:w="1450"/>
        <w:gridCol w:w="2900"/>
        <w:gridCol w:w="1410"/>
      </w:tblGrid>
      <w:tr>
        <w:trPr>
          <w:tblHeader w:val="true"/>
          <w:cantSplit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CU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Caso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Actor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Objetos principales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Garantía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Explorar el catálogo público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catalog.song_search_document; editorial.publication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Lectura pública revalidada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y verificar una cuenta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security.account/account_verification; identity.user_profile/consent_record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Alta atómica y token hash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CU-MVP-03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Autenticarse, cerrar sesión y aplicar autorización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security.credential/session/role_assignment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Sesión revocable y autorización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Configurar idioma, ayudas, accesibilidad y privacidad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identity.preference_set/preference_revision/consent_record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Revisión confirmada de preferencias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CU-MVP-05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Buscar y abrir una canción publicada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catalog.song_search_document; editorial.published_package_projection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Índice no autoriza; publicación sí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CU-MVP-06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Reproducir la fuente y seguir la letra sincronizada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catalog.recording_source; content.timing_revision/segment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Fuente exacta y tiempos versionados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CU-MVP-07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Controlar las capas de lectura y traducción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content.lyric_line/token; translation_revision; token_reading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Capas coherentes de una publicación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CU-MVP-08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análisis de japonés contextual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content.linguistic_analysis_revision y anotaciones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propio y contextual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CU-MVP-09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Iniciar y gestionar una sesión de estudio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learning.study_session/activity/snapshot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Sesión privada con estado confirmado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Resolver un ejercicio contextual de completar espacios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learning.exercise_instance/instance_item/answer_submission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Instancia congelada e idempotente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Evaluar la respuesta, retroalimentar y confirmar evidencia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learning.evaluation_result/feedback_item/learning_evidence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Evaluación y evidencia append-only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Actualizar y consultar el progreso privado por canción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progress.song_progress/derivation/competency_progress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Derivación explicable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CU-MVP-13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Reanudar el estado confirmado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progress.resume_point; learning.study_session_snapshot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Solo estado confirmado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catálogo musical y fuente de YouTube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catalog.artist/work/recording/recording_source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 canónico sin audiovisual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CU-MVP-15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créditos, procedencia, derechos y disponibilidad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catalog.recording_credit/source_reference; editorial.rights_*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Atribución, procedencia y alcance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CU-MVP-16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Estructurar y sincronizar la letra japonesa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content.lyrics_revision/section/line/token/timing_*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Letra/sync por revisión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CU-MVP-17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revisar la traducción al español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Traductor/revisor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content.translation_revision/line/alignment/note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Traducción versionada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CU-MVP-18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validar el análisis de japonés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content.linguistic_analysis_revision y catálogos lingüísticos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validado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CU-MVP-19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validar ejercicios contextuales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learning.exercise_definition/revision/item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Ejercicio contextual versionado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Ensamblar una revisión completa y someterla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editorial.editorial_package/package_component/review_submission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Paquete congelado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Revisar y publicar el paquete educativo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editorial.review_decision/publication/publication_component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Publicación atómica aprobada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Corregir, revertir o sustituir contenido publicado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editorial.correction_case/publication_action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Nueva revisión, reversión o sustitución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CU-MVP-23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Gestionar roles, permisos y acceso privilegiado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security.role/permission/access_scope/role_assignment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RBAC/políticas versionadas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CU-MVP-24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Gestionar catálogos, parámetros y versiones efectivas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configuration.*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Simulación y activación atómica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CU-MVP-25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y verificar la auditoría protegida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security.audit_event/audit_seal; ops.stored_object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 protegida y evidencia sellada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12.3 Cobertura por dominio RNF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00"/>
        <w:gridCol w:w="2550"/>
        <w:gridCol w:w="2350"/>
        <w:gridCol w:w="550"/>
        <w:gridCol w:w="321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Dom.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Calidad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Rango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N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Controles DDC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Medición, conformidad y gobierno de calidad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RNF-MVP-001 a RNF-MVP-010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DDC-30, DDC-34, DDC-36, DDC-38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Rendimiento y sincronización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RNF-MVP-011 a RNF-MVP-025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DDC-06, DDC-07, DDC-08, DDC-30, DDC-34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Disponibilidad, confiabilidad y degradación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RNF-MVP-026 a RNF-MVP-037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DDC-20, DDC-21, DDC-22, DDC-25, DDC-32, DDC-36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Capacidad y escalabilidad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RNF-MVP-038 a RNF-MVP-045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DDC-30, DDC-34, DDC-37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Seguridad de aplicación y acceso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RNF-MVP-046 a RNF-MVP-067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DDC-14 a DDC-22, DDC-27, DDC-33, DDC-38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Privacidad y protección de datos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RNF-MVP-068 a RNF-MVP-079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DDC-13 a DDC-16, DDC-27, DDC-31, DDC-33, DDC-38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Respaldo, recuperación y continuidad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RNF-MVP-080 a RNF-MVP-089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DDC-29, DDC-31, DDC-32, DDC-36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Accesibilidad, usabilidad e internacionalización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RNF-MVP-090 a RNF-MVP-109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DDC-04, DDC-25, DDC-39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Compatibilidad y portabilidad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RNF-MVP-110 a RNF-MVP-119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DDC-03, DDC-04, DDC-39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Observabilidad y auditabilidad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RNF-MVP-120 a RNF-MVP-131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DDC-18, DDC-19, DDC-21, DDC-22, DDC-33, DDC-37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Mantenibilidad, pruebas y despliegue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RNF-MVP-132 a RNF-MVP-143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DDC-01, DDC-05, DDC-28, DDC-35, DDC-36, DDC-40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Integridad de datos, contenido y dependencia de YouTube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RNF-MVP-144 a RNF-MVP-150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DDC-01 a DDC-12, DDC-20 a DDC-32, DDC-34, DDC-36, DDC-38 a DDC-40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13. Migración, pruebas y salida al diseño físico</w:t>
      </w:r>
    </w:p>
    <w:p>
      <w:pPr>
        <w:pStyle w:val="Heading2"/>
      </w:pPr>
      <w:r>
        <w:t>13.1 Estrategia de migraciones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Crear esquemas y tipos/catálogos base sin permisos amplios; el rol de aplicación recibe mínimos por módulo.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Migrar en orden de dependencia: security/identity -&gt; catalog -&gt; content -&gt; editorial -&gt; learning -&gt; progress -&gt; configuration/ops.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Aplicar expand/contract para cambios compatibles; poblar columnas nuevas antes de exigir NN/UNIQUE.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Separar migración estructural de trabajos masivos; registrar checkpoint y posibilidad de recuperación hacia adelante.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Probar cada migración desde base vacía y desde snapshot sintético nominal; comparar conteos, checksums y huérfanos.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permitir edición directa de producción; excepción con ticket, doble aprobación y auditoría.</w:t>
      </w:r>
    </w:p>
    <w:p>
      <w:pPr>
        <w:pStyle w:val="Heading2"/>
      </w:pPr>
      <w:r>
        <w:t>13.2 Paquetes de prueba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600"/>
        <w:gridCol w:w="5000"/>
        <w:gridCol w:w="27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Paquete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Cobertura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Salida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Integridad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FK, UNIQUE, CHECK, transiciones, no huérfanos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0 violaciones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Concurrencia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registro, autoguardado, respuesta, publicación, rol, configuración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conflicto explícito; 0 pérdida silenciosa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Idempotencia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1.000 repeticiones por operación crítica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0 duplicados lógicos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Linaje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 -&gt; paquete -&gt; revisión -&gt; fuente; progreso -&gt; evidencia -&gt; respuesta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100 % reconstruible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Privacidad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acceso cruzado, exportación, eliminación, logs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0 exposición; plazos cumplidos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Recuperación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restaurar base + objetos + configuración + sellos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RPO&lt;=1 h; RTO&lt;=4 h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Capacidad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volumen nominal y 3x; consultas representativas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umbrales RNF y planes aceptados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Migración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vacía/upgrade/falla intermedia/forward recovery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repetible; &lt;=15 min de recuperación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2"/>
      </w:pPr>
      <w:r>
        <w:t>13.3 Puerta al diseño físico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Criterio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Entidades/relaciones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Propietario, PK, FK, cardinalidad e invariantes aprobados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Privacidad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Clase, finalidad, retención y acceso definidos para cada campo personal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Códigos iniciales, propietario y vigencia acordados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Revisiones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Compatibilidad y estados validados con contenido patrón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Consultas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 de consultas/orden/paginación para justificar índices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Volumen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Distribuciones sintéticas y tamaño nominal confirmados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Migración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Secuencia, permisos y recuperación aprobados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Trazabilidad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 CU y 150 RNF cubiertos sin contradicción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E8F3E8"/>
        <w:pBdr>
          <w:top w:val="single" w:sz="8" w:space="5" w:color="2E7D32"/>
          <w:left w:val="single" w:sz="8" w:space="5" w:color="2E7D32"/>
          <w:bottom w:val="single" w:sz="8" w:space="5" w:color="2E7D32"/>
          <w:right w:val="single" w:sz="8" w:space="5" w:color="2E7D32"/>
        </w:pBdr>
      </w:pPr>
      <w:r>
        <w:rPr>
          <w:rFonts w:ascii="Calibri" w:hAnsi="Calibri" w:eastAsia="Calibri"/>
          <w:b/>
          <w:i w:val="0"/>
          <w:color w:val="2E7D32"/>
          <w:sz w:val="20"/>
        </w:rPr>
        <w:t xml:space="preserve">Siguiente artefacto. </w:t>
      </w:r>
      <w:r>
        <w:rPr>
          <w:rFonts w:ascii="Calibri" w:hAnsi="Calibri" w:eastAsia="Calibri"/>
          <w:b w:val="0"/>
          <w:i w:val="0"/>
          <w:color w:val="000000"/>
          <w:sz w:val="19"/>
        </w:rPr>
        <w:t>Con esta línea base aprobada puede generarse el diseño físico de PostgreSQL: DDL, nombres finales, columnas completas, FK/UNIQUE/CHECK, índices medidos, particiones justificadas, permisos por esquema, migraciones EF Core y datos semilla.</w:t>
      </w:r>
    </w:p>
    <w:p>
      <w:r>
        <w:br w:type="page"/>
      </w:r>
    </w:p>
    <w:p>
      <w:pPr>
        <w:pStyle w:val="Heading1"/>
      </w:pPr>
      <w:r>
        <w:t>Anexo A. Diccionario lógico completo</w:t>
      </w:r>
    </w:p>
    <w:p>
      <w:r>
        <w:t>El diccionario enumera las entidades necesarias del MVP. Los atributos son críticos, no el inventario físico completo; timestamps técnicos, actor/correlación y columnas de auditoría se completarán en el DDL según los controles DDC.</w:t>
      </w:r>
    </w:p>
    <w:p>
      <w:pPr>
        <w:pStyle w:val="Heading2"/>
      </w:pPr>
      <w:r>
        <w:t>A.1 Esquema identity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user_profile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M01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Perfil de producto separado de la identidad de seguridad. account_id:Id; display_name:Text?; ui_language:Lang; time_zone:TZ; created_at:Utc;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 security.account; 1:1 preference_set. account_id único; idioma y zona válidos; no almacena credenciales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Mutable con concurrencia; seudonimizable/eliminable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preference_set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M01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Cabeza estable de las preferencias confirmadas del usuario. preference_set_id:Id; account_id:Id; current_revision_id:Id;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user_profile; 1:N preference_revision. un conjunto activo por cuenta; current_revision pertenece al conjunto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Mutable solo para apuntar a una revisión confirmada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preference_revision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M01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Historial versionado de idioma, ayudas, accesibilidad y privacidad. revision_id:Id; preference_set_id:Id; revision_no:Int; values:PrefSet; created_at:Utc; created_by:Id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preference_set; valores referencian catálogos M19. única (preference_set_id, revision_no); estructura tipada; no secretos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Append-only; nueva revisión para cada cambio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consent_record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M01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de aceptación o retiro de una finalidad y versión legal. consent_id:Id; account_id:Id; purpose_code:Code; notice_version:Text; decision:Bool; decided_at:Utc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security.account. append-only; finalidad/versión obligatorias; retiro no sobrescribe aceptación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Retención por finalidad y obligación documentada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privacy_request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M01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Solicitud verificable de acceso, portabilidad, rectificación o eliminación. request_id:Id; account_id:Id; request_type:Code; status_code:Code; requested_at:Utc; due_at:Utc?; closed_at:Utc?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security.account; 1:N ops.background_job. transiciones válidas; identidad verificada antes de ejecutar; motivo para excepción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Expediente conservado según política aplicable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A.2 Esquema security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local autenticable y estado de acceso. account_id:Id; email_normalized:EmailN; email_cipher:Cipher; status_code:Code; verified_at:Utc?; created_at:Utc;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 identity.user_profile; 1:N credential/session/role_assignment. email_normalized único; estado válido; correo cifrado; baja no borra auditoría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Pendiente -&gt; activa -&gt; bloqueada/deshabilitada -&gt; eliminación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credential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Derivado no reversible de la credencial de una cuenta. credential_id:Id; account_id:Id; hash:Hash; algorithm:Code; parameters:Text; changed_at:Utc; active:Bool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account. una credencial primaria activa; jamás valor claro/reversible; rotación invalida sesiones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Versionada; antiguas desactivadas y retenidas mínimamente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account_verification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 de verificación de correo almacenado como hash. verification_id:Id; account_id:Id; token_hash:Hash; expires_at:Utc; consumed_at:Utc?; created_at:Utc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account. hash único; un uso; no consumible tras expiración/revocación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Efímero; purga tras ventana de evidencia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recovery_token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cuenta segura, breve y revocable. recovery_id:Id; account_id:Id; token_hash:Hash; expires_at:Utc; consumed_at:Utc?; revoked_at:Utc?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account. expiración &lt;=30 min; un uso; consumo invalida sesiones aplicables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Efímero; metadatos mínimos para evidencia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revocable del navegador o actor privilegiado. session_id:Id; account_id:Id; session_hash:Hash; assurance_level:Code; created_at:Utc; idle_expires_at:Utc; absolute_expires_at:Utc; revoked_at:Utc?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account; N:1 mfa_method?. identificador opaco/hash único; límites por tipo; revocación explícita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Activa -&gt; expirada/revocada; metadata bajo retención de seguridad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mfa_method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Autenticador adicional de un actor privilegiado. mfa_method_id:Id; account_id:Id; method_type:Code; secret_ref:SecretRef; enrolled_at:Utc; disabled_at:Utc?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account. secreto fuera de M19 y logs; método verificado antes de activar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Secreto; Activo/deshabilitado; rotación auditada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 versionado que agrupa permisos. role_id:Id; role_code:Code; name:Text;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role_permission; 1:N role_assignment. role_code único; cambios sensibles con aprobación y auditoría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Versionado; no se borra si está referenciado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permission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Acción estable autorizable por servidor. permission_id:Id; permission_code:Code; resource_code:Code; action_code:Code; description:Text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N:M role mediante role_permission. permission_code único; denegación por defecto; catálogo controlado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Estable; cambios incompatibles mediante migración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role_permission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Vincula rol y permiso con vigencia. role_id:Id; permission_id:Id; valid_from:Utc; valid_to:Utc?; granted_by:Id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role; N:1 permission. PK compuesta; intervalos no solapados para el mismo vínculo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Temporal; revocación por cierre de vigencia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access_scope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Ámbito explícito para permisos restringidos por objeto o módulo. scope_id:Id; scope_type:Code; module_code:Code?; object_id:Id?; definition:Scope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role_assignment. forma tipada según scope_type; no expresión ejecutable arbitraria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Versionado y auditable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role_assignment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Asignación temporal de rol y alcance a una cuenta. assignment_id:Id; account_id:Id; role_id:Id; scope_id:Id?; valid_from:Utc; valid_to:Utc?; reason:Text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account/role/access_scope. sin solapamiento lógico duplicado; actor no se autoeleva; motivo obligatorio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Temporal; append de cambios, no reescritura histórica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security_event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Evento de autenticación, abuso, sesión o privilegio. event_id:Id; account_id:Id?; event_type:Code; result_code:Code; occurred_at:Utc; correlation_id:Id; client_fingerprint:Text?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account?; puede originar audit_event. append-only; datos sensibles minimizados; particionable por tiempo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Retención &gt;=12 meses, sujeta a política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transversal de acciones privilegiadas y decisiones críticas. audit_id:Id; actor_id:Id?; role_code:Code; object_type:Code; object_id:Id; action_code:Code; before_digest:Hash?; after_digest:Hash?; reason:Text?; occurred_at:Utc; correlation_id:Id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 lógica al objeto; 1:N audit_seal_batch_item. append-only; actor/acción/objeto/tiempo obligatorios; payload sensible separado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Retención &gt;=12 meses o mayor por obligación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audit_seal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Sello por lote para detectar alteración del historial. seal_id:Id; range_start:Utc; range_end:Utc; event_count:Int; root_hash:Hash; sealed_at:Utc; object_id:Id?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cubre un conjunto ordenado de audit_event; objeto exportado en ops.stored_object. rango no solapado por partición; hash verificable; escritura separada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Append-only; exportación de retención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A.3 Esquema catalog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artist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canónica de artista o agrupación. artist_id:Id; canonical_name:Text; sort_name:Text; artist_type:Code;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artist_alias; N:M musical_work; 1:N recording_credit. nombre no sustituye al ID; baja no rompe créditos publicados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Mutable con historial; publicado por referencia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artist_alias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Alias buscable con idioma, escritura y vigencia. alias_id:Id; artist_id:Id; alias_text:Text; normalized_text:TextN; language_tag:Lang; script_code:Code; preferred:Bool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artist. única por artista/texto normalizado/idioma; un preferido por contexto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Mutable; proyección reconstruible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musical_work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Obra musical abstracta separada de sus grabaciones. work_id:Id; canonical_title:Text; language_tag:Lang; release_date:Date?;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work_title; N:M artist; 1:N recording. título no es clave; idioma BCP-47; sin bytes audiovisuales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Estable; correcciones auditadas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work_title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Título alterno o localizado de una obra. work_title_id:Id; work_id:Id; title_text:Text; normalized_text:TextN; language_tag:Lang; title_type:Code; preferred:Bool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musical_work. unicidad contextual; un preferido por idioma/tipo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Mutable; indexable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work_artist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Relación artista-obra con rol y orden. work_id:Id; artist_id:Id; role_code:Code;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musical_work; N:1 artist. PK (work, artist, role); orden no negativo y único dentro del rol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Vigente mientras la relación sea válida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Grabación/version concreta que contextualiza reproducción y aprendizaje. recording_id:Id; work_id:Id; recording_title:Text?; duration_ms:Duration?; release_date:Date?;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musical_work; 1:N recording_source/lyrics_revision/publication. duración positiva; fuente activa no cambia silenciosamente la identidad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Estable; sustitución crea nueva fuente/revisión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recording_source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 propia al reproductor autorizado. source_id:Id; recording_id:Id; provider_code:Code; external_ref:VideoRef; duration_ms:Duration?; offset_ms:Duration;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recording; 1:N content.timing_revision. provider permitido=YouTube en MVP; external_ref validada; nunca audio/video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Interno/Público; Versionada; desactivable sin borrar historial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recording_credit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Crédito ordenado de la grabación. credit_id:Id; recording_id:Id; artist_id:Id?; display_name:Text; role_code:Code;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recording; N:1 artist?; N:1 source_reference?. nombre conservado para atribución; orden único por grabación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Append de corrección mediante revisión editorial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source_reference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Procedencia bibliográfica o evidencia de metadatos. source_reference_id:Id; source_type:Code; citation:Text; locator:Text?; retrieved_at:Utc?; checksum:Hash?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referenciada por catálogo, contenido y editorial. tipo/cita obligatorios; URL no implica confianza; checksum si existe archivo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Interno/Restringido; Retención según procedencia/derechos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recording_status_history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Historial explicable del estado de catálogo. history_id:Id; recording_id:Id; from_status:Code?; to_status:Code; changed_at:Utc; changed_by:Id; reason:Text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recording. append-only; transición válida; motivo obligatorio en retiro/sustitución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Conserva la historia del objeto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song_search_document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M02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interna para búsqueda por títulos, artistas, alias, kana y romaji. recording_id:Id; publication_id:Id; normalized_terms:TextN; search_vector:Search; eligibility_version:Ver; indexed_at:Utc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derivada de catálogo/editorial/content. reconstruible; no autoriza por sí sola; apertura revalida publicación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 derivado; Reemplazable; eventual y con checkpoint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A.4 Esquema content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lyrics_revision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M03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Revisión inmutable de la letra japonesa de una grabación. lyrics_revision_id:Id; recording_id:Id; revision_no:Int; parent_revision_id:Id?; status_code:Code; created_by:Id; created_at:Utc; checksum:Hash;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recording; 1:N section/translation/analysis/timing. única (recording, revision_no); publicada append-only; checksum del árbol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Interno/Público; Borrador mutable; publicada inmutable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lyric_section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M03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Sección ordenada de una revisión de letra. section_id:Id; lyrics_revision_id:Id; section_type:Code; label:Text?;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lyrics_revision; 1:N lyric_line. orden único por revisión; tipo de catálogo efectivo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al publicar la revisión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lyric_line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M03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japonesa con identidad estable dentro de una revisión. line_id:Id; section_id:Id; line_no:Int; japanese_text:JaText; normalized_text:TextN; speaker_label:Text?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lyric_section; 1:N lyric_token/timing_segment/translation_line. orden único; texto no vacío; NFC; sin HTML arbitrario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al publicar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lyric_token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M03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 editorial que permite alineación y análisis contextual. token_id:Id; line_id:Id; token_no:Int; surface:JaText; normalized_surface:TextN; start_offset:Int; end_offset:Int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lyric_line; 1:N anotaciones. orden/rangos no solapados; offsets válidos sobre la línea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al publicar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timing_revision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M03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Sincronización versionada de una letra con una fuente exacta. timing_revision_id:Id; lyrics_revision_id:Id; source_id:Id; revision_no:Int; offset_ms:Duration; status_code:Code; checksum:Hash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lyrics_revision; N:1 catalog.recording_source; 1:N timing_segment. fuente corresponde a la misma grabación; revisión publicada inmutable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Borrador -&gt; validada -&gt; publicada/sustituida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timing_segment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M03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Intervalo [inicio, fin) asociado a una línea. segment_id:Id; timing_revision_id:Id; line_id:Id; start_ms:Duration; end_ms:Duration;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timing_revision; N:1 lyric_line. 0&lt;=inicio&lt;fin&lt;=duración; orden; solapamiento según regla editorial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con la revisión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translation_revision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M04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Traducción versionada para un idioma objetivo. translation_revision_id:Id; lyrics_revision_id:Id; target_language:Lang; translation_type:Code; revision_no:Int; parent_revision_id:Id?; status_code:Code; checksum:Hash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lyrics_revision; 1:N translation_line/note/alignment. única por letra/idioma/tipo/número; español inicial, modelo multilingüe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Borrador mutable; publicada inmutable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translation_line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M04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Traducción de una línea con variantes literal y natural separables. translation_line_id:Id; translation_revision_id:Id; line_id:Id; translated_text:Text; variant_code:Code;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translation_revision; N:1 lyric_line; 1:N token_alignment. una variante por línea/revisión; texto no vacío; sin HTML arbitrario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al publicar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token_alignment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M04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Alineación explicable entre token japonés y tramo traducido. alignment_id:Id; translation_line_id:Id; token_id:Id; target_start:Int?; target_end:Int?; alignment_type:Code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translation_line; N:1 lyric_token. token pertenece a la línea origen; offsets objetivo válidos si existen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con traducción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translation_note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M04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Nota contextual o decisión del traductor. note_id:Id; translation_revision_id:Id; line_id:Id?; token_id:Id?; note_type:Code; note_text:Text; source_reference_id:Id?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translation_revision; objetivo línea/token opcional exclusivo. al menos un objetivo; nota textual segura; procedencia cuando aplique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Inmutable al publicar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linguistic_analysis_revision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Conjunto versionado de análisis lingüístico para una letra. analysis_revision_id:Id; lyrics_revision_id:Id; revision_no:Int; parent_revision_id:Id?; status_code:Code; checksum:Hash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lyrics_revision; 1:N token_reading/vocabulary/kanji/grammar/morphology. única (lyrics_revision, revision_no); no depende de API externa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Borrador mutable; publicada inmutable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token_reading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 editorial, furigana y romanización de un token. token_reading_id:Id; analysis_revision_id:Id; token_id:Id; reading_kana:JaText; furigana:JaText?; romaji:Text?; reading_type:Code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analysis_revision; N:1 lyric_token. una lectura principal por token/revisión; lectura japonesa canónica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con análisis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vocabulary_entry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canónica interna de vocabulario. vocabulary_id:Id; lemma:JaText; reading:JaText; part_of_speech:Code; sense_key:Text;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vocabulary_sense/vocabulary_occurrence. unicidad lógica lema/lectura/categoría; no copia diccionarios externos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Versionada; no se sobrescribe significado publicado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vocabulary_sense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Definición interna multilingüe de una entrada. sense_id:Id; vocabulary_id:Id; language_tag:Lang; definition:Text; usage_note:Text?;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vocabulary_entry. definición no vacía; idioma explícito; orden único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Versionada mediante nueva revisión editorial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vocabulary_occurrence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Uso contextual de vocabulario en un token. occurrence_id:Id; analysis_revision_id:Id; token_id:Id; vocabulary_id:Id; inflection:Text?; confidence_code:Code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analysis_revision/token/vocabulary_entry. token pertenece a la letra analizada; sin duplicado lógico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con análisis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kanji_entry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interna de kanji y significado educativo. kanji_id:Id; character:JaChar; grade_code:Code?; jlpt_code:Code?;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kanji_reading/kanji_occurrence. carácter único; un carácter CJK válido; niveles son catálogos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Versionada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kanji_reading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 y significado multilingüe de un kanji. kanji_reading_id:Id; kanji_id:Id; reading:JaText; reading_type:Code; language_tag:Lang; meaning:Text;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kanji_entry. unicidad por kanji/lectura/tipo/idioma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Versionada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kanji_occurrence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Aparición contextual de un kanji dentro de un token. occurrence_id:Id; analysis_revision_id:Id; token_id:Id; kanji_id:Id; char_offset:Int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analysis_revision/token/kanji_entry. offset válido; carácter coincide con el token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con análisis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grammar_point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Concepto gramatical interno con explicación multilingüe. grammar_point_id:Id; grammar_code:Code; title:Text; level_code:Code?;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grammar_explanation/grammar_occurrence. grammar_code único; niveles configurados; sin dependencia externa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Versionado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grammar_explanation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Explicación localizada de un punto gramatical. explanation_id:Id; grammar_point_id:Id; language_tag:Lang; explanation:Text; examples:Text?; revision_no:Int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grammar_point. única por punto/idioma/revisión; ejemplos seguros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Append de revisiones publicadas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grammar_occurrence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Aplicación contextual de gramática en una línea o rango de tokens. occurrence_id:Id; analysis_revision_id:Id; grammar_point_id:Id; line_id:Id; start_token_id:Id?; end_token_id:Id?; note:Text?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analysis_revision/grammar_point/lyric_line. rango pertenece a la línea y está ordenado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con análisis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morphology_annotation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Morfología contextual por token. annotation_id:Id; analysis_revision_id:Id; token_id:Id; lemma:JaText; pos_code:Code; conjugation_code:Code?; features:TypedMeta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analysis_revision/token. códigos efectivos; features conforme a esquema versionado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Público; Inmutable con análisis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A.5 Esquema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learner_profile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M06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Estado educativo general no derivado de una canción específica. learner_profile_id:Id; account_id:Id; level_code:Code?; created_at:Utc;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 security.account; 1:N study_session/learning_evidence. una fila por cuenta; nivel no reemplaza evidencias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Mutable con historial de cambios relevante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M06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Competencia estable sobre la que se acumula evidencia. competency_id:Id; competency_code:Code; domain_code:Code; title:Text; definition:Text;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learning_evidence; 1:N progress.competency_progress. código único; versión explícita; no se borra si fue evaluada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Interno/Público; Versionada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study_session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M07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confirmada de estudio de una cuenta y grabación. study_session_id:Id; learner_profile_id:Id; recording_id:Id; publication_id:Id; status_code:Code; started_at:Utc; ended_at:Utc?;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learner_profile/recording/publication; 1:N activity/exercise_instance. publicación elegible al iniciar; propietario único; transición válida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Activa -&gt; pausada/completada/abandonada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study_activity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M07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Paso confirmado dentro de una sesión. activity_id:Id; study_session_id:Id; activity_type:Code; object_type:Code; object_id:Id?; occurred_at:Utc; sequence_no:Int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study_session. secuencia única; append-only; no registra telemetría innecesaria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Retención ligada a historial educativo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exercise_definition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estable de un ejercicio contextual. exercise_id:Id; recording_id:Id; line_id:Id?; exercise_type:Code; competency_id:Id;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recording/line?/competency; 1:N exercise_revision. objetivo pertenece al contenido; tipo permitido; no contiene respuesta mutable publicada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Interno/Público; Estable; versiones en entidad separada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exercise_revision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Versión editorial congelable de consigna, solución y retroalimentación. exercise_revision_id:Id; exercise_id:Id; revision_no:Int; prompt:Text; solution_spec:TypedMeta; status_code:Code; checksum:Hash;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exercise_definition; 1:N exercise_item/exercise_instance. única (exercise, revision_no); esquema por tipo; publicada inmutable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Interno/Público; Borrador mutable; publicada inmutable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exercise_item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Elemento ordenado: hueco, opción, pista o unidad evaluable. exercise_item_id:Id; exercise_revision_id:Id; item_type:Code; item_order:Int; prompt_fragment:Text?; expected_value:TypedValue?; metadata:TypedMeta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exercise_revision. orden único; forma válida según item_type; respuesta protegida en lectura estudiante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Inmutable al publicar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exercise_instance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Instancia privada y congelada entregada al estudiante. instance_id:Id; study_session_id:Id; exercise_revision_id:Id; instance_no:Int; state_code:Code; seed:Text?; delivered_at:Utc; expires_at:Utc?;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study_session/exercise_revision; 1:N instance_item/answer_submission. única por sesión/número; pertenece al actor; revisión exacta congelada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Creada -&gt; entregada -&gt; respondida -&gt; evaluada/invalidada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exercise_instance_item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Copia lógica ordenada de los elementos visibles de una instancia. instance_item_id:Id; instance_id:Id; source_item_id:Id; display_order:Int; presented_value:TypedValue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exercise_instance; N:1 exercise_item. orden único; no expone expected_value; reproducible por seed/revisión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Inmutable después de entregar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answer_submission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Confirmación idempotente de una respuesta. submission_id:Id; instance_id:Id; submission_no:Int; idempotency_key:Text; submitted_at:Utc; status_code:Code; answer_digest:Hash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exercise_instance; 1:N answer_value; 1:1 evaluation_result. única (instance, submission_no) e idempotency_key; no se sobrescribe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Append-only; corrección crea nueva evidencia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answer_value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 respondido por elemento sin mezclar tipos. answer_value_id:Id; submission_id:Id; instance_item_id:Id; value_type:Code; value_text:Text?; value_number:Decimal?; selected_item_id:Id?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answer_submission/instance_item. exactamente un valor compatible con value_type; tamaño limitado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Inmutable con la entrega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evaluation_result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Resultado determinista y versionado de evaluar una entrega. evaluation_id:Id; submission_id:Id; evaluator_version:Text; score:Ratio; correct:Bool; evaluated_at:Utc; result_digest:Hash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 answer_submission; 1:N feedback_item/learning_evidence. una evaluación activa por entrega; 0&lt;=score&lt;=1; algoritmo identificado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Append-only; reevaluación crea nuevo resultado/corrección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feedback_item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Retroalimentación explicable y localizada. feedback_id:Id; evaluation_id:Id; item_id:Id?; feedback_code:Code; language_tag:Lang; message:Text;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evaluation_result. mensaje proviene de contenido propio/configurado; orden único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Inmutable con la evaluación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learning_evidence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M06/M08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Hecho confirmado que alimenta progreso sin reescribir la entrega. evidence_id:Id; learner_profile_id:Id; evaluation_id:Id; competency_id:Id; recording_id:Id; outcome:Ratio; evidence_version:Int; confirmed_at:Utc; superseded_by:Id?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learner/evaluation/competency/recording; 1:N progress_contribution. unicidad lógica por evaluación/competencia; append-only; linaje completo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Confirmada -&gt; supersedida por corrección, nunca editada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evidence_correction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M08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Explica sustitución o anulación de evidencia. correction_id:Id; original_evidence_id:Id; replacement_evidence_id:Id?; reason_code:Code; reason:Text; corrected_by:Id; corrected_at:Utc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original; N:1 replacement?. original != replacement; permiso/motivo; evento y auditoría obligatorios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Append-only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study_session_snapshot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M07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privada de reanudación de sesión. study_session_id:Id; last_activity_id:Id; last_instance_id:Id?; state_version:Ver; updated_at:Utc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 study_session; derivada de actividad confirmada. reconstruible; no contiene estado local no confirmado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 derivado; Reemplazable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A.6 Esquema progress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song_progress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Cabeza del progreso privado por cuenta y grabación. song_progress_id:Id; account_id:Id; recording_id:Id; current_derivation_id:Id?; completion:Ratio; updated_at:Utc;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account/recording; 1:N progress_derivation/competency_progress. única (account, recording); 0&lt;=completion&lt;=1; solo evidencia confirmada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Mutable solo por derivación transaccional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progress_derivation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Resultado versionado de calcular progreso. derivation_id:Id; song_progress_id:Id; algorithm_version:Text; derived_at:Utc; completion:Ratio; evidence_watermark:Utc; supersedes_id:Id?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song_progress; 1:N progress_contribution/progress_history. append-only; entradas/algoritmo identificables; rango 0..1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Actual -&gt; supersedida; conservada para explicación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progress_contribution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Linaje evidencia-derivación. derivation_id:Id; evidence_id:Id; weight:Ratio; contribution:Ratio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progress_derivation; N:1 learning_evidence. PK compuesta; evidencia no supersedida; pesos/rangos válidos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Inmutable con derivación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competency_progress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Nivel derivado por competencia dentro de una canción. competency_progress_id:Id; song_progress_id:Id; competency_id:Id; derivation_id:Id; mastery:Ratio; evidence_count:Int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song_progress/competency/progress_derivation. única por derivación/competencia; rangos y conteos válidos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Inmutable con derivación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resume_point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Punto confirmado para reanudar canción/sesión. resume_point_id:Id; account_id:Id; recording_id:Id; study_session_id:Id?; line_id:Id?; instance_id:Id?; confirmed_at:Utc;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account/recording; referencias opcionales coherentes. una cabeza por cuenta/grabación; solo objetos propios y confirmados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Reemplaza cabeza; historial mediante progress_history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progress_history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Historial compacto de cambios visibles de progreso. history_id:Id; song_progress_id:Id; derivation_id:Id; previous_value:Ratio?; new_value:Ratio; reason_code:Code; occurred_at:Utc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song_progress/progress_derivation. append-only; razón y derivación obligatorias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Personal; Retención educativa configurable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learner_progress_projection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M09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privada para panel/resumen del estudiante. account_id:Id; totals:TypedMeta; last_activity_at:Utc?; projection_version:Ver; rebuilt_at:Utc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derivada de song_progress y evidencia. reconstruible; sin contenido de respuestas/notas; acceso solo propietario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Personal derivado; Reemplazable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A.7 Esquema editorial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rights_holder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 u organización que concede o declara derechos. rights_holder_id:Id; holder_type:Code; display_name:Text; contact_ref:Cipher?; status_code:Code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rights_record. identidad suficiente para evidencia; contacto cifrado y restringido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Conservado mientras existan decisiones dependientes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rights_record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Base de uso, licencia o autorización sobre un objeto. rights_record_id:Id; rights_holder_id:Id; object_type:Code; object_id:Id; basis_code:Code; status_code:Code; valid_from:Utc?; valid_to:Utc?; evidence_object_id:Id?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rights_holder; 1:N rights_scope; evidencia en ops.stored_object. vigencia válida; objeto/tipo coherentes; evidencia requerida por base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Versionado; revocación no borra historia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rights_scope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Territorio, idioma, canal y uso permitido por un derecho. rights_scope_id:Id; rights_record_id:Id; territory_code:Code; language_tag:Lang?; channel_code:Code; use_code:Code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rights_record. combinación única; códigos efectivos; no amplía el derecho padre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Inmutable dentro de la versión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provenance_record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Linaje de un componente editorial y sus fuentes. provenance_id:Id; object_type:Code; object_id:Id; source_reference_id:Id; contribution_type:Code; recorded_by:Id; recorded_at:Utc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catalog.source_reference; referencia lógica al componente. objeto/tipo permitidos; checksum cuando la fuente sea archivo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Interno/Restringido; Append-only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editorial_package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Agregado que reúne versiones compatibles para revisión/publicación. package_id:Id; recording_id:Id; package_no:Int; status_code:Code; created_by:Id; created_at:Utc; frozen_at:Utc?; checksum:Hash;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recording; 1:N package_component/review_submission/publication. única (recording, package_no); congelación fija componentes/checksum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Borrador -&gt; congelado -&gt; sometido -&gt; aprobado/rechazado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package_component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Vincula el paquete con una revisión concreta y tipada. package_component_id:Id; package_id:Id; component_kind:Code; lyrics_revision_id:Id?; timing_revision_id:Id?; translation_revision_id:Id?; analysis_revision_id:Id?; exercise_revision_id:Id?; checksum:Hash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package; N:1 exactamente una revisión propietaria. CHECK exactamente una FK; compatibilidad por grabación/letra; único por rol salvo ejercicios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Inmutable tras congelar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review_submission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Sometimiento congelado a revisión. submission_id:Id; package_id:Id; submitted_by:Id; submitted_at:Utc; status_code:Code; checklist_version:Text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package; 1:N review_assignment/review_decision. paquete congelado; una presentación activa; checklist vigente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Abierta -&gt; decidida/cancelada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review_assignment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Asignación explícita e independiente de revisor. assignment_id:Id; submission_id:Id; reviewer_id:Id; scope_code:Code; assigned_at:Utc; due_at:Utc?; conflict_declared:Bool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review_submission/security.account. permiso y alcance; conflicto bloquea decisión; sin autoasignación indebida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Activa/cerrada/reasignada con historia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review_decision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Decisión explicable sobre el paquete o un componente. decision_id:Id; submission_id:Id; assignment_id:Id; decision_code:Code; reason:Text; decided_at:Utc; checklist_result:TypedMeta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submission/assignment. revisor sin conflicto; motivo; no modifica componentes; append-only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Final; reconsideración crea otra decisión autorizada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Publicación atómica de un paquete para una grabación. publication_id:Id; recording_id:Id; package_id:Id; publication_no:Int; status_code:Code; active_from:Utc; active_to:Utc?; published_by:Id; published_at:Utc; checksum:Hash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recording/package; 1:N publication_component/availability/action. una publicación activa por audiencia/contexto; paquete aprobado; checksum completo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Programada -&gt; activa -&gt; sustituida/retirada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publication_component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Instantánea de componentes realmente publicados. publication_component_id:Id; publication_id:Id; component_kind:Code; source_component_id:Id; component_checksum:Hash; display_order:Int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publication; N:1 package_component. componente pertenece al paquete; checksum coincide; inmutable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Append-only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publication_availability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Elegibilidad por territorio, idioma, audiencia y vigencia. availability_id:Id; publication_id:Id; territory_code:Code; language_tag:Lang?; audience_code:Code; valid_from:Utc; valid_to:Utc?; status_code:Code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publication; derivada/limitada por rights_scope. vigencia válida; no excede derechos; combinación sin solapamiento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Público/Interno; Temporal; revalidada al abrir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correction_case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Expediente de corrección, reversión o sustitución. case_id:Id; publication_id:Id; case_type:Code; status_code:Code; reason:Text; opened_by:Id; opened_at:Utc; resolved_at:Utc?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publication; 1:N publication_action. motivo/evidencia; decisión separada de ejecución; trazabilidad completa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Interno/Restringido; Abierto -&gt; investigado -&gt; resuelto/cerrado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publication_action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Acción append-only que activa, retira, restaura, revierte o sustituye. action_id:Id; publication_id:Id; case_id:Id?; action_code:Code; from_status:Code; to_status:Code; effective_at:Utc; actor_id:Id; reason:Text; correlation_id:Id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publication/correction_case?. transición válida; permiso; motivo; mismo commit que auditoría/outbox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Append-only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published_package_projection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coherente optimizado para lectura del estudiante. publication_id:Id; recording_id:Id; component_versions:TypedMeta; payload_ref:Id?; projection_version:Ver; built_at:Utc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derivada de publication y componentes; payload opcional en ops.stored_object. reconstruible; checksum verificable; no sustituye entidades canónicas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Público derivado; Reemplazable; invalidada por evento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editorial_lock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M15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Bloqueo lógico breve para publicar/corregir sin carrera. lock_id:Id; recording_id:Id; operation_code:Code; owner_operation_id:Id; acquired_at:Utc; expires_at:Utc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recording. un bloqueo vigente por grabación/operación; expiración obligatoria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Efímero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A.8 Esquema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catalog_definition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Definición y propietario conceptual de un catálogo. catalog_definition_id:Id; catalog_code:Code; owner_module:Code; value_schema:TypedMeta;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catalog_entry/configuration_change_item. catalog_code único; esquema versionado; M19 no cambia la semántica propietaria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Versionada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catalog_entry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 administrable con código estable, vigencia y localización. catalog_entry_id:Id; catalog_definition_id:Id; entry_code:Code; labels:TypedMeta; value:TypedValue; valid_from:Utc; valid_to:Utc?; status_code:Code;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catalog_definition. código único por catálogo; vigencias no solapadas; referencias impiden borrado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Interno/Público; Temporal/versionada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parameter_definition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Contrato tipado de un parámetro no secreto. parameter_definition_id:Id; parameter_key:Text; owner_module:Code; value_type:Code; validation_schema:TypedMeta; default_value:TypedValue?; status_code:Code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parameter_version. clave única; esquema seguro; secretos explícitamente prohibidos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Estable; cambios incompatibles versionados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parameter_version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 candidato versionado con ámbito y vigencia. parameter_version_id:Id; parameter_definition_id:Id; version_no:Int; scope_code:Code; scope_value:Text?; typed_value:TypedValue; valid_from:Utc; valid_to:Utc?; status_code:Code; checksum:Hash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parameter_definition; N:1 change_set?. tipo/esquema válidos; intervalos no ambiguos por ámbito; no secretos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Borrador -&gt; validada -&gt; activa/supersedida/revertida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configuration_change_set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Conjunto atómico de cambios simulables y aprobables. change_set_id:Id; status_code:Code; created_by:Id; created_at:Utc; validated_at:Utc?; approved_by:Id?; checksum:Hash;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configuration_change_item/configuration_activation. simulación limpia; aprobador independiente para cambios sensibles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Borrador -&gt; validado -&gt; aprobado -&gt; aplicado/rechazado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configuration_change_item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Elemento tipado de catálogo o parámetro dentro de un cambio. change_item_id:Id; change_set_id:Id; object_type:Code; catalog_entry_id:Id?; parameter_version_id:Id?; action_code:Code; expected_version:Ver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change_set; exactamente una FK objetivo. CHECK objetivo único; versión esperada; dependencias validadas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Inmutable después de aprobar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configuration_activation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Aplicación o reversión atómica con vigencia. activation_id:Id; change_set_id:Id; action_code:Code; effective_at:Utc; applied_by:Id; result_code:Code; correlation_id:Id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change_set; genera outbox/audit. una activación exitosa por acción; misma transacción; resultado explicable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Append-only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effective_parameter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resoluble de valores efectivos por ámbito. parameter_key:Text; scope_code:Code; scope_value:Text?; parameter_version_id:Id; typed_value:TypedValue; effective_from:Utc; projection_version:Ver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derivada de definiciones/versiones/activaciones. reconstruible; precedencia determinista; nunca secreto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 derivado; Reemplazable e invalidada por versión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business_calendar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Calendario y zona para vigencias o procesos definidos. calendar_id:Id; calendar_code:Code; time_zone:TZ; rules:TypedMeta; valid_from:Utc; valid_to:Utc?;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referenciado por parámetros/procesos cuando aplique. código único; zona IANA; reglas validadas y no ejecutables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Versionado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retention_policy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M19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Política ejecutable de retención por clase y finalidad. retention_policy_id:Id; data_class:Code; purpose_code:Code; retention_days:Int; trigger_code:Code; exception_schema:TypedMeta; valid_from:Utc; version:Ver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consumida por ops.background_job y módulos propietarios. días&gt;=0; no contradice mínimos/máximos aprobados; sin borrar evidencia protegida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Interno/Restringido; Versionada; cambios auditados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A.9 Esquema ops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50"/>
        <w:gridCol w:w="650"/>
        <w:gridCol w:w="3050"/>
        <w:gridCol w:w="2750"/>
        <w:gridCol w:w="13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Entidad</w:t>
            </w:r>
          </w:p>
        </w:tc>
        <w:tc>
          <w:tcPr>
            <w:tcW w:type="dxa" w:w="6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Prop.</w:t>
            </w:r>
          </w:p>
        </w:tc>
        <w:tc>
          <w:tcPr>
            <w:tcW w:type="dxa" w:w="30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 y atributos</w:t>
            </w:r>
          </w:p>
        </w:tc>
        <w:tc>
          <w:tcPr>
            <w:tcW w:type="dxa" w:w="275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Relaciones / restricciones</w:t>
            </w:r>
          </w:p>
        </w:tc>
        <w:tc>
          <w:tcPr>
            <w:tcW w:type="dxa" w:w="1360"/>
            <w:shd w:fill="E8EEF5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Clase y ciclo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outbox_message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Evento interno confirmado en la misma transacción del agregado. event_id:Id; event_name:Text; schema_version:Int; aggregate_type:Code; aggregate_id:Id; payload:TypedMeta; occurred_at:Utc; correlation_id:Id; causation_id:Id?; status_code:Code; next_attempt_at:Utc?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producido por módulos; 1:N job_attempt lógico. event_id único; payload minimizado/versionado; append-only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Pendiente -&gt; procesado/revisión; particionable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inbox_message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Deduplicación por consumidor de un evento interno. consumer_code:Code; event_id:Id; received_at:Utc; processed_at:Utc?; result_code:Code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outbox_message por event_id lógico. PK (consumer_code,event_id); efecto e inbox en misma transacción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Retenido al menos durante ventana de repetición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idempotency_record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Respuesta lógica reutilizable para una escritura repetida. idempotency_id:Id; account_id:Id?; operation_code:Code; idempotency_key:Text; request_digest:Hash; response_code:Int; response_ref:TypedMeta; created_at:Utc; expires_at:Utc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 a operación/agregado resultante. única por actor/operación/clave; digest debe coincidir; expiración posterior a reintentos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Interno/Restringido; Efímero según ventana configurada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background_job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Trabajo reintentable de indexación, retención, correo, exportación o recálculo. job_id:Id; job_type:Code; owner_module:Code; payload:TypedMeta; status_code:Code; scheduled_at:Utc; next_attempt_at:Utc?; attempt_count:Int; correlation_id:Id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1:N job_attempt; puede originarse en outbox/privacy_request. payload tipado/minimizado; máximo de intentos; reclamación exclusiva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Pendiente -&gt; ejecutando -&gt; completado/reintento/revisión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job_attempt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de cada ejecución de trabajo. job_attempt_id:Id; job_id:Id; attempt_no:Int; started_at:Utc; finished_at:Utc?; result_code:Code; error_code:Code?; error_digest:Hash?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N:1 background_job. única (job, attempt_no); sin secretos/mensajes sensibles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Append-only; logs operativos &gt;=90 días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stored_object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Metadatos de un objeto privado cifrado fuera de PostgreSQL. object_id:Id; owner_module:Code; purpose_code:Code; storage_key:Text; media_type:Text; size_bytes:Int64; checksum:Hash; encryption_key_ref:SecretRef; created_at:Utc; retention_until:Utc?; status_code:Code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referenciado por derechos, auditoría y proyecciones. storage_key única; tamaño&gt;=0; checksum; permiso y retención; nunca bytes en DB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Restringido; Activo -&gt; retenido/eliminación pendiente/eliminado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read_model_checkpoint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Marca de avance para reconstruir proyecciones. projection_code:Code; consumer_code:Code; last_event_id:Id?; last_occurred_at:Utc?; projection_version:Ver; updated_at:Utc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1:1 por proyección/consumidor. monotónico; reiniciable; no fuente de verdad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Reemplazable</w:t>
            </w:r>
          </w:p>
        </w:tc>
      </w:tr>
      <w:tr>
        <w:trPr>
          <w:cantSplit/>
        </w:trPr>
        <w:tc>
          <w:tcPr>
            <w:tcW w:type="dxa" w:w="1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data_quality_issue</w:t>
            </w:r>
          </w:p>
        </w:tc>
        <w:tc>
          <w:tcPr>
            <w:tcW w:type="dxa" w:w="6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Común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Hallazgo verificable de integridad, referencia o calidad de datos. issue_id:Id; owner_module:Code; rule_code:Code; object_type:Code; object_id:Id; severity_code:Code; detected_at:Utc; status_code:Code; resolved_at:Utc?</w:t>
            </w:r>
          </w:p>
        </w:tc>
        <w:tc>
          <w:tcPr>
            <w:tcW w:type="dxa" w:w="27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 lógica al objeto; puede crear background_job. regla versionada; sin copiar contenido sensible; resolución auditada</w:t>
            </w:r>
          </w:p>
        </w:tc>
        <w:tc>
          <w:tcPr>
            <w:tcW w:type="dxa" w:w="13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Interno; Abierto -&gt; reconocido -&gt; resuelto/excepción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B. Matriz completa RNF -&gt; diseño de datos</w:t>
      </w:r>
    </w:p>
    <w:p>
      <w:r>
        <w:t>La matriz no reemplaza el texto, umbral ni evidencia del documento RNF. Asigna a cada requisito el conjunto de controles DDC donde el diseño físico y las pruebas deben demostrar cobertura.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150"/>
        <w:gridCol w:w="650"/>
        <w:gridCol w:w="2550"/>
        <w:gridCol w:w="2150"/>
        <w:gridCol w:w="2860"/>
      </w:tblGrid>
      <w:tr>
        <w:trPr>
          <w:tblHeader w:val="true"/>
          <w:cantSplit/>
        </w:trPr>
        <w:tc>
          <w:tcPr>
            <w:tcW w:type="dxa" w:w="1150"/>
            <w:shd w:fill="E8EEF5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3"/>
              </w:rPr>
              <w:t>RNF</w:t>
            </w:r>
          </w:p>
        </w:tc>
        <w:tc>
          <w:tcPr>
            <w:tcW w:type="dxa" w:w="650"/>
            <w:shd w:fill="E8EEF5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3"/>
              </w:rPr>
              <w:t>Dom.</w:t>
            </w:r>
          </w:p>
        </w:tc>
        <w:tc>
          <w:tcPr>
            <w:tcW w:type="dxa" w:w="2550"/>
            <w:shd w:fill="E8EEF5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3"/>
              </w:rPr>
              <w:t>Requisito</w:t>
            </w:r>
          </w:p>
        </w:tc>
        <w:tc>
          <w:tcPr>
            <w:tcW w:type="dxa" w:w="2150"/>
            <w:shd w:fill="E8EEF5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3"/>
              </w:rPr>
              <w:t>Controles DDC</w:t>
            </w:r>
          </w:p>
        </w:tc>
        <w:tc>
          <w:tcPr>
            <w:tcW w:type="dxa" w:w="2860"/>
            <w:shd w:fill="E8EEF5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3"/>
              </w:rPr>
              <w:t>Evidencia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Cobertura de las puertas de salida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matriz RNF-CE-F revisada y sin celdas vacías.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Evidencia obligatoria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expediente de liberación y revisión por QA.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Carga de referencia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script, configuración y reporte de carga versionados.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Conjunto de datos de referencia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inventario y conteo del conjunto de prueba.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Paridad de ambientes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comparación automatizada de configuración y revisión técnica.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Tamaño mínimo de muestra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reporte con muestra, calentamiento y ventana de medición.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Separación de YouTube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trazas diferenciadas y prueba de indisponibilidad externa.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Tiempo común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verificación de sincronización y comparación de marcas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RNF-MVP-009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Percentiles y tasas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plantilla de informe y validación automática de campos.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MED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Control de excepciones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DDC-36,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registro de excepciones y bloqueo automático de liberación.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Carga visual principal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medición de campo; laboratorio equivalente mientras no exista muestra real.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Respuesta a interacción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RUM y prueba interactiva de los flujos CE.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Estabilidad visual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RUM y prueba sintética con reproductor reservado.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Tiempo al primer byte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sintética desde el perfil de red definido.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Lecturas de API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carga por endpoint y panel de latencia.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Escrituras de API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carga sobre intentos, progreso, preferencias y edición.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Búsqueda del catálogo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con consultas frecuentes, parciales y sin resultado.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Apertura de canción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navegación sintética desde resultados de búsqueda.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RNF-MVP-019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Cambio de ayudas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medición de interacción sobre una canción de tamaño máximo.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Evaluación de ejercicio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ejercicios válidos, inválidos y repetidos.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Persistencia de progreso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transaccional con reinicio inmediato del proceso.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Reanudación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continuidad CE-08 en dos sesiones.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Desfase de letra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reproducción instrumentada con marcas conocidas.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Resincronización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100 operaciones de seek, pausa y reanudación.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Publicación editorial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DDC-06, DDC-07, DDC-08, DDC-30, DDC-34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publicación, conflicto y reversión.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Disponibilidad mensual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monitor sintético y cálculo mensual del SLO.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Duración de incidente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bitácora de incidentes y línea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Mantenimiento planificado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calendario, aviso y medición de ventana.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RNF-MVP-029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Éxito transaccional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pruebas de carga y métricas por operación.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Errores de servidor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panel, alerta y reporte mensual.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Reintentos seguros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inyección de timeout y revisión de idempotencia.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Durabilidad de escritura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fallas y reconciliación de datos.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Falla del reproductor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simulación de bloqueo de dominios de YouTube.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Estado de edición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cierre forzado del navegador y del servicio.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Idempotencia funcional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con la misma clave de idempotencia.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Apagado controlado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durante carga sostenida.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DIS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Recuperación de dependencia interna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DDC-20, DDC-21, DDC-22, DDC-25,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recuperación por dependencia.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Carga nominal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carga integrada con datos nominales.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RNF-MVP-039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Ráfaga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ráfaga y curva de recuperación.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Volumen nominal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carga completa y consultas representativas.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Crecimiento de datos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comparativa con conjunto 3x.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Crecimiento de concurrencia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técnica y revisión de arquitectura.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Trabajos en segundo plano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concurrente y métricas de saturación.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Capacidad de almacenamiento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alarma probada y reporte de crecimiento.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CAP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Regresión de capacidad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DDC-30, DDC-34,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regla de CI/CD y evidencia vinculada al cambio.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Línea base ASVS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matriz ASVS con aplicabilidad, prueba y resultado.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Transporte seguro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escaneo TLS, cabeceras y navegación automatizada.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Cifrado en reposo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inventario, configuración y prueba de acceso.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RNF-MVP-049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Contraseñas no reversibles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inspección de esquema, código y registros.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Longitud de contraseña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pruebas de frontera y casos Unicode.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Contraseñas comprometidas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casos de bloqueo y revisión de política.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Derivación de contraseña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revisión criptográfica y benchmark documentado.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Limitación de login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abuso y alerta.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Recuperación de cuenta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reutilización, expiración y revocación.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Sesión privilegiada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pruebas de reloj, expiración y reautenticación.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Sesión de estudiante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pruebas de expiración y cambio sensible.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Cookies y CSRF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inspección de cookies y pruebas CSRF.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Autorización en servidor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matriz rol-endpoint y pruebas negativas.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RNF-MVP-059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Mínimo privilegio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exportación de permisos y aprobación del responsable.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Acceso directo a objetos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batería IDOR/BOLA automatizada y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Entrada y salida segura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SAST, DAST y pruebas de inyección.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Política del navegador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escaneo de cabeceras y CSP.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Gestión de secretos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escaneo de secretos y simulacro de rotación.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Eventos de seguridad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ejecución de casos y comparación con auditoría.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Datos sensibles en transporte de aplicación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inspección de tráfico y almacenamiento del navegador.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Dependencias vulnerables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Pre/Cont: SCA y SBOM del artefacto.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SEG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Prueba ofensiva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DDC-14 a DDC-22, DDC-27,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informe de pruebas y retest de correcciones.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Privacidad por defecto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creación de cuentas y revisión de permisos.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RNF-MVP-069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Inventario de datos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catálogo de datos aprobado.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Consentimiento versionado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funcional y evidencia de auditoría.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No publicación educativa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inventario de API y pruebas de acceso.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Independencia lingüística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captura de red y allowlist de destinos.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Modo de privacidad de YouTube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inspección DOM, red y consentimiento.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Minimización de registros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escaneo automático de muestras de log.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Datos de no producción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control de carga y muestreo trimestral.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Solicitud de datos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ticket, identidad verificada y registro de cumplimiento.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Eliminación de cuenta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cuenta y reporte de purga.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Aplicación de retención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reporte automático y revisión del propietario.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RNF-MVP-079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Acceso a datos personales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DDC-13 a DDC-16, DDC-27, DDC-31, DDC-33, DDC-38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lista de accesos, aprobación y evidencia de revocación.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Objetivo de punto de recuperación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simulación de pérdida y comparación de marcas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Objetivo de tiempo de recuperación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ejercicio cronometrado de restauración.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Frecuencia de copia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configuración y monitoreo de trabajos.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Retención de copias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inventario de puntos y reporte de caducidad.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Separación de falla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revisión de arquitectura y prueba de indisponibilidad primaria.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Integridad de respaldo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panel de respaldos y prueba de alerta.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Prueba de restauración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acta de ejercicio con tiempos y conteos.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Cobertura de almacenes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matriz de componentes y procedimiento de restauración.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Acceso a copias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permisos y revisión de eventos.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RNF-MVP-089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Plan de continuidad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DDC-29, DDC-31, DDC-32, DDC-36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revisión documental y simulacro.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Conformidad WCAG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informe por criterio, página y estado.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Operación por teclado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recorrido manual documentado.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Foco visible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revisión visual en todos los breakpoints.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Contraste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medición automática y muestreo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Información no dependiente del color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revisión en escala de grises y casos funcionales.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Ampliación de texto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en todas las páginas esenciales.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Reflujo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matriz de breakpoints y captura de evidencia.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Tamaño de objetivo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auditoría geométrica automatizada y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Nombre, rol y estado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inspección del árbol de accesibilidad.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RNF-MVP-099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Errores de formulario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casos inválidos de registro, login, edición y ejercicio.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Lectores de pantalla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guion manual y registro de resultados.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Estructura semántica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auditor automático y revisión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Idiomas y ruby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inspección DOM y lector de pantalla.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Actualización de letra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reproducción con lector de pantalla.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Movimiento y destellos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revisión visual y prueba de preferencia.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Alternativa al audio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recorrido con audio silenciado.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Tiempo de respuesta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inspección de actividades P0.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Autenticación accesible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con gestor de contraseñas y teclado.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Interfaz en español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inventario de cadenas y revisión editorial.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RNF-MVP-109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ACC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Prueba de usabilidad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DDC-04, DDC-25,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protocolo, consentimiento y reporte de resultados.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Navegadores de escritorio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matriz automatizada y pruebas manuales.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Navegadores móviles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dispositivos reales o granja representativa.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Rango responsivo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pruebas visuales en breakpoints definidos.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Tamaño del reproductor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inspección en todos los breakpoints.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Codificación Unicode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entrada, base, API, exportación interna y render.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Cobertura tipográfica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comparación visual automatizada y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Fechas y zonas horarias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casos UTC-12, UTC y UTC+14.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Red degradada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perfil de red controlado.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Cookies de terceros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de navegador en modo restrictivo.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RNF-MVP-119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COM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Ejecución web estándar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DDC-03, DDC-04, DDC-39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prueba en perfil limpio de navegador.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Identificador de correlación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trazas de extremo a extremo.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Registro estructurado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validación de esquema de logs.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Métricas mínimas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panel y consulta de serie temporal.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Panel de flujos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revisión de dashboard.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Monitoreo sintético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historial y alerta de monitor.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Umbrales de alerta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cada regla.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Tiempo de detección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simulacro y línea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Tiempo de atención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historial de alertas y guardia.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Privacidad de telemetría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escáner y revisión de incidentes.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RNF-MVP-129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Retención de registros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Op: política y verificación mensual de disponibilidad.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Contenido de auditoría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casos CE-09, CE-10 y CE-14.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OBS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Resistencia de auditoría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DDC-18, DDC-19, DDC-21, DDC-22, DDC-33, DDC-37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prueba de permisos e integridad.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Propiedad modular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Pre/Cont: revisión de arquitectura y repositorio.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Contratos versionados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catálogo de contratos y prueba de consumidor.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Trazabilidad técnica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reporte automático de trazabilidad.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Cobertura unitaria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reporte de cobertura del artefacto.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Pruebas de integración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suite de integración aprobada.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Pruebas de extremo a extremo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ejecución E2E y evidencias.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Estabilidad de pruebas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Pre/Cont: historial de CI.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RNF-MVP-139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Duración de integración continua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Cont: métricas de las últimas 30 ejecuciones.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Revisión de cambios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Pre/Cont: reglas de repositorio y auditoría de PR.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RNF-MVP-141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Inventario de componentes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artefactos firmados o asociados a la versión.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RNF-MVP-142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Migraciones de datos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ensayo de migración y comparación de integridad.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RNF-MVP-143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MAN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Despliegue y reversión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DDC-01, DDC-05, DDC-28, DDC-35, DDC-36,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simulacro de despliegue y reversión.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RNF-MVP-144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Integridad referencial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 a DDC-12, DDC-20 a DDC-32, DDC-34, DDC-36, DDC-38 a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consulta de integridad y restricciones de base.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RNF-MVP-145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Versión publicada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 a DDC-12, DDC-20 a DDC-32, DDC-34, DDC-36, DDC-38 a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publicar, corregir, revertir y comparar historial.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RNF-MVP-146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Procedencia y derechos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 a DDC-12, DDC-20 a DDC-32, DDC-34, DDC-36, DDC-38 a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regla de validación y muestreo de catálogo.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RNF-MVP-147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Edición controlada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 a DDC-12, DDC-20 a DDC-32, DDC-34, DDC-36, DDC-38 a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revisión de permisos y bitácora.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RNF-MVP-148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Evidencia lógica única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 a DDC-12, DDC-20 a DDC-32, DDC-34, DDC-36, DDC-38 a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Pre: concurrencia y repetición de la misma operación.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RNF-MVP-149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Degradación de YouTube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 a DDC-12, DDC-20 a DDC-32, DDC-34, DDC-36, DDC-38 a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errores de player, video no embebible y bloqueo de red.</w:t>
            </w:r>
          </w:p>
        </w:tc>
      </w:tr>
      <w:tr>
        <w:trPr>
          <w:cantSplit/>
        </w:trPr>
        <w:tc>
          <w:tcPr>
            <w:tcW w:type="dxa" w:w="1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RNF-MVP-150</w:t>
            </w:r>
          </w:p>
        </w:tc>
        <w:tc>
          <w:tcPr>
            <w:tcW w:type="dxa" w:w="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DAT</w:t>
            </w:r>
          </w:p>
        </w:tc>
        <w:tc>
          <w:tcPr>
            <w:tcW w:type="dxa" w:w="25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Única dependencia externa</w:t>
            </w:r>
          </w:p>
        </w:tc>
        <w:tc>
          <w:tcPr>
            <w:tcW w:type="dxa" w:w="2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DDC-01 a DDC-12, DDC-20 a DDC-32, DDC-34, DDC-36, DDC-38 a DDC-40</w:t>
            </w:r>
          </w:p>
        </w:tc>
        <w:tc>
          <w:tcPr>
            <w:tcW w:type="dxa" w:w="28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Pre/Op: captura de red, inventario de destinos y revisión de almacenamiento.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Anexo C. Glosario y decisiones abiertas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Término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Agregado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Conjunto de entidades que protege invariantes dentro de una transacción.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Cabeza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Fila mutable que apunta a la revisión vigente sin reescribir el historial.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Revisión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Versión identificable de contenido/configuración; publicada es inmutable.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Proyección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Vista/materialización reconstruible optimizada para lectura.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Watermark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Marca del último evento/evidencia incorporado a una derivación.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Checksum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Digest que detecta cambio y prueba compatibilidad/linaje.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Outbox / inbox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Patrón de entrega interna y deduplicación tras una transacción.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Idempotencia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Repetir una operación produce el mismo resultado lógico sin duplicados.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NFC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Forma Unicode normalizada usada para conservar/comparar texto.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BCP-47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Etiqueta estándar de idioma, por ejemplo es, es-CR o ja.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C.1 Decisiones abiertas antes del DDL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00"/>
        <w:gridCol w:w="6660"/>
        <w:gridCol w:w="180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Decisión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Responsable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OBJ-01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Proveedor S3-compatible/controlado y forma final de storage_key/encryption_key_ref.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Arquitectura/Operación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OBJ-02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Catálogos iniciales completos y códigos estables por módulo.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Propietarios M01-M19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OBJ-03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Estrategia exacta para cifrar/buscar correo sin ampliar exposición.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M18/Seguridad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OBJ-04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Uso final de citext frente a normalized_text explícito en correo/búsqueda.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Datos/Seguridad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OBJ-05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Particiones de audit/security/outbox solo después de prueba nominal/3x.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Datos/Operación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OBJ-06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Retención educativa y legal de derechos más allá de mínimos RNF.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Producto/Legal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OBJ-07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Versiones exactas de esquemas TypedMeta para ejercicios, morfología y parámetros.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M05/M08/M19</w:t>
            </w:r>
          </w:p>
        </w:tc>
      </w:tr>
    </w:tbl>
    <w:p>
      <w:pPr>
        <w:pStyle w:val="SmallNote"/>
        <w:spacing w:after="4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6666"/>
        <w:sz w:val="17"/>
      </w:rPr>
      <w:t>MODELO DE DATOS DEL MVP · M01-M19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6666"/>
        <w:sz w:val="17"/>
      </w:rPr>
      <w:t>MODELO DE DATOS DEL MVP · M01-M19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es-C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es-C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es-C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120" w:line="240" w:lineRule="auto"/>
    </w:pPr>
    <w:rPr>
      <w:rFonts w:ascii="Calibri" w:hAnsi="Calibri"/>
      <w:b/>
      <w:color w:val="2E74B5"/>
      <w:sz w:val="20"/>
      <w:lang w:val="es-CR"/>
    </w:rPr>
  </w:style>
  <w:style w:type="paragraph" w:customStyle="1" w:styleId="CoverTitle">
    <w:name w:val="Cover Title"/>
    <w:pPr>
      <w:spacing w:before="0" w:after="160" w:line="240" w:lineRule="auto"/>
    </w:pPr>
    <w:rPr>
      <w:rFonts w:ascii="Calibri" w:hAnsi="Calibri"/>
      <w:b/>
      <w:color w:val="0B2545"/>
      <w:sz w:val="54"/>
      <w:lang w:val="es-CR"/>
    </w:rPr>
  </w:style>
  <w:style w:type="paragraph" w:customStyle="1" w:styleId="CoverSubtitle">
    <w:name w:val="Cover Subtitle"/>
    <w:pPr>
      <w:spacing w:before="0" w:after="400" w:line="264" w:lineRule="auto"/>
    </w:pPr>
    <w:rPr>
      <w:rFonts w:ascii="Calibri" w:hAnsi="Calibri"/>
      <w:b w:val="0"/>
      <w:color w:val="1F4D78"/>
      <w:sz w:val="28"/>
      <w:lang w:val="es-CR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/>
      <w:b w:val="0"/>
      <w:color w:val="000000"/>
      <w:sz w:val="17"/>
      <w:lang w:val="es-CR"/>
    </w:rPr>
  </w:style>
  <w:style w:type="paragraph" w:customStyle="1" w:styleId="TableHeader">
    <w:name w:val="Table Header"/>
    <w:pPr>
      <w:spacing w:before="0" w:after="0" w:line="240" w:lineRule="auto"/>
    </w:pPr>
    <w:rPr>
      <w:rFonts w:ascii="Calibri" w:hAnsi="Calibri"/>
      <w:b/>
      <w:color w:val="0B2545"/>
      <w:sz w:val="17"/>
      <w:lang w:val="es-CR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/>
      <w:b w:val="0"/>
      <w:color w:val="666666"/>
      <w:sz w:val="18"/>
      <w:lang w:val="es-CR"/>
    </w:rPr>
  </w:style>
  <w:style w:type="paragraph" w:customStyle="1" w:styleId="CalloutTitle">
    <w:name w:val="Callout Title"/>
    <w:pPr>
      <w:spacing w:before="0" w:after="60" w:line="240" w:lineRule="auto"/>
    </w:pPr>
    <w:rPr>
      <w:rFonts w:ascii="Calibri" w:hAnsi="Calibri"/>
      <w:b/>
      <w:color w:val="0B2545"/>
      <w:sz w:val="20"/>
      <w:lang w:val="es-CR"/>
    </w:rPr>
  </w:style>
  <w:style w:type="paragraph" w:customStyle="1" w:styleId="CalloutText">
    <w:name w:val="Callout Text"/>
    <w:pPr>
      <w:spacing w:before="0" w:after="0" w:line="276" w:lineRule="auto"/>
    </w:pPr>
    <w:rPr>
      <w:rFonts w:ascii="Calibri" w:hAnsi="Calibri"/>
      <w:b w:val="0"/>
      <w:color w:val="000000"/>
      <w:sz w:val="19"/>
      <w:lang w:val="es-CR"/>
    </w:rPr>
  </w:style>
  <w:style w:type="paragraph" w:customStyle="1" w:styleId="FigureCaption">
    <w:name w:val="Figure Caption"/>
    <w:pPr>
      <w:keepNext w:val="0"/>
      <w:spacing w:before="80" w:after="160"/>
    </w:pPr>
    <w:rPr>
      <w:rFonts w:ascii="Calibri" w:hAnsi="Calibri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conceptual y diseño lógico de datos del MVP</dc:title>
  <dc:subject>Diseño de datos de la plataforma de aprendizaje de japonés mediante canciones</dc:subject>
  <dc:creator>Proyecto M01-M19</dc:creator>
  <cp:keywords>modelo conceptual, diseño lógico, datos, PostgreSQL, MVP, trazabilidad, japonés</cp:keywords>
  <dc:description>Derivado del maestro, alcance, RNF, casos de uso y arquitectura del MVP.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