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1D148" w14:textId="77777777" w:rsidR="00CB03ED" w:rsidRDefault="000828B9" w:rsidP="00CB03ED">
      <w:pPr>
        <w:jc w:val="center"/>
      </w:pPr>
      <w:r w:rsidRPr="00CB03ED">
        <w:rPr>
          <w:rFonts w:ascii="Arial" w:hAnsi="Arial" w:cs="Arial"/>
          <w:b/>
          <w:i/>
          <w:sz w:val="32"/>
        </w:rPr>
        <w:t>Microservicios</w:t>
      </w:r>
    </w:p>
    <w:p w14:paraId="39565EF2" w14:textId="77777777" w:rsidR="000828B9" w:rsidRPr="00CB03ED" w:rsidRDefault="000828B9">
      <w:r w:rsidRPr="002A61FD">
        <w:rPr>
          <w:b/>
          <w:u w:val="single"/>
        </w:rPr>
        <w:t>Teoría</w:t>
      </w:r>
      <w:r w:rsidRPr="00CB03ED">
        <w:t>:</w:t>
      </w:r>
      <w:bookmarkStart w:id="0" w:name="_GoBack"/>
      <w:bookmarkEnd w:id="0"/>
    </w:p>
    <w:p w14:paraId="0D9C8C7A" w14:textId="5012D29F" w:rsidR="002A412B" w:rsidRDefault="000828B9" w:rsidP="002A412B">
      <w:pPr>
        <w:pStyle w:val="ListParagraph"/>
        <w:numPr>
          <w:ilvl w:val="0"/>
          <w:numId w:val="7"/>
        </w:numPr>
        <w:ind w:left="360"/>
      </w:pPr>
      <w:r w:rsidRPr="00E34959">
        <w:rPr>
          <w:i/>
          <w:u w:val="single"/>
        </w:rPr>
        <w:t>Introducción a arquitectura:</w:t>
      </w:r>
      <w:r>
        <w:t xml:space="preserve"> </w:t>
      </w:r>
    </w:p>
    <w:p w14:paraId="2D5D5921" w14:textId="2CFD546C" w:rsidR="00752B68" w:rsidRDefault="001102F7" w:rsidP="002A412B">
      <w:pPr>
        <w:pStyle w:val="ListParagraph"/>
        <w:ind w:left="360"/>
      </w:pPr>
      <w:r>
        <w:t xml:space="preserve">En el mundo de la implementación de soluciones </w:t>
      </w:r>
      <w:r w:rsidR="000E73A2">
        <w:t xml:space="preserve">por software,  anteriormente </w:t>
      </w:r>
      <w:r>
        <w:t>solo se programaban sistemas monolíticos, estos son s</w:t>
      </w:r>
      <w:r w:rsidR="00752B68">
        <w:t xml:space="preserve">istemas o aplicaciones grandes que hacen muchas cosas </w:t>
      </w:r>
      <w:r>
        <w:t xml:space="preserve">a la vez pero no son </w:t>
      </w:r>
      <w:r w:rsidR="00752B68">
        <w:t>mantenible</w:t>
      </w:r>
      <w:r>
        <w:t>s</w:t>
      </w:r>
      <w:r w:rsidR="00752B68">
        <w:t xml:space="preserve">. </w:t>
      </w:r>
      <w:r w:rsidR="00752B68" w:rsidRPr="000828B9">
        <w:t xml:space="preserve"> </w:t>
      </w:r>
      <w:r>
        <w:t>De esta manera, c</w:t>
      </w:r>
      <w:r w:rsidR="00752B68" w:rsidRPr="000828B9">
        <w:t>ual</w:t>
      </w:r>
      <w:r>
        <w:t>quier</w:t>
      </w:r>
      <w:r w:rsidR="00752B68" w:rsidRPr="000828B9">
        <w:t xml:space="preserve"> pieza de software que </w:t>
      </w:r>
      <w:r w:rsidR="00E87E2A">
        <w:t>escribamos va a tener un mal desempeño ya que</w:t>
      </w:r>
      <w:r w:rsidR="000E73A2">
        <w:t xml:space="preserve"> conforme crezca</w:t>
      </w:r>
      <w:r w:rsidR="00752B68">
        <w:t xml:space="preserve"> su </w:t>
      </w:r>
      <w:r w:rsidR="00E87E2A">
        <w:t>falta de</w:t>
      </w:r>
      <w:r w:rsidR="00752B68">
        <w:t xml:space="preserve"> mantenimiento también crece</w:t>
      </w:r>
      <w:r w:rsidR="000E73A2">
        <w:t>rá</w:t>
      </w:r>
      <w:r w:rsidR="00752B68">
        <w:t xml:space="preserve"> el costo de mantener</w:t>
      </w:r>
      <w:r w:rsidR="00E87E2A">
        <w:t>la</w:t>
      </w:r>
      <w:r w:rsidR="000E73A2">
        <w:t xml:space="preserve"> funcionando</w:t>
      </w:r>
      <w:r w:rsidR="00E87E2A">
        <w:t>, esto genera como consecuencia</w:t>
      </w:r>
      <w:r w:rsidR="000E73A2">
        <w:t xml:space="preserve"> percibir menor </w:t>
      </w:r>
      <w:r w:rsidR="00752B68">
        <w:t>beneficio</w:t>
      </w:r>
      <w:r w:rsidR="000E73A2">
        <w:t xml:space="preserve"> de la solución que mayores utilidades</w:t>
      </w:r>
      <w:r w:rsidR="00752B68">
        <w:t>.</w:t>
      </w:r>
    </w:p>
    <w:p w14:paraId="00054D66" w14:textId="186FF499" w:rsidR="00CB03ED" w:rsidRDefault="000E73A2" w:rsidP="000E73A2">
      <w:pPr>
        <w:ind w:left="360"/>
        <w:rPr>
          <w:rFonts w:ascii="Arial" w:hAnsi="Arial" w:cs="Arial"/>
        </w:rPr>
      </w:pPr>
      <w:r>
        <w:t xml:space="preserve">Por esta razón, los desarrolladores y empresas ahora prefieren migrar </w:t>
      </w:r>
      <w:r w:rsidRPr="00CB03ED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sistemas </w:t>
      </w:r>
      <w:r w:rsidRPr="00CB03ED">
        <w:rPr>
          <w:rFonts w:ascii="Arial" w:hAnsi="Arial" w:cs="Arial"/>
        </w:rPr>
        <w:t xml:space="preserve">monolíticos a </w:t>
      </w:r>
      <w:r>
        <w:rPr>
          <w:rFonts w:ascii="Arial" w:hAnsi="Arial" w:cs="Arial"/>
        </w:rPr>
        <w:t xml:space="preserve">sistemas orientados a </w:t>
      </w:r>
      <w:r w:rsidRPr="00CB03ED">
        <w:rPr>
          <w:rFonts w:ascii="Arial" w:hAnsi="Arial" w:cs="Arial"/>
        </w:rPr>
        <w:t>microservici</w:t>
      </w:r>
      <w:r>
        <w:rPr>
          <w:rFonts w:ascii="Arial" w:hAnsi="Arial" w:cs="Arial"/>
        </w:rPr>
        <w:t xml:space="preserve">os. Esto significa </w:t>
      </w:r>
      <w:r w:rsidR="00CB03ED">
        <w:rPr>
          <w:rFonts w:ascii="Arial" w:hAnsi="Arial" w:cs="Arial"/>
        </w:rPr>
        <w:t>separar las funciones de un negocio</w:t>
      </w:r>
      <w:r>
        <w:rPr>
          <w:rFonts w:ascii="Arial" w:hAnsi="Arial" w:cs="Arial"/>
        </w:rPr>
        <w:t xml:space="preserve"> o componentes de una aplicación</w:t>
      </w:r>
      <w:r w:rsidR="00CB03ED">
        <w:rPr>
          <w:rFonts w:ascii="Arial" w:hAnsi="Arial" w:cs="Arial"/>
        </w:rPr>
        <w:t xml:space="preserve"> en un contexto delimitado</w:t>
      </w:r>
      <w:r>
        <w:rPr>
          <w:rFonts w:ascii="Arial" w:hAnsi="Arial" w:cs="Arial"/>
        </w:rPr>
        <w:t xml:space="preserve"> por servicio</w:t>
      </w:r>
      <w:r w:rsidR="00CB03E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así queda restringuido el funcionamiento de cada parte de la aplicación.</w:t>
      </w:r>
    </w:p>
    <w:p w14:paraId="2CA80272" w14:textId="40225C19" w:rsidR="00CB03ED" w:rsidRPr="00B62A88" w:rsidRDefault="00C4721C" w:rsidP="00B62A8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Los microservicios son amigables a las migraciones graduales. Esto toma   bastante importancia cuando los clientes</w:t>
      </w:r>
      <w:r w:rsidRPr="00C4721C">
        <w:rPr>
          <w:rFonts w:ascii="Arial" w:hAnsi="Arial" w:cs="Arial"/>
        </w:rPr>
        <w:t xml:space="preserve"> </w:t>
      </w:r>
      <w:r w:rsidRPr="00AC35D1">
        <w:rPr>
          <w:rFonts w:ascii="Arial" w:hAnsi="Arial" w:cs="Arial"/>
        </w:rPr>
        <w:t>o sistemas son complejos o grandes</w:t>
      </w:r>
      <w:r>
        <w:rPr>
          <w:rFonts w:ascii="Arial" w:hAnsi="Arial" w:cs="Arial"/>
        </w:rPr>
        <w:t>. Además, este tipo de modelo es agnóstico a la tecnología ya que es posible utilizar cualquier lenguaje de de programación para desarrollar</w:t>
      </w:r>
      <w:r w:rsidR="00B62A88">
        <w:rPr>
          <w:rFonts w:ascii="Arial" w:hAnsi="Arial" w:cs="Arial"/>
        </w:rPr>
        <w:t xml:space="preserve"> un microservicio</w:t>
      </w:r>
      <w:r>
        <w:rPr>
          <w:rFonts w:ascii="Arial" w:hAnsi="Arial" w:cs="Arial"/>
        </w:rPr>
        <w:t xml:space="preserve">. </w:t>
      </w:r>
      <w:r w:rsidR="00B62A88">
        <w:rPr>
          <w:rFonts w:ascii="Arial" w:hAnsi="Arial" w:cs="Arial"/>
        </w:rPr>
        <w:t xml:space="preserve">Por otro lado, estos son considerados ligeros </w:t>
      </w:r>
      <w:r w:rsidR="00B62A88" w:rsidRPr="00B62A88">
        <w:rPr>
          <w:rFonts w:ascii="Arial" w:hAnsi="Arial" w:cs="Arial"/>
          <w:i/>
        </w:rPr>
        <w:t>(</w:t>
      </w:r>
      <w:r w:rsidR="00B62A88" w:rsidRPr="00B62A88">
        <w:rPr>
          <w:rFonts w:ascii="Arial" w:hAnsi="Arial" w:cs="Arial"/>
          <w:i/>
          <w:lang w:val="en-US"/>
        </w:rPr>
        <w:t>lighterweight</w:t>
      </w:r>
      <w:r w:rsidR="00B62A88" w:rsidRPr="00B62A88">
        <w:rPr>
          <w:rFonts w:ascii="Arial" w:hAnsi="Arial" w:cs="Arial"/>
          <w:i/>
        </w:rPr>
        <w:t>)</w:t>
      </w:r>
      <w:r w:rsidR="00B62A88">
        <w:rPr>
          <w:rFonts w:ascii="Arial" w:hAnsi="Arial" w:cs="Arial"/>
        </w:rPr>
        <w:t xml:space="preserve"> ya que trabajan aislados de otros componentes logrando consumir los recursos necesarios.</w:t>
      </w:r>
    </w:p>
    <w:p w14:paraId="2D014050" w14:textId="746AD3DE" w:rsidR="00F93766" w:rsidRPr="00F93766" w:rsidRDefault="00F93766" w:rsidP="00F93766">
      <w:pPr>
        <w:ind w:left="360"/>
        <w:rPr>
          <w:rFonts w:ascii="Arial" w:hAnsi="Arial" w:cs="Arial"/>
          <w:lang w:val="en-US"/>
        </w:rPr>
      </w:pPr>
      <w:proofErr w:type="gramStart"/>
      <w:r w:rsidRPr="00F93766">
        <w:rPr>
          <w:rFonts w:ascii="Arial" w:hAnsi="Arial" w:cs="Arial"/>
          <w:lang w:val="en-US"/>
        </w:rPr>
        <w:t xml:space="preserve">Los </w:t>
      </w:r>
      <w:proofErr w:type="spellStart"/>
      <w:r w:rsidRPr="00F93766">
        <w:rPr>
          <w:rFonts w:ascii="Arial" w:hAnsi="Arial" w:cs="Arial"/>
          <w:lang w:val="en-US"/>
        </w:rPr>
        <w:t>p</w:t>
      </w:r>
      <w:r w:rsidR="00CB03ED" w:rsidRPr="00F93766">
        <w:rPr>
          <w:rFonts w:ascii="Arial" w:hAnsi="Arial" w:cs="Arial"/>
          <w:lang w:val="en-US"/>
        </w:rPr>
        <w:t>rincipios</w:t>
      </w:r>
      <w:proofErr w:type="spellEnd"/>
      <w:r w:rsidR="00B62A88" w:rsidRPr="00F93766">
        <w:rPr>
          <w:rFonts w:ascii="Arial" w:hAnsi="Arial" w:cs="Arial"/>
          <w:lang w:val="en-US"/>
        </w:rPr>
        <w:t xml:space="preserve"> de microservicios</w:t>
      </w:r>
      <w:r w:rsidRPr="00F93766">
        <w:rPr>
          <w:rFonts w:ascii="Arial" w:hAnsi="Arial" w:cs="Arial"/>
          <w:lang w:val="en-US"/>
        </w:rPr>
        <w:t xml:space="preserve"> son </w:t>
      </w:r>
      <w:proofErr w:type="spellStart"/>
      <w:r w:rsidRPr="00F93766">
        <w:rPr>
          <w:rFonts w:ascii="Arial" w:hAnsi="Arial" w:cs="Arial"/>
          <w:lang w:val="en-US"/>
        </w:rPr>
        <w:t>encapsulación</w:t>
      </w:r>
      <w:proofErr w:type="spellEnd"/>
      <w:r w:rsidRPr="00F93766">
        <w:rPr>
          <w:rFonts w:ascii="Arial" w:hAnsi="Arial" w:cs="Arial"/>
          <w:lang w:val="en-US"/>
        </w:rPr>
        <w:t xml:space="preserve">, </w:t>
      </w:r>
      <w:proofErr w:type="spellStart"/>
      <w:r w:rsidRPr="00F93766">
        <w:rPr>
          <w:rFonts w:ascii="Arial" w:hAnsi="Arial" w:cs="Arial"/>
          <w:lang w:val="en-US"/>
        </w:rPr>
        <w:t>automatización</w:t>
      </w:r>
      <w:proofErr w:type="spellEnd"/>
      <w:r w:rsidRPr="00F93766">
        <w:rPr>
          <w:rFonts w:ascii="Arial" w:hAnsi="Arial" w:cs="Arial"/>
          <w:lang w:val="en-US"/>
        </w:rPr>
        <w:t xml:space="preserve">, </w:t>
      </w:r>
      <w:proofErr w:type="spellStart"/>
      <w:r w:rsidRPr="00F93766">
        <w:rPr>
          <w:rFonts w:ascii="Arial" w:hAnsi="Arial" w:cs="Arial"/>
          <w:lang w:val="en-US"/>
        </w:rPr>
        <w:t>dominio</w:t>
      </w:r>
      <w:proofErr w:type="spellEnd"/>
      <w:r w:rsidRPr="00F93766">
        <w:rPr>
          <w:rFonts w:ascii="Arial" w:hAnsi="Arial" w:cs="Arial"/>
          <w:lang w:val="en-US"/>
        </w:rPr>
        <w:t xml:space="preserve"> </w:t>
      </w:r>
      <w:proofErr w:type="spellStart"/>
      <w:r w:rsidRPr="00F93766">
        <w:rPr>
          <w:rFonts w:ascii="Arial" w:hAnsi="Arial" w:cs="Arial"/>
          <w:lang w:val="en-US"/>
        </w:rPr>
        <w:t>céntrico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Pr="00F93766">
        <w:rPr>
          <w:rFonts w:ascii="Arial" w:hAnsi="Arial" w:cs="Arial"/>
          <w:lang w:val="en-US"/>
        </w:rPr>
        <w:t>descentralización</w:t>
      </w:r>
      <w:proofErr w:type="spellEnd"/>
      <w:r w:rsidRPr="00F93766">
        <w:rPr>
          <w:rFonts w:ascii="Arial" w:hAnsi="Arial" w:cs="Arial"/>
          <w:lang w:val="en-US"/>
        </w:rPr>
        <w:t xml:space="preserve">, </w:t>
      </w:r>
      <w:proofErr w:type="spellStart"/>
      <w:r w:rsidRPr="00F93766">
        <w:rPr>
          <w:rFonts w:ascii="Arial" w:hAnsi="Arial" w:cs="Arial"/>
          <w:lang w:val="en-US"/>
        </w:rPr>
        <w:t>independiente</w:t>
      </w:r>
      <w:proofErr w:type="spellEnd"/>
      <w:r w:rsidRPr="00F93766">
        <w:rPr>
          <w:rFonts w:ascii="Arial" w:hAnsi="Arial" w:cs="Arial"/>
          <w:lang w:val="en-US"/>
        </w:rPr>
        <w:t xml:space="preserve">, a </w:t>
      </w:r>
      <w:proofErr w:type="spellStart"/>
      <w:r w:rsidRPr="00F93766">
        <w:rPr>
          <w:rFonts w:ascii="Arial" w:hAnsi="Arial" w:cs="Arial"/>
          <w:lang w:val="en-US"/>
        </w:rPr>
        <w:t>prueba</w:t>
      </w:r>
      <w:proofErr w:type="spellEnd"/>
      <w:r w:rsidRPr="00F93766">
        <w:rPr>
          <w:rFonts w:ascii="Arial" w:hAnsi="Arial" w:cs="Arial"/>
          <w:lang w:val="en-US"/>
        </w:rPr>
        <w:t xml:space="preserve"> de </w:t>
      </w:r>
      <w:proofErr w:type="spellStart"/>
      <w:r w:rsidRPr="00F93766">
        <w:rPr>
          <w:rFonts w:ascii="Arial" w:hAnsi="Arial" w:cs="Arial"/>
          <w:lang w:val="en-US"/>
        </w:rPr>
        <w:t>fallos</w:t>
      </w:r>
      <w:proofErr w:type="spellEnd"/>
      <w:r w:rsidRPr="00F93766">
        <w:rPr>
          <w:rFonts w:ascii="Arial" w:hAnsi="Arial" w:cs="Arial"/>
          <w:lang w:val="en-US"/>
        </w:rPr>
        <w:t xml:space="preserve"> y observable.</w:t>
      </w:r>
      <w:proofErr w:type="gramEnd"/>
    </w:p>
    <w:p w14:paraId="73EB5F0F" w14:textId="55EDFA60" w:rsidR="00CB03ED" w:rsidRPr="00E34959" w:rsidRDefault="00CB03ED" w:rsidP="00E34959">
      <w:pPr>
        <w:ind w:left="426"/>
        <w:rPr>
          <w:rFonts w:ascii="Arial" w:hAnsi="Arial" w:cs="Arial"/>
        </w:rPr>
      </w:pPr>
      <w:r w:rsidRPr="003642A9">
        <w:rPr>
          <w:rFonts w:ascii="Arial" w:hAnsi="Arial" w:cs="Arial"/>
        </w:rPr>
        <w:t xml:space="preserve">El punto principal de </w:t>
      </w:r>
      <w:r w:rsidR="00B62A88">
        <w:rPr>
          <w:rFonts w:ascii="Arial" w:hAnsi="Arial" w:cs="Arial"/>
        </w:rPr>
        <w:t xml:space="preserve">usar los </w:t>
      </w:r>
      <w:r w:rsidRPr="003642A9">
        <w:rPr>
          <w:rFonts w:ascii="Arial" w:hAnsi="Arial" w:cs="Arial"/>
        </w:rPr>
        <w:t xml:space="preserve">microservicios es </w:t>
      </w:r>
      <w:r w:rsidR="00B62A88">
        <w:rPr>
          <w:rFonts w:ascii="Arial" w:hAnsi="Arial" w:cs="Arial"/>
        </w:rPr>
        <w:t xml:space="preserve">la </w:t>
      </w:r>
      <w:r w:rsidR="00B62A88" w:rsidRPr="00B62A88">
        <w:rPr>
          <w:rFonts w:ascii="Arial" w:hAnsi="Arial" w:cs="Arial"/>
          <w:b/>
        </w:rPr>
        <w:t>escalabilidad</w:t>
      </w:r>
      <w:r w:rsidR="00B62A88">
        <w:rPr>
          <w:rFonts w:ascii="Arial" w:hAnsi="Arial" w:cs="Arial"/>
        </w:rPr>
        <w:t>, la cual consiste en</w:t>
      </w:r>
      <w:r>
        <w:rPr>
          <w:rFonts w:ascii="Arial" w:hAnsi="Arial" w:cs="Arial"/>
        </w:rPr>
        <w:t xml:space="preserve"> descomponer las funciones en</w:t>
      </w:r>
      <w:r w:rsidR="00B62A88">
        <w:rPr>
          <w:rFonts w:ascii="Arial" w:hAnsi="Arial" w:cs="Arial"/>
        </w:rPr>
        <w:t xml:space="preserve"> el eje</w:t>
      </w:r>
      <w:r>
        <w:rPr>
          <w:rFonts w:ascii="Arial" w:hAnsi="Arial" w:cs="Arial"/>
        </w:rPr>
        <w:t xml:space="preserve"> X (duplicación horizontal), </w:t>
      </w:r>
      <w:r w:rsidR="00B62A88">
        <w:rPr>
          <w:rFonts w:ascii="Arial" w:hAnsi="Arial" w:cs="Arial"/>
        </w:rPr>
        <w:t xml:space="preserve">eje </w:t>
      </w:r>
      <w:r>
        <w:rPr>
          <w:rFonts w:ascii="Arial" w:hAnsi="Arial" w:cs="Arial"/>
        </w:rPr>
        <w:t>Y (Descomposicion funcional, esca</w:t>
      </w:r>
      <w:r w:rsidR="00B62A88">
        <w:rPr>
          <w:rFonts w:ascii="Arial" w:hAnsi="Arial" w:cs="Arial"/>
        </w:rPr>
        <w:t>lar separando diferentes funciones) y eje</w:t>
      </w:r>
      <w:r>
        <w:rPr>
          <w:rFonts w:ascii="Arial" w:hAnsi="Arial" w:cs="Arial"/>
        </w:rPr>
        <w:t xml:space="preserve"> Z (Particionamiento de datos, escalar separando </w:t>
      </w:r>
      <w:r w:rsidR="00B62A88">
        <w:rPr>
          <w:rFonts w:ascii="Arial" w:hAnsi="Arial" w:cs="Arial"/>
        </w:rPr>
        <w:t>funciones</w:t>
      </w:r>
      <w:r>
        <w:rPr>
          <w:rFonts w:ascii="Arial" w:hAnsi="Arial" w:cs="Arial"/>
        </w:rPr>
        <w:t xml:space="preserve"> similares). Por ejemplo, al hacer </w:t>
      </w:r>
      <w:r w:rsidR="00B62A88">
        <w:rPr>
          <w:rFonts w:ascii="Arial" w:hAnsi="Arial" w:cs="Arial"/>
        </w:rPr>
        <w:t xml:space="preserve">una aplicación de </w:t>
      </w:r>
      <w:r>
        <w:rPr>
          <w:rFonts w:ascii="Arial" w:hAnsi="Arial" w:cs="Arial"/>
        </w:rPr>
        <w:t xml:space="preserve">e-commerce se puede tener las aplicaciones por separado </w:t>
      </w:r>
      <w:r w:rsidR="00B62A88">
        <w:rPr>
          <w:rFonts w:ascii="Arial" w:hAnsi="Arial" w:cs="Arial"/>
        </w:rPr>
        <w:t xml:space="preserve">(ventas, stock, clientes, etc.) </w:t>
      </w:r>
      <w:r>
        <w:rPr>
          <w:rFonts w:ascii="Arial" w:hAnsi="Arial" w:cs="Arial"/>
        </w:rPr>
        <w:t>permitiendo escalar</w:t>
      </w:r>
      <w:r w:rsidR="00B62A88">
        <w:rPr>
          <w:rFonts w:ascii="Arial" w:hAnsi="Arial" w:cs="Arial"/>
        </w:rPr>
        <w:t xml:space="preserve"> sin problemas</w:t>
      </w:r>
      <w:r>
        <w:rPr>
          <w:rFonts w:ascii="Arial" w:hAnsi="Arial" w:cs="Arial"/>
        </w:rPr>
        <w:t xml:space="preserve"> </w:t>
      </w:r>
      <w:r w:rsidR="00B62A88">
        <w:rPr>
          <w:rFonts w:ascii="Arial" w:hAnsi="Arial" w:cs="Arial"/>
        </w:rPr>
        <w:t>el componente que más recursos necesite.</w:t>
      </w:r>
    </w:p>
    <w:p w14:paraId="27AAA847" w14:textId="57ADC2AD" w:rsidR="00CB03ED" w:rsidRDefault="00CB03ED" w:rsidP="002A412B">
      <w:pPr>
        <w:ind w:left="426"/>
        <w:rPr>
          <w:rStyle w:val="shorttext"/>
          <w:rFonts w:ascii="Arial" w:hAnsi="Arial" w:cs="Arial"/>
          <w:lang w:val="es-ES"/>
        </w:rPr>
      </w:pPr>
      <w:r>
        <w:rPr>
          <w:rStyle w:val="shorttext"/>
          <w:rFonts w:ascii="Arial" w:hAnsi="Arial" w:cs="Arial"/>
          <w:b/>
          <w:lang w:val="es-ES"/>
        </w:rPr>
        <w:t>C</w:t>
      </w:r>
      <w:r w:rsidRPr="003642A9">
        <w:rPr>
          <w:rStyle w:val="shorttext"/>
          <w:rFonts w:ascii="Arial" w:hAnsi="Arial" w:cs="Arial"/>
          <w:b/>
          <w:lang w:val="es-ES"/>
        </w:rPr>
        <w:t>ambiar a mantenibilidad</w:t>
      </w:r>
      <w:r>
        <w:rPr>
          <w:rStyle w:val="shorttext"/>
          <w:rFonts w:ascii="Arial" w:hAnsi="Arial" w:cs="Arial"/>
          <w:b/>
          <w:lang w:val="es-ES"/>
        </w:rPr>
        <w:t xml:space="preserve">: </w:t>
      </w:r>
      <w:r w:rsidR="002A412B">
        <w:rPr>
          <w:rStyle w:val="shorttext"/>
          <w:rFonts w:ascii="Arial" w:hAnsi="Arial" w:cs="Arial"/>
          <w:lang w:val="es-ES"/>
        </w:rPr>
        <w:t>A medida de que la</w:t>
      </w:r>
      <w:r>
        <w:rPr>
          <w:rStyle w:val="shorttext"/>
          <w:rFonts w:ascii="Arial" w:hAnsi="Arial" w:cs="Arial"/>
          <w:lang w:val="es-ES"/>
        </w:rPr>
        <w:t xml:space="preserve"> industria evoluciona, la mantenibilidad es un factor </w:t>
      </w:r>
      <w:r w:rsidR="002A412B">
        <w:rPr>
          <w:rStyle w:val="shorttext"/>
          <w:rFonts w:ascii="Arial" w:hAnsi="Arial" w:cs="Arial"/>
          <w:lang w:val="es-ES"/>
        </w:rPr>
        <w:t>clave en sistemas de software. Así, l</w:t>
      </w:r>
      <w:r>
        <w:rPr>
          <w:rStyle w:val="shorttext"/>
          <w:rFonts w:ascii="Arial" w:hAnsi="Arial" w:cs="Arial"/>
          <w:lang w:val="es-ES"/>
        </w:rPr>
        <w:t>os princi</w:t>
      </w:r>
      <w:r w:rsidR="002A412B">
        <w:rPr>
          <w:rStyle w:val="shorttext"/>
          <w:rFonts w:ascii="Arial" w:hAnsi="Arial" w:cs="Arial"/>
          <w:lang w:val="es-ES"/>
        </w:rPr>
        <w:t xml:space="preserve">pios de desarrollo SOLID y DRY </w:t>
      </w:r>
      <w:r>
        <w:rPr>
          <w:rStyle w:val="shorttext"/>
          <w:rFonts w:ascii="Arial" w:hAnsi="Arial" w:cs="Arial"/>
          <w:lang w:val="es-ES"/>
        </w:rPr>
        <w:t>se alinean con los fundamentos de Microservicios. Uno debería preocuparse por el tamaño y la calidad de la aplicación.</w:t>
      </w:r>
    </w:p>
    <w:p w14:paraId="59067FF0" w14:textId="77777777" w:rsidR="00CB03ED" w:rsidRDefault="00CB03ED" w:rsidP="002A412B">
      <w:pPr>
        <w:ind w:firstLine="426"/>
        <w:rPr>
          <w:rStyle w:val="shorttext"/>
          <w:rFonts w:ascii="Arial" w:hAnsi="Arial" w:cs="Arial"/>
          <w:lang w:val="es-ES"/>
        </w:rPr>
      </w:pPr>
      <w:r w:rsidRPr="00CB03ED">
        <w:rPr>
          <w:rStyle w:val="shorttext"/>
          <w:rFonts w:ascii="Arial" w:hAnsi="Arial" w:cs="Arial"/>
          <w:b/>
          <w:lang w:val="es-ES"/>
        </w:rPr>
        <w:t>Cambio de mar</w:t>
      </w:r>
      <w:r>
        <w:rPr>
          <w:rStyle w:val="shorttext"/>
          <w:rFonts w:ascii="Arial" w:hAnsi="Arial" w:cs="Arial"/>
          <w:lang w:val="es-ES"/>
        </w:rPr>
        <w:t xml:space="preserve"> </w:t>
      </w:r>
      <w:r w:rsidRPr="002A412B">
        <w:rPr>
          <w:rStyle w:val="shorttext"/>
          <w:rFonts w:ascii="Arial" w:hAnsi="Arial" w:cs="Arial"/>
          <w:i/>
          <w:lang w:val="es-ES"/>
        </w:rPr>
        <w:t>(Sea change)</w:t>
      </w:r>
      <w:r>
        <w:rPr>
          <w:rStyle w:val="shorttext"/>
          <w:rFonts w:ascii="Arial" w:hAnsi="Arial" w:cs="Arial"/>
          <w:lang w:val="es-ES"/>
        </w:rPr>
        <w:t xml:space="preserve">: </w:t>
      </w:r>
    </w:p>
    <w:p w14:paraId="6966F35A" w14:textId="77777777" w:rsidR="00CB03ED" w:rsidRDefault="00CB03ED" w:rsidP="002A412B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tiempo maduro</w:t>
      </w:r>
    </w:p>
    <w:p w14:paraId="2D92A361" w14:textId="2A991705" w:rsidR="00CB03ED" w:rsidRPr="002A412B" w:rsidRDefault="002A412B" w:rsidP="002A412B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2A412B">
        <w:rPr>
          <w:rFonts w:ascii="Arial" w:hAnsi="Arial" w:cs="Arial"/>
          <w:lang w:val="es-ES"/>
        </w:rPr>
        <w:t>Automatización</w:t>
      </w:r>
      <w:r>
        <w:rPr>
          <w:rFonts w:ascii="Arial" w:hAnsi="Arial" w:cs="Arial"/>
          <w:lang w:val="es-ES"/>
        </w:rPr>
        <w:t>.</w:t>
      </w:r>
    </w:p>
    <w:p w14:paraId="6D92985A" w14:textId="77777777" w:rsidR="00CB03ED" w:rsidRPr="002A412B" w:rsidRDefault="00CB03ED" w:rsidP="002A412B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2A412B">
        <w:rPr>
          <w:rFonts w:ascii="Arial" w:hAnsi="Arial" w:cs="Arial"/>
          <w:lang w:val="es-ES"/>
        </w:rPr>
        <w:t>Contenedores</w:t>
      </w:r>
    </w:p>
    <w:p w14:paraId="2BEBA5EA" w14:textId="6D4C7E60" w:rsidR="00CB03ED" w:rsidRPr="002A412B" w:rsidRDefault="00CB03ED" w:rsidP="002A412B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2A412B">
        <w:rPr>
          <w:rFonts w:ascii="Arial" w:hAnsi="Arial" w:cs="Arial"/>
          <w:lang w:val="es-ES"/>
        </w:rPr>
        <w:t>Dev-ops</w:t>
      </w:r>
      <w:r w:rsidR="002A412B">
        <w:rPr>
          <w:rFonts w:ascii="Arial" w:hAnsi="Arial" w:cs="Arial"/>
          <w:lang w:val="es-ES"/>
        </w:rPr>
        <w:t>.</w:t>
      </w:r>
    </w:p>
    <w:p w14:paraId="26956DE4" w14:textId="799507CC" w:rsidR="002A412B" w:rsidRPr="00E34959" w:rsidRDefault="00CB03ED" w:rsidP="002A412B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E34959">
        <w:rPr>
          <w:rFonts w:ascii="Arial" w:hAnsi="Arial" w:cs="Arial"/>
          <w:lang w:val="es-ES"/>
        </w:rPr>
        <w:t xml:space="preserve">Abstracciones de alto nivel (tener una mente </w:t>
      </w:r>
      <w:r w:rsidR="002A412B" w:rsidRPr="00E34959">
        <w:rPr>
          <w:rFonts w:ascii="Arial" w:hAnsi="Arial" w:cs="Arial"/>
          <w:lang w:val="es-ES"/>
        </w:rPr>
        <w:t>de enfoque abierto</w:t>
      </w:r>
      <w:r w:rsidRPr="00E34959">
        <w:rPr>
          <w:rFonts w:ascii="Arial" w:hAnsi="Arial" w:cs="Arial"/>
          <w:lang w:val="es-ES"/>
        </w:rPr>
        <w:t>)</w:t>
      </w:r>
      <w:r w:rsidR="002A412B" w:rsidRPr="00E34959">
        <w:rPr>
          <w:rFonts w:ascii="Arial" w:hAnsi="Arial" w:cs="Arial"/>
          <w:lang w:val="es-ES"/>
        </w:rPr>
        <w:t>.</w:t>
      </w:r>
    </w:p>
    <w:p w14:paraId="250D8933" w14:textId="77777777" w:rsidR="00CB03ED" w:rsidRPr="002A412B" w:rsidRDefault="00CB03ED" w:rsidP="00752B68">
      <w:pPr>
        <w:ind w:left="360"/>
        <w:rPr>
          <w:rFonts w:ascii="Arial" w:hAnsi="Arial" w:cs="Arial"/>
          <w:b/>
          <w:lang w:val="es-ES"/>
        </w:rPr>
      </w:pPr>
      <w:r w:rsidRPr="002A412B">
        <w:rPr>
          <w:rFonts w:ascii="Arial" w:hAnsi="Arial" w:cs="Arial"/>
          <w:b/>
          <w:lang w:val="es-ES"/>
        </w:rPr>
        <w:t>Patrones y enfoques:</w:t>
      </w:r>
    </w:p>
    <w:p w14:paraId="1355356F" w14:textId="784DDDEB" w:rsidR="00CB03ED" w:rsidRDefault="00CB03ED" w:rsidP="00752B6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CQRS: </w:t>
      </w:r>
      <w:r w:rsidR="002A412B">
        <w:rPr>
          <w:rFonts w:ascii="Arial" w:hAnsi="Arial" w:cs="Arial"/>
          <w:lang w:val="es-ES"/>
        </w:rPr>
        <w:t>Segregación</w:t>
      </w:r>
      <w:r>
        <w:rPr>
          <w:rFonts w:ascii="Arial" w:hAnsi="Arial" w:cs="Arial"/>
          <w:lang w:val="es-ES"/>
        </w:rPr>
        <w:t xml:space="preserve"> de la responsabilidad de un command query</w:t>
      </w:r>
      <w:r w:rsidR="002A412B">
        <w:rPr>
          <w:rFonts w:ascii="Arial" w:hAnsi="Arial" w:cs="Arial"/>
          <w:lang w:val="es-ES"/>
        </w:rPr>
        <w:t>.</w:t>
      </w:r>
    </w:p>
    <w:p w14:paraId="46EF96E0" w14:textId="16EC0A25" w:rsidR="00CB03ED" w:rsidRDefault="00CB03ED" w:rsidP="00752B6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Abastecimiento de eventos</w:t>
      </w:r>
      <w:r w:rsidR="002A412B">
        <w:rPr>
          <w:rFonts w:ascii="Arial" w:hAnsi="Arial" w:cs="Arial"/>
          <w:lang w:val="es-ES"/>
        </w:rPr>
        <w:t>.</w:t>
      </w:r>
    </w:p>
    <w:p w14:paraId="707BE803" w14:textId="5E476E37" w:rsidR="00CB03ED" w:rsidRDefault="00CB03ED" w:rsidP="00752B6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Proxy, APIs</w:t>
      </w:r>
      <w:r w:rsidR="002A412B">
        <w:rPr>
          <w:rFonts w:ascii="Arial" w:hAnsi="Arial" w:cs="Arial"/>
          <w:lang w:val="es-ES"/>
        </w:rPr>
        <w:t>.</w:t>
      </w:r>
    </w:p>
    <w:p w14:paraId="7D26FBA5" w14:textId="7A98DB24" w:rsidR="00E34959" w:rsidRPr="00FA3389" w:rsidRDefault="00752B68" w:rsidP="00E34959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lang w:val="es-ES"/>
        </w:rPr>
      </w:pPr>
      <w:r w:rsidRPr="00FA3389">
        <w:rPr>
          <w:rFonts w:ascii="Arial" w:hAnsi="Arial" w:cs="Arial"/>
          <w:lang w:val="es-ES"/>
        </w:rPr>
        <w:t>API Orquestada</w:t>
      </w:r>
      <w:r w:rsidR="002A412B" w:rsidRPr="00FA3389">
        <w:rPr>
          <w:rFonts w:ascii="Arial" w:hAnsi="Arial" w:cs="Arial"/>
          <w:lang w:val="es-ES"/>
        </w:rPr>
        <w:t>.</w:t>
      </w:r>
    </w:p>
    <w:p w14:paraId="50EEA5F5" w14:textId="77777777" w:rsidR="00CB03ED" w:rsidRPr="00CB03ED" w:rsidRDefault="00CB03ED" w:rsidP="00CB03ED">
      <w:pPr>
        <w:pStyle w:val="ListParagraph"/>
        <w:rPr>
          <w:rFonts w:ascii="Arial" w:hAnsi="Arial" w:cs="Arial"/>
          <w:lang w:val="es-ES"/>
        </w:rPr>
      </w:pPr>
    </w:p>
    <w:p w14:paraId="6AAC787F" w14:textId="4FA33195" w:rsidR="002A412B" w:rsidRDefault="002A412B" w:rsidP="002A412B">
      <w:pPr>
        <w:pStyle w:val="ListParagraph"/>
        <w:numPr>
          <w:ilvl w:val="0"/>
          <w:numId w:val="7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Enfoque al éxito</w:t>
      </w:r>
      <w:r w:rsidR="000828B9" w:rsidRPr="002A412B">
        <w:rPr>
          <w:i/>
          <w:u w:val="single"/>
          <w:lang w:val="en-US"/>
        </w:rPr>
        <w:t>:</w:t>
      </w:r>
    </w:p>
    <w:p w14:paraId="5B90D9A2" w14:textId="77777777" w:rsidR="00E34959" w:rsidRPr="002A412B" w:rsidRDefault="00E34959" w:rsidP="00E34959">
      <w:pPr>
        <w:pStyle w:val="ListParagraph"/>
        <w:rPr>
          <w:i/>
          <w:u w:val="single"/>
          <w:lang w:val="en-US"/>
        </w:rPr>
      </w:pPr>
    </w:p>
    <w:p w14:paraId="09AA68DB" w14:textId="2DAE39E4" w:rsidR="00752B68" w:rsidRDefault="00752B68" w:rsidP="00752B68">
      <w:pPr>
        <w:pStyle w:val="ListParagraph"/>
      </w:pPr>
      <w:r w:rsidRPr="00752B68">
        <w:t xml:space="preserve">Para convertirse en exitoso </w:t>
      </w:r>
      <w:r w:rsidR="002A412B">
        <w:t>se</w:t>
      </w:r>
      <w:r w:rsidRPr="00752B68">
        <w:t xml:space="preserve"> </w:t>
      </w:r>
      <w:r w:rsidR="002A412B">
        <w:t xml:space="preserve">debe entender de manera correcta el giro del </w:t>
      </w:r>
      <w:r w:rsidRPr="00752B68">
        <w:t xml:space="preserve">negocio, </w:t>
      </w:r>
      <w:r>
        <w:t xml:space="preserve">la estructura de la organización, el tamaño del código, </w:t>
      </w:r>
      <w:r w:rsidR="002A412B">
        <w:t xml:space="preserve">el tamaño del equipo y tener en cuenta que </w:t>
      </w:r>
      <w:r>
        <w:t>la tecnología debe encajar con las metas</w:t>
      </w:r>
      <w:r w:rsidR="002A412B">
        <w:t xml:space="preserve"> de la organización</w:t>
      </w:r>
      <w:r>
        <w:t>.</w:t>
      </w:r>
      <w:r w:rsidR="002A412B">
        <w:t xml:space="preserve"> </w:t>
      </w:r>
      <w:r>
        <w:t xml:space="preserve">Además </w:t>
      </w:r>
      <w:r w:rsidR="002A412B">
        <w:t>un</w:t>
      </w:r>
      <w:r w:rsidR="00801C74">
        <w:t xml:space="preserve">a aplicación </w:t>
      </w:r>
      <w:r w:rsidR="002A412B">
        <w:t xml:space="preserve">de microservicio </w:t>
      </w:r>
      <w:r>
        <w:t>no debería tener defectos (</w:t>
      </w:r>
      <w:r w:rsidR="002A412B">
        <w:t>h</w:t>
      </w:r>
      <w:r>
        <w:t>acer lo que debería hacer), debe satisfacer la necesidad de los usuarios, ser seguro, escalable (soportar gran carga de usuarios), robusto (resistir a fallas o cambios impredecibles</w:t>
      </w:r>
      <w:r w:rsidR="002A412B">
        <w:t xml:space="preserve">), fácil de gestionar y lanzar, </w:t>
      </w:r>
      <w:r w:rsidR="00801C74">
        <w:t>susceptible al cambio</w:t>
      </w:r>
      <w:r>
        <w:t>,</w:t>
      </w:r>
      <w:r w:rsidR="00801C74">
        <w:t xml:space="preserve"> debe tener un buen presupuesto y presentarse </w:t>
      </w:r>
      <w:r>
        <w:t>a tiempo.</w:t>
      </w:r>
    </w:p>
    <w:p w14:paraId="48AD50CC" w14:textId="77777777" w:rsidR="00752B68" w:rsidRPr="00801C74" w:rsidRDefault="00752B68" w:rsidP="00801C74">
      <w:pPr>
        <w:ind w:firstLine="708"/>
        <w:rPr>
          <w:b/>
        </w:rPr>
      </w:pPr>
      <w:r w:rsidRPr="00801C74">
        <w:rPr>
          <w:b/>
        </w:rPr>
        <w:lastRenderedPageBreak/>
        <w:t>Estructura organizacional:</w:t>
      </w:r>
    </w:p>
    <w:p w14:paraId="3C01858A" w14:textId="4D5B435A" w:rsidR="001101BC" w:rsidRDefault="00752B68" w:rsidP="00562E40">
      <w:pPr>
        <w:ind w:left="708"/>
      </w:pPr>
      <w:r>
        <w:t xml:space="preserve">Los equipos organizacionales </w:t>
      </w:r>
      <w:r w:rsidR="001C3B01">
        <w:t>deben construirse</w:t>
      </w:r>
      <w:r w:rsidR="00801C74">
        <w:t xml:space="preserve"> con el tiempo</w:t>
      </w:r>
      <w:r w:rsidR="001C3B01">
        <w:t xml:space="preserve"> y los servicios </w:t>
      </w:r>
      <w:r w:rsidR="00801C74">
        <w:t>deben ser</w:t>
      </w:r>
      <w:r w:rsidR="001C3B01">
        <w:t xml:space="preserve"> </w:t>
      </w:r>
      <w:r w:rsidR="00801C74">
        <w:t xml:space="preserve">propios de un equipo mas </w:t>
      </w:r>
      <w:r w:rsidR="001101BC">
        <w:t>no de muchos. El diseño de software copia la estructura de comunicación d</w:t>
      </w:r>
      <w:r w:rsidR="00801C74">
        <w:t>e la organización que lo crea. La s</w:t>
      </w:r>
      <w:r w:rsidR="001101BC">
        <w:t xml:space="preserve">implicidad es la clave para ser exitoso: </w:t>
      </w:r>
      <w:r w:rsidR="00801C74">
        <w:t xml:space="preserve">principios DRY y </w:t>
      </w:r>
      <w:r w:rsidR="001101BC">
        <w:t>SOLID.</w:t>
      </w:r>
    </w:p>
    <w:p w14:paraId="216CDA66" w14:textId="35301087" w:rsidR="00111756" w:rsidRPr="00801C74" w:rsidRDefault="00801C74" w:rsidP="00562E40">
      <w:pPr>
        <w:ind w:left="708"/>
        <w:rPr>
          <w:b/>
        </w:rPr>
      </w:pPr>
      <w:r w:rsidRPr="00801C74">
        <w:rPr>
          <w:rFonts w:eastAsia="Times New Roman" w:cs="Times New Roman"/>
          <w:b/>
        </w:rPr>
        <w:t>¿</w:t>
      </w:r>
      <w:r w:rsidRPr="00801C74">
        <w:rPr>
          <w:b/>
        </w:rPr>
        <w:t>C</w:t>
      </w:r>
      <w:r w:rsidR="00DC7AA4" w:rsidRPr="00801C74">
        <w:rPr>
          <w:b/>
        </w:rPr>
        <w:t>uál es el tamaño ideal de un equipo?</w:t>
      </w:r>
    </w:p>
    <w:p w14:paraId="680337AB" w14:textId="4AC755D8" w:rsidR="00DC7AA4" w:rsidRDefault="00E34959" w:rsidP="00562E40">
      <w:pPr>
        <w:ind w:left="708"/>
      </w:pPr>
      <w:r>
        <w:t>El equipo d</w:t>
      </w:r>
      <w:r w:rsidR="00DC7AA4" w:rsidRPr="00DC7AA4">
        <w:t xml:space="preserve">eberia tener armonia </w:t>
      </w:r>
      <w:r w:rsidR="00DC7AA4" w:rsidRPr="00E34959">
        <w:rPr>
          <w:i/>
        </w:rPr>
        <w:t>(good fit),</w:t>
      </w:r>
      <w:r w:rsidR="00DC7AA4" w:rsidRPr="00DC7AA4">
        <w:t xml:space="preserve"> es decir, una </w:t>
      </w:r>
      <w:r>
        <w:t>buena combinació</w:t>
      </w:r>
      <w:r w:rsidR="00DC7AA4" w:rsidRPr="00DC7AA4">
        <w:t xml:space="preserve">n entre </w:t>
      </w:r>
      <w:r>
        <w:t xml:space="preserve">colaboradores web, backend, moviles,etc. El tamaño depende de las personas y el stack a seguir, además se recomienda </w:t>
      </w:r>
      <w:r w:rsidR="00DC7AA4" w:rsidRPr="00DC7AA4">
        <w:t xml:space="preserve">bastante confianza </w:t>
      </w:r>
      <w:r w:rsidR="00DC7AA4">
        <w:t xml:space="preserve"> y no debería haber transferencia entre quipos.</w:t>
      </w:r>
    </w:p>
    <w:p w14:paraId="5E7B994C" w14:textId="77777777" w:rsidR="00DC7AA4" w:rsidRPr="00E34959" w:rsidRDefault="00DC7AA4" w:rsidP="00562E40">
      <w:pPr>
        <w:ind w:left="708"/>
        <w:rPr>
          <w:b/>
        </w:rPr>
      </w:pPr>
      <w:r w:rsidRPr="00E34959">
        <w:rPr>
          <w:b/>
        </w:rPr>
        <w:t>Tecnologia / stack:</w:t>
      </w:r>
    </w:p>
    <w:p w14:paraId="46B4F451" w14:textId="77777777" w:rsidR="00DC7AA4" w:rsidRDefault="00DC7AA4" w:rsidP="00DC7AA4">
      <w:pPr>
        <w:pStyle w:val="ListParagraph"/>
        <w:numPr>
          <w:ilvl w:val="0"/>
          <w:numId w:val="9"/>
        </w:numPr>
      </w:pPr>
      <w:r>
        <w:t>Basados en eventos, lenguajes inmutables (Erlang, Elixir, Scala)</w:t>
      </w:r>
    </w:p>
    <w:p w14:paraId="270D9CFF" w14:textId="77777777" w:rsidR="00DC7AA4" w:rsidRDefault="00DC7AA4" w:rsidP="00DC7AA4">
      <w:pPr>
        <w:pStyle w:val="ListParagraph"/>
        <w:numPr>
          <w:ilvl w:val="0"/>
          <w:numId w:val="9"/>
        </w:numPr>
      </w:pPr>
      <w:r>
        <w:t>Bases de datos graficas (orientdb, neo4J, etc)</w:t>
      </w:r>
    </w:p>
    <w:p w14:paraId="504CA6BF" w14:textId="77777777" w:rsidR="00DC7AA4" w:rsidRDefault="0067720D" w:rsidP="00DC7AA4">
      <w:pPr>
        <w:pStyle w:val="ListParagraph"/>
        <w:numPr>
          <w:ilvl w:val="0"/>
          <w:numId w:val="9"/>
        </w:numPr>
      </w:pPr>
      <w:r>
        <w:t>Buscar índices optimizados (Lucene, solr)</w:t>
      </w:r>
    </w:p>
    <w:p w14:paraId="5DA365B6" w14:textId="4B92FFEC" w:rsidR="00752B68" w:rsidRDefault="0067720D" w:rsidP="00F93766">
      <w:pPr>
        <w:pStyle w:val="ListParagraph"/>
        <w:numPr>
          <w:ilvl w:val="0"/>
          <w:numId w:val="9"/>
        </w:numPr>
        <w:rPr>
          <w:lang w:val="en-US"/>
        </w:rPr>
      </w:pPr>
      <w:r w:rsidRPr="0067720D">
        <w:rPr>
          <w:lang w:val="en-US"/>
        </w:rPr>
        <w:t xml:space="preserve">Java, .Net, </w:t>
      </w:r>
      <w:proofErr w:type="spellStart"/>
      <w:r w:rsidRPr="0067720D">
        <w:rPr>
          <w:lang w:val="en-US"/>
        </w:rPr>
        <w:t>NodeJS</w:t>
      </w:r>
      <w:proofErr w:type="spellEnd"/>
      <w:r w:rsidRPr="0067720D">
        <w:rPr>
          <w:lang w:val="en-US"/>
        </w:rPr>
        <w:t>, Go, Rust, Julian.</w:t>
      </w:r>
    </w:p>
    <w:p w14:paraId="6170D6E6" w14:textId="77777777" w:rsidR="00F93766" w:rsidRPr="00F93766" w:rsidRDefault="00F93766" w:rsidP="00F93766">
      <w:pPr>
        <w:pStyle w:val="ListParagraph"/>
        <w:ind w:left="1428"/>
        <w:rPr>
          <w:lang w:val="en-US"/>
        </w:rPr>
      </w:pPr>
    </w:p>
    <w:p w14:paraId="6081EBC7" w14:textId="77777777" w:rsidR="000828B9" w:rsidRPr="00E34959" w:rsidRDefault="000828B9" w:rsidP="00752B68">
      <w:pPr>
        <w:pStyle w:val="ListParagraph"/>
        <w:numPr>
          <w:ilvl w:val="0"/>
          <w:numId w:val="7"/>
        </w:numPr>
        <w:rPr>
          <w:i/>
          <w:u w:val="single"/>
        </w:rPr>
      </w:pPr>
      <w:r w:rsidRPr="00E34959">
        <w:rPr>
          <w:i/>
          <w:u w:val="single"/>
        </w:rPr>
        <w:t>Beneficios/desafios:</w:t>
      </w:r>
    </w:p>
    <w:p w14:paraId="733F2A60" w14:textId="77777777" w:rsidR="002A61FD" w:rsidRDefault="002A61FD" w:rsidP="002A61FD">
      <w:pPr>
        <w:ind w:left="708"/>
      </w:pPr>
      <w:r>
        <w:t>Beneficios de microservicios:</w:t>
      </w:r>
    </w:p>
    <w:p w14:paraId="59499318" w14:textId="10F0D75A" w:rsidR="002A61FD" w:rsidRDefault="002A61FD" w:rsidP="002A61FD">
      <w:pPr>
        <w:pStyle w:val="ListParagraph"/>
        <w:numPr>
          <w:ilvl w:val="0"/>
          <w:numId w:val="11"/>
        </w:numPr>
      </w:pPr>
      <w:r>
        <w:t>Performance (en ejecución, desarrollo, time to market) , a long term benefit</w:t>
      </w:r>
      <w:r w:rsidR="00F93766">
        <w:t>.</w:t>
      </w:r>
    </w:p>
    <w:p w14:paraId="769CE10C" w14:textId="77777777" w:rsidR="002A61FD" w:rsidRDefault="002A61FD" w:rsidP="002A61FD">
      <w:pPr>
        <w:pStyle w:val="ListParagraph"/>
        <w:numPr>
          <w:ilvl w:val="0"/>
          <w:numId w:val="11"/>
        </w:numPr>
      </w:pPr>
      <w:r>
        <w:t>Satisface las altas expectativas del cliente a través de la arquitectura (Robusto, escalable).</w:t>
      </w:r>
    </w:p>
    <w:p w14:paraId="7B7287AF" w14:textId="77777777" w:rsidR="002A61FD" w:rsidRDefault="002A61FD" w:rsidP="002A61FD">
      <w:pPr>
        <w:pStyle w:val="ListParagraph"/>
        <w:numPr>
          <w:ilvl w:val="0"/>
          <w:numId w:val="11"/>
        </w:numPr>
      </w:pPr>
      <w:r>
        <w:t>Lenguaje ubicuo (usar un lenguaje específico al desarrollar un microservicio).</w:t>
      </w:r>
    </w:p>
    <w:p w14:paraId="73CC4E5D" w14:textId="02826387" w:rsidR="002A61FD" w:rsidRDefault="002A61FD" w:rsidP="002A61FD">
      <w:pPr>
        <w:pStyle w:val="ListParagraph"/>
        <w:numPr>
          <w:ilvl w:val="0"/>
          <w:numId w:val="11"/>
        </w:numPr>
      </w:pPr>
      <w:r>
        <w:t>Despliegue rápido</w:t>
      </w:r>
      <w:r w:rsidR="00F93766">
        <w:t>.</w:t>
      </w:r>
    </w:p>
    <w:p w14:paraId="7FE7477C" w14:textId="5F30DEA0" w:rsidR="002A61FD" w:rsidRDefault="002A61FD" w:rsidP="002A61FD">
      <w:pPr>
        <w:pStyle w:val="ListParagraph"/>
        <w:numPr>
          <w:ilvl w:val="0"/>
          <w:numId w:val="11"/>
        </w:numPr>
      </w:pPr>
      <w:r>
        <w:t>Fácil de probar</w:t>
      </w:r>
      <w:r w:rsidR="00F93766">
        <w:t>.</w:t>
      </w:r>
    </w:p>
    <w:p w14:paraId="66AE4A12" w14:textId="70D97CE3" w:rsidR="002A61FD" w:rsidRDefault="002A61FD" w:rsidP="002A61FD">
      <w:pPr>
        <w:pStyle w:val="ListParagraph"/>
        <w:numPr>
          <w:ilvl w:val="0"/>
          <w:numId w:val="11"/>
        </w:numPr>
      </w:pPr>
      <w:r>
        <w:t>Más barato para escalar</w:t>
      </w:r>
      <w:r w:rsidR="00F93766">
        <w:t>.</w:t>
      </w:r>
    </w:p>
    <w:p w14:paraId="475C6F47" w14:textId="6298FC5C" w:rsidR="002A61FD" w:rsidRPr="0067720D" w:rsidRDefault="002A61FD" w:rsidP="002A61FD">
      <w:pPr>
        <w:pStyle w:val="ListParagraph"/>
        <w:numPr>
          <w:ilvl w:val="0"/>
          <w:numId w:val="11"/>
        </w:numPr>
      </w:pPr>
      <w:r>
        <w:t>Fallo de aislamiento mejorado</w:t>
      </w:r>
      <w:r w:rsidR="00F93766">
        <w:t>.</w:t>
      </w:r>
    </w:p>
    <w:p w14:paraId="4025CF5C" w14:textId="77777777" w:rsidR="002A61FD" w:rsidRDefault="002A61FD" w:rsidP="002A61FD">
      <w:pPr>
        <w:ind w:left="708"/>
      </w:pPr>
      <w:r>
        <w:t>Desafíos:</w:t>
      </w:r>
    </w:p>
    <w:p w14:paraId="0590CABA" w14:textId="221644D8" w:rsidR="002A61FD" w:rsidRDefault="002A61FD" w:rsidP="002A61FD">
      <w:pPr>
        <w:pStyle w:val="ListParagraph"/>
        <w:numPr>
          <w:ilvl w:val="0"/>
          <w:numId w:val="12"/>
        </w:numPr>
      </w:pPr>
      <w:r>
        <w:t>Más complejidad en sistemas distribuidos</w:t>
      </w:r>
      <w:r w:rsidR="00F93766">
        <w:t>.</w:t>
      </w:r>
    </w:p>
    <w:p w14:paraId="1EBDEDEE" w14:textId="77777777" w:rsidR="002A61FD" w:rsidRDefault="002A61FD" w:rsidP="002A61FD">
      <w:pPr>
        <w:pStyle w:val="ListParagraph"/>
        <w:numPr>
          <w:ilvl w:val="0"/>
          <w:numId w:val="12"/>
        </w:numPr>
      </w:pPr>
      <w:r>
        <w:t>Pruebas del sistema debido a la dependencia de microservicios.</w:t>
      </w:r>
    </w:p>
    <w:p w14:paraId="775D8B50" w14:textId="4B5BC9C4" w:rsidR="002A61FD" w:rsidRDefault="002A61FD" w:rsidP="002A61FD">
      <w:pPr>
        <w:pStyle w:val="ListParagraph"/>
        <w:numPr>
          <w:ilvl w:val="0"/>
          <w:numId w:val="12"/>
        </w:numPr>
      </w:pPr>
      <w:r>
        <w:t>Transacciones distribuidas (Consistencia eventual)</w:t>
      </w:r>
      <w:r w:rsidR="00F93766">
        <w:t>.</w:t>
      </w:r>
    </w:p>
    <w:p w14:paraId="5AB683AE" w14:textId="77777777" w:rsidR="002A61FD" w:rsidRDefault="002A61FD" w:rsidP="002A61FD">
      <w:pPr>
        <w:pStyle w:val="ListParagraph"/>
        <w:numPr>
          <w:ilvl w:val="0"/>
          <w:numId w:val="12"/>
        </w:numPr>
      </w:pPr>
      <w:r>
        <w:t>Administración del microservicio.</w:t>
      </w:r>
    </w:p>
    <w:p w14:paraId="26E6A1B9" w14:textId="77777777" w:rsidR="002A61FD" w:rsidRDefault="002A61FD" w:rsidP="002A61FD">
      <w:pPr>
        <w:pStyle w:val="ListParagraph"/>
        <w:numPr>
          <w:ilvl w:val="0"/>
          <w:numId w:val="12"/>
        </w:numPr>
      </w:pPr>
      <w:r>
        <w:t>Mayor memoria a menos que se use containers.</w:t>
      </w:r>
    </w:p>
    <w:p w14:paraId="78D7052E" w14:textId="77777777" w:rsidR="002A61FD" w:rsidRDefault="002A61FD" w:rsidP="002A61FD">
      <w:pPr>
        <w:pStyle w:val="ListParagraph"/>
        <w:numPr>
          <w:ilvl w:val="0"/>
          <w:numId w:val="12"/>
        </w:numPr>
      </w:pPr>
      <w:r>
        <w:t>Organización y cultura</w:t>
      </w:r>
    </w:p>
    <w:p w14:paraId="3C9B083A" w14:textId="402EF34F" w:rsidR="002A61FD" w:rsidRDefault="002A61FD" w:rsidP="002A61FD">
      <w:pPr>
        <w:pStyle w:val="ListParagraph"/>
        <w:numPr>
          <w:ilvl w:val="0"/>
          <w:numId w:val="12"/>
        </w:numPr>
      </w:pPr>
      <w:r>
        <w:t>Madurez</w:t>
      </w:r>
    </w:p>
    <w:p w14:paraId="551BE4EB" w14:textId="77777777" w:rsidR="00FA3389" w:rsidRPr="002A61FD" w:rsidRDefault="00FA3389" w:rsidP="00FA3389">
      <w:pPr>
        <w:pStyle w:val="ListParagraph"/>
        <w:ind w:left="1428"/>
      </w:pPr>
    </w:p>
    <w:p w14:paraId="22975E62" w14:textId="77777777" w:rsidR="000828B9" w:rsidRPr="002A61FD" w:rsidRDefault="00752BFD">
      <w:r w:rsidRPr="002A61FD">
        <w:rPr>
          <w:b/>
          <w:u w:val="single"/>
        </w:rPr>
        <w:t>Aplicación</w:t>
      </w:r>
      <w:r w:rsidR="000828B9" w:rsidRPr="002A61FD">
        <w:t>:</w:t>
      </w:r>
    </w:p>
    <w:p w14:paraId="240C89C1" w14:textId="77777777" w:rsidR="000828B9" w:rsidRDefault="002A61FD" w:rsidP="000828B9">
      <w:pPr>
        <w:pStyle w:val="ListParagraph"/>
        <w:numPr>
          <w:ilvl w:val="0"/>
          <w:numId w:val="2"/>
        </w:numPr>
      </w:pPr>
      <w:r w:rsidRPr="002A61FD">
        <w:t>Tecnologías</w:t>
      </w:r>
      <w:r w:rsidR="000828B9" w:rsidRPr="002A61FD">
        <w:t>:</w:t>
      </w:r>
    </w:p>
    <w:p w14:paraId="100D74C7" w14:textId="1B583FFE" w:rsidR="002A61FD" w:rsidRDefault="002A61FD" w:rsidP="002A61FD">
      <w:pPr>
        <w:pStyle w:val="ListParagraph"/>
        <w:numPr>
          <w:ilvl w:val="0"/>
          <w:numId w:val="13"/>
        </w:numPr>
      </w:pPr>
      <w:r w:rsidRPr="00B951BB">
        <w:rPr>
          <w:lang w:val="en-US"/>
        </w:rPr>
        <w:t>CQRS</w:t>
      </w:r>
      <w:r w:rsidR="00D96F26" w:rsidRPr="00B951BB">
        <w:rPr>
          <w:lang w:val="en-US"/>
        </w:rPr>
        <w:t xml:space="preserve">: Significa </w:t>
      </w:r>
      <w:r w:rsidR="00D96F26" w:rsidRPr="00B951BB">
        <w:rPr>
          <w:b/>
          <w:bCs/>
          <w:lang w:val="en-US"/>
        </w:rPr>
        <w:t xml:space="preserve">Command Query Responsibility Segregation. </w:t>
      </w:r>
      <w:r w:rsidR="00D96F26">
        <w:t xml:space="preserve">Separa </w:t>
      </w:r>
      <w:r w:rsidR="00F93766">
        <w:t xml:space="preserve">el proceso de </w:t>
      </w:r>
      <w:r w:rsidR="00D96F26">
        <w:t>lectura de escritura.</w:t>
      </w:r>
    </w:p>
    <w:p w14:paraId="6F45AA97" w14:textId="09AC8B57" w:rsidR="002A61FD" w:rsidRDefault="002A61FD" w:rsidP="002A61FD">
      <w:pPr>
        <w:pStyle w:val="ListParagraph"/>
        <w:numPr>
          <w:ilvl w:val="0"/>
          <w:numId w:val="13"/>
        </w:numPr>
      </w:pPr>
      <w:r>
        <w:t>Event sourcing (Consistencia eventual)</w:t>
      </w:r>
      <w:r w:rsidR="00D96F26">
        <w:t>: Es básico para diseños de negocios que necesiten confiabilidad y transparencia (Ej.: Contabilidad, Bancos, Blockchain). Repetición incorporada</w:t>
      </w:r>
      <w:r w:rsidR="00F93766">
        <w:t xml:space="preserve">, es nuevo y no convencional y </w:t>
      </w:r>
      <w:r w:rsidR="006D46D8">
        <w:t>agnóstico a base</w:t>
      </w:r>
      <w:r w:rsidR="00F93766">
        <w:t>s</w:t>
      </w:r>
      <w:r w:rsidR="006D46D8">
        <w:t xml:space="preserve"> de datos</w:t>
      </w:r>
      <w:r w:rsidR="00D96F26">
        <w:t>. Guarda estados de objetos.</w:t>
      </w:r>
    </w:p>
    <w:p w14:paraId="5EAE5AD0" w14:textId="77777777" w:rsidR="002A61FD" w:rsidRDefault="002A61FD" w:rsidP="002A61FD">
      <w:pPr>
        <w:pStyle w:val="ListParagraph"/>
        <w:numPr>
          <w:ilvl w:val="0"/>
          <w:numId w:val="13"/>
        </w:numPr>
      </w:pPr>
      <w:r>
        <w:t xml:space="preserve">DDD </w:t>
      </w:r>
      <w:r w:rsidR="006D46D8">
        <w:t>(Domain driven design)</w:t>
      </w:r>
      <w:r>
        <w:t>/ Contexto delimitado</w:t>
      </w:r>
      <w:r w:rsidR="006D46D8">
        <w:t>: cada contexto tiene su propio lenguaje.</w:t>
      </w:r>
    </w:p>
    <w:p w14:paraId="61DED66C" w14:textId="3716EC69" w:rsidR="002A61FD" w:rsidRDefault="002A61FD" w:rsidP="002A61FD">
      <w:pPr>
        <w:pStyle w:val="ListParagraph"/>
        <w:numPr>
          <w:ilvl w:val="0"/>
          <w:numId w:val="13"/>
        </w:numPr>
      </w:pPr>
      <w:r>
        <w:t>API Gateway</w:t>
      </w:r>
      <w:r w:rsidR="006D46D8">
        <w:t>: Resuelve la granularidad, diferentes clientes</w:t>
      </w:r>
      <w:r w:rsidR="00F93766">
        <w:t xml:space="preserve"> necesitan diferente data, el nú</w:t>
      </w:r>
      <w:r w:rsidR="006D46D8">
        <w:t>mero y ubicación de las instancias del servicio cambian dinamicamente</w:t>
      </w:r>
      <w:r w:rsidR="00D96F26">
        <w:t>.</w:t>
      </w:r>
      <w:r w:rsidR="006D46D8">
        <w:t xml:space="preserve"> El particionamiento de servicios debe ser invisible para los clientes.</w:t>
      </w:r>
    </w:p>
    <w:p w14:paraId="121DFC8F" w14:textId="76453902" w:rsidR="000828B9" w:rsidRPr="002A61FD" w:rsidRDefault="00D96F26" w:rsidP="002A412B">
      <w:pPr>
        <w:pStyle w:val="ListParagraph"/>
        <w:numPr>
          <w:ilvl w:val="0"/>
          <w:numId w:val="13"/>
        </w:numPr>
      </w:pPr>
      <w:r>
        <w:t>Lenguajes para problemas de espacio (NoSQL, Inmutable, Estadístico).</w:t>
      </w:r>
    </w:p>
    <w:sectPr w:rsidR="000828B9" w:rsidRPr="002A61FD" w:rsidSect="002A4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531E"/>
    <w:multiLevelType w:val="hybridMultilevel"/>
    <w:tmpl w:val="C05C26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5BF2"/>
    <w:multiLevelType w:val="hybridMultilevel"/>
    <w:tmpl w:val="27C86DD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80032"/>
    <w:multiLevelType w:val="hybridMultilevel"/>
    <w:tmpl w:val="5A862F6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CDA1DAF"/>
    <w:multiLevelType w:val="hybridMultilevel"/>
    <w:tmpl w:val="325EA96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9E66A04"/>
    <w:multiLevelType w:val="hybridMultilevel"/>
    <w:tmpl w:val="DF94C6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71070"/>
    <w:multiLevelType w:val="hybridMultilevel"/>
    <w:tmpl w:val="CBFE48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2182D"/>
    <w:multiLevelType w:val="hybridMultilevel"/>
    <w:tmpl w:val="B1AED32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567EA"/>
    <w:multiLevelType w:val="hybridMultilevel"/>
    <w:tmpl w:val="7714D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E000E"/>
    <w:multiLevelType w:val="hybridMultilevel"/>
    <w:tmpl w:val="7D9E76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C358B"/>
    <w:multiLevelType w:val="hybridMultilevel"/>
    <w:tmpl w:val="064878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775E6"/>
    <w:multiLevelType w:val="hybridMultilevel"/>
    <w:tmpl w:val="8A8C8F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14B55FE"/>
    <w:multiLevelType w:val="hybridMultilevel"/>
    <w:tmpl w:val="94D2C97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3DD6356"/>
    <w:multiLevelType w:val="hybridMultilevel"/>
    <w:tmpl w:val="3612BBF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59075B9"/>
    <w:multiLevelType w:val="hybridMultilevel"/>
    <w:tmpl w:val="1A0221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C2023AD"/>
    <w:multiLevelType w:val="hybridMultilevel"/>
    <w:tmpl w:val="6D024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4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12"/>
  </w:num>
  <w:num w:numId="12">
    <w:abstractNumId w:val="11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B9"/>
    <w:rsid w:val="000828B9"/>
    <w:rsid w:val="000E73A2"/>
    <w:rsid w:val="001101BC"/>
    <w:rsid w:val="001102F7"/>
    <w:rsid w:val="00111756"/>
    <w:rsid w:val="001C3B01"/>
    <w:rsid w:val="002A412B"/>
    <w:rsid w:val="002A61FD"/>
    <w:rsid w:val="002C0B9A"/>
    <w:rsid w:val="003642A9"/>
    <w:rsid w:val="00562E40"/>
    <w:rsid w:val="0067720D"/>
    <w:rsid w:val="006D46D8"/>
    <w:rsid w:val="00752B68"/>
    <w:rsid w:val="00752BFD"/>
    <w:rsid w:val="00801C74"/>
    <w:rsid w:val="00842DB3"/>
    <w:rsid w:val="00AC35D1"/>
    <w:rsid w:val="00B62A88"/>
    <w:rsid w:val="00B951BB"/>
    <w:rsid w:val="00C4721C"/>
    <w:rsid w:val="00CB03ED"/>
    <w:rsid w:val="00D96F26"/>
    <w:rsid w:val="00DC7AA4"/>
    <w:rsid w:val="00E34959"/>
    <w:rsid w:val="00E87E2A"/>
    <w:rsid w:val="00F93766"/>
    <w:rsid w:val="00F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D9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B9"/>
    <w:pPr>
      <w:ind w:left="720"/>
      <w:contextualSpacing/>
    </w:pPr>
  </w:style>
  <w:style w:type="character" w:customStyle="1" w:styleId="shorttext">
    <w:name w:val="short_text"/>
    <w:basedOn w:val="DefaultParagraphFont"/>
    <w:rsid w:val="003642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B9"/>
    <w:pPr>
      <w:ind w:left="720"/>
      <w:contextualSpacing/>
    </w:pPr>
  </w:style>
  <w:style w:type="character" w:customStyle="1" w:styleId="shorttext">
    <w:name w:val="short_text"/>
    <w:basedOn w:val="DefaultParagraphFont"/>
    <w:rsid w:val="0036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0F70-273E-314D-A302-C299B0C3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819</Words>
  <Characters>4671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Pariona Sanchez</dc:creator>
  <cp:keywords/>
  <dc:description/>
  <cp:lastModifiedBy>Walter Pariona</cp:lastModifiedBy>
  <cp:revision>2</cp:revision>
  <dcterms:created xsi:type="dcterms:W3CDTF">2017-11-09T01:43:00Z</dcterms:created>
  <dcterms:modified xsi:type="dcterms:W3CDTF">2017-11-09T01:43:00Z</dcterms:modified>
</cp:coreProperties>
</file>