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3DD8" w14:textId="21453409" w:rsidR="009C62BF" w:rsidRDefault="009C62BF" w:rsidP="00845EAF">
      <w:pPr>
        <w:jc w:val="both"/>
        <w:rPr>
          <w:rFonts w:asciiTheme="majorHAnsi" w:hAnsiTheme="majorHAnsi"/>
          <w:b/>
          <w:lang w:val="es-ES_tradnl"/>
        </w:rPr>
      </w:pPr>
      <w:r w:rsidRPr="00845EAF">
        <w:rPr>
          <w:rFonts w:asciiTheme="majorHAnsi" w:hAnsiTheme="majorHAnsi"/>
          <w:b/>
          <w:lang w:val="es-ES_tradnl"/>
        </w:rPr>
        <w:t xml:space="preserve">Pregunta 1: Presentación de Martin </w:t>
      </w:r>
      <w:proofErr w:type="spellStart"/>
      <w:r w:rsidRPr="00845EAF">
        <w:rPr>
          <w:rFonts w:asciiTheme="majorHAnsi" w:hAnsiTheme="majorHAnsi"/>
          <w:b/>
          <w:lang w:val="es-ES_tradnl"/>
        </w:rPr>
        <w:t>Fowler</w:t>
      </w:r>
      <w:proofErr w:type="spellEnd"/>
      <w:r w:rsidRPr="00845EAF">
        <w:rPr>
          <w:rFonts w:asciiTheme="majorHAnsi" w:hAnsiTheme="majorHAnsi"/>
          <w:b/>
          <w:lang w:val="es-ES_tradnl"/>
        </w:rPr>
        <w:t xml:space="preserve"> sobre micro servicios:</w:t>
      </w:r>
    </w:p>
    <w:p w14:paraId="6AD8DD26" w14:textId="77777777" w:rsidR="00EF68FF" w:rsidRPr="00845EAF" w:rsidRDefault="00EF68FF" w:rsidP="00845EAF">
      <w:pPr>
        <w:jc w:val="both"/>
        <w:rPr>
          <w:rFonts w:asciiTheme="majorHAnsi" w:hAnsiTheme="majorHAnsi"/>
          <w:b/>
          <w:lang w:val="es-ES_tradnl"/>
        </w:rPr>
      </w:pPr>
    </w:p>
    <w:p w14:paraId="6167872E" w14:textId="18B97667" w:rsidR="009C62BF" w:rsidRPr="00845EAF" w:rsidRDefault="009C62BF" w:rsidP="00845EAF">
      <w:pPr>
        <w:jc w:val="both"/>
        <w:rPr>
          <w:rFonts w:asciiTheme="majorHAnsi" w:hAnsiTheme="majorHAnsi"/>
          <w:lang w:val="es-ES_tradnl"/>
        </w:rPr>
      </w:pPr>
      <w:r w:rsidRPr="00845EAF">
        <w:rPr>
          <w:rFonts w:asciiTheme="majorHAnsi" w:hAnsiTheme="majorHAnsi"/>
          <w:lang w:val="es-ES_tradnl"/>
        </w:rPr>
        <w:t xml:space="preserve">Martin </w:t>
      </w:r>
      <w:proofErr w:type="spellStart"/>
      <w:r w:rsidRPr="00845EAF">
        <w:rPr>
          <w:rFonts w:asciiTheme="majorHAnsi" w:hAnsiTheme="majorHAnsi"/>
          <w:lang w:val="es-ES_tradnl"/>
        </w:rPr>
        <w:t>Fowler</w:t>
      </w:r>
      <w:proofErr w:type="spellEnd"/>
      <w:r w:rsidRPr="00845EAF">
        <w:rPr>
          <w:rFonts w:asciiTheme="majorHAnsi" w:hAnsiTheme="majorHAnsi"/>
          <w:lang w:val="es-ES_tradnl"/>
        </w:rPr>
        <w:t xml:space="preserve"> es un experto que ha trabajado como consultor por 10 años en el tema de micro servicios. </w:t>
      </w:r>
    </w:p>
    <w:p w14:paraId="15E1338A" w14:textId="63C635BD" w:rsidR="009C62BF" w:rsidRDefault="009C62BF" w:rsidP="00845EAF">
      <w:pPr>
        <w:jc w:val="both"/>
        <w:rPr>
          <w:rFonts w:asciiTheme="majorHAnsi" w:hAnsiTheme="majorHAnsi"/>
          <w:lang w:val="es-ES_tradnl"/>
        </w:rPr>
      </w:pPr>
      <w:r w:rsidRPr="00845EAF">
        <w:rPr>
          <w:rFonts w:asciiTheme="majorHAnsi" w:hAnsiTheme="majorHAnsi"/>
          <w:lang w:val="es-ES_tradnl"/>
        </w:rPr>
        <w:t>Existen dos formas de desarrollar aplicaciones: De manera monolítica, donde todo esta en una sola aplicación, y a través de micro servicios donde</w:t>
      </w:r>
      <w:r w:rsidR="00845EAF">
        <w:rPr>
          <w:rFonts w:asciiTheme="majorHAnsi" w:hAnsiTheme="majorHAnsi"/>
          <w:lang w:val="es-ES_tradnl"/>
        </w:rPr>
        <w:t xml:space="preserve"> todo se divide en pequeñas </w:t>
      </w:r>
      <w:proofErr w:type="spellStart"/>
      <w:r w:rsidR="00845EAF">
        <w:rPr>
          <w:rFonts w:asciiTheme="majorHAnsi" w:hAnsiTheme="majorHAnsi"/>
          <w:lang w:val="es-ES_tradnl"/>
        </w:rPr>
        <w:t>APIs</w:t>
      </w:r>
      <w:proofErr w:type="spellEnd"/>
      <w:r w:rsidR="00845EAF">
        <w:rPr>
          <w:rFonts w:asciiTheme="majorHAnsi" w:hAnsiTheme="majorHAnsi"/>
          <w:lang w:val="es-ES_tradnl"/>
        </w:rPr>
        <w:t xml:space="preserve"> dedicadas a una función específica. El problema del desarrollo monolítico es que al ir creciendo la aplicación se vuelve más costosa e insostenible, y si uno quiere hacer alteraciones al sistema se tiene que alterar prácticamente todo, teniendo que posiblemente parar el servicio.</w:t>
      </w:r>
      <w:bookmarkStart w:id="0" w:name="_GoBack"/>
      <w:bookmarkEnd w:id="0"/>
    </w:p>
    <w:p w14:paraId="4A7ACAE3" w14:textId="485E8B09" w:rsidR="00845EAF" w:rsidRDefault="00845EAF" w:rsidP="00845EAF">
      <w:p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El autor sostiene que “Vienen los micro servicios” al rescate y señala que tienen las siguientes características:</w:t>
      </w:r>
    </w:p>
    <w:p w14:paraId="7504F0CC" w14:textId="2B26D52B" w:rsidR="00845EAF" w:rsidRDefault="00845EAF" w:rsidP="00845EAF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Dividen las funciones del negocio según un contexto específico</w:t>
      </w:r>
    </w:p>
    <w:p w14:paraId="4F131C05" w14:textId="0E284807" w:rsidR="00845EAF" w:rsidRDefault="00845EAF" w:rsidP="00845EAF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Es posible la migración gradual y amigable, mientras que una migración abrupta puede ser tediosa y costosa, se puede aplicar las nuevas funcionalidades a través de nuevas </w:t>
      </w:r>
      <w:proofErr w:type="spellStart"/>
      <w:r>
        <w:rPr>
          <w:rFonts w:asciiTheme="majorHAnsi" w:hAnsiTheme="majorHAnsi"/>
          <w:lang w:val="es-ES_tradnl"/>
        </w:rPr>
        <w:t>APIs</w:t>
      </w:r>
      <w:proofErr w:type="spellEnd"/>
      <w:r>
        <w:rPr>
          <w:rFonts w:asciiTheme="majorHAnsi" w:hAnsiTheme="majorHAnsi"/>
          <w:lang w:val="es-ES_tradnl"/>
        </w:rPr>
        <w:t xml:space="preserve"> separadas.</w:t>
      </w:r>
    </w:p>
    <w:p w14:paraId="759F7CB9" w14:textId="3A1EBF04" w:rsidR="00845EAF" w:rsidRDefault="00845EAF" w:rsidP="00845EAF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Es tecnológicamente agnóstica</w:t>
      </w:r>
    </w:p>
    <w:p w14:paraId="13B24C1D" w14:textId="25B6F46E" w:rsidR="00845EAF" w:rsidRDefault="00845EAF" w:rsidP="00845EAF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Como cada API es independiente, se pueden utilizar varios lenguajes en el conjunto (un lenguaje por cada API), aunque es recomendado mantener uno por uniformidad.</w:t>
      </w:r>
    </w:p>
    <w:p w14:paraId="76CBF035" w14:textId="5C7B9F2A" w:rsidR="00845EAF" w:rsidRDefault="00543F9D" w:rsidP="00845EAF">
      <w:p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Los micro servicios tienen los siguientes principios:</w:t>
      </w:r>
    </w:p>
    <w:p w14:paraId="1E59220A" w14:textId="449750EF" w:rsidR="00543F9D" w:rsidRDefault="00543F9D" w:rsidP="00543F9D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Encapsulación: El exponente señala que es muy importante, </w:t>
      </w:r>
      <w:r w:rsidR="001453BC">
        <w:rPr>
          <w:rFonts w:asciiTheme="majorHAnsi" w:hAnsiTheme="majorHAnsi"/>
          <w:lang w:val="es-ES_tradnl"/>
        </w:rPr>
        <w:t>si no encapsulas no realizas el aislamiento y no te enfocas bien en el problema.</w:t>
      </w:r>
    </w:p>
    <w:p w14:paraId="71221BF4" w14:textId="0F736FC6" w:rsidR="001453BC" w:rsidRDefault="001453BC" w:rsidP="00543F9D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Automatización: Se genera en las pruebas, para facilitarlas.</w:t>
      </w:r>
    </w:p>
    <w:p w14:paraId="19C40152" w14:textId="5FA3CF30" w:rsidR="001453BC" w:rsidRDefault="001453BC" w:rsidP="00543F9D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Dominio céntrico</w:t>
      </w:r>
    </w:p>
    <w:p w14:paraId="0A8D0920" w14:textId="674BEF1B" w:rsidR="001453BC" w:rsidRDefault="001453BC" w:rsidP="00543F9D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Independiente</w:t>
      </w:r>
    </w:p>
    <w:p w14:paraId="2A5057FB" w14:textId="6E2A6089" w:rsidR="001453BC" w:rsidRDefault="001453BC" w:rsidP="00543F9D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A prueba de fallos</w:t>
      </w:r>
    </w:p>
    <w:p w14:paraId="6720BE1E" w14:textId="53A765CB" w:rsidR="001453BC" w:rsidRDefault="001453BC" w:rsidP="00543F9D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Observable</w:t>
      </w:r>
    </w:p>
    <w:p w14:paraId="6AC6473A" w14:textId="2CFADA08" w:rsidR="001453BC" w:rsidRDefault="001453BC" w:rsidP="001453BC">
      <w:p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Un punto principal de los micro servicios es la escalabilidad, la cual permite el crecimiento del software desde tres (3) ejes:</w:t>
      </w:r>
    </w:p>
    <w:p w14:paraId="47C35E06" w14:textId="619D37FC" w:rsidR="001453BC" w:rsidRDefault="001453BC" w:rsidP="001453B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Primer eje (X): Duplicación horizontal, generación de varios servicios</w:t>
      </w:r>
    </w:p>
    <w:p w14:paraId="41CC9C83" w14:textId="3A18AE0D" w:rsidR="001453BC" w:rsidRDefault="001453BC" w:rsidP="001453B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Segundo eje (Y): Descomposición funcional: Se escala para dividir diferentes tareas</w:t>
      </w:r>
    </w:p>
    <w:p w14:paraId="05982D90" w14:textId="7C87A36F" w:rsidR="001453BC" w:rsidRDefault="001453BC" w:rsidP="001453B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Tercer eje (Z): Particionamiento de la data: Se escala por dividir cosas similares.</w:t>
      </w:r>
    </w:p>
    <w:p w14:paraId="4945241F" w14:textId="7CCC06D8" w:rsidR="001453BC" w:rsidRDefault="001453BC" w:rsidP="001453BC">
      <w:p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Los micro servicios tienen las siguientes características:</w:t>
      </w:r>
    </w:p>
    <w:p w14:paraId="7B90CB16" w14:textId="5DCF00CF" w:rsidR="001453BC" w:rsidRDefault="001453BC" w:rsidP="001453BC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Filosofía: Se busca hacer una cosa pero bien, dividiendo las cosas para hacer servicios enfocados en algo.</w:t>
      </w:r>
    </w:p>
    <w:p w14:paraId="41A1232B" w14:textId="78A83CE8" w:rsidR="001453BC" w:rsidRDefault="00D70840" w:rsidP="001453BC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Cambio a la mantenibilidad: El costo del hardware se está reduciendo pero el de la gente está aumentando. Necesitas que el código sea mantenible y no solo aumentar la potencia del hardware. Los principios SOLID y DRY pueden ayudar a esto.</w:t>
      </w:r>
    </w:p>
    <w:p w14:paraId="0B312D6C" w14:textId="2DE68025" w:rsidR="00D70840" w:rsidRDefault="00D70840" w:rsidP="001453BC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Cambios abismales: El tiempo es maduro, se busca la automatización y las abstracciones de alto nivel.</w:t>
      </w:r>
    </w:p>
    <w:p w14:paraId="1D2EF7D6" w14:textId="1AB52C7E" w:rsidR="00D70840" w:rsidRDefault="00D70840" w:rsidP="001453BC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Patrones y alcances: </w:t>
      </w:r>
      <w:proofErr w:type="spellStart"/>
      <w:r>
        <w:rPr>
          <w:rFonts w:asciiTheme="majorHAnsi" w:hAnsiTheme="majorHAnsi"/>
          <w:lang w:val="es-ES_tradnl"/>
        </w:rPr>
        <w:t>Sourcing</w:t>
      </w:r>
      <w:proofErr w:type="spellEnd"/>
      <w:r>
        <w:rPr>
          <w:rFonts w:asciiTheme="majorHAnsi" w:hAnsiTheme="majorHAnsi"/>
          <w:lang w:val="es-ES_tradnl"/>
        </w:rPr>
        <w:t xml:space="preserve"> de eventos, tiene que existir una API que sea utilizada como Gateway.</w:t>
      </w:r>
    </w:p>
    <w:p w14:paraId="3378AD0C" w14:textId="085A4D15" w:rsidR="00D70840" w:rsidRDefault="00D70840" w:rsidP="001453BC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Éxito:</w:t>
      </w:r>
    </w:p>
    <w:p w14:paraId="31864D90" w14:textId="080D0391" w:rsidR="00D70840" w:rsidRDefault="00D70840" w:rsidP="00D7084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lastRenderedPageBreak/>
        <w:t>Tienes que entender el negocio, dividiendo problemas en partes más manejables, documentando el proceso de desarrollo (procesos, casos de uso, escenarios)</w:t>
      </w:r>
    </w:p>
    <w:p w14:paraId="30BE1A8B" w14:textId="0ECBE91C" w:rsidR="00D70840" w:rsidRDefault="00D70840" w:rsidP="00D7084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La tecnología tiene que ir de acorde a los objetivos (Ejemplo: El lenguaje según la situación -&gt; Se puede usar uno basado en eventos o uno con grandes librerías)</w:t>
      </w:r>
    </w:p>
    <w:p w14:paraId="3C799F42" w14:textId="77777777" w:rsidR="00D70840" w:rsidRPr="00D70840" w:rsidRDefault="00D70840" w:rsidP="00D70840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D70840">
        <w:rPr>
          <w:rFonts w:asciiTheme="majorHAnsi" w:hAnsiTheme="majorHAnsi"/>
          <w:lang w:val="es-ES_tradnl"/>
        </w:rPr>
        <w:t>El equipo de diseño tiene que saber la estructura organizacional.</w:t>
      </w:r>
    </w:p>
    <w:p w14:paraId="20DF82D7" w14:textId="77777777" w:rsidR="00D70840" w:rsidRPr="00D70840" w:rsidRDefault="00D70840" w:rsidP="00D70840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D70840">
        <w:rPr>
          <w:rFonts w:asciiTheme="majorHAnsi" w:hAnsiTheme="majorHAnsi"/>
          <w:lang w:val="es-ES_tradnl"/>
        </w:rPr>
        <w:t>Los equipos deben ser definidos y los servicios asociados a un solo equipo</w:t>
      </w:r>
    </w:p>
    <w:p w14:paraId="39AB401B" w14:textId="77777777" w:rsidR="00D70840" w:rsidRPr="00EF68FF" w:rsidRDefault="00D70840" w:rsidP="00D70840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D70840">
        <w:rPr>
          <w:rFonts w:asciiTheme="majorHAnsi" w:hAnsiTheme="majorHAnsi"/>
          <w:lang w:val="es-ES_tradnl"/>
        </w:rPr>
        <w:t xml:space="preserve">El diseño de software debe cumplir la ley de </w:t>
      </w:r>
      <w:proofErr w:type="spellStart"/>
      <w:r w:rsidRPr="00D70840">
        <w:rPr>
          <w:rFonts w:asciiTheme="majorHAnsi" w:hAnsiTheme="majorHAnsi"/>
          <w:lang w:val="es-ES_tradnl"/>
        </w:rPr>
        <w:t>Conway</w:t>
      </w:r>
      <w:proofErr w:type="spellEnd"/>
      <w:r w:rsidRPr="00D70840">
        <w:rPr>
          <w:rFonts w:asciiTheme="majorHAnsi" w:hAnsiTheme="majorHAnsi"/>
          <w:lang w:val="es-ES_tradnl"/>
        </w:rPr>
        <w:t xml:space="preserve">, tiene que copiar la </w:t>
      </w:r>
      <w:r w:rsidRPr="00EF68FF">
        <w:rPr>
          <w:rFonts w:asciiTheme="majorHAnsi" w:hAnsiTheme="majorHAnsi"/>
          <w:lang w:val="es-ES_tradnl"/>
        </w:rPr>
        <w:t>estructura de la organización</w:t>
      </w:r>
    </w:p>
    <w:p w14:paraId="5874AADE" w14:textId="79C72904" w:rsidR="00D70840" w:rsidRPr="00EF68FF" w:rsidRDefault="00D70840" w:rsidP="00D70840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EF68FF">
        <w:rPr>
          <w:rFonts w:asciiTheme="majorHAnsi" w:hAnsiTheme="majorHAnsi"/>
          <w:lang w:val="es-ES_tradnl"/>
        </w:rPr>
        <w:t>Usar simplicidad y patrones: DRY, SOLID.</w:t>
      </w:r>
    </w:p>
    <w:p w14:paraId="687D7D28" w14:textId="30B9A0D7" w:rsidR="00D70840" w:rsidRPr="00EF68FF" w:rsidRDefault="00D70840" w:rsidP="00D70840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EF68FF">
        <w:rPr>
          <w:rFonts w:asciiTheme="majorHAnsi" w:hAnsiTheme="majorHAnsi"/>
          <w:lang w:val="es-ES_tradnl"/>
        </w:rPr>
        <w:t>Tiene que cumplir con lo que piden los usuarios</w:t>
      </w:r>
    </w:p>
    <w:p w14:paraId="3137475E" w14:textId="2F0C2678" w:rsidR="00D70840" w:rsidRPr="00EF68FF" w:rsidRDefault="00D70840" w:rsidP="00D70840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EF68FF">
        <w:rPr>
          <w:rFonts w:asciiTheme="majorHAnsi" w:hAnsiTheme="majorHAnsi"/>
          <w:lang w:val="es-ES_tradnl"/>
        </w:rPr>
        <w:t>El tamaño del equipo no debe de ser muy grande, máximo de 10-12 personas y tiene que ser gente con la que puedas tener confianza.</w:t>
      </w:r>
    </w:p>
    <w:p w14:paraId="002CA6E2" w14:textId="36EE9C7C" w:rsidR="00D70840" w:rsidRPr="00EF68FF" w:rsidRDefault="00D70840" w:rsidP="00D70840">
      <w:pPr>
        <w:widowControl w:val="0"/>
        <w:autoSpaceDE w:val="0"/>
        <w:autoSpaceDN w:val="0"/>
        <w:adjustRightInd w:val="0"/>
        <w:rPr>
          <w:rFonts w:asciiTheme="majorHAnsi" w:hAnsiTheme="majorHAnsi"/>
          <w:lang w:val="es-ES_tradnl"/>
        </w:rPr>
      </w:pPr>
      <w:r w:rsidRPr="00EF68FF">
        <w:rPr>
          <w:rFonts w:asciiTheme="majorHAnsi" w:hAnsiTheme="majorHAnsi"/>
          <w:lang w:val="es-ES_tradnl"/>
        </w:rPr>
        <w:t>Los micro servicios tienen los siguientes beneficios:</w:t>
      </w:r>
    </w:p>
    <w:p w14:paraId="6776238E" w14:textId="41DD07D5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Performance: A largo plazo, puede demorar en el diseño pero por la escalabilidad de ayuda a futuro.</w:t>
      </w:r>
    </w:p>
    <w:p w14:paraId="3A3EE7C9" w14:textId="1F6E4AB4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Cumple con expectativas del usuario a través de la arquitectura</w:t>
      </w:r>
    </w:p>
    <w:p w14:paraId="1A4EE4C3" w14:textId="067332F1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Lenguaje omnipresente: Puedes tener varios lenguajes pero tener uno solo ayuda más para la uniformidad.</w:t>
      </w:r>
    </w:p>
    <w:p w14:paraId="5FAABF0A" w14:textId="178EE150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Desarrollo más rápido</w:t>
      </w:r>
    </w:p>
    <w:p w14:paraId="346FD74C" w14:textId="2EB009E3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Más fácil de probar como un solo objeto</w:t>
      </w:r>
    </w:p>
    <w:p w14:paraId="41A35155" w14:textId="4939D237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Más barato para escalar</w:t>
      </w:r>
    </w:p>
    <w:p w14:paraId="7AF5FF75" w14:textId="3173F1BD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Aislamiento de fallas mejorada</w:t>
      </w:r>
    </w:p>
    <w:p w14:paraId="365B997F" w14:textId="04470331" w:rsidR="00D70840" w:rsidRPr="00EF68FF" w:rsidRDefault="00D70840" w:rsidP="00D70840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Y también tienen retos:</w:t>
      </w:r>
    </w:p>
    <w:p w14:paraId="350B1E58" w14:textId="4969BB9C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Mayor complejidad en sistemas distribuidos</w:t>
      </w:r>
    </w:p>
    <w:p w14:paraId="0697D92F" w14:textId="47C822ED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Prueba de sistemas: Debido a la dependencia de diversos micro</w:t>
      </w:r>
      <w:r w:rsidRPr="00EF68FF">
        <w:rPr>
          <w:rFonts w:asciiTheme="majorHAnsi" w:hAnsiTheme="majorHAnsi" w:cs="Helvetica"/>
          <w:color w:val="353535"/>
          <w:lang w:val="es-ES"/>
        </w:rPr>
        <w:t xml:space="preserve"> </w:t>
      </w:r>
      <w:r w:rsidRPr="00EF68FF">
        <w:rPr>
          <w:rFonts w:asciiTheme="majorHAnsi" w:hAnsiTheme="majorHAnsi" w:cs="Helvetica"/>
          <w:color w:val="353535"/>
          <w:lang w:val="es-ES"/>
        </w:rPr>
        <w:t>servicios (equipos independientes)</w:t>
      </w:r>
    </w:p>
    <w:p w14:paraId="0A7390EE" w14:textId="251240C2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Transacciones distribuidas</w:t>
      </w:r>
    </w:p>
    <w:p w14:paraId="0E8BBE6D" w14:textId="25B6CB5D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Manejo del sistema (</w:t>
      </w:r>
      <w:proofErr w:type="spellStart"/>
      <w:r w:rsidRPr="00EF68FF">
        <w:rPr>
          <w:rFonts w:asciiTheme="majorHAnsi" w:hAnsiTheme="majorHAnsi" w:cs="Helvetica"/>
          <w:color w:val="353535"/>
          <w:lang w:val="es-ES"/>
        </w:rPr>
        <w:t>tooling</w:t>
      </w:r>
      <w:proofErr w:type="spellEnd"/>
      <w:r w:rsidRPr="00EF68FF">
        <w:rPr>
          <w:rFonts w:asciiTheme="majorHAnsi" w:hAnsiTheme="majorHAnsi" w:cs="Helvetica"/>
          <w:color w:val="353535"/>
          <w:lang w:val="es-ES"/>
        </w:rPr>
        <w:t>)</w:t>
      </w:r>
    </w:p>
    <w:p w14:paraId="22150569" w14:textId="5AF38D4C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Mayor uso de memoria</w:t>
      </w:r>
    </w:p>
    <w:p w14:paraId="1B7D4E43" w14:textId="213D4A86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La organización</w:t>
      </w:r>
    </w:p>
    <w:p w14:paraId="3352164A" w14:textId="31300DE6" w:rsidR="00D70840" w:rsidRPr="00EF68FF" w:rsidRDefault="00D70840" w:rsidP="00D7084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Madurez</w:t>
      </w:r>
    </w:p>
    <w:p w14:paraId="570E5B34" w14:textId="5E019D5B" w:rsidR="00EF68FF" w:rsidRPr="00EF68FF" w:rsidRDefault="00EF68FF" w:rsidP="00EF68FF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Aplicación de tecnologías:</w:t>
      </w:r>
    </w:p>
    <w:p w14:paraId="056A5085" w14:textId="3CD365CB" w:rsidR="00EF68FF" w:rsidRPr="00EF68FF" w:rsidRDefault="00EF68FF" w:rsidP="00EF68F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CQRS</w:t>
      </w:r>
    </w:p>
    <w:p w14:paraId="553407C3" w14:textId="77777777" w:rsidR="00EF68FF" w:rsidRPr="00EF68FF" w:rsidRDefault="00EF68FF" w:rsidP="00EF68F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Patrón interesante, separa lecturas de escrituras.</w:t>
      </w:r>
    </w:p>
    <w:p w14:paraId="39720191" w14:textId="15CBC84C" w:rsidR="00EF68FF" w:rsidRPr="00EF68FF" w:rsidRDefault="00EF68FF" w:rsidP="00EF68F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C</w:t>
      </w:r>
      <w:r w:rsidRPr="00EF68FF">
        <w:rPr>
          <w:rFonts w:asciiTheme="majorHAnsi" w:hAnsiTheme="majorHAnsi" w:cs="Helvetica"/>
          <w:color w:val="353535"/>
          <w:lang w:val="es-ES"/>
        </w:rPr>
        <w:t>omo separas tu programa para beneficios. La actualización d</w:t>
      </w:r>
      <w:r w:rsidRPr="00EF68FF">
        <w:rPr>
          <w:rFonts w:asciiTheme="majorHAnsi" w:hAnsiTheme="majorHAnsi" w:cs="Helvetica"/>
          <w:color w:val="353535"/>
          <w:lang w:val="es-ES"/>
        </w:rPr>
        <w:t>e la data no depende del resto.</w:t>
      </w:r>
    </w:p>
    <w:p w14:paraId="65B2F9D4" w14:textId="7C8A55F7" w:rsidR="00EF68FF" w:rsidRPr="00EF68FF" w:rsidRDefault="00EF68FF" w:rsidP="00EF68F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proofErr w:type="spellStart"/>
      <w:r w:rsidRPr="00EF68FF">
        <w:rPr>
          <w:rFonts w:asciiTheme="majorHAnsi" w:hAnsiTheme="majorHAnsi" w:cs="Helvetica"/>
          <w:color w:val="353535"/>
          <w:lang w:val="es-ES"/>
        </w:rPr>
        <w:t>Event</w:t>
      </w:r>
      <w:proofErr w:type="spellEnd"/>
      <w:r w:rsidRPr="00EF68FF">
        <w:rPr>
          <w:rFonts w:asciiTheme="majorHAnsi" w:hAnsiTheme="majorHAnsi" w:cs="Helvetica"/>
          <w:color w:val="353535"/>
          <w:lang w:val="es-ES"/>
        </w:rPr>
        <w:t xml:space="preserve"> </w:t>
      </w:r>
      <w:proofErr w:type="spellStart"/>
      <w:r w:rsidRPr="00EF68FF">
        <w:rPr>
          <w:rFonts w:asciiTheme="majorHAnsi" w:hAnsiTheme="majorHAnsi" w:cs="Helvetica"/>
          <w:color w:val="353535"/>
          <w:lang w:val="es-ES"/>
        </w:rPr>
        <w:t>Sourcing</w:t>
      </w:r>
      <w:proofErr w:type="spellEnd"/>
      <w:r w:rsidRPr="00EF68FF">
        <w:rPr>
          <w:rFonts w:asciiTheme="majorHAnsi" w:hAnsiTheme="majorHAnsi" w:cs="Helvetica"/>
          <w:color w:val="353535"/>
          <w:lang w:val="es-ES"/>
        </w:rPr>
        <w:t>: Si capturas la data correcta y guardas los eventos, puedes volverla a reproducir y sub versionas todo… tienes una gran prueba de regresión: puedes ver la consistencia de todo.</w:t>
      </w:r>
    </w:p>
    <w:p w14:paraId="1E273846" w14:textId="1DA02BFF" w:rsidR="00EF68FF" w:rsidRPr="00EF68FF" w:rsidRDefault="00EF68FF" w:rsidP="00EF68F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Es seguro</w:t>
      </w:r>
    </w:p>
    <w:p w14:paraId="61A68B60" w14:textId="507B6415" w:rsidR="00EF68FF" w:rsidRPr="00EF68FF" w:rsidRDefault="00EF68FF" w:rsidP="00EF68F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Guardas eventos en la base de datos, siendo la DB usada para guardar eventos</w:t>
      </w:r>
    </w:p>
    <w:p w14:paraId="4D3DD9AF" w14:textId="7EA1ADE0" w:rsidR="00EF68FF" w:rsidRPr="00EF68FF" w:rsidRDefault="00EF68FF" w:rsidP="00EF68FF">
      <w:pPr>
        <w:pStyle w:val="Prrafodelista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Consigues eventos para una entidad</w:t>
      </w:r>
    </w:p>
    <w:p w14:paraId="58D4F96C" w14:textId="18B26E54" w:rsidR="00EF68FF" w:rsidRPr="00EF68FF" w:rsidRDefault="00EF68FF" w:rsidP="00EF68FF">
      <w:pPr>
        <w:pStyle w:val="Prrafodelista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Aplicas eventos para la entidad</w:t>
      </w:r>
    </w:p>
    <w:p w14:paraId="7D717ED2" w14:textId="64C2691A" w:rsidR="00EF68FF" w:rsidRPr="00EF68FF" w:rsidRDefault="00EF68FF" w:rsidP="00EF68FF">
      <w:pPr>
        <w:pStyle w:val="Prrafodelista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P</w:t>
      </w:r>
      <w:r w:rsidRPr="00EF68FF">
        <w:rPr>
          <w:rFonts w:asciiTheme="majorHAnsi" w:hAnsiTheme="majorHAnsi" w:cs="Helvetica"/>
          <w:color w:val="353535"/>
          <w:lang w:val="es-ES"/>
        </w:rPr>
        <w:t>rocesas nuevos comandos</w:t>
      </w:r>
    </w:p>
    <w:p w14:paraId="061B2F49" w14:textId="462506BF" w:rsidR="00EF68FF" w:rsidRPr="00EF68FF" w:rsidRDefault="00EF68FF" w:rsidP="00EF68FF">
      <w:pPr>
        <w:pStyle w:val="Prrafodelista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Guardas eventos para asociarlo a entidades</w:t>
      </w:r>
    </w:p>
    <w:p w14:paraId="5BF1B3B2" w14:textId="69E3FCD7" w:rsidR="00EF68FF" w:rsidRPr="00EF68FF" w:rsidRDefault="00EF68FF" w:rsidP="00EF68F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Nuevo y no convencional, confiable, consistente</w:t>
      </w:r>
    </w:p>
    <w:p w14:paraId="6287ABFF" w14:textId="77BEDEB5" w:rsidR="00EF68FF" w:rsidRPr="00EF68FF" w:rsidRDefault="00EF68FF" w:rsidP="00EF68F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DDD: Delimitación de contextos: El diseño es complicado, cada contexto tiene su propio diseño. Buscas que cada contexto sea específico.</w:t>
      </w:r>
    </w:p>
    <w:p w14:paraId="09DE4AE7" w14:textId="086FADA4" w:rsidR="00EF68FF" w:rsidRPr="00EF68FF" w:rsidRDefault="00EF68FF" w:rsidP="00EF68F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  <w:r w:rsidRPr="00EF68FF">
        <w:rPr>
          <w:rFonts w:asciiTheme="majorHAnsi" w:hAnsiTheme="majorHAnsi" w:cs="Helvetica"/>
          <w:color w:val="353535"/>
          <w:lang w:val="es-ES"/>
        </w:rPr>
        <w:t>Gateway API: Conecta a los clientes y los redirige a la data que necesitan</w:t>
      </w:r>
    </w:p>
    <w:p w14:paraId="2501AFF8" w14:textId="4299A40E" w:rsidR="00EF68FF" w:rsidRPr="00EF68FF" w:rsidRDefault="00EF68FF" w:rsidP="00EF68FF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353535"/>
          <w:lang w:val="es-ES"/>
        </w:rPr>
      </w:pPr>
    </w:p>
    <w:sectPr w:rsidR="00EF68FF" w:rsidRPr="00EF68FF" w:rsidSect="003064F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02084" w14:textId="77777777" w:rsidR="00602255" w:rsidRDefault="00602255" w:rsidP="00EF68FF">
      <w:r>
        <w:separator/>
      </w:r>
    </w:p>
  </w:endnote>
  <w:endnote w:type="continuationSeparator" w:id="0">
    <w:p w14:paraId="1DAE72CA" w14:textId="77777777" w:rsidR="00602255" w:rsidRDefault="00602255" w:rsidP="00EF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4DEB2" w14:textId="77777777" w:rsidR="00602255" w:rsidRDefault="00602255" w:rsidP="00EF68FF">
      <w:r>
        <w:separator/>
      </w:r>
    </w:p>
  </w:footnote>
  <w:footnote w:type="continuationSeparator" w:id="0">
    <w:p w14:paraId="11F4395B" w14:textId="77777777" w:rsidR="00602255" w:rsidRDefault="00602255" w:rsidP="00EF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BF65E2"/>
    <w:multiLevelType w:val="hybridMultilevel"/>
    <w:tmpl w:val="2AB48C6E"/>
    <w:lvl w:ilvl="0" w:tplc="88BE71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17833"/>
    <w:multiLevelType w:val="hybridMultilevel"/>
    <w:tmpl w:val="04E07CB0"/>
    <w:lvl w:ilvl="0" w:tplc="30E2CF3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66"/>
    <w:rsid w:val="000C0D66"/>
    <w:rsid w:val="001453BC"/>
    <w:rsid w:val="003064F5"/>
    <w:rsid w:val="00543F9D"/>
    <w:rsid w:val="00602255"/>
    <w:rsid w:val="00845EAF"/>
    <w:rsid w:val="009C62BF"/>
    <w:rsid w:val="00D70840"/>
    <w:rsid w:val="00DF4A91"/>
    <w:rsid w:val="00E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1C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E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68FF"/>
  </w:style>
  <w:style w:type="paragraph" w:styleId="Piedepgina">
    <w:name w:val="footer"/>
    <w:basedOn w:val="Normal"/>
    <w:link w:val="PiedepginaCar"/>
    <w:uiPriority w:val="99"/>
    <w:unhideWhenUsed/>
    <w:rsid w:val="00EF6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740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2017-11-09T02:48:00Z</dcterms:created>
  <dcterms:modified xsi:type="dcterms:W3CDTF">2017-11-09T03:13:00Z</dcterms:modified>
</cp:coreProperties>
</file>