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8B" w:rsidRDefault="00164559" w:rsidP="00164559">
      <w:pPr>
        <w:spacing w:line="276" w:lineRule="auto"/>
        <w:rPr>
          <w:rFonts w:ascii="Berlin Sans FB" w:hAnsi="Berlin Sans FB"/>
          <w:color w:val="09489B"/>
          <w:sz w:val="30"/>
          <w:szCs w:val="30"/>
          <w:shd w:val="clear" w:color="auto" w:fill="FFFFFF"/>
        </w:rPr>
      </w:pPr>
      <w:r>
        <w:rPr>
          <w:rFonts w:ascii="Berlin Sans FB" w:hAnsi="Berlin Sans FB"/>
          <w:color w:val="09489B"/>
          <w:sz w:val="30"/>
          <w:szCs w:val="30"/>
          <w:shd w:val="clear" w:color="auto" w:fill="FFFFFF"/>
        </w:rPr>
        <w:t>Admission of Graduate Students</w:t>
      </w:r>
    </w:p>
    <w:p w:rsidR="00164559" w:rsidRPr="00164559" w:rsidRDefault="00164559" w:rsidP="00164559">
      <w:pPr>
        <w:pBdr>
          <w:bottom w:val="single" w:sz="6" w:space="4" w:color="A6B0BD"/>
        </w:pBdr>
        <w:shd w:val="clear" w:color="auto" w:fill="FFFFFF"/>
        <w:spacing w:before="150" w:after="150" w:line="276" w:lineRule="auto"/>
        <w:ind w:right="150"/>
        <w:outlineLvl w:val="1"/>
        <w:rPr>
          <w:rFonts w:ascii="Arial" w:eastAsia="Times New Roman" w:hAnsi="Arial" w:cs="Arial"/>
          <w:b/>
          <w:bCs/>
          <w:color w:val="2958B5"/>
          <w:sz w:val="26"/>
          <w:szCs w:val="26"/>
          <w:lang w:eastAsia="en-PH"/>
        </w:rPr>
      </w:pPr>
      <w:r w:rsidRPr="00164559">
        <w:rPr>
          <w:rFonts w:ascii="Arial" w:eastAsia="Times New Roman" w:hAnsi="Arial" w:cs="Arial"/>
          <w:b/>
          <w:bCs/>
          <w:color w:val="2958B5"/>
          <w:sz w:val="26"/>
          <w:szCs w:val="26"/>
          <w:lang w:eastAsia="en-PH"/>
        </w:rPr>
        <w:t>Qualifications</w:t>
      </w:r>
    </w:p>
    <w:p w:rsidR="00164559" w:rsidRPr="00164559" w:rsidRDefault="00164559" w:rsidP="00164559">
      <w:pPr>
        <w:shd w:val="clear" w:color="auto" w:fill="FFFFFF"/>
        <w:spacing w:after="0" w:line="276" w:lineRule="auto"/>
        <w:jc w:val="both"/>
        <w:rPr>
          <w:rFonts w:ascii="Arial" w:eastAsia="Times New Roman" w:hAnsi="Arial" w:cs="Arial"/>
          <w:color w:val="3F3C30"/>
          <w:sz w:val="20"/>
          <w:szCs w:val="20"/>
          <w:lang w:eastAsia="en-PH"/>
        </w:rPr>
      </w:pPr>
      <w:r w:rsidRPr="00164559">
        <w:rPr>
          <w:rFonts w:ascii="Arial" w:eastAsia="Times New Roman" w:hAnsi="Arial" w:cs="Arial"/>
          <w:color w:val="3F3C30"/>
          <w:sz w:val="20"/>
          <w:szCs w:val="20"/>
          <w:lang w:eastAsia="en-PH"/>
        </w:rPr>
        <w:t>The applicant must have finished the prerequisite degree/s prior to acceptance to the Graduate Program:</w:t>
      </w:r>
    </w:p>
    <w:p w:rsidR="00164559" w:rsidRPr="00164559" w:rsidRDefault="00164559" w:rsidP="00164559">
      <w:pPr>
        <w:shd w:val="clear" w:color="auto" w:fill="FFFFFF"/>
        <w:spacing w:after="0" w:line="276" w:lineRule="auto"/>
        <w:ind w:left="900"/>
        <w:rPr>
          <w:rFonts w:ascii="Arial" w:eastAsia="Times New Roman" w:hAnsi="Arial" w:cs="Arial"/>
          <w:color w:val="3F3C30"/>
          <w:sz w:val="20"/>
          <w:szCs w:val="20"/>
          <w:lang w:eastAsia="en-PH"/>
        </w:rPr>
      </w:pPr>
      <w:r w:rsidRPr="00164559">
        <w:rPr>
          <w:rFonts w:ascii="Arial" w:eastAsia="Times New Roman" w:hAnsi="Arial" w:cs="Arial"/>
          <w:color w:val="3F3C30"/>
          <w:sz w:val="20"/>
          <w:szCs w:val="20"/>
          <w:lang w:eastAsia="en-PH"/>
        </w:rPr>
        <w:t>•For a Master’s degree, the applicant must have a Baccalaureate degree from an institution of recognized standing.</w:t>
      </w:r>
    </w:p>
    <w:p w:rsidR="00164559" w:rsidRPr="00164559" w:rsidRDefault="00164559" w:rsidP="00164559">
      <w:pPr>
        <w:shd w:val="clear" w:color="auto" w:fill="FFFFFF"/>
        <w:spacing w:after="0" w:line="276" w:lineRule="auto"/>
        <w:ind w:left="900"/>
        <w:jc w:val="both"/>
        <w:rPr>
          <w:rFonts w:ascii="Arial" w:eastAsia="Times New Roman" w:hAnsi="Arial" w:cs="Arial"/>
          <w:color w:val="3F3C30"/>
          <w:sz w:val="20"/>
          <w:szCs w:val="20"/>
          <w:lang w:eastAsia="en-PH"/>
        </w:rPr>
      </w:pPr>
      <w:r w:rsidRPr="00164559">
        <w:rPr>
          <w:rFonts w:ascii="Arial" w:eastAsia="Times New Roman" w:hAnsi="Arial" w:cs="Arial"/>
          <w:color w:val="3F3C30"/>
          <w:sz w:val="20"/>
          <w:szCs w:val="20"/>
          <w:lang w:eastAsia="en-PH"/>
        </w:rPr>
        <w:t> </w:t>
      </w:r>
    </w:p>
    <w:p w:rsidR="00164559" w:rsidRPr="00164559" w:rsidRDefault="00164559" w:rsidP="00164559">
      <w:pPr>
        <w:shd w:val="clear" w:color="auto" w:fill="FFFFFF"/>
        <w:spacing w:after="0" w:line="276" w:lineRule="auto"/>
        <w:ind w:left="900"/>
        <w:rPr>
          <w:rFonts w:ascii="Arial" w:eastAsia="Times New Roman" w:hAnsi="Arial" w:cs="Arial"/>
          <w:color w:val="3F3C30"/>
          <w:sz w:val="20"/>
          <w:szCs w:val="20"/>
          <w:lang w:eastAsia="en-PH"/>
        </w:rPr>
      </w:pPr>
      <w:r w:rsidRPr="00164559">
        <w:rPr>
          <w:rFonts w:ascii="Arial" w:eastAsia="Times New Roman" w:hAnsi="Arial" w:cs="Arial"/>
          <w:color w:val="3F3C30"/>
          <w:sz w:val="20"/>
          <w:szCs w:val="20"/>
          <w:lang w:eastAsia="en-PH"/>
        </w:rPr>
        <w:t>•For a Doctorate degree, the applicant must have a Master’s degree in related fields from an institution of recognized standing.</w:t>
      </w:r>
    </w:p>
    <w:p w:rsidR="00164559" w:rsidRDefault="00164559" w:rsidP="00164559">
      <w:pPr>
        <w:pStyle w:val="Heading2"/>
        <w:pBdr>
          <w:bottom w:val="single" w:sz="6" w:space="4" w:color="A6B0BD"/>
        </w:pBdr>
        <w:shd w:val="clear" w:color="auto" w:fill="FFFFFF"/>
        <w:spacing w:before="150" w:beforeAutospacing="0" w:after="150" w:afterAutospacing="0" w:line="276" w:lineRule="auto"/>
        <w:ind w:right="150"/>
        <w:rPr>
          <w:rFonts w:ascii="Arial" w:hAnsi="Arial" w:cs="Arial"/>
          <w:color w:val="2958B5"/>
          <w:sz w:val="26"/>
          <w:szCs w:val="26"/>
        </w:rPr>
      </w:pPr>
      <w:r>
        <w:rPr>
          <w:rStyle w:val="Strong"/>
          <w:rFonts w:ascii="Arial" w:hAnsi="Arial" w:cs="Arial"/>
          <w:b/>
          <w:bCs/>
          <w:color w:val="2958B5"/>
          <w:sz w:val="26"/>
          <w:szCs w:val="26"/>
        </w:rPr>
        <w:t>Requirements and Procedure</w:t>
      </w:r>
    </w:p>
    <w:p w:rsidR="00164559" w:rsidRPr="00164559" w:rsidRDefault="00164559" w:rsidP="00164559">
      <w:pPr>
        <w:numPr>
          <w:ilvl w:val="0"/>
          <w:numId w:val="1"/>
        </w:numPr>
        <w:shd w:val="clear" w:color="auto" w:fill="FFFFFF"/>
        <w:spacing w:after="0" w:line="276" w:lineRule="auto"/>
        <w:ind w:left="300"/>
        <w:jc w:val="both"/>
        <w:rPr>
          <w:rFonts w:ascii="Arial" w:hAnsi="Arial" w:cs="Arial"/>
          <w:color w:val="3F3C30"/>
          <w:sz w:val="20"/>
          <w:szCs w:val="20"/>
        </w:rPr>
      </w:pPr>
      <w:r w:rsidRPr="00164559">
        <w:rPr>
          <w:rFonts w:ascii="Arial" w:hAnsi="Arial" w:cs="Arial"/>
          <w:color w:val="3F3C30"/>
          <w:sz w:val="20"/>
          <w:szCs w:val="20"/>
        </w:rPr>
        <w:t>The applicant must bring a copy of his transcript of records to the Graduate Program Coordinator (GPC) of the school where he intends to enroll.</w:t>
      </w:r>
    </w:p>
    <w:p w:rsidR="00164559" w:rsidRPr="00164559" w:rsidRDefault="00164559" w:rsidP="00164559">
      <w:pPr>
        <w:numPr>
          <w:ilvl w:val="0"/>
          <w:numId w:val="1"/>
        </w:numPr>
        <w:shd w:val="clear" w:color="auto" w:fill="FFFFFF"/>
        <w:spacing w:after="0" w:line="276" w:lineRule="auto"/>
        <w:ind w:left="300"/>
        <w:jc w:val="both"/>
        <w:rPr>
          <w:rFonts w:ascii="Arial" w:hAnsi="Arial" w:cs="Arial"/>
          <w:color w:val="3F3C30"/>
          <w:sz w:val="20"/>
          <w:szCs w:val="20"/>
        </w:rPr>
      </w:pPr>
      <w:r w:rsidRPr="00164559">
        <w:rPr>
          <w:rFonts w:ascii="Arial" w:hAnsi="Arial" w:cs="Arial"/>
          <w:color w:val="3F3C30"/>
          <w:sz w:val="20"/>
          <w:szCs w:val="20"/>
        </w:rPr>
        <w:t>The GPC will evaluate his transcript and conduct a personal interview to determine if he qualifies for the program.</w:t>
      </w:r>
    </w:p>
    <w:p w:rsidR="00164559" w:rsidRPr="00164559" w:rsidRDefault="00164559" w:rsidP="00164559">
      <w:pPr>
        <w:numPr>
          <w:ilvl w:val="0"/>
          <w:numId w:val="1"/>
        </w:numPr>
        <w:shd w:val="clear" w:color="auto" w:fill="FFFFFF"/>
        <w:spacing w:after="0" w:line="276" w:lineRule="auto"/>
        <w:ind w:left="300"/>
        <w:jc w:val="both"/>
        <w:rPr>
          <w:rFonts w:ascii="Arial" w:hAnsi="Arial" w:cs="Arial"/>
          <w:color w:val="3F3C30"/>
          <w:sz w:val="20"/>
          <w:szCs w:val="20"/>
        </w:rPr>
      </w:pPr>
      <w:r w:rsidRPr="00164559">
        <w:rPr>
          <w:rFonts w:ascii="Arial" w:hAnsi="Arial" w:cs="Arial"/>
          <w:color w:val="3F3C30"/>
          <w:sz w:val="20"/>
          <w:szCs w:val="20"/>
        </w:rPr>
        <w:t xml:space="preserve">Upon the recommendation of the GPC, the appropriate fee shall be paid to the Finance Office and the applicant must undergo and pass the Graduate Programs Entrance Examination (GPEE) to be given by the Psychological Testing Unit (Second Basement of the Fr. </w:t>
      </w:r>
      <w:proofErr w:type="spellStart"/>
      <w:r w:rsidRPr="00164559">
        <w:rPr>
          <w:rFonts w:ascii="Arial" w:hAnsi="Arial" w:cs="Arial"/>
          <w:color w:val="3F3C30"/>
          <w:sz w:val="20"/>
          <w:szCs w:val="20"/>
        </w:rPr>
        <w:t>Theophile</w:t>
      </w:r>
      <w:proofErr w:type="spellEnd"/>
      <w:r w:rsidRPr="00164559">
        <w:rPr>
          <w:rFonts w:ascii="Arial" w:hAnsi="Arial" w:cs="Arial"/>
          <w:color w:val="3F3C30"/>
          <w:sz w:val="20"/>
          <w:szCs w:val="20"/>
        </w:rPr>
        <w:t xml:space="preserve"> </w:t>
      </w:r>
      <w:proofErr w:type="spellStart"/>
      <w:r w:rsidRPr="00164559">
        <w:rPr>
          <w:rFonts w:ascii="Arial" w:hAnsi="Arial" w:cs="Arial"/>
          <w:color w:val="3F3C30"/>
          <w:sz w:val="20"/>
          <w:szCs w:val="20"/>
        </w:rPr>
        <w:t>Verbist</w:t>
      </w:r>
      <w:proofErr w:type="spellEnd"/>
      <w:r w:rsidRPr="00164559">
        <w:rPr>
          <w:rFonts w:ascii="Arial" w:hAnsi="Arial" w:cs="Arial"/>
          <w:color w:val="3F3C30"/>
          <w:sz w:val="20"/>
          <w:szCs w:val="20"/>
        </w:rPr>
        <w:t xml:space="preserve"> Christian Formation Center, beside the Parish Hall) of the SLU Guidance Center.</w:t>
      </w:r>
    </w:p>
    <w:p w:rsidR="00164559" w:rsidRPr="00164559" w:rsidRDefault="00164559" w:rsidP="00164559">
      <w:pPr>
        <w:numPr>
          <w:ilvl w:val="0"/>
          <w:numId w:val="1"/>
        </w:numPr>
        <w:shd w:val="clear" w:color="auto" w:fill="FFFFFF"/>
        <w:spacing w:after="0" w:line="276" w:lineRule="auto"/>
        <w:ind w:left="300"/>
        <w:jc w:val="both"/>
        <w:rPr>
          <w:rFonts w:ascii="Arial" w:hAnsi="Arial" w:cs="Arial"/>
          <w:color w:val="3F3C30"/>
          <w:sz w:val="20"/>
          <w:szCs w:val="20"/>
        </w:rPr>
      </w:pPr>
      <w:r w:rsidRPr="00164559">
        <w:rPr>
          <w:rFonts w:ascii="Arial" w:hAnsi="Arial" w:cs="Arial"/>
          <w:color w:val="3F3C30"/>
          <w:sz w:val="20"/>
          <w:szCs w:val="20"/>
        </w:rPr>
        <w:t>After passing the interview and exam, he will receive an endorsement from the Graduate Program Coordinator.</w:t>
      </w:r>
    </w:p>
    <w:p w:rsidR="00164559" w:rsidRPr="00164559" w:rsidRDefault="00164559" w:rsidP="00164559">
      <w:pPr>
        <w:numPr>
          <w:ilvl w:val="0"/>
          <w:numId w:val="1"/>
        </w:numPr>
        <w:shd w:val="clear" w:color="auto" w:fill="FFFFFF"/>
        <w:spacing w:after="0" w:line="276" w:lineRule="auto"/>
        <w:ind w:left="300"/>
        <w:jc w:val="both"/>
        <w:rPr>
          <w:rFonts w:ascii="Arial" w:hAnsi="Arial" w:cs="Arial"/>
          <w:color w:val="3F3C30"/>
          <w:sz w:val="20"/>
          <w:szCs w:val="20"/>
        </w:rPr>
      </w:pPr>
      <w:r w:rsidRPr="00164559">
        <w:rPr>
          <w:rFonts w:ascii="Arial" w:hAnsi="Arial" w:cs="Arial"/>
          <w:color w:val="3F3C30"/>
          <w:sz w:val="20"/>
          <w:szCs w:val="20"/>
        </w:rPr>
        <w:t>The applicant shall go through the official enrollment proces</w:t>
      </w:r>
      <w:bookmarkStart w:id="0" w:name="_GoBack"/>
      <w:bookmarkEnd w:id="0"/>
      <w:r w:rsidRPr="00164559">
        <w:rPr>
          <w:rFonts w:ascii="Arial" w:hAnsi="Arial" w:cs="Arial"/>
          <w:color w:val="3F3C30"/>
          <w:sz w:val="20"/>
          <w:szCs w:val="20"/>
        </w:rPr>
        <w:t>s as duly scheduled bringing the endorsement as well as the following requirements:</w:t>
      </w:r>
    </w:p>
    <w:p w:rsidR="00164559" w:rsidRPr="00164559" w:rsidRDefault="00164559" w:rsidP="00164559">
      <w:pPr>
        <w:numPr>
          <w:ilvl w:val="1"/>
          <w:numId w:val="1"/>
        </w:numPr>
        <w:shd w:val="clear" w:color="auto" w:fill="FFFFFF"/>
        <w:tabs>
          <w:tab w:val="clear" w:pos="1440"/>
          <w:tab w:val="num" w:pos="1860"/>
        </w:tabs>
        <w:spacing w:after="0" w:line="276" w:lineRule="auto"/>
        <w:ind w:left="1020"/>
        <w:rPr>
          <w:rFonts w:ascii="Arial" w:hAnsi="Arial" w:cs="Arial"/>
          <w:color w:val="3F3C30"/>
          <w:sz w:val="20"/>
          <w:szCs w:val="20"/>
        </w:rPr>
      </w:pPr>
      <w:r w:rsidRPr="00164559">
        <w:rPr>
          <w:rFonts w:ascii="Arial" w:hAnsi="Arial" w:cs="Arial"/>
          <w:color w:val="3F3C30"/>
          <w:sz w:val="20"/>
          <w:szCs w:val="20"/>
        </w:rPr>
        <w:t>Transfer Credentials/Honorable Dismissal</w:t>
      </w:r>
    </w:p>
    <w:p w:rsidR="00164559" w:rsidRPr="00164559" w:rsidRDefault="00164559" w:rsidP="00164559">
      <w:pPr>
        <w:numPr>
          <w:ilvl w:val="1"/>
          <w:numId w:val="1"/>
        </w:numPr>
        <w:shd w:val="clear" w:color="auto" w:fill="FFFFFF"/>
        <w:tabs>
          <w:tab w:val="clear" w:pos="1440"/>
          <w:tab w:val="num" w:pos="1860"/>
        </w:tabs>
        <w:spacing w:after="0" w:line="276" w:lineRule="auto"/>
        <w:ind w:left="1020"/>
        <w:rPr>
          <w:rFonts w:ascii="Arial" w:hAnsi="Arial" w:cs="Arial"/>
          <w:color w:val="3F3C30"/>
          <w:sz w:val="20"/>
          <w:szCs w:val="20"/>
        </w:rPr>
      </w:pPr>
      <w:r w:rsidRPr="00164559">
        <w:rPr>
          <w:rFonts w:ascii="Arial" w:hAnsi="Arial" w:cs="Arial"/>
          <w:color w:val="3F3C30"/>
          <w:sz w:val="20"/>
          <w:szCs w:val="20"/>
        </w:rPr>
        <w:t>Certified True Copy of Transcript of Records</w:t>
      </w:r>
    </w:p>
    <w:p w:rsidR="00164559" w:rsidRPr="00164559" w:rsidRDefault="00164559" w:rsidP="00164559">
      <w:pPr>
        <w:numPr>
          <w:ilvl w:val="1"/>
          <w:numId w:val="1"/>
        </w:numPr>
        <w:shd w:val="clear" w:color="auto" w:fill="FFFFFF"/>
        <w:tabs>
          <w:tab w:val="clear" w:pos="1440"/>
          <w:tab w:val="num" w:pos="1860"/>
        </w:tabs>
        <w:spacing w:after="0" w:line="276" w:lineRule="auto"/>
        <w:ind w:left="1020"/>
        <w:rPr>
          <w:rFonts w:ascii="Arial" w:hAnsi="Arial" w:cs="Arial"/>
          <w:color w:val="3F3C30"/>
          <w:sz w:val="20"/>
          <w:szCs w:val="20"/>
        </w:rPr>
      </w:pPr>
      <w:r w:rsidRPr="00164559">
        <w:rPr>
          <w:rFonts w:ascii="Arial" w:hAnsi="Arial" w:cs="Arial"/>
          <w:color w:val="3F3C30"/>
          <w:sz w:val="20"/>
          <w:szCs w:val="20"/>
        </w:rPr>
        <w:t>Certified True Copy of Birth Certificate</w:t>
      </w:r>
    </w:p>
    <w:p w:rsidR="00164559" w:rsidRPr="00164559" w:rsidRDefault="00164559" w:rsidP="00164559">
      <w:pPr>
        <w:numPr>
          <w:ilvl w:val="1"/>
          <w:numId w:val="1"/>
        </w:numPr>
        <w:shd w:val="clear" w:color="auto" w:fill="FFFFFF"/>
        <w:tabs>
          <w:tab w:val="clear" w:pos="1440"/>
          <w:tab w:val="num" w:pos="1860"/>
        </w:tabs>
        <w:spacing w:after="0" w:line="276" w:lineRule="auto"/>
        <w:ind w:left="1020"/>
        <w:rPr>
          <w:rFonts w:ascii="Arial" w:hAnsi="Arial" w:cs="Arial"/>
          <w:color w:val="3F3C30"/>
          <w:sz w:val="20"/>
          <w:szCs w:val="20"/>
        </w:rPr>
      </w:pPr>
      <w:r w:rsidRPr="00164559">
        <w:rPr>
          <w:rFonts w:ascii="Arial" w:hAnsi="Arial" w:cs="Arial"/>
          <w:color w:val="3F3C30"/>
          <w:sz w:val="20"/>
          <w:szCs w:val="20"/>
        </w:rPr>
        <w:t>Certificate of Graduation</w:t>
      </w:r>
    </w:p>
    <w:p w:rsidR="00164559" w:rsidRPr="00164559" w:rsidRDefault="00164559" w:rsidP="00164559">
      <w:pPr>
        <w:numPr>
          <w:ilvl w:val="1"/>
          <w:numId w:val="1"/>
        </w:numPr>
        <w:shd w:val="clear" w:color="auto" w:fill="FFFFFF"/>
        <w:tabs>
          <w:tab w:val="clear" w:pos="1440"/>
          <w:tab w:val="num" w:pos="1860"/>
        </w:tabs>
        <w:spacing w:after="0" w:line="276" w:lineRule="auto"/>
        <w:ind w:left="1020"/>
        <w:rPr>
          <w:rFonts w:ascii="Arial" w:hAnsi="Arial" w:cs="Arial"/>
          <w:color w:val="3F3C30"/>
          <w:sz w:val="20"/>
          <w:szCs w:val="20"/>
        </w:rPr>
      </w:pPr>
      <w:r w:rsidRPr="00164559">
        <w:rPr>
          <w:rFonts w:ascii="Arial" w:hAnsi="Arial" w:cs="Arial"/>
          <w:color w:val="3F3C30"/>
          <w:sz w:val="20"/>
          <w:szCs w:val="20"/>
        </w:rPr>
        <w:t>Certificate of Good Moral Character</w:t>
      </w:r>
    </w:p>
    <w:p w:rsidR="00164559" w:rsidRPr="00164559" w:rsidRDefault="00164559" w:rsidP="00164559">
      <w:pPr>
        <w:numPr>
          <w:ilvl w:val="1"/>
          <w:numId w:val="1"/>
        </w:numPr>
        <w:shd w:val="clear" w:color="auto" w:fill="FFFFFF"/>
        <w:tabs>
          <w:tab w:val="clear" w:pos="1440"/>
          <w:tab w:val="num" w:pos="1860"/>
        </w:tabs>
        <w:spacing w:after="0" w:line="276" w:lineRule="auto"/>
        <w:ind w:left="1020"/>
        <w:rPr>
          <w:rFonts w:ascii="Arial" w:hAnsi="Arial" w:cs="Arial"/>
          <w:color w:val="3F3C30"/>
          <w:sz w:val="20"/>
          <w:szCs w:val="20"/>
        </w:rPr>
      </w:pPr>
      <w:r w:rsidRPr="00164559">
        <w:rPr>
          <w:rFonts w:ascii="Arial" w:hAnsi="Arial" w:cs="Arial"/>
          <w:color w:val="3F3C30"/>
          <w:sz w:val="20"/>
          <w:szCs w:val="20"/>
        </w:rPr>
        <w:t>6 copies of 2x2 picture</w:t>
      </w:r>
    </w:p>
    <w:p w:rsidR="00164559" w:rsidRDefault="00164559" w:rsidP="00164559">
      <w:pPr>
        <w:spacing w:line="276" w:lineRule="auto"/>
        <w:ind w:left="420"/>
      </w:pPr>
    </w:p>
    <w:sectPr w:rsidR="00164559" w:rsidSect="00164559">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1F2"/>
    <w:multiLevelType w:val="multilevel"/>
    <w:tmpl w:val="FA009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59"/>
    <w:rsid w:val="00085FF0"/>
    <w:rsid w:val="00164559"/>
    <w:rsid w:val="009233AB"/>
    <w:rsid w:val="00AB23DC"/>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9573"/>
  <w15:chartTrackingRefBased/>
  <w15:docId w15:val="{B559077B-4EDC-4A26-A5F1-5AABB270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4559"/>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559"/>
    <w:rPr>
      <w:rFonts w:ascii="Times New Roman" w:eastAsia="Times New Roman" w:hAnsi="Times New Roman" w:cs="Times New Roman"/>
      <w:b/>
      <w:bCs/>
      <w:sz w:val="36"/>
      <w:szCs w:val="36"/>
      <w:lang w:eastAsia="en-PH"/>
    </w:rPr>
  </w:style>
  <w:style w:type="character" w:styleId="Strong">
    <w:name w:val="Strong"/>
    <w:basedOn w:val="DefaultParagraphFont"/>
    <w:uiPriority w:val="22"/>
    <w:qFormat/>
    <w:rsid w:val="00164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18472">
      <w:bodyDiv w:val="1"/>
      <w:marLeft w:val="0"/>
      <w:marRight w:val="0"/>
      <w:marTop w:val="0"/>
      <w:marBottom w:val="0"/>
      <w:divBdr>
        <w:top w:val="none" w:sz="0" w:space="0" w:color="auto"/>
        <w:left w:val="none" w:sz="0" w:space="0" w:color="auto"/>
        <w:bottom w:val="none" w:sz="0" w:space="0" w:color="auto"/>
        <w:right w:val="none" w:sz="0" w:space="0" w:color="auto"/>
      </w:divBdr>
    </w:div>
    <w:div w:id="18717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cp:revision>
  <dcterms:created xsi:type="dcterms:W3CDTF">2018-03-24T13:54:00Z</dcterms:created>
  <dcterms:modified xsi:type="dcterms:W3CDTF">2018-03-24T13:55:00Z</dcterms:modified>
</cp:coreProperties>
</file>