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left w:w="450" w:type="dxa"/>
          <w:right w:w="450" w:type="dxa"/>
        </w:tblCellMar>
        <w:tblLook w:val="04A0" w:firstRow="1" w:lastRow="0" w:firstColumn="1" w:lastColumn="0" w:noHBand="0" w:noVBand="1"/>
      </w:tblPr>
      <w:tblGrid>
        <w:gridCol w:w="1782"/>
      </w:tblGrid>
      <w:tr w:rsidR="00797E31" w:rsidTr="00797E31">
        <w:trPr>
          <w:trHeight w:val="1050"/>
          <w:tblCellSpacing w:w="15" w:type="dxa"/>
        </w:trPr>
        <w:tc>
          <w:tcPr>
            <w:tcW w:w="5000" w:type="pct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797E31" w:rsidRDefault="00797E31" w:rsidP="00797E31">
            <w:pPr>
              <w:spacing w:line="276" w:lineRule="auto"/>
              <w:rPr>
                <w:rFonts w:ascii="Berlin Sans FB" w:hAnsi="Berlin Sans FB"/>
                <w:color w:val="09489B"/>
                <w:sz w:val="30"/>
                <w:szCs w:val="30"/>
              </w:rPr>
            </w:pPr>
            <w:r>
              <w:rPr>
                <w:rFonts w:ascii="Berlin Sans FB" w:hAnsi="Berlin Sans FB"/>
                <w:color w:val="09489B"/>
                <w:sz w:val="30"/>
                <w:szCs w:val="30"/>
              </w:rPr>
              <w:t>School of Law</w:t>
            </w:r>
          </w:p>
        </w:tc>
      </w:tr>
    </w:tbl>
    <w:p w:rsidR="00797E31" w:rsidRDefault="00797E31" w:rsidP="00797E31">
      <w:pPr>
        <w:spacing w:line="276" w:lineRule="auto"/>
        <w:rPr>
          <w:vanish/>
        </w:rPr>
      </w:pPr>
    </w:p>
    <w:tbl>
      <w:tblPr>
        <w:tblW w:w="0" w:type="auto"/>
        <w:tblCellSpacing w:w="15" w:type="dxa"/>
        <w:tblCellMar>
          <w:left w:w="450" w:type="dxa"/>
          <w:right w:w="450" w:type="dxa"/>
        </w:tblCellMar>
        <w:tblLook w:val="04A0" w:firstRow="1" w:lastRow="0" w:firstColumn="1" w:lastColumn="0" w:noHBand="0" w:noVBand="1"/>
      </w:tblPr>
      <w:tblGrid>
        <w:gridCol w:w="9118"/>
      </w:tblGrid>
      <w:tr w:rsidR="00797E31" w:rsidTr="00797E31">
        <w:trPr>
          <w:tblCellSpacing w:w="15" w:type="dxa"/>
        </w:trPr>
        <w:tc>
          <w:tcPr>
            <w:tcW w:w="0" w:type="auto"/>
            <w:hideMark/>
          </w:tcPr>
          <w:p w:rsidR="00797E31" w:rsidRDefault="00797E31" w:rsidP="00797E31">
            <w:pPr>
              <w:pStyle w:val="Heading2"/>
              <w:pBdr>
                <w:bottom w:val="single" w:sz="6" w:space="4" w:color="A6B0BD"/>
              </w:pBdr>
              <w:shd w:val="clear" w:color="auto" w:fill="FFFFFF"/>
              <w:spacing w:before="150" w:after="150" w:line="276" w:lineRule="auto"/>
              <w:ind w:right="150"/>
              <w:jc w:val="center"/>
              <w:rPr>
                <w:rFonts w:ascii="Arial" w:hAnsi="Arial" w:cs="Arial"/>
                <w:color w:val="2958B5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2958B5"/>
              </w:rPr>
              <w:t>Interested applicants are advised to proceed to the Office of the Dean</w:t>
            </w:r>
          </w:p>
          <w:p w:rsidR="00797E31" w:rsidRDefault="00797E31" w:rsidP="00797E31">
            <w:pPr>
              <w:pStyle w:val="Heading2"/>
              <w:pBdr>
                <w:bottom w:val="single" w:sz="6" w:space="4" w:color="A6B0BD"/>
              </w:pBdr>
              <w:shd w:val="clear" w:color="auto" w:fill="FFFFFF"/>
              <w:spacing w:before="150" w:after="150" w:line="276" w:lineRule="auto"/>
              <w:ind w:right="150"/>
              <w:jc w:val="center"/>
              <w:rPr>
                <w:rFonts w:ascii="Arial" w:hAnsi="Arial" w:cs="Arial"/>
                <w:color w:val="2958B5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2958B5"/>
              </w:rPr>
              <w:t>of the School of Law during the following office hours:</w:t>
            </w:r>
            <w:r>
              <w:rPr>
                <w:rFonts w:ascii="Arial" w:hAnsi="Arial" w:cs="Arial"/>
                <w:color w:val="2958B5"/>
              </w:rPr>
              <w:br/>
            </w:r>
            <w:r>
              <w:rPr>
                <w:rFonts w:ascii="Arial" w:hAnsi="Arial" w:cs="Arial"/>
                <w:color w:val="2958B5"/>
              </w:rPr>
              <w:br/>
            </w:r>
            <w:r>
              <w:rPr>
                <w:rStyle w:val="Strong"/>
                <w:rFonts w:ascii="Arial" w:hAnsi="Arial" w:cs="Arial"/>
                <w:b w:val="0"/>
                <w:bCs w:val="0"/>
                <w:color w:val="2958B5"/>
              </w:rPr>
              <w:t>School Days:  12:30 - 8:30 PM</w:t>
            </w:r>
            <w:r>
              <w:rPr>
                <w:rFonts w:ascii="Arial" w:hAnsi="Arial" w:cs="Arial"/>
                <w:color w:val="2958B5"/>
              </w:rPr>
              <w:br/>
            </w:r>
            <w:r>
              <w:rPr>
                <w:rStyle w:val="Strong"/>
                <w:rFonts w:ascii="Arial" w:hAnsi="Arial" w:cs="Arial"/>
                <w:b w:val="0"/>
                <w:bCs w:val="0"/>
                <w:color w:val="2958B5"/>
              </w:rPr>
              <w:t>Non-School Days:  7:30 AM - 12:00 NN; 1:30 - 5:00 PM</w:t>
            </w:r>
          </w:p>
          <w:p w:rsidR="00797E31" w:rsidRDefault="00797E31" w:rsidP="00797E31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color w:val="3F3C30"/>
                <w:sz w:val="18"/>
                <w:szCs w:val="18"/>
              </w:rPr>
            </w:pPr>
            <w:r>
              <w:rPr>
                <w:b/>
                <w:bCs/>
                <w:color w:val="943634"/>
              </w:rPr>
              <w:br/>
            </w:r>
            <w:r>
              <w:rPr>
                <w:rStyle w:val="Strong"/>
                <w:color w:val="943634"/>
              </w:rPr>
              <w:t>QUALIFYING EXAMINATION TO BE ANNOUNCED</w:t>
            </w:r>
          </w:p>
          <w:p w:rsidR="00797E31" w:rsidRDefault="00797E31" w:rsidP="00797E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7E31" w:rsidRDefault="00797E31" w:rsidP="00797E31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b/>
          <w:bCs/>
          <w:color w:val="3F3C30"/>
          <w:lang w:eastAsia="en-PH"/>
        </w:rPr>
      </w:pPr>
      <w:r w:rsidRPr="00797E31">
        <w:rPr>
          <w:rFonts w:ascii="Calibri" w:eastAsia="Times New Roman" w:hAnsi="Calibri" w:cs="Calibri"/>
          <w:b/>
          <w:bCs/>
          <w:color w:val="3F3C30"/>
          <w:lang w:eastAsia="en-PH"/>
        </w:rPr>
        <w:t>An applicant to the SLU Schoo</w:t>
      </w:r>
      <w:bookmarkStart w:id="0" w:name="_GoBack"/>
      <w:bookmarkEnd w:id="0"/>
      <w:r w:rsidRPr="00797E31">
        <w:rPr>
          <w:rFonts w:ascii="Calibri" w:eastAsia="Times New Roman" w:hAnsi="Calibri" w:cs="Calibri"/>
          <w:b/>
          <w:bCs/>
          <w:color w:val="3F3C30"/>
          <w:lang w:eastAsia="en-PH"/>
        </w:rPr>
        <w:t>l of Law must be a holder of any Bachelor's Degree and must have finished at least 18 unites of English, 18 units of Social Sciences, and 6 unites of Math.</w:t>
      </w:r>
    </w:p>
    <w:p w:rsidR="00797E31" w:rsidRPr="00797E31" w:rsidRDefault="00797E31" w:rsidP="00797E3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F3C30"/>
          <w:sz w:val="18"/>
          <w:szCs w:val="18"/>
          <w:lang w:eastAsia="en-PH"/>
        </w:rPr>
      </w:pPr>
    </w:p>
    <w:p w:rsidR="00797E31" w:rsidRPr="00797E31" w:rsidRDefault="00797E31" w:rsidP="00797E31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3F3C30"/>
          <w:sz w:val="18"/>
          <w:szCs w:val="18"/>
          <w:lang w:eastAsia="en-PH"/>
        </w:rPr>
      </w:pPr>
      <w:r w:rsidRPr="00797E31">
        <w:rPr>
          <w:rFonts w:ascii="Calibri" w:eastAsia="Times New Roman" w:hAnsi="Calibri" w:cs="Calibri"/>
          <w:b/>
          <w:bCs/>
          <w:color w:val="3F3C30"/>
          <w:lang w:eastAsia="en-PH"/>
        </w:rPr>
        <w:t>Further, an applicant must have passed the Philippine Law School Admission Test (</w:t>
      </w:r>
      <w:proofErr w:type="spellStart"/>
      <w:r w:rsidRPr="00797E31">
        <w:rPr>
          <w:rFonts w:ascii="Calibri" w:eastAsia="Times New Roman" w:hAnsi="Calibri" w:cs="Calibri"/>
          <w:b/>
          <w:bCs/>
          <w:color w:val="3F3C30"/>
          <w:lang w:eastAsia="en-PH"/>
        </w:rPr>
        <w:t>PhilSAT</w:t>
      </w:r>
      <w:proofErr w:type="spellEnd"/>
      <w:r w:rsidRPr="00797E31">
        <w:rPr>
          <w:rFonts w:ascii="Calibri" w:eastAsia="Times New Roman" w:hAnsi="Calibri" w:cs="Calibri"/>
          <w:b/>
          <w:bCs/>
          <w:color w:val="3F3C30"/>
          <w:lang w:eastAsia="en-PH"/>
        </w:rPr>
        <w:t>).</w:t>
      </w:r>
    </w:p>
    <w:p w:rsidR="00797E31" w:rsidRDefault="00797E31" w:rsidP="00797E31">
      <w:pPr>
        <w:shd w:val="clear" w:color="auto" w:fill="FFFFFF"/>
        <w:spacing w:after="0" w:line="276" w:lineRule="auto"/>
        <w:rPr>
          <w:rFonts w:ascii="Calibri" w:eastAsia="Times New Roman" w:hAnsi="Calibri" w:cs="Calibri"/>
          <w:b/>
          <w:bCs/>
          <w:color w:val="3F3C30"/>
          <w:lang w:eastAsia="en-PH"/>
        </w:rPr>
      </w:pPr>
      <w:r w:rsidRPr="00797E31">
        <w:rPr>
          <w:rFonts w:ascii="Calibri" w:eastAsia="Times New Roman" w:hAnsi="Calibri" w:cs="Calibri"/>
          <w:b/>
          <w:bCs/>
          <w:color w:val="3F3C30"/>
          <w:lang w:eastAsia="en-PH"/>
        </w:rPr>
        <w:t xml:space="preserve">Honor graduates who enroll within two years from graduation do not need to take the </w:t>
      </w:r>
      <w:proofErr w:type="spellStart"/>
      <w:r w:rsidRPr="00797E31">
        <w:rPr>
          <w:rFonts w:ascii="Calibri" w:eastAsia="Times New Roman" w:hAnsi="Calibri" w:cs="Calibri"/>
          <w:b/>
          <w:bCs/>
          <w:color w:val="3F3C30"/>
          <w:lang w:eastAsia="en-PH"/>
        </w:rPr>
        <w:t>PhilSAT</w:t>
      </w:r>
      <w:proofErr w:type="spellEnd"/>
      <w:r w:rsidRPr="00797E31">
        <w:rPr>
          <w:rFonts w:ascii="Calibri" w:eastAsia="Times New Roman" w:hAnsi="Calibri" w:cs="Calibri"/>
          <w:b/>
          <w:bCs/>
          <w:color w:val="3F3C30"/>
          <w:lang w:eastAsia="en-PH"/>
        </w:rPr>
        <w:t>.</w:t>
      </w:r>
    </w:p>
    <w:p w:rsidR="00797E31" w:rsidRPr="00797E31" w:rsidRDefault="00797E31" w:rsidP="00797E3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F3C30"/>
          <w:sz w:val="18"/>
          <w:szCs w:val="18"/>
          <w:lang w:eastAsia="en-PH"/>
        </w:rPr>
      </w:pPr>
    </w:p>
    <w:p w:rsidR="00D840C1" w:rsidRDefault="00797E31" w:rsidP="00797E3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F3C30"/>
          <w:sz w:val="18"/>
          <w:szCs w:val="18"/>
          <w:lang w:eastAsia="en-PH"/>
        </w:rPr>
      </w:pPr>
      <w:r w:rsidRPr="00797E31">
        <w:rPr>
          <w:rFonts w:ascii="Calibri" w:eastAsia="Times New Roman" w:hAnsi="Calibri" w:cs="Calibri"/>
          <w:b/>
          <w:bCs/>
          <w:color w:val="3F3C30"/>
          <w:lang w:eastAsia="en-PH"/>
        </w:rPr>
        <w:t>The following must be submitted to the SLU SOL Secretariat for admission:</w:t>
      </w:r>
    </w:p>
    <w:p w:rsidR="00797E31" w:rsidRDefault="00797E31" w:rsidP="00797E3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F3C30"/>
          <w:sz w:val="18"/>
          <w:szCs w:val="18"/>
          <w:lang w:eastAsia="en-PH"/>
        </w:rPr>
      </w:pPr>
    </w:p>
    <w:p w:rsidR="00797E31" w:rsidRDefault="00797E31" w:rsidP="00797E31">
      <w:pPr>
        <w:pStyle w:val="Heading2"/>
        <w:pBdr>
          <w:bottom w:val="single" w:sz="6" w:space="4" w:color="A6B0BD"/>
        </w:pBdr>
        <w:shd w:val="clear" w:color="auto" w:fill="FFFFFF"/>
        <w:spacing w:before="150" w:after="150" w:line="276" w:lineRule="auto"/>
        <w:ind w:right="150"/>
        <w:rPr>
          <w:rFonts w:ascii="Arial" w:hAnsi="Arial" w:cs="Arial"/>
          <w:color w:val="2958B5"/>
        </w:rPr>
      </w:pPr>
      <w:r>
        <w:rPr>
          <w:rFonts w:ascii="Arial" w:hAnsi="Arial" w:cs="Arial"/>
          <w:color w:val="2958B5"/>
        </w:rPr>
        <w:t>Requirements:</w:t>
      </w:r>
    </w:p>
    <w:p w:rsidR="00797E31" w:rsidRDefault="00797E31" w:rsidP="00797E31">
      <w:pPr>
        <w:pStyle w:val="Heading3"/>
        <w:shd w:val="clear" w:color="auto" w:fill="FFFFFF"/>
        <w:spacing w:before="0" w:line="276" w:lineRule="auto"/>
        <w:ind w:left="360" w:hanging="360"/>
        <w:jc w:val="center"/>
        <w:textAlignment w:val="center"/>
        <w:rPr>
          <w:rStyle w:val="Strong"/>
          <w:b w:val="0"/>
          <w:bCs w:val="0"/>
          <w:color w:val="5B97DB"/>
          <w:sz w:val="16"/>
          <w:szCs w:val="16"/>
          <w:u w:val="single"/>
        </w:rPr>
        <w:sectPr w:rsidR="00797E31" w:rsidSect="00D840C1">
          <w:pgSz w:w="12242" w:h="18722"/>
          <w:pgMar w:top="1440" w:right="1440" w:bottom="1440" w:left="1440" w:header="709" w:footer="709" w:gutter="0"/>
          <w:cols w:space="708"/>
          <w:docGrid w:linePitch="360"/>
        </w:sectPr>
      </w:pPr>
    </w:p>
    <w:p w:rsidR="00797E31" w:rsidRPr="00797E31" w:rsidRDefault="00797E31" w:rsidP="00797E31">
      <w:pPr>
        <w:pStyle w:val="Heading3"/>
        <w:shd w:val="clear" w:color="auto" w:fill="FFFFFF"/>
        <w:spacing w:before="0" w:line="276" w:lineRule="auto"/>
        <w:ind w:left="360" w:hanging="360"/>
        <w:jc w:val="center"/>
        <w:textAlignment w:val="center"/>
        <w:rPr>
          <w:rFonts w:ascii="Arial" w:hAnsi="Arial" w:cs="Arial"/>
          <w:color w:val="5B97DB"/>
          <w:sz w:val="20"/>
          <w:szCs w:val="20"/>
        </w:rPr>
      </w:pPr>
      <w:r w:rsidRPr="00797E31">
        <w:rPr>
          <w:rStyle w:val="Strong"/>
          <w:b w:val="0"/>
          <w:bCs w:val="0"/>
          <w:color w:val="5B97DB"/>
          <w:sz w:val="20"/>
          <w:szCs w:val="20"/>
          <w:u w:val="single"/>
        </w:rPr>
        <w:lastRenderedPageBreak/>
        <w:t>FOR LOUISIAN GRADUATES</w:t>
      </w:r>
    </w:p>
    <w:p w:rsidR="00797E31" w:rsidRPr="00797E31" w:rsidRDefault="00797E31" w:rsidP="00797E31">
      <w:pPr>
        <w:pStyle w:val="NoSpacing"/>
        <w:shd w:val="clear" w:color="auto" w:fill="FFFFFF"/>
        <w:spacing w:before="0" w:beforeAutospacing="0" w:after="0" w:afterAutospacing="0" w:line="276" w:lineRule="auto"/>
        <w:ind w:left="360" w:hanging="360"/>
        <w:rPr>
          <w:rFonts w:ascii="Arial" w:hAnsi="Arial" w:cs="Arial"/>
          <w:color w:val="3F3C30"/>
          <w:sz w:val="20"/>
          <w:szCs w:val="20"/>
        </w:rPr>
      </w:pPr>
      <w:r w:rsidRPr="00797E31">
        <w:rPr>
          <w:rStyle w:val="Strong"/>
          <w:rFonts w:ascii="Wingdings" w:hAnsi="Wingdings" w:cs="Arial"/>
          <w:color w:val="3F3C30"/>
          <w:sz w:val="20"/>
          <w:szCs w:val="20"/>
        </w:rPr>
        <w:t></w:t>
      </w:r>
      <w:r w:rsidRPr="00797E31">
        <w:rPr>
          <w:rStyle w:val="Strong"/>
          <w:rFonts w:ascii="Arial" w:hAnsi="Arial" w:cs="Arial"/>
          <w:color w:val="3F3C30"/>
          <w:sz w:val="20"/>
          <w:szCs w:val="20"/>
        </w:rPr>
        <w:t> Duly accomplished application form (to be secured from the SLU SOL Office)</w:t>
      </w:r>
    </w:p>
    <w:p w:rsidR="00797E31" w:rsidRPr="00797E31" w:rsidRDefault="00797E31" w:rsidP="00797E31">
      <w:pPr>
        <w:pStyle w:val="NoSpacing"/>
        <w:shd w:val="clear" w:color="auto" w:fill="FFFFFF"/>
        <w:spacing w:before="0" w:beforeAutospacing="0" w:after="0" w:afterAutospacing="0" w:line="276" w:lineRule="auto"/>
        <w:ind w:left="360" w:hanging="360"/>
        <w:rPr>
          <w:rFonts w:ascii="Arial" w:hAnsi="Arial" w:cs="Arial"/>
          <w:color w:val="3F3C30"/>
          <w:sz w:val="20"/>
          <w:szCs w:val="20"/>
        </w:rPr>
      </w:pPr>
      <w:r w:rsidRPr="00797E31">
        <w:rPr>
          <w:rStyle w:val="Strong"/>
          <w:rFonts w:ascii="Wingdings" w:hAnsi="Wingdings" w:cs="Arial"/>
          <w:color w:val="3F3C30"/>
          <w:sz w:val="20"/>
          <w:szCs w:val="20"/>
        </w:rPr>
        <w:t></w:t>
      </w:r>
      <w:r w:rsidRPr="00797E31">
        <w:rPr>
          <w:rStyle w:val="Strong"/>
          <w:rFonts w:ascii="Arial" w:hAnsi="Arial" w:cs="Arial"/>
          <w:color w:val="3F3C30"/>
          <w:sz w:val="20"/>
          <w:szCs w:val="20"/>
        </w:rPr>
        <w:t> Certificate of Eligibility (</w:t>
      </w:r>
      <w:proofErr w:type="spellStart"/>
      <w:r w:rsidRPr="00797E31">
        <w:rPr>
          <w:rStyle w:val="Strong"/>
          <w:rFonts w:ascii="Arial" w:hAnsi="Arial" w:cs="Arial"/>
          <w:color w:val="3F3C30"/>
          <w:sz w:val="20"/>
          <w:szCs w:val="20"/>
        </w:rPr>
        <w:t>PhilSAT</w:t>
      </w:r>
      <w:proofErr w:type="spellEnd"/>
      <w:r w:rsidRPr="00797E31">
        <w:rPr>
          <w:rStyle w:val="Strong"/>
          <w:rFonts w:ascii="Arial" w:hAnsi="Arial" w:cs="Arial"/>
          <w:color w:val="3F3C30"/>
          <w:sz w:val="20"/>
          <w:szCs w:val="20"/>
        </w:rPr>
        <w:t xml:space="preserve">) or Certificate of Exemption from the </w:t>
      </w:r>
      <w:proofErr w:type="spellStart"/>
      <w:r w:rsidRPr="00797E31">
        <w:rPr>
          <w:rStyle w:val="Strong"/>
          <w:rFonts w:ascii="Arial" w:hAnsi="Arial" w:cs="Arial"/>
          <w:color w:val="3F3C30"/>
          <w:sz w:val="20"/>
          <w:szCs w:val="20"/>
        </w:rPr>
        <w:t>PhilSAT</w:t>
      </w:r>
      <w:proofErr w:type="spellEnd"/>
    </w:p>
    <w:p w:rsidR="00797E31" w:rsidRPr="00797E31" w:rsidRDefault="00797E31" w:rsidP="00797E31">
      <w:pPr>
        <w:pStyle w:val="NoSpacing"/>
        <w:shd w:val="clear" w:color="auto" w:fill="FFFFFF"/>
        <w:spacing w:before="0" w:beforeAutospacing="0" w:after="0" w:afterAutospacing="0" w:line="276" w:lineRule="auto"/>
        <w:ind w:left="360" w:hanging="360"/>
        <w:rPr>
          <w:rFonts w:ascii="Arial" w:hAnsi="Arial" w:cs="Arial"/>
          <w:color w:val="3F3C30"/>
          <w:sz w:val="20"/>
          <w:szCs w:val="20"/>
        </w:rPr>
      </w:pPr>
      <w:r w:rsidRPr="00797E31">
        <w:rPr>
          <w:rStyle w:val="Strong"/>
          <w:rFonts w:ascii="Wingdings" w:hAnsi="Wingdings" w:cs="Arial"/>
          <w:color w:val="3F3C30"/>
          <w:sz w:val="20"/>
          <w:szCs w:val="20"/>
        </w:rPr>
        <w:t></w:t>
      </w:r>
      <w:r w:rsidRPr="00797E31">
        <w:rPr>
          <w:rStyle w:val="Strong"/>
          <w:rFonts w:ascii="Arial" w:hAnsi="Arial" w:cs="Arial"/>
          <w:color w:val="3F3C30"/>
          <w:sz w:val="20"/>
          <w:szCs w:val="20"/>
        </w:rPr>
        <w:t> Certified True copy of TOR</w:t>
      </w:r>
    </w:p>
    <w:p w:rsidR="00797E31" w:rsidRPr="00797E31" w:rsidRDefault="00797E31" w:rsidP="00797E31">
      <w:pPr>
        <w:pStyle w:val="NoSpacing"/>
        <w:shd w:val="clear" w:color="auto" w:fill="FFFFFF"/>
        <w:spacing w:before="0" w:beforeAutospacing="0" w:after="0" w:afterAutospacing="0" w:line="276" w:lineRule="auto"/>
        <w:ind w:left="360" w:hanging="360"/>
        <w:rPr>
          <w:rFonts w:ascii="Arial" w:hAnsi="Arial" w:cs="Arial"/>
          <w:color w:val="3F3C30"/>
          <w:sz w:val="20"/>
          <w:szCs w:val="20"/>
        </w:rPr>
      </w:pPr>
      <w:r w:rsidRPr="00797E31">
        <w:rPr>
          <w:rStyle w:val="Strong"/>
          <w:rFonts w:ascii="Wingdings" w:hAnsi="Wingdings" w:cs="Arial"/>
          <w:color w:val="3F3C30"/>
          <w:sz w:val="20"/>
          <w:szCs w:val="20"/>
        </w:rPr>
        <w:t></w:t>
      </w:r>
      <w:r w:rsidRPr="00797E31">
        <w:rPr>
          <w:rStyle w:val="Strong"/>
          <w:rFonts w:ascii="Arial" w:hAnsi="Arial" w:cs="Arial"/>
          <w:color w:val="3F3C30"/>
          <w:sz w:val="20"/>
          <w:szCs w:val="20"/>
        </w:rPr>
        <w:t> Certificate of Graduation</w:t>
      </w:r>
    </w:p>
    <w:p w:rsidR="00797E31" w:rsidRPr="00797E31" w:rsidRDefault="00797E31" w:rsidP="00797E31">
      <w:pPr>
        <w:pStyle w:val="NoSpacing"/>
        <w:shd w:val="clear" w:color="auto" w:fill="FFFFFF"/>
        <w:spacing w:before="0" w:beforeAutospacing="0" w:after="0" w:afterAutospacing="0" w:line="276" w:lineRule="auto"/>
        <w:ind w:left="360" w:hanging="360"/>
        <w:rPr>
          <w:rFonts w:ascii="Arial" w:hAnsi="Arial" w:cs="Arial"/>
          <w:color w:val="3F3C30"/>
          <w:sz w:val="20"/>
          <w:szCs w:val="20"/>
        </w:rPr>
      </w:pPr>
      <w:r w:rsidRPr="00797E31">
        <w:rPr>
          <w:rStyle w:val="Strong"/>
          <w:rFonts w:ascii="Wingdings" w:hAnsi="Wingdings" w:cs="Arial"/>
          <w:color w:val="3F3C30"/>
          <w:sz w:val="20"/>
          <w:szCs w:val="20"/>
        </w:rPr>
        <w:t></w:t>
      </w:r>
      <w:r w:rsidRPr="00797E31">
        <w:rPr>
          <w:rStyle w:val="Strong"/>
          <w:rFonts w:ascii="Arial" w:hAnsi="Arial" w:cs="Arial"/>
          <w:color w:val="3F3C30"/>
          <w:sz w:val="20"/>
          <w:szCs w:val="20"/>
        </w:rPr>
        <w:t> Certificate of Good Moral Character</w:t>
      </w:r>
    </w:p>
    <w:p w:rsidR="00797E31" w:rsidRPr="00797E31" w:rsidRDefault="00797E31" w:rsidP="00797E31">
      <w:pPr>
        <w:pStyle w:val="NoSpacing"/>
        <w:shd w:val="clear" w:color="auto" w:fill="FFFFFF"/>
        <w:spacing w:before="0" w:beforeAutospacing="0" w:after="0" w:afterAutospacing="0" w:line="276" w:lineRule="auto"/>
        <w:ind w:left="360" w:hanging="360"/>
        <w:rPr>
          <w:rFonts w:ascii="Arial" w:hAnsi="Arial" w:cs="Arial"/>
          <w:color w:val="3F3C30"/>
          <w:sz w:val="20"/>
          <w:szCs w:val="20"/>
        </w:rPr>
      </w:pPr>
      <w:r w:rsidRPr="00797E31">
        <w:rPr>
          <w:rStyle w:val="Strong"/>
          <w:rFonts w:ascii="Wingdings" w:hAnsi="Wingdings" w:cs="Arial"/>
          <w:color w:val="3F3C30"/>
          <w:sz w:val="20"/>
          <w:szCs w:val="20"/>
        </w:rPr>
        <w:t></w:t>
      </w:r>
      <w:r w:rsidRPr="00797E31">
        <w:rPr>
          <w:rStyle w:val="Strong"/>
          <w:rFonts w:ascii="Arial" w:hAnsi="Arial" w:cs="Arial"/>
          <w:color w:val="3F3C30"/>
          <w:sz w:val="20"/>
          <w:szCs w:val="20"/>
        </w:rPr>
        <w:t> Certified true copy of Birth Certificate</w:t>
      </w:r>
    </w:p>
    <w:p w:rsidR="00797E31" w:rsidRPr="00797E31" w:rsidRDefault="00797E31" w:rsidP="00797E31">
      <w:pPr>
        <w:pStyle w:val="NoSpacing"/>
        <w:shd w:val="clear" w:color="auto" w:fill="FFFFFF"/>
        <w:spacing w:before="0" w:beforeAutospacing="0" w:after="0" w:afterAutospacing="0" w:line="276" w:lineRule="auto"/>
        <w:ind w:left="360" w:hanging="360"/>
        <w:rPr>
          <w:rFonts w:ascii="Arial" w:hAnsi="Arial" w:cs="Arial"/>
          <w:color w:val="3F3C30"/>
          <w:sz w:val="20"/>
          <w:szCs w:val="20"/>
        </w:rPr>
      </w:pPr>
      <w:r w:rsidRPr="00797E31">
        <w:rPr>
          <w:rStyle w:val="Strong"/>
          <w:rFonts w:ascii="Wingdings" w:hAnsi="Wingdings" w:cs="Arial"/>
          <w:color w:val="3F3C30"/>
          <w:sz w:val="20"/>
          <w:szCs w:val="20"/>
        </w:rPr>
        <w:t></w:t>
      </w:r>
      <w:r w:rsidRPr="00797E31">
        <w:rPr>
          <w:rStyle w:val="Strong"/>
          <w:rFonts w:ascii="Arial" w:hAnsi="Arial" w:cs="Arial"/>
          <w:color w:val="3F3C30"/>
          <w:sz w:val="20"/>
          <w:szCs w:val="20"/>
        </w:rPr>
        <w:t> Computed Weighted Average</w:t>
      </w:r>
    </w:p>
    <w:p w:rsidR="00797E31" w:rsidRPr="00797E31" w:rsidRDefault="00797E31" w:rsidP="00797E31">
      <w:pPr>
        <w:pStyle w:val="NoSpacing"/>
        <w:shd w:val="clear" w:color="auto" w:fill="FFFFFF"/>
        <w:spacing w:before="0" w:beforeAutospacing="0" w:after="0" w:afterAutospacing="0" w:line="276" w:lineRule="auto"/>
        <w:ind w:left="360" w:hanging="360"/>
        <w:rPr>
          <w:rFonts w:ascii="Arial" w:hAnsi="Arial" w:cs="Arial"/>
          <w:color w:val="3F3C30"/>
          <w:sz w:val="20"/>
          <w:szCs w:val="20"/>
        </w:rPr>
      </w:pPr>
      <w:r w:rsidRPr="00797E31">
        <w:rPr>
          <w:rStyle w:val="Strong"/>
          <w:rFonts w:ascii="Wingdings" w:hAnsi="Wingdings" w:cs="Arial"/>
          <w:color w:val="3F3C30"/>
          <w:sz w:val="20"/>
          <w:szCs w:val="20"/>
        </w:rPr>
        <w:t></w:t>
      </w:r>
      <w:r w:rsidRPr="00797E31">
        <w:rPr>
          <w:rStyle w:val="Strong"/>
          <w:rFonts w:ascii="Arial" w:hAnsi="Arial" w:cs="Arial"/>
          <w:color w:val="3F3C30"/>
          <w:sz w:val="20"/>
          <w:szCs w:val="20"/>
        </w:rPr>
        <w:t> 3 pcs. 2x2 pictures (</w:t>
      </w:r>
      <w:proofErr w:type="gramStart"/>
      <w:r w:rsidRPr="00797E31">
        <w:rPr>
          <w:rStyle w:val="Strong"/>
          <w:rFonts w:ascii="Arial" w:hAnsi="Arial" w:cs="Arial"/>
          <w:color w:val="3F3C30"/>
          <w:sz w:val="20"/>
          <w:szCs w:val="20"/>
        </w:rPr>
        <w:t>white  background</w:t>
      </w:r>
      <w:proofErr w:type="gramEnd"/>
      <w:r w:rsidRPr="00797E31">
        <w:rPr>
          <w:rStyle w:val="Strong"/>
          <w:rFonts w:ascii="Arial" w:hAnsi="Arial" w:cs="Arial"/>
          <w:color w:val="3F3C30"/>
          <w:sz w:val="20"/>
          <w:szCs w:val="20"/>
        </w:rPr>
        <w:t>)</w:t>
      </w:r>
    </w:p>
    <w:p w:rsidR="00797E31" w:rsidRPr="00797E31" w:rsidRDefault="00797E31" w:rsidP="00797E3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F3C30"/>
          <w:sz w:val="20"/>
          <w:szCs w:val="20"/>
          <w:lang w:eastAsia="en-PH"/>
        </w:rPr>
      </w:pPr>
    </w:p>
    <w:p w:rsidR="00797E31" w:rsidRPr="00797E31" w:rsidRDefault="00797E31" w:rsidP="00797E3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F3C30"/>
          <w:sz w:val="20"/>
          <w:szCs w:val="20"/>
          <w:lang w:eastAsia="en-PH"/>
        </w:rPr>
      </w:pPr>
    </w:p>
    <w:p w:rsidR="00797E31" w:rsidRPr="00797E31" w:rsidRDefault="00797E31" w:rsidP="00797E3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F3C30"/>
          <w:sz w:val="20"/>
          <w:szCs w:val="20"/>
          <w:lang w:eastAsia="en-PH"/>
        </w:rPr>
      </w:pPr>
    </w:p>
    <w:p w:rsidR="00797E31" w:rsidRPr="00797E31" w:rsidRDefault="00797E31" w:rsidP="00797E31">
      <w:pPr>
        <w:pStyle w:val="Heading3"/>
        <w:shd w:val="clear" w:color="auto" w:fill="FFFFFF"/>
        <w:spacing w:before="0" w:line="276" w:lineRule="auto"/>
        <w:jc w:val="center"/>
        <w:textAlignment w:val="center"/>
        <w:rPr>
          <w:rFonts w:ascii="Arial" w:hAnsi="Arial" w:cs="Arial"/>
          <w:color w:val="5B97DB"/>
          <w:sz w:val="20"/>
          <w:szCs w:val="20"/>
        </w:rPr>
      </w:pPr>
      <w:r w:rsidRPr="00797E31">
        <w:rPr>
          <w:rStyle w:val="Strong"/>
          <w:b w:val="0"/>
          <w:bCs w:val="0"/>
          <w:color w:val="5B97DB"/>
          <w:sz w:val="20"/>
          <w:szCs w:val="20"/>
          <w:u w:val="single"/>
        </w:rPr>
        <w:lastRenderedPageBreak/>
        <w:t>FOR NON-LOUISIAN GRADUATES and TRANSFEREES</w:t>
      </w:r>
    </w:p>
    <w:p w:rsidR="00797E31" w:rsidRPr="00797E31" w:rsidRDefault="00797E31" w:rsidP="00797E31">
      <w:pPr>
        <w:pStyle w:val="NoSpacing"/>
        <w:shd w:val="clear" w:color="auto" w:fill="FFFFFF"/>
        <w:spacing w:before="0" w:beforeAutospacing="0" w:after="0" w:afterAutospacing="0" w:line="276" w:lineRule="auto"/>
        <w:ind w:left="612" w:hanging="360"/>
        <w:rPr>
          <w:rFonts w:ascii="Arial" w:hAnsi="Arial" w:cs="Arial"/>
          <w:color w:val="3F3C30"/>
          <w:sz w:val="20"/>
          <w:szCs w:val="20"/>
        </w:rPr>
      </w:pPr>
      <w:r w:rsidRPr="00797E31">
        <w:rPr>
          <w:rStyle w:val="Strong"/>
          <w:rFonts w:ascii="Wingdings" w:hAnsi="Wingdings" w:cs="Arial"/>
          <w:color w:val="3F3C30"/>
          <w:sz w:val="20"/>
          <w:szCs w:val="20"/>
        </w:rPr>
        <w:t></w:t>
      </w:r>
      <w:r w:rsidRPr="00797E31">
        <w:rPr>
          <w:rStyle w:val="Strong"/>
          <w:rFonts w:ascii="Arial" w:hAnsi="Arial" w:cs="Arial"/>
          <w:color w:val="3F3C30"/>
          <w:sz w:val="20"/>
          <w:szCs w:val="20"/>
        </w:rPr>
        <w:t> Letter application addressed to the Dean of SOL</w:t>
      </w:r>
    </w:p>
    <w:p w:rsidR="00797E31" w:rsidRPr="00797E31" w:rsidRDefault="00797E31" w:rsidP="00797E31">
      <w:pPr>
        <w:pStyle w:val="NoSpacing"/>
        <w:shd w:val="clear" w:color="auto" w:fill="FFFFFF"/>
        <w:spacing w:before="0" w:beforeAutospacing="0" w:after="0" w:afterAutospacing="0" w:line="276" w:lineRule="auto"/>
        <w:ind w:left="612" w:right="162" w:hanging="360"/>
        <w:rPr>
          <w:rFonts w:ascii="Arial" w:hAnsi="Arial" w:cs="Arial"/>
          <w:color w:val="3F3C30"/>
          <w:sz w:val="20"/>
          <w:szCs w:val="20"/>
        </w:rPr>
      </w:pPr>
      <w:r w:rsidRPr="00797E31">
        <w:rPr>
          <w:rStyle w:val="Strong"/>
          <w:rFonts w:ascii="Wingdings" w:hAnsi="Wingdings" w:cs="Arial"/>
          <w:color w:val="3F3C30"/>
          <w:sz w:val="20"/>
          <w:szCs w:val="20"/>
        </w:rPr>
        <w:t></w:t>
      </w:r>
      <w:r w:rsidRPr="00797E31">
        <w:rPr>
          <w:rStyle w:val="Strong"/>
          <w:rFonts w:ascii="Arial" w:hAnsi="Arial" w:cs="Arial"/>
          <w:color w:val="3F3C30"/>
          <w:sz w:val="20"/>
          <w:szCs w:val="20"/>
        </w:rPr>
        <w:t> Transfer Credentials</w:t>
      </w:r>
    </w:p>
    <w:p w:rsidR="00797E31" w:rsidRPr="00797E31" w:rsidRDefault="00797E31" w:rsidP="00797E31">
      <w:pPr>
        <w:pStyle w:val="NoSpacing"/>
        <w:shd w:val="clear" w:color="auto" w:fill="FFFFFF"/>
        <w:spacing w:before="0" w:beforeAutospacing="0" w:after="0" w:afterAutospacing="0" w:line="276" w:lineRule="auto"/>
        <w:ind w:left="612" w:right="162" w:hanging="360"/>
        <w:rPr>
          <w:rFonts w:ascii="Arial" w:hAnsi="Arial" w:cs="Arial"/>
          <w:color w:val="3F3C30"/>
          <w:sz w:val="20"/>
          <w:szCs w:val="20"/>
        </w:rPr>
      </w:pPr>
    </w:p>
    <w:p w:rsidR="00797E31" w:rsidRPr="00797E31" w:rsidRDefault="00797E31" w:rsidP="00797E31">
      <w:pPr>
        <w:pStyle w:val="NoSpacing"/>
        <w:shd w:val="clear" w:color="auto" w:fill="FFFFFF"/>
        <w:spacing w:before="0" w:beforeAutospacing="0" w:after="0" w:afterAutospacing="0" w:line="276" w:lineRule="auto"/>
        <w:ind w:left="612" w:right="162" w:hanging="360"/>
        <w:rPr>
          <w:rFonts w:ascii="Arial" w:hAnsi="Arial" w:cs="Arial"/>
          <w:color w:val="3F3C30"/>
          <w:sz w:val="20"/>
          <w:szCs w:val="20"/>
        </w:rPr>
      </w:pPr>
      <w:r w:rsidRPr="00797E31">
        <w:rPr>
          <w:rStyle w:val="Strong"/>
          <w:rFonts w:ascii="Wingdings" w:hAnsi="Wingdings" w:cs="Arial"/>
          <w:color w:val="3F3C30"/>
          <w:sz w:val="20"/>
          <w:szCs w:val="20"/>
        </w:rPr>
        <w:t></w:t>
      </w:r>
      <w:r w:rsidRPr="00797E31">
        <w:rPr>
          <w:rStyle w:val="Strong"/>
          <w:rFonts w:ascii="Arial" w:hAnsi="Arial" w:cs="Arial"/>
          <w:color w:val="3F3C30"/>
          <w:sz w:val="20"/>
          <w:szCs w:val="20"/>
        </w:rPr>
        <w:t> Certified true copy of TOR</w:t>
      </w:r>
    </w:p>
    <w:p w:rsidR="00797E31" w:rsidRPr="00797E31" w:rsidRDefault="00797E31" w:rsidP="00797E31">
      <w:pPr>
        <w:pStyle w:val="NoSpacing"/>
        <w:shd w:val="clear" w:color="auto" w:fill="FFFFFF"/>
        <w:spacing w:before="0" w:beforeAutospacing="0" w:after="0" w:afterAutospacing="0" w:line="276" w:lineRule="auto"/>
        <w:ind w:left="612" w:right="162" w:hanging="360"/>
        <w:rPr>
          <w:rFonts w:ascii="Arial" w:hAnsi="Arial" w:cs="Arial"/>
          <w:color w:val="3F3C30"/>
          <w:sz w:val="20"/>
          <w:szCs w:val="20"/>
        </w:rPr>
      </w:pPr>
    </w:p>
    <w:p w:rsidR="00797E31" w:rsidRPr="00797E31" w:rsidRDefault="00797E31" w:rsidP="00797E31">
      <w:pPr>
        <w:pStyle w:val="NoSpacing"/>
        <w:shd w:val="clear" w:color="auto" w:fill="FFFFFF"/>
        <w:spacing w:before="0" w:beforeAutospacing="0" w:after="0" w:afterAutospacing="0" w:line="276" w:lineRule="auto"/>
        <w:ind w:left="612" w:right="162" w:hanging="360"/>
        <w:rPr>
          <w:rFonts w:ascii="Arial" w:hAnsi="Arial" w:cs="Arial"/>
          <w:color w:val="3F3C30"/>
          <w:sz w:val="20"/>
          <w:szCs w:val="20"/>
        </w:rPr>
      </w:pPr>
      <w:r w:rsidRPr="00797E31">
        <w:rPr>
          <w:rStyle w:val="Strong"/>
          <w:rFonts w:ascii="Wingdings" w:hAnsi="Wingdings" w:cs="Arial"/>
          <w:color w:val="3F3C30"/>
          <w:sz w:val="20"/>
          <w:szCs w:val="20"/>
        </w:rPr>
        <w:t></w:t>
      </w:r>
      <w:r w:rsidRPr="00797E31">
        <w:rPr>
          <w:rStyle w:val="Strong"/>
          <w:rFonts w:ascii="Arial" w:hAnsi="Arial" w:cs="Arial"/>
          <w:color w:val="3F3C30"/>
          <w:sz w:val="20"/>
          <w:szCs w:val="20"/>
        </w:rPr>
        <w:t> Certificate of Graduation</w:t>
      </w:r>
    </w:p>
    <w:p w:rsidR="00797E31" w:rsidRPr="00797E31" w:rsidRDefault="00797E31" w:rsidP="00797E31">
      <w:pPr>
        <w:pStyle w:val="NoSpacing"/>
        <w:shd w:val="clear" w:color="auto" w:fill="FFFFFF"/>
        <w:spacing w:before="0" w:beforeAutospacing="0" w:after="0" w:afterAutospacing="0" w:line="276" w:lineRule="auto"/>
        <w:ind w:left="612" w:right="162" w:hanging="360"/>
        <w:rPr>
          <w:rFonts w:ascii="Arial" w:hAnsi="Arial" w:cs="Arial"/>
          <w:color w:val="3F3C30"/>
          <w:sz w:val="20"/>
          <w:szCs w:val="20"/>
        </w:rPr>
      </w:pPr>
      <w:r w:rsidRPr="00797E31">
        <w:rPr>
          <w:rFonts w:ascii="Arial" w:hAnsi="Arial" w:cs="Arial"/>
          <w:color w:val="3F3C30"/>
          <w:sz w:val="20"/>
          <w:szCs w:val="20"/>
        </w:rPr>
        <w:t> </w:t>
      </w:r>
    </w:p>
    <w:p w:rsidR="00797E31" w:rsidRPr="00797E31" w:rsidRDefault="00797E31" w:rsidP="00797E31">
      <w:pPr>
        <w:pStyle w:val="NoSpacing"/>
        <w:shd w:val="clear" w:color="auto" w:fill="FFFFFF"/>
        <w:spacing w:before="0" w:beforeAutospacing="0" w:after="0" w:afterAutospacing="0" w:line="276" w:lineRule="auto"/>
        <w:ind w:left="612" w:right="162" w:hanging="360"/>
        <w:rPr>
          <w:rFonts w:ascii="Arial" w:hAnsi="Arial" w:cs="Arial"/>
          <w:color w:val="3F3C30"/>
          <w:sz w:val="20"/>
          <w:szCs w:val="20"/>
        </w:rPr>
      </w:pPr>
      <w:r w:rsidRPr="00797E31">
        <w:rPr>
          <w:rStyle w:val="Strong"/>
          <w:rFonts w:ascii="Wingdings" w:hAnsi="Wingdings" w:cs="Arial"/>
          <w:color w:val="3F3C30"/>
          <w:sz w:val="20"/>
          <w:szCs w:val="20"/>
        </w:rPr>
        <w:t></w:t>
      </w:r>
      <w:r w:rsidRPr="00797E31">
        <w:rPr>
          <w:rStyle w:val="Strong"/>
          <w:rFonts w:ascii="Arial" w:hAnsi="Arial" w:cs="Arial"/>
          <w:color w:val="3F3C30"/>
          <w:sz w:val="20"/>
          <w:szCs w:val="20"/>
        </w:rPr>
        <w:t> Certificate of Good Moral Character</w:t>
      </w:r>
    </w:p>
    <w:p w:rsidR="00797E31" w:rsidRPr="00797E31" w:rsidRDefault="00797E31" w:rsidP="00797E31">
      <w:pPr>
        <w:pStyle w:val="NoSpacing"/>
        <w:shd w:val="clear" w:color="auto" w:fill="FFFFFF"/>
        <w:spacing w:before="0" w:beforeAutospacing="0" w:after="0" w:afterAutospacing="0" w:line="276" w:lineRule="auto"/>
        <w:ind w:left="612" w:right="162" w:hanging="360"/>
        <w:rPr>
          <w:rFonts w:ascii="Arial" w:hAnsi="Arial" w:cs="Arial"/>
          <w:color w:val="3F3C30"/>
          <w:sz w:val="20"/>
          <w:szCs w:val="20"/>
        </w:rPr>
      </w:pPr>
    </w:p>
    <w:p w:rsidR="00797E31" w:rsidRPr="00797E31" w:rsidRDefault="00797E31" w:rsidP="00797E31">
      <w:pPr>
        <w:pStyle w:val="NoSpacing"/>
        <w:shd w:val="clear" w:color="auto" w:fill="FFFFFF"/>
        <w:spacing w:before="0" w:beforeAutospacing="0" w:after="0" w:afterAutospacing="0" w:line="276" w:lineRule="auto"/>
        <w:ind w:left="612" w:right="162" w:hanging="360"/>
        <w:rPr>
          <w:rFonts w:ascii="Arial" w:hAnsi="Arial" w:cs="Arial"/>
          <w:color w:val="3F3C30"/>
          <w:sz w:val="20"/>
          <w:szCs w:val="20"/>
        </w:rPr>
      </w:pPr>
      <w:r w:rsidRPr="00797E31">
        <w:rPr>
          <w:rStyle w:val="Strong"/>
          <w:rFonts w:ascii="Wingdings" w:hAnsi="Wingdings" w:cs="Arial"/>
          <w:color w:val="3F3C30"/>
          <w:sz w:val="20"/>
          <w:szCs w:val="20"/>
        </w:rPr>
        <w:t></w:t>
      </w:r>
      <w:r w:rsidRPr="00797E31">
        <w:rPr>
          <w:rStyle w:val="Strong"/>
          <w:rFonts w:ascii="Arial" w:hAnsi="Arial" w:cs="Arial"/>
          <w:color w:val="3F3C30"/>
          <w:sz w:val="20"/>
          <w:szCs w:val="20"/>
        </w:rPr>
        <w:t> Certified true copy of Birth Certificate</w:t>
      </w:r>
    </w:p>
    <w:p w:rsidR="00797E31" w:rsidRPr="00797E31" w:rsidRDefault="00797E31" w:rsidP="00797E31">
      <w:pPr>
        <w:pStyle w:val="NoSpacing"/>
        <w:shd w:val="clear" w:color="auto" w:fill="FFFFFF"/>
        <w:spacing w:before="0" w:beforeAutospacing="0" w:after="0" w:afterAutospacing="0" w:line="276" w:lineRule="auto"/>
        <w:ind w:left="612" w:right="162" w:hanging="360"/>
        <w:rPr>
          <w:rFonts w:ascii="Arial" w:hAnsi="Arial" w:cs="Arial"/>
          <w:color w:val="3F3C30"/>
          <w:sz w:val="20"/>
          <w:szCs w:val="20"/>
        </w:rPr>
      </w:pPr>
    </w:p>
    <w:p w:rsidR="00797E31" w:rsidRPr="00797E31" w:rsidRDefault="00797E31" w:rsidP="00797E31">
      <w:pPr>
        <w:pStyle w:val="NoSpacing"/>
        <w:shd w:val="clear" w:color="auto" w:fill="FFFFFF"/>
        <w:spacing w:before="0" w:beforeAutospacing="0" w:after="0" w:afterAutospacing="0" w:line="276" w:lineRule="auto"/>
        <w:ind w:left="612" w:right="162" w:hanging="360"/>
        <w:rPr>
          <w:rFonts w:ascii="Arial" w:hAnsi="Arial" w:cs="Arial"/>
          <w:color w:val="3F3C30"/>
          <w:sz w:val="20"/>
          <w:szCs w:val="20"/>
        </w:rPr>
      </w:pPr>
      <w:r w:rsidRPr="00797E31">
        <w:rPr>
          <w:rStyle w:val="Strong"/>
          <w:rFonts w:ascii="Wingdings" w:hAnsi="Wingdings" w:cs="Arial"/>
          <w:color w:val="3F3C30"/>
          <w:sz w:val="20"/>
          <w:szCs w:val="20"/>
        </w:rPr>
        <w:t></w:t>
      </w:r>
      <w:r w:rsidRPr="00797E31">
        <w:rPr>
          <w:rStyle w:val="Strong"/>
          <w:rFonts w:ascii="Arial" w:hAnsi="Arial" w:cs="Arial"/>
          <w:color w:val="3F3C30"/>
          <w:sz w:val="20"/>
          <w:szCs w:val="20"/>
        </w:rPr>
        <w:t> Computed Weighted Average</w:t>
      </w:r>
    </w:p>
    <w:p w:rsidR="00797E31" w:rsidRPr="00797E31" w:rsidRDefault="00797E31" w:rsidP="00797E31">
      <w:pPr>
        <w:pStyle w:val="NoSpacing"/>
        <w:shd w:val="clear" w:color="auto" w:fill="FFFFFF"/>
        <w:spacing w:before="0" w:beforeAutospacing="0" w:after="0" w:afterAutospacing="0" w:line="276" w:lineRule="auto"/>
        <w:ind w:left="612" w:right="162" w:hanging="360"/>
        <w:rPr>
          <w:rFonts w:ascii="Arial" w:hAnsi="Arial" w:cs="Arial"/>
          <w:color w:val="3F3C30"/>
          <w:sz w:val="20"/>
          <w:szCs w:val="20"/>
        </w:rPr>
      </w:pPr>
    </w:p>
    <w:p w:rsidR="00797E31" w:rsidRPr="00797E31" w:rsidRDefault="00797E31" w:rsidP="00797E31">
      <w:pPr>
        <w:pStyle w:val="NoSpacing"/>
        <w:shd w:val="clear" w:color="auto" w:fill="FFFFFF"/>
        <w:spacing w:before="0" w:beforeAutospacing="0" w:after="0" w:afterAutospacing="0" w:line="276" w:lineRule="auto"/>
        <w:ind w:left="612" w:right="162" w:hanging="360"/>
        <w:rPr>
          <w:rFonts w:ascii="Arial" w:hAnsi="Arial" w:cs="Arial"/>
          <w:color w:val="3F3C30"/>
          <w:sz w:val="20"/>
          <w:szCs w:val="20"/>
        </w:rPr>
      </w:pPr>
      <w:r w:rsidRPr="00797E31">
        <w:rPr>
          <w:rStyle w:val="Strong"/>
          <w:rFonts w:ascii="Wingdings" w:hAnsi="Wingdings" w:cs="Arial"/>
          <w:color w:val="3F3C30"/>
          <w:sz w:val="20"/>
          <w:szCs w:val="20"/>
        </w:rPr>
        <w:t></w:t>
      </w:r>
      <w:r w:rsidRPr="00797E31">
        <w:rPr>
          <w:rStyle w:val="Strong"/>
          <w:rFonts w:ascii="Arial" w:hAnsi="Arial" w:cs="Arial"/>
          <w:color w:val="3F3C30"/>
          <w:sz w:val="20"/>
          <w:szCs w:val="20"/>
        </w:rPr>
        <w:t> 3 pcs. 2x2 pictures (white background)</w:t>
      </w:r>
    </w:p>
    <w:p w:rsidR="00797E31" w:rsidRPr="00797E31" w:rsidRDefault="00797E31" w:rsidP="00797E3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F3C30"/>
          <w:sz w:val="20"/>
          <w:szCs w:val="20"/>
          <w:lang w:eastAsia="en-PH"/>
        </w:rPr>
        <w:sectPr w:rsidR="00797E31" w:rsidRPr="00797E31" w:rsidSect="00797E31">
          <w:type w:val="continuous"/>
          <w:pgSz w:w="12242" w:h="18722"/>
          <w:pgMar w:top="1440" w:right="1440" w:bottom="1440" w:left="1440" w:header="709" w:footer="709" w:gutter="0"/>
          <w:cols w:num="2" w:space="708"/>
          <w:docGrid w:linePitch="360"/>
        </w:sectPr>
      </w:pPr>
    </w:p>
    <w:p w:rsidR="00797E31" w:rsidRDefault="00797E31" w:rsidP="00797E31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3F3C30"/>
          <w:sz w:val="18"/>
          <w:szCs w:val="18"/>
          <w:lang w:eastAsia="en-PH"/>
        </w:rPr>
      </w:pPr>
    </w:p>
    <w:p w:rsidR="00797E31" w:rsidRDefault="00797E31" w:rsidP="00797E31">
      <w:pPr>
        <w:spacing w:line="276" w:lineRule="auto"/>
        <w:rPr>
          <w:rFonts w:ascii="Arial" w:eastAsia="Times New Roman" w:hAnsi="Arial" w:cs="Arial"/>
          <w:sz w:val="18"/>
          <w:szCs w:val="18"/>
          <w:lang w:eastAsia="en-PH"/>
        </w:rPr>
      </w:pPr>
    </w:p>
    <w:p w:rsidR="00797E31" w:rsidRPr="00797E31" w:rsidRDefault="00797E31" w:rsidP="00797E31">
      <w:pPr>
        <w:spacing w:line="276" w:lineRule="auto"/>
        <w:jc w:val="center"/>
        <w:rPr>
          <w:rFonts w:ascii="Arial" w:hAnsi="Arial" w:cs="Arial"/>
          <w:color w:val="3F3C30"/>
          <w:sz w:val="20"/>
          <w:szCs w:val="20"/>
          <w:shd w:val="clear" w:color="auto" w:fill="FFFFFF"/>
        </w:rPr>
      </w:pPr>
      <w:r w:rsidRPr="00797E31">
        <w:rPr>
          <w:rFonts w:ascii="Arial" w:hAnsi="Arial" w:cs="Arial"/>
          <w:color w:val="3F3C30"/>
          <w:sz w:val="20"/>
          <w:szCs w:val="20"/>
          <w:shd w:val="clear" w:color="auto" w:fill="FFFFFF"/>
        </w:rPr>
        <w:t>For more admission inquiries, please communicate with</w:t>
      </w:r>
    </w:p>
    <w:p w:rsidR="00797E31" w:rsidRPr="00797E31" w:rsidRDefault="00797E31" w:rsidP="00797E31">
      <w:pPr>
        <w:pStyle w:val="Heading3"/>
        <w:shd w:val="clear" w:color="auto" w:fill="FFFFFF"/>
        <w:spacing w:before="0" w:line="276" w:lineRule="auto"/>
        <w:jc w:val="center"/>
        <w:textAlignment w:val="center"/>
        <w:rPr>
          <w:rFonts w:ascii="Arial" w:hAnsi="Arial" w:cs="Arial"/>
          <w:color w:val="5B97DB"/>
          <w:sz w:val="20"/>
          <w:szCs w:val="20"/>
        </w:rPr>
      </w:pPr>
      <w:r w:rsidRPr="00797E31">
        <w:rPr>
          <w:rFonts w:ascii="Arial" w:hAnsi="Arial" w:cs="Arial"/>
          <w:color w:val="5B97DB"/>
          <w:sz w:val="20"/>
          <w:szCs w:val="20"/>
        </w:rPr>
        <w:t xml:space="preserve">Mr. Richard </w:t>
      </w:r>
      <w:proofErr w:type="spellStart"/>
      <w:r w:rsidRPr="00797E31">
        <w:rPr>
          <w:rFonts w:ascii="Arial" w:hAnsi="Arial" w:cs="Arial"/>
          <w:color w:val="5B97DB"/>
          <w:sz w:val="20"/>
          <w:szCs w:val="20"/>
        </w:rPr>
        <w:t>Valbuena</w:t>
      </w:r>
      <w:proofErr w:type="spellEnd"/>
      <w:r w:rsidRPr="00797E31">
        <w:rPr>
          <w:rFonts w:ascii="Arial" w:hAnsi="Arial" w:cs="Arial"/>
          <w:color w:val="5B97DB"/>
          <w:sz w:val="20"/>
          <w:szCs w:val="20"/>
        </w:rPr>
        <w:br/>
        <w:t>Secretary</w:t>
      </w:r>
    </w:p>
    <w:p w:rsidR="00797E31" w:rsidRPr="00797E31" w:rsidRDefault="00797E31" w:rsidP="00797E31">
      <w:pPr>
        <w:numPr>
          <w:ilvl w:val="0"/>
          <w:numId w:val="9"/>
        </w:numPr>
        <w:shd w:val="clear" w:color="auto" w:fill="FFFFFF"/>
        <w:spacing w:after="0" w:line="276" w:lineRule="auto"/>
        <w:ind w:left="0"/>
        <w:jc w:val="center"/>
        <w:rPr>
          <w:rFonts w:ascii="Arial" w:hAnsi="Arial" w:cs="Arial"/>
          <w:color w:val="3F3C30"/>
          <w:sz w:val="20"/>
          <w:szCs w:val="20"/>
        </w:rPr>
      </w:pPr>
      <w:r w:rsidRPr="00797E31">
        <w:rPr>
          <w:rFonts w:ascii="Arial" w:hAnsi="Arial" w:cs="Arial"/>
          <w:color w:val="3F3C30"/>
          <w:sz w:val="20"/>
          <w:szCs w:val="20"/>
        </w:rPr>
        <w:t>School of Law</w:t>
      </w:r>
      <w:r w:rsidRPr="00797E31">
        <w:rPr>
          <w:rFonts w:ascii="Arial" w:hAnsi="Arial" w:cs="Arial"/>
          <w:color w:val="3F3C30"/>
          <w:sz w:val="20"/>
          <w:szCs w:val="20"/>
        </w:rPr>
        <w:br/>
        <w:t>V-300, 3</w:t>
      </w:r>
      <w:r w:rsidRPr="00797E31">
        <w:rPr>
          <w:rFonts w:ascii="Arial" w:hAnsi="Arial" w:cs="Arial"/>
          <w:color w:val="3F3C30"/>
          <w:sz w:val="20"/>
          <w:szCs w:val="20"/>
          <w:vertAlign w:val="superscript"/>
        </w:rPr>
        <w:t>rd</w:t>
      </w:r>
      <w:r w:rsidRPr="00797E31">
        <w:rPr>
          <w:rFonts w:ascii="Arial" w:hAnsi="Arial" w:cs="Arial"/>
          <w:color w:val="3F3C30"/>
          <w:sz w:val="20"/>
          <w:szCs w:val="20"/>
        </w:rPr>
        <w:t> floor</w:t>
      </w:r>
      <w:r w:rsidRPr="00797E31">
        <w:rPr>
          <w:rFonts w:ascii="Arial" w:hAnsi="Arial" w:cs="Arial"/>
          <w:color w:val="3F3C30"/>
          <w:sz w:val="20"/>
          <w:szCs w:val="20"/>
        </w:rPr>
        <w:br/>
        <w:t xml:space="preserve">Charles </w:t>
      </w:r>
      <w:proofErr w:type="spellStart"/>
      <w:r w:rsidRPr="00797E31">
        <w:rPr>
          <w:rFonts w:ascii="Arial" w:hAnsi="Arial" w:cs="Arial"/>
          <w:color w:val="3F3C30"/>
          <w:sz w:val="20"/>
          <w:szCs w:val="20"/>
        </w:rPr>
        <w:t>Vath</w:t>
      </w:r>
      <w:proofErr w:type="spellEnd"/>
      <w:r w:rsidRPr="00797E31">
        <w:rPr>
          <w:rFonts w:ascii="Arial" w:hAnsi="Arial" w:cs="Arial"/>
          <w:color w:val="3F3C30"/>
          <w:sz w:val="20"/>
          <w:szCs w:val="20"/>
        </w:rPr>
        <w:t xml:space="preserve"> Library Bldg.</w:t>
      </w:r>
      <w:r w:rsidRPr="00797E31">
        <w:rPr>
          <w:rFonts w:ascii="Arial" w:hAnsi="Arial" w:cs="Arial"/>
          <w:color w:val="3F3C30"/>
          <w:sz w:val="20"/>
          <w:szCs w:val="20"/>
        </w:rPr>
        <w:br/>
        <w:t xml:space="preserve">A. </w:t>
      </w:r>
      <w:proofErr w:type="spellStart"/>
      <w:r w:rsidRPr="00797E31">
        <w:rPr>
          <w:rFonts w:ascii="Arial" w:hAnsi="Arial" w:cs="Arial"/>
          <w:color w:val="3F3C30"/>
          <w:sz w:val="20"/>
          <w:szCs w:val="20"/>
        </w:rPr>
        <w:t>Bonifacio</w:t>
      </w:r>
      <w:proofErr w:type="spellEnd"/>
      <w:r w:rsidRPr="00797E31">
        <w:rPr>
          <w:rFonts w:ascii="Arial" w:hAnsi="Arial" w:cs="Arial"/>
          <w:color w:val="3F3C30"/>
          <w:sz w:val="20"/>
          <w:szCs w:val="20"/>
        </w:rPr>
        <w:t xml:space="preserve"> St.</w:t>
      </w:r>
      <w:r w:rsidRPr="00797E31">
        <w:rPr>
          <w:rFonts w:ascii="Arial" w:hAnsi="Arial" w:cs="Arial"/>
          <w:color w:val="3F3C30"/>
          <w:sz w:val="20"/>
          <w:szCs w:val="20"/>
        </w:rPr>
        <w:br/>
        <w:t>2600 Baguio City, Philippines</w:t>
      </w:r>
    </w:p>
    <w:p w:rsidR="00797E31" w:rsidRPr="00797E31" w:rsidRDefault="00797E31" w:rsidP="00797E31">
      <w:pPr>
        <w:numPr>
          <w:ilvl w:val="0"/>
          <w:numId w:val="9"/>
        </w:numPr>
        <w:shd w:val="clear" w:color="auto" w:fill="FFFFFF"/>
        <w:spacing w:after="0" w:line="276" w:lineRule="auto"/>
        <w:ind w:left="0"/>
        <w:jc w:val="center"/>
        <w:rPr>
          <w:rFonts w:ascii="Arial" w:hAnsi="Arial" w:cs="Arial"/>
          <w:color w:val="3F3C30"/>
          <w:sz w:val="20"/>
          <w:szCs w:val="20"/>
        </w:rPr>
      </w:pPr>
      <w:r w:rsidRPr="00797E31">
        <w:rPr>
          <w:rFonts w:ascii="Arial" w:hAnsi="Arial" w:cs="Arial"/>
          <w:color w:val="3F3C30"/>
          <w:sz w:val="20"/>
          <w:szCs w:val="20"/>
        </w:rPr>
        <w:t>Tel No.: (063) (74) </w:t>
      </w:r>
      <w:r w:rsidRPr="00797E31">
        <w:rPr>
          <w:rFonts w:ascii="Calibri" w:hAnsi="Calibri" w:cs="Calibri"/>
          <w:color w:val="3F3C30"/>
          <w:sz w:val="20"/>
          <w:szCs w:val="20"/>
        </w:rPr>
        <w:t>443-2001 local 203</w:t>
      </w:r>
    </w:p>
    <w:p w:rsidR="00797E31" w:rsidRPr="00797E31" w:rsidRDefault="00797E31" w:rsidP="00797E31">
      <w:pPr>
        <w:numPr>
          <w:ilvl w:val="0"/>
          <w:numId w:val="9"/>
        </w:numPr>
        <w:shd w:val="clear" w:color="auto" w:fill="FFFFFF"/>
        <w:spacing w:after="0" w:line="276" w:lineRule="auto"/>
        <w:ind w:left="0"/>
        <w:jc w:val="center"/>
        <w:rPr>
          <w:rFonts w:ascii="Arial" w:hAnsi="Arial" w:cs="Arial"/>
          <w:color w:val="3F3C30"/>
          <w:sz w:val="20"/>
          <w:szCs w:val="20"/>
        </w:rPr>
      </w:pPr>
      <w:r w:rsidRPr="00797E31">
        <w:rPr>
          <w:rFonts w:ascii="Arial" w:hAnsi="Arial" w:cs="Arial"/>
          <w:color w:val="3F3C30"/>
          <w:sz w:val="20"/>
          <w:szCs w:val="20"/>
        </w:rPr>
        <w:t>E-mail: </w:t>
      </w:r>
      <w:hyperlink r:id="rId7" w:history="1">
        <w:r w:rsidRPr="00797E31">
          <w:rPr>
            <w:rStyle w:val="Hyperlink"/>
            <w:rFonts w:ascii="Arial" w:hAnsi="Arial" w:cs="Arial"/>
            <w:color w:val="348296"/>
            <w:sz w:val="20"/>
            <w:szCs w:val="20"/>
          </w:rPr>
          <w:t>lawsec@slu.edu.ph</w:t>
        </w:r>
      </w:hyperlink>
    </w:p>
    <w:sectPr w:rsidR="00797E31" w:rsidRPr="00797E31" w:rsidSect="00797E31">
      <w:type w:val="continuous"/>
      <w:pgSz w:w="12242" w:h="18722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69C" w:rsidRDefault="00DE569C" w:rsidP="00797E31">
      <w:pPr>
        <w:spacing w:after="0" w:line="240" w:lineRule="auto"/>
      </w:pPr>
      <w:r>
        <w:separator/>
      </w:r>
    </w:p>
  </w:endnote>
  <w:endnote w:type="continuationSeparator" w:id="0">
    <w:p w:rsidR="00DE569C" w:rsidRDefault="00DE569C" w:rsidP="00797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69C" w:rsidRDefault="00DE569C" w:rsidP="00797E31">
      <w:pPr>
        <w:spacing w:after="0" w:line="240" w:lineRule="auto"/>
      </w:pPr>
      <w:r>
        <w:separator/>
      </w:r>
    </w:p>
  </w:footnote>
  <w:footnote w:type="continuationSeparator" w:id="0">
    <w:p w:rsidR="00DE569C" w:rsidRDefault="00DE569C" w:rsidP="00797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4C82"/>
    <w:multiLevelType w:val="multilevel"/>
    <w:tmpl w:val="AF6EB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D49B0"/>
    <w:multiLevelType w:val="multilevel"/>
    <w:tmpl w:val="7794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E43D6"/>
    <w:multiLevelType w:val="multilevel"/>
    <w:tmpl w:val="4FB08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A2BA6"/>
    <w:multiLevelType w:val="multilevel"/>
    <w:tmpl w:val="6AFC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11135F"/>
    <w:multiLevelType w:val="hybridMultilevel"/>
    <w:tmpl w:val="BA5046A8"/>
    <w:lvl w:ilvl="0" w:tplc="895C39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83779"/>
    <w:multiLevelType w:val="multilevel"/>
    <w:tmpl w:val="B60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75DCB"/>
    <w:multiLevelType w:val="multilevel"/>
    <w:tmpl w:val="E9445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3"/>
    <w:lvlOverride w:ilvl="2">
      <w:lvl w:ilvl="2">
        <w:numFmt w:val="decimal"/>
        <w:lvlText w:val="%3."/>
        <w:lvlJc w:val="left"/>
      </w:lvl>
    </w:lvlOverride>
  </w:num>
  <w:num w:numId="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decimal"/>
        <w:lvlText w:val="%3."/>
        <w:lvlJc w:val="left"/>
      </w:lvl>
    </w:lvlOverride>
  </w:num>
  <w:num w:numId="6">
    <w:abstractNumId w:val="1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C1"/>
    <w:rsid w:val="00085FF0"/>
    <w:rsid w:val="00797E31"/>
    <w:rsid w:val="007D6B7D"/>
    <w:rsid w:val="009233AB"/>
    <w:rsid w:val="00AB23DC"/>
    <w:rsid w:val="00BD26D6"/>
    <w:rsid w:val="00C9538B"/>
    <w:rsid w:val="00D840C1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722F"/>
  <w15:chartTrackingRefBased/>
  <w15:docId w15:val="{96340267-DB94-4304-AC7B-8A7C5F13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40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E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D840C1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styleId="Strong">
    <w:name w:val="Strong"/>
    <w:basedOn w:val="DefaultParagraphFont"/>
    <w:uiPriority w:val="22"/>
    <w:qFormat/>
    <w:rsid w:val="00D840C1"/>
    <w:rPr>
      <w:b/>
      <w:bCs/>
    </w:rPr>
  </w:style>
  <w:style w:type="paragraph" w:styleId="NoSpacing">
    <w:name w:val="No Spacing"/>
    <w:basedOn w:val="Normal"/>
    <w:uiPriority w:val="1"/>
    <w:qFormat/>
    <w:rsid w:val="00D84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D840C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0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6B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7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E31"/>
  </w:style>
  <w:style w:type="paragraph" w:styleId="Footer">
    <w:name w:val="footer"/>
    <w:basedOn w:val="Normal"/>
    <w:link w:val="FooterChar"/>
    <w:uiPriority w:val="99"/>
    <w:unhideWhenUsed/>
    <w:rsid w:val="00797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E31"/>
  </w:style>
  <w:style w:type="character" w:customStyle="1" w:styleId="Heading3Char">
    <w:name w:val="Heading 3 Char"/>
    <w:basedOn w:val="DefaultParagraphFont"/>
    <w:link w:val="Heading3"/>
    <w:uiPriority w:val="9"/>
    <w:semiHidden/>
    <w:rsid w:val="00797E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awsec@slu.edu.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</dc:creator>
  <cp:keywords/>
  <dc:description/>
  <cp:lastModifiedBy>KEENAN</cp:lastModifiedBy>
  <cp:revision>1</cp:revision>
  <dcterms:created xsi:type="dcterms:W3CDTF">2018-03-24T12:48:00Z</dcterms:created>
  <dcterms:modified xsi:type="dcterms:W3CDTF">2018-03-24T13:53:00Z</dcterms:modified>
</cp:coreProperties>
</file>