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Corpodetexto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Gerenciamento de Estoque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1647825</wp:posOffset>
            </wp:positionH>
            <wp:positionV relativeFrom="paragraph">
              <wp:posOffset>75565</wp:posOffset>
            </wp:positionV>
            <wp:extent cx="1832610" cy="1832610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2835" w:leader="none"/>
        </w:tabs>
        <w:ind w:left="2835" w:hanging="0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Projeto: </w:t>
      </w:r>
      <w:r>
        <w:rPr>
          <w:rFonts w:ascii="Arial" w:hAnsi="Arial"/>
          <w:b/>
          <w:color w:val="0000FF"/>
          <w:sz w:val="28"/>
          <w:szCs w:val="28"/>
        </w:rPr>
        <w:t>Gerenciamento de Estoque</w:t>
      </w:r>
    </w:p>
    <w:p>
      <w:pPr>
        <w:pStyle w:val="Normal"/>
        <w:tabs>
          <w:tab w:val="left" w:pos="2835" w:leader="none"/>
        </w:tabs>
        <w:ind w:left="2835" w:hanging="0"/>
        <w:rPr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Versão: </w:t>
      </w:r>
      <w:r>
        <w:rPr>
          <w:rFonts w:ascii="Arial" w:hAnsi="Arial"/>
          <w:b/>
          <w:color w:val="0000FF"/>
          <w:sz w:val="28"/>
          <w:szCs w:val="28"/>
        </w:rPr>
        <w:t>1.0 alpha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Curitiba</w:t>
      </w:r>
    </w:p>
    <w:p>
      <w:pPr>
        <w:pStyle w:val="Corpodetexto"/>
        <w:rPr>
          <w:rFonts w:ascii="Arial" w:hAnsi="Arial"/>
          <w:color w:val="0000FF"/>
        </w:rPr>
      </w:pPr>
      <w:r>
        <w:rPr>
          <w:rFonts w:ascii="Arial" w:hAnsi="Arial"/>
          <w:b w:val="false"/>
          <w:color w:val="0000FF"/>
          <w:sz w:val="28"/>
          <w:szCs w:val="28"/>
        </w:rPr>
        <w:t>2018</w:t>
      </w:r>
      <w:r>
        <w:br w:type="page"/>
      </w:r>
    </w:p>
    <w:p>
      <w:pPr>
        <w:pStyle w:val="Normal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Gerenciamento de Estoque</w:t>
      </w:r>
    </w:p>
    <w:p>
      <w:pPr>
        <w:pStyle w:val="Normal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tabs>
          <w:tab w:val="left" w:pos="2835" w:leader="none"/>
        </w:tabs>
        <w:ind w:left="2835" w:hanging="0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rmal"/>
        <w:tabs>
          <w:tab w:val="left" w:pos="2835" w:leader="none"/>
        </w:tabs>
        <w:ind w:left="2835" w:hanging="0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rmal"/>
        <w:tabs>
          <w:tab w:val="left" w:pos="2835" w:leader="none"/>
        </w:tabs>
        <w:ind w:left="2835" w:hanging="0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rmal"/>
        <w:tabs>
          <w:tab w:val="left" w:pos="2835" w:leader="none"/>
        </w:tabs>
        <w:ind w:left="2835" w:hanging="0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rmal"/>
        <w:tabs>
          <w:tab w:val="left" w:pos="2835" w:leader="none"/>
        </w:tabs>
        <w:ind w:left="2835" w:hanging="0"/>
        <w:rPr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Responsáveis pelo projeto e desenvolvimento: </w:t>
      </w:r>
      <w:r>
        <w:rPr>
          <w:rFonts w:ascii="Arial" w:hAnsi="Arial"/>
          <w:b/>
          <w:color w:val="0000FF"/>
          <w:sz w:val="28"/>
          <w:szCs w:val="28"/>
        </w:rPr>
        <w:t>Vitor Corrêa, Matheus Vieira, Ulisses Casemiro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Curitiba</w:t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color w:val="0000FF"/>
          <w:sz w:val="28"/>
          <w:szCs w:val="28"/>
        </w:rPr>
        <w:t>2018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  <w:t>Histórico de Modificações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TableGrid"/>
        <w:tblW w:w="821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0bf" w:noVBand="0" w:noHBand="0" w:lastColumn="0" w:firstColumn="1" w:lastRow="0" w:firstRow="1"/>
      </w:tblPr>
      <w:tblGrid>
        <w:gridCol w:w="1352"/>
        <w:gridCol w:w="1124"/>
        <w:gridCol w:w="3585"/>
        <w:gridCol w:w="2149"/>
      </w:tblGrid>
      <w:tr>
        <w:trPr/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Cs w:val="20"/>
              </w:rPr>
              <w:t>Data</w:t>
            </w:r>
          </w:p>
        </w:tc>
        <w:tc>
          <w:tcPr>
            <w:tcW w:w="1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Cs w:val="20"/>
              </w:rPr>
              <w:t>Versão</w:t>
            </w:r>
          </w:p>
        </w:tc>
        <w:tc>
          <w:tcPr>
            <w:tcW w:w="35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Cs w:val="20"/>
              </w:rPr>
              <w:t>Descrição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Cs w:val="20"/>
              </w:rPr>
              <w:t>Autor</w:t>
            </w:r>
          </w:p>
        </w:tc>
      </w:tr>
      <w:tr>
        <w:trPr/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eastAsia="Times New Roman" w:cs="Arial" w:ascii="Arial" w:hAnsi="Arial"/>
                <w:color w:val="0000FF"/>
                <w:sz w:val="20"/>
                <w:szCs w:val="20"/>
              </w:rPr>
              <w:t xml:space="preserve">25/09/18 </w:t>
            </w:r>
          </w:p>
        </w:tc>
        <w:tc>
          <w:tcPr>
            <w:tcW w:w="1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eastAsia="Times New Roman" w:cs="Arial" w:ascii="Arial" w:hAnsi="Arial"/>
                <w:color w:val="0000FF"/>
                <w:sz w:val="20"/>
                <w:szCs w:val="20"/>
              </w:rPr>
              <w:t>1.0a</w:t>
            </w:r>
          </w:p>
        </w:tc>
        <w:tc>
          <w:tcPr>
            <w:tcW w:w="35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eastAsia="Times New Roman" w:cs="Arial" w:ascii="Arial" w:hAnsi="Arial"/>
                <w:color w:val="0000FF"/>
                <w:sz w:val="20"/>
                <w:szCs w:val="20"/>
              </w:rPr>
              <w:t>Início do Desenvolvimento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Arial" w:hAnsi="Arial" w:cs="Arial"/>
                <w:color w:val="0000FF"/>
                <w:sz w:val="20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color w:val="0000FF"/>
                <w:sz w:val="20"/>
                <w:szCs w:val="20"/>
              </w:rPr>
              <w:t>Vitor,Matheus,Ulisses</w:t>
            </w:r>
          </w:p>
        </w:tc>
      </w:tr>
      <w:tr>
        <w:trPr/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  <w:tc>
          <w:tcPr>
            <w:tcW w:w="1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</w:tr>
      <w:tr>
        <w:trPr/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  <w:tc>
          <w:tcPr>
            <w:tcW w:w="1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</w:tr>
      <w:tr>
        <w:trPr/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  <w:tc>
          <w:tcPr>
            <w:tcW w:w="1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</w:tr>
      <w:tr>
        <w:trPr/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  <w:tc>
          <w:tcPr>
            <w:tcW w:w="1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overflowPunct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2268" w:right="1418" w:header="720" w:top="1985" w:footer="0" w:bottom="141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5562d"/>
    <w:pPr>
      <w:widowControl/>
      <w:overflowPunct w:val="fals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semiHidden/>
    <w:qFormat/>
    <w:rsid w:val="0025562d"/>
    <w:rPr>
      <w:rFonts w:ascii="Times New Roman" w:hAnsi="Times New Roman" w:eastAsia="Times New Roman" w:cs="Times New Roman"/>
      <w:b/>
      <w:sz w:val="32"/>
      <w:szCs w:val="20"/>
      <w:lang w:val="pt-BR" w:eastAsia="pt-BR"/>
    </w:rPr>
  </w:style>
  <w:style w:type="character" w:styleId="HeaderChar" w:customStyle="1">
    <w:name w:val="Header Char"/>
    <w:basedOn w:val="DefaultParagraphFont"/>
    <w:link w:val="Header"/>
    <w:qFormat/>
    <w:rsid w:val="0025562d"/>
    <w:rPr>
      <w:rFonts w:ascii="Times New Roman" w:hAnsi="Times New Roman" w:eastAsia="Times New Roman" w:cs="Times New Roman"/>
      <w:sz w:val="24"/>
      <w:szCs w:val="20"/>
      <w:lang w:val="pt-BR" w:eastAsia="pt-BR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link w:val="BodyTextChar"/>
    <w:semiHidden/>
    <w:unhideWhenUsed/>
    <w:rsid w:val="0025562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jc w:val="center"/>
      <w:textAlignment w:val="auto"/>
    </w:pPr>
    <w:rPr>
      <w:b/>
      <w:sz w:val="32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HeaderChar"/>
    <w:rsid w:val="0025562d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5562d"/>
    <w:pPr>
      <w:spacing w:after="0" w:line="240" w:lineRule="auto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3</Pages>
  <Words>41</Words>
  <Characters>297</Characters>
  <CharactersWithSpaces>321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2018-09-25T17:18:00Z</dcterms:created>
  <dc:creator>vitor corrêa</dc:creator>
  <dc:description/>
  <dc:language>pt-BR</dc:language>
  <cp:lastModifiedBy/>
  <dcterms:modified xsi:type="dcterms:W3CDTF">2018-10-16T14:29:23Z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