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BFBFBF" w:themeColor="background1" w:themeShade="BF"/>
  <w:body>
    <w:p w14:paraId="220BCFDF" w14:textId="77777777" w:rsidR="00AF76FC" w:rsidRDefault="00AF76FC" w:rsidP="00011B70">
      <w:pPr>
        <w:rPr>
          <w:rFonts w:asciiTheme="majorHAnsi" w:eastAsiaTheme="majorEastAsia" w:hAnsiTheme="majorHAnsi" w:cstheme="majorBidi"/>
          <w:spacing w:val="-10"/>
          <w:kern w:val="28"/>
          <w:sz w:val="56"/>
          <w:szCs w:val="56"/>
        </w:rPr>
      </w:pPr>
      <w:r w:rsidRPr="00AF76FC">
        <w:rPr>
          <w:rFonts w:asciiTheme="majorHAnsi" w:eastAsiaTheme="majorEastAsia" w:hAnsiTheme="majorHAnsi" w:cstheme="majorBidi"/>
          <w:spacing w:val="-10"/>
          <w:kern w:val="28"/>
          <w:sz w:val="56"/>
          <w:szCs w:val="56"/>
        </w:rPr>
        <w:t>Modern Robotics - Mechanics, Planning, And Control</w:t>
      </w:r>
    </w:p>
    <w:p w14:paraId="2895A32C" w14:textId="57424E3E" w:rsidR="00205BB8" w:rsidRDefault="00205BB8" w:rsidP="001022AA">
      <w:pPr>
        <w:rPr>
          <w:i/>
          <w:iCs/>
        </w:rPr>
      </w:pPr>
      <w:r w:rsidRPr="00205BB8">
        <w:rPr>
          <w:i/>
          <w:iCs/>
        </w:rPr>
        <w:t xml:space="preserve">Cambridge University Press </w:t>
      </w:r>
      <w:r w:rsidR="006F72C7">
        <w:rPr>
          <w:i/>
          <w:iCs/>
        </w:rPr>
        <w:t>–</w:t>
      </w:r>
      <w:r>
        <w:rPr>
          <w:i/>
          <w:iCs/>
        </w:rPr>
        <w:t xml:space="preserve"> 2017</w:t>
      </w:r>
    </w:p>
    <w:p w14:paraId="6E2F874A" w14:textId="6918DB37" w:rsidR="006F72C7" w:rsidRDefault="006F72C7" w:rsidP="001022AA">
      <w:pPr>
        <w:rPr>
          <w:i/>
          <w:iCs/>
        </w:rPr>
      </w:pPr>
      <w:hyperlink r:id="rId6" w:history="1">
        <w:r w:rsidRPr="009F5A70">
          <w:rPr>
            <w:rStyle w:val="Hyperlink"/>
            <w:i/>
            <w:iCs/>
          </w:rPr>
          <w:t>https://modernrobotics.northwestern.edu/nu-gm-book-resource/foundations-of-robot-motion/</w:t>
        </w:r>
      </w:hyperlink>
    </w:p>
    <w:p w14:paraId="271A7FF2" w14:textId="70953EC3" w:rsidR="00AF76FC" w:rsidRDefault="00AF76FC" w:rsidP="001022AA">
      <w:hyperlink r:id="rId7" w:history="1">
        <w:r w:rsidRPr="00874E94">
          <w:rPr>
            <w:rStyle w:val="Hyperlink"/>
          </w:rPr>
          <w:t>https://www.youtube.com/watch?v=jVu-Hijns70&amp;list=PLggLP4f-rq02vX0OQQ5vrCxbJrzamYDfx&amp;index=1</w:t>
        </w:r>
      </w:hyperlink>
    </w:p>
    <w:p w14:paraId="520C6116" w14:textId="7ED26B80" w:rsidR="00370F2B" w:rsidRDefault="004052E1" w:rsidP="00F016B1">
      <w:r>
        <w:rPr>
          <w:noProof/>
        </w:rPr>
        <w:drawing>
          <wp:inline distT="0" distB="0" distL="0" distR="0" wp14:anchorId="6CE3955C" wp14:editId="6A73FD89">
            <wp:extent cx="1221740" cy="1755775"/>
            <wp:effectExtent l="0" t="0" r="0" b="0"/>
            <wp:docPr id="2008995084" name="Picture 1" descr="Book page preview 1 of 3. Click to open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k page preview 1 of 3. Click to open previe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1740" cy="1755775"/>
                    </a:xfrm>
                    <a:prstGeom prst="rect">
                      <a:avLst/>
                    </a:prstGeom>
                    <a:noFill/>
                    <a:ln>
                      <a:noFill/>
                    </a:ln>
                  </pic:spPr>
                </pic:pic>
              </a:graphicData>
            </a:graphic>
          </wp:inline>
        </w:drawing>
      </w:r>
    </w:p>
    <w:p w14:paraId="7B29E36E" w14:textId="67AFEB48" w:rsidR="004052E1" w:rsidRDefault="00E634A7" w:rsidP="00F016B1">
      <w:r w:rsidRPr="00E634A7">
        <w:t xml:space="preserve">More information on the book, including software, videos, and a feedback form can be found at </w:t>
      </w:r>
      <w:hyperlink r:id="rId9" w:history="1">
        <w:r w:rsidRPr="009F5A70">
          <w:rPr>
            <w:rStyle w:val="Hyperlink"/>
          </w:rPr>
          <w:t>http://mod</w:t>
        </w:r>
        <w:r w:rsidRPr="009F5A70">
          <w:rPr>
            <w:rStyle w:val="Hyperlink"/>
          </w:rPr>
          <w:t>e</w:t>
        </w:r>
        <w:r w:rsidRPr="009F5A70">
          <w:rPr>
            <w:rStyle w:val="Hyperlink"/>
          </w:rPr>
          <w:t>rnrobotics.org</w:t>
        </w:r>
      </w:hyperlink>
      <w:r w:rsidRPr="00E634A7">
        <w:t>.</w:t>
      </w:r>
    </w:p>
    <w:p w14:paraId="0A735429" w14:textId="77777777" w:rsidR="00E634A7" w:rsidRDefault="00E634A7" w:rsidP="00F016B1"/>
    <w:p w14:paraId="24DBCDB9" w14:textId="6F711AAA" w:rsidR="005801D4" w:rsidRDefault="005801D4" w:rsidP="005801D4">
      <w:pPr>
        <w:pStyle w:val="Heading1"/>
      </w:pPr>
      <w:r>
        <w:t>1</w:t>
      </w:r>
      <w:r w:rsidR="009B01CC">
        <w:t xml:space="preserve"> -</w:t>
      </w:r>
      <w:r>
        <w:t xml:space="preserve"> Preview</w:t>
      </w:r>
    </w:p>
    <w:p w14:paraId="1F6FF7BE" w14:textId="4558FF35" w:rsidR="005801D4" w:rsidRDefault="009C3EEA" w:rsidP="005801D4">
      <w:r w:rsidRPr="009C3EEA">
        <w:t xml:space="preserve">Basically, a mechanism is constructed by connecting rigid bodies, called </w:t>
      </w:r>
      <w:r w:rsidRPr="00582049">
        <w:rPr>
          <w:b/>
          <w:bCs/>
          <w:i/>
          <w:iCs/>
        </w:rPr>
        <w:t>links</w:t>
      </w:r>
      <w:r w:rsidRPr="009C3EEA">
        <w:t xml:space="preserve">, together by means of </w:t>
      </w:r>
      <w:r w:rsidRPr="00582049">
        <w:rPr>
          <w:b/>
          <w:bCs/>
          <w:i/>
          <w:iCs/>
        </w:rPr>
        <w:t>joints</w:t>
      </w:r>
      <w:r w:rsidRPr="009C3EEA">
        <w:t xml:space="preserve">, so that relative motion between adjacent links becomes possible. </w:t>
      </w:r>
      <w:r w:rsidRPr="00582049">
        <w:rPr>
          <w:b/>
          <w:bCs/>
          <w:i/>
          <w:iCs/>
        </w:rPr>
        <w:t>Actuation</w:t>
      </w:r>
      <w:r w:rsidRPr="009C3EEA">
        <w:t xml:space="preserve"> of the </w:t>
      </w:r>
      <w:r w:rsidRPr="00582049">
        <w:rPr>
          <w:i/>
          <w:iCs/>
        </w:rPr>
        <w:t>joints</w:t>
      </w:r>
      <w:r w:rsidRPr="009C3EEA">
        <w:t>, typically by electric motors, then causes the robot to move and exert forces in desired ways.</w:t>
      </w:r>
    </w:p>
    <w:p w14:paraId="72252665" w14:textId="77777777" w:rsidR="009C3EEA" w:rsidRDefault="009C3EEA" w:rsidP="005801D4"/>
    <w:p w14:paraId="033AB73B" w14:textId="31E209AF" w:rsidR="00D64F14" w:rsidRDefault="00D64F14" w:rsidP="005801D4">
      <w:r w:rsidRPr="00D64F14">
        <w:t xml:space="preserve">The links of a robot mechanism can be arranged in serial fashion, like the familiar </w:t>
      </w:r>
      <w:r w:rsidRPr="00D64F14">
        <w:rPr>
          <w:i/>
          <w:iCs/>
        </w:rPr>
        <w:t>open-chain</w:t>
      </w:r>
      <w:r w:rsidRPr="00D64F14">
        <w:t xml:space="preserve"> arm shown in Figure 1.1(a). Robot mechanisms can also have links that form </w:t>
      </w:r>
      <w:r w:rsidRPr="00D64F14">
        <w:rPr>
          <w:i/>
          <w:iCs/>
        </w:rPr>
        <w:t>closed loops</w:t>
      </w:r>
      <w:r w:rsidRPr="00D64F14">
        <w:t xml:space="preserve">, such as the </w:t>
      </w:r>
      <w:r w:rsidRPr="00D64F14">
        <w:rPr>
          <w:i/>
          <w:iCs/>
        </w:rPr>
        <w:t>Stewart–Gough</w:t>
      </w:r>
      <w:r w:rsidRPr="00D64F14">
        <w:t xml:space="preserve"> platform shown in Figure 1.1(b). In the case of an open chain, all the joints are actuated, while in the case of mechanisms with closed loops, only a subset of the joints may be actuated.</w:t>
      </w:r>
    </w:p>
    <w:p w14:paraId="03FFF18F" w14:textId="1F2AEED3" w:rsidR="00D64F14" w:rsidRDefault="005479A7" w:rsidP="005801D4">
      <w:r>
        <w:rPr>
          <w:noProof/>
        </w:rPr>
        <w:drawing>
          <wp:inline distT="0" distB="0" distL="0" distR="0" wp14:anchorId="57EA9196" wp14:editId="2847706F">
            <wp:extent cx="5398465" cy="3590084"/>
            <wp:effectExtent l="0" t="0" r="0" b="0"/>
            <wp:docPr id="26536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5944" cy="3595058"/>
                    </a:xfrm>
                    <a:prstGeom prst="rect">
                      <a:avLst/>
                    </a:prstGeom>
                    <a:noFill/>
                    <a:ln>
                      <a:noFill/>
                    </a:ln>
                  </pic:spPr>
                </pic:pic>
              </a:graphicData>
            </a:graphic>
          </wp:inline>
        </w:drawing>
      </w:r>
    </w:p>
    <w:p w14:paraId="4FE130B0" w14:textId="1A9FF457" w:rsidR="005479A7" w:rsidRPr="00384CD0" w:rsidRDefault="00384CD0" w:rsidP="005801D4">
      <w:pPr>
        <w:rPr>
          <w:i/>
          <w:iCs/>
        </w:rPr>
      </w:pPr>
      <w:r w:rsidRPr="00384CD0">
        <w:rPr>
          <w:i/>
          <w:iCs/>
        </w:rPr>
        <w:t>Figure 1.1: Open-chain and closed-chain robot mechanisms.</w:t>
      </w:r>
    </w:p>
    <w:p w14:paraId="50CA8D72" w14:textId="77777777" w:rsidR="00384CD0" w:rsidRDefault="00384CD0" w:rsidP="005801D4"/>
    <w:p w14:paraId="07579D11" w14:textId="70E3533B" w:rsidR="00A325E8" w:rsidRPr="00A325E8" w:rsidRDefault="005801D4" w:rsidP="00A325E8">
      <w:pPr>
        <w:pStyle w:val="Heading1"/>
      </w:pPr>
      <w:r>
        <w:t>2</w:t>
      </w:r>
      <w:r w:rsidR="009B01CC">
        <w:t xml:space="preserve"> -</w:t>
      </w:r>
      <w:r>
        <w:t xml:space="preserve"> Configuration Space</w:t>
      </w:r>
    </w:p>
    <w:p w14:paraId="47313804" w14:textId="77777777" w:rsidR="00A325E8" w:rsidRPr="00A325E8" w:rsidRDefault="00A325E8" w:rsidP="00A325E8">
      <w:r w:rsidRPr="00A325E8">
        <w:t xml:space="preserve">A robot is mechanically constructed by connecting a set of bodies, called links, to each other using various types of </w:t>
      </w:r>
      <w:r w:rsidRPr="00A325E8">
        <w:rPr>
          <w:b/>
          <w:bCs/>
        </w:rPr>
        <w:t>joints</w:t>
      </w:r>
      <w:r w:rsidRPr="00A325E8">
        <w:t xml:space="preserve">. </w:t>
      </w:r>
      <w:r w:rsidRPr="00A325E8">
        <w:rPr>
          <w:b/>
          <w:bCs/>
        </w:rPr>
        <w:t>Actuators</w:t>
      </w:r>
      <w:r w:rsidRPr="00A325E8">
        <w:t xml:space="preserve">, such as electric motors, deliver forces or torques that cause the robot’s links to move. Usually an </w:t>
      </w:r>
      <w:r w:rsidRPr="00A325E8">
        <w:rPr>
          <w:b/>
          <w:bCs/>
          <w:i/>
          <w:iCs/>
        </w:rPr>
        <w:t>end-effector</w:t>
      </w:r>
      <w:r w:rsidRPr="00A325E8">
        <w:t>, such as a gripper or hand for grasping and manipulating objects, is attached to a specific link. All the robots considered in this book have links that can be modeled as rigid bodies.</w:t>
      </w:r>
    </w:p>
    <w:p w14:paraId="463EDD0D" w14:textId="77777777" w:rsidR="00A325E8" w:rsidRPr="00A325E8" w:rsidRDefault="00A325E8" w:rsidP="00A325E8">
      <w:r w:rsidRPr="00A325E8">
        <w:t xml:space="preserve">Perhaps the most fundamental question one can ask about a robot is, where is it? The answer is given by the robot’s </w:t>
      </w:r>
      <w:r w:rsidRPr="00A325E8">
        <w:rPr>
          <w:b/>
          <w:bCs/>
          <w:i/>
          <w:iCs/>
        </w:rPr>
        <w:t>configuration</w:t>
      </w:r>
      <w:r w:rsidRPr="00A325E8">
        <w:t>: a specification of the positions of all points of the robot. Since the robot’s links are rigid and of a known shape,1 only a few numbers are needed to represent its configuration.</w:t>
      </w:r>
    </w:p>
    <w:p w14:paraId="74B30F44" w14:textId="77777777" w:rsidR="00A325E8" w:rsidRPr="00A325E8" w:rsidRDefault="00A325E8" w:rsidP="00A325E8">
      <w:r w:rsidRPr="00A325E8">
        <w:t xml:space="preserve">The number of </w:t>
      </w:r>
      <w:r w:rsidRPr="00A325E8">
        <w:rPr>
          <w:b/>
          <w:bCs/>
          <w:i/>
          <w:iCs/>
        </w:rPr>
        <w:t>degrees of freedom (dof)</w:t>
      </w:r>
      <w:r w:rsidRPr="00A325E8">
        <w:t xml:space="preserve"> of a robot is the smallest number of real-valued coordinates needed to represent its configuration. In the example above, the door has one degree of freedom.</w:t>
      </w:r>
    </w:p>
    <w:p w14:paraId="145D91DA" w14:textId="77777777" w:rsidR="00A325E8" w:rsidRPr="00A325E8" w:rsidRDefault="00A325E8" w:rsidP="00A325E8">
      <w:r w:rsidRPr="00A325E8">
        <w:t xml:space="preserve">The n-dimensional space containing all possible configurations of the robot is called the </w:t>
      </w:r>
      <w:r w:rsidRPr="00A325E8">
        <w:rPr>
          <w:b/>
          <w:bCs/>
        </w:rPr>
        <w:t>configuration space</w:t>
      </w:r>
      <w:r w:rsidRPr="00A325E8">
        <w:t xml:space="preserve"> (</w:t>
      </w:r>
      <w:r w:rsidRPr="00A325E8">
        <w:rPr>
          <w:b/>
          <w:bCs/>
        </w:rPr>
        <w:t>C-space</w:t>
      </w:r>
      <w:r w:rsidRPr="00A325E8">
        <w:t>). The configuration of a robot is represented by a point in its C-space.</w:t>
      </w:r>
    </w:p>
    <w:p w14:paraId="64B10C45" w14:textId="77777777" w:rsidR="00A325E8" w:rsidRDefault="00A325E8" w:rsidP="00A325E8"/>
    <w:p w14:paraId="3DA811FE" w14:textId="53B01E5C" w:rsidR="002C13CB" w:rsidRDefault="002C13CB" w:rsidP="00A325E8">
      <w:r>
        <w:rPr>
          <w:noProof/>
        </w:rPr>
        <w:drawing>
          <wp:inline distT="0" distB="0" distL="0" distR="0" wp14:anchorId="0D317215" wp14:editId="77C967A0">
            <wp:extent cx="4403649" cy="1557302"/>
            <wp:effectExtent l="0" t="0" r="0" b="5080"/>
            <wp:docPr id="4504476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5424" cy="1565002"/>
                    </a:xfrm>
                    <a:prstGeom prst="rect">
                      <a:avLst/>
                    </a:prstGeom>
                    <a:noFill/>
                    <a:ln>
                      <a:noFill/>
                    </a:ln>
                  </pic:spPr>
                </pic:pic>
              </a:graphicData>
            </a:graphic>
          </wp:inline>
        </w:drawing>
      </w:r>
    </w:p>
    <w:p w14:paraId="0460ECA8" w14:textId="35884732" w:rsidR="002C13CB" w:rsidRPr="00C620F4" w:rsidRDefault="00C620F4" w:rsidP="00C620F4">
      <w:pPr>
        <w:pStyle w:val="FigureDescription"/>
      </w:pPr>
      <w:r w:rsidRPr="00C620F4">
        <w:t xml:space="preserve">Figure 2.1: (a) The configuration of a door is described by the angle </w:t>
      </w:r>
      <w:r w:rsidRPr="00C620F4">
        <w:rPr>
          <w:rFonts w:ascii="Segoe UI Symbol" w:hAnsi="Segoe UI Symbol" w:cs="Segoe UI Symbol"/>
        </w:rPr>
        <w:t>✓</w:t>
      </w:r>
      <w:r w:rsidRPr="00C620F4">
        <w:t xml:space="preserve">. (b) The configuration of a point in a plane is described by coordinates (x, y). (c) The configuration of a coin on a table is described by (x, y, </w:t>
      </w:r>
      <w:r w:rsidRPr="00C620F4">
        <w:rPr>
          <w:rFonts w:ascii="Segoe UI Symbol" w:hAnsi="Segoe UI Symbol" w:cs="Segoe UI Symbol"/>
        </w:rPr>
        <w:t>✓</w:t>
      </w:r>
      <w:r w:rsidRPr="00C620F4">
        <w:t xml:space="preserve">), where </w:t>
      </w:r>
      <w:r w:rsidRPr="00C620F4">
        <w:rPr>
          <w:rFonts w:ascii="Segoe UI Symbol" w:hAnsi="Segoe UI Symbol" w:cs="Segoe UI Symbol"/>
        </w:rPr>
        <w:t>✓</w:t>
      </w:r>
      <w:r w:rsidRPr="00C620F4">
        <w:t xml:space="preserve"> defines the direction in which Abraham Lincoln is looking.</w:t>
      </w:r>
    </w:p>
    <w:p w14:paraId="0A83A845" w14:textId="77777777" w:rsidR="002C13CB" w:rsidRPr="00A325E8" w:rsidRDefault="002C13CB" w:rsidP="00A325E8"/>
    <w:p w14:paraId="7730961E" w14:textId="77777777" w:rsidR="00A325E8" w:rsidRDefault="00A325E8" w:rsidP="00FC123C">
      <w:pPr>
        <w:pStyle w:val="Heading2"/>
      </w:pPr>
      <w:r w:rsidRPr="00A325E8">
        <w:t>2.1 Degrees of Freedom of a Rigid Body</w:t>
      </w:r>
    </w:p>
    <w:p w14:paraId="674DD406" w14:textId="6894E6DE" w:rsidR="00303A7C" w:rsidRDefault="00C620F4" w:rsidP="00A325E8">
      <w:pPr>
        <w:rPr>
          <w:b/>
          <w:bCs/>
          <w:i/>
          <w:iCs/>
        </w:rPr>
      </w:pPr>
      <w:r>
        <w:rPr>
          <w:b/>
          <w:bCs/>
          <w:i/>
          <w:iCs/>
          <w:noProof/>
        </w:rPr>
        <w:drawing>
          <wp:inline distT="0" distB="0" distL="0" distR="0" wp14:anchorId="3D7E2D39" wp14:editId="71244986">
            <wp:extent cx="3920820" cy="1419983"/>
            <wp:effectExtent l="0" t="0" r="3810" b="8890"/>
            <wp:docPr id="12410042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1785" cy="1427576"/>
                    </a:xfrm>
                    <a:prstGeom prst="rect">
                      <a:avLst/>
                    </a:prstGeom>
                    <a:noFill/>
                    <a:ln>
                      <a:noFill/>
                    </a:ln>
                  </pic:spPr>
                </pic:pic>
              </a:graphicData>
            </a:graphic>
          </wp:inline>
        </w:drawing>
      </w:r>
    </w:p>
    <w:p w14:paraId="2A0499E1" w14:textId="77777777" w:rsidR="00C620F4" w:rsidRDefault="00C620F4" w:rsidP="00C620F4">
      <w:r>
        <w:t xml:space="preserve">according to the definition of a rigid body, the distance between point A and point B, denoted </w:t>
      </w:r>
      <w:r w:rsidRPr="00C620F4">
        <w:rPr>
          <w:i/>
          <w:iCs/>
        </w:rPr>
        <w:t>d(A, B)</w:t>
      </w:r>
      <w:r>
        <w:t xml:space="preserve">, is always constant regardless of where the coin is. Similarly, the distances </w:t>
      </w:r>
      <w:r w:rsidRPr="00C620F4">
        <w:rPr>
          <w:i/>
          <w:iCs/>
        </w:rPr>
        <w:t>d(B, C)</w:t>
      </w:r>
      <w:r>
        <w:t xml:space="preserve"> and </w:t>
      </w:r>
      <w:r w:rsidRPr="00C620F4">
        <w:rPr>
          <w:i/>
          <w:iCs/>
        </w:rPr>
        <w:t>d(A, C)</w:t>
      </w:r>
      <w:r>
        <w:t xml:space="preserve"> must be constant.</w:t>
      </w:r>
    </w:p>
    <w:p w14:paraId="7314E14C" w14:textId="0D9020E3" w:rsidR="00C620F4" w:rsidRDefault="00C620F4" w:rsidP="00C620F4">
      <w:r>
        <w:t xml:space="preserve">The following equality constraints on the coordinates </w:t>
      </w:r>
      <w:r w:rsidRPr="00C620F4">
        <w:rPr>
          <w:i/>
          <w:iCs/>
        </w:rPr>
        <w:t>(x</w:t>
      </w:r>
      <w:r w:rsidRPr="00C620F4">
        <w:rPr>
          <w:i/>
          <w:iCs/>
          <w:vertAlign w:val="subscript"/>
        </w:rPr>
        <w:t>A</w:t>
      </w:r>
      <w:r w:rsidRPr="00C620F4">
        <w:rPr>
          <w:i/>
          <w:iCs/>
        </w:rPr>
        <w:t>, y</w:t>
      </w:r>
      <w:r w:rsidRPr="00C620F4">
        <w:rPr>
          <w:i/>
          <w:iCs/>
          <w:vertAlign w:val="subscript"/>
        </w:rPr>
        <w:t>A</w:t>
      </w:r>
      <w:r w:rsidRPr="00C620F4">
        <w:rPr>
          <w:i/>
          <w:iCs/>
        </w:rPr>
        <w:t>)</w:t>
      </w:r>
      <w:r>
        <w:t xml:space="preserve">, </w:t>
      </w:r>
      <w:r w:rsidRPr="00C620F4">
        <w:rPr>
          <w:i/>
          <w:iCs/>
        </w:rPr>
        <w:t>(x</w:t>
      </w:r>
      <w:r w:rsidRPr="00C620F4">
        <w:rPr>
          <w:i/>
          <w:iCs/>
          <w:vertAlign w:val="subscript"/>
        </w:rPr>
        <w:t>B</w:t>
      </w:r>
      <w:r w:rsidRPr="00C620F4">
        <w:rPr>
          <w:i/>
          <w:iCs/>
        </w:rPr>
        <w:t>, y</w:t>
      </w:r>
      <w:r w:rsidRPr="00C620F4">
        <w:rPr>
          <w:i/>
          <w:iCs/>
          <w:vertAlign w:val="subscript"/>
        </w:rPr>
        <w:t>B</w:t>
      </w:r>
      <w:r w:rsidRPr="00C620F4">
        <w:rPr>
          <w:i/>
          <w:iCs/>
        </w:rPr>
        <w:t>)</w:t>
      </w:r>
      <w:r>
        <w:t xml:space="preserve">, and </w:t>
      </w:r>
      <w:r w:rsidRPr="00C620F4">
        <w:rPr>
          <w:i/>
          <w:iCs/>
        </w:rPr>
        <w:t>(x</w:t>
      </w:r>
      <w:r w:rsidRPr="00C620F4">
        <w:rPr>
          <w:i/>
          <w:iCs/>
          <w:vertAlign w:val="subscript"/>
        </w:rPr>
        <w:t>C</w:t>
      </w:r>
      <w:r w:rsidRPr="00C620F4">
        <w:rPr>
          <w:i/>
          <w:iCs/>
        </w:rPr>
        <w:t>, y</w:t>
      </w:r>
      <w:r w:rsidRPr="00C620F4">
        <w:rPr>
          <w:i/>
          <w:iCs/>
          <w:vertAlign w:val="subscript"/>
        </w:rPr>
        <w:t>C</w:t>
      </w:r>
      <w:r w:rsidRPr="00C620F4">
        <w:rPr>
          <w:i/>
          <w:iCs/>
        </w:rPr>
        <w:t>)</w:t>
      </w:r>
      <w:r>
        <w:t xml:space="preserve"> must therefore always be satisfied:</w:t>
      </w:r>
    </w:p>
    <w:p w14:paraId="5802AB63" w14:textId="7E66E6E5" w:rsidR="00C620F4" w:rsidRDefault="00030999" w:rsidP="00C620F4">
      <w:r>
        <w:rPr>
          <w:noProof/>
        </w:rPr>
        <w:drawing>
          <wp:inline distT="0" distB="0" distL="0" distR="0" wp14:anchorId="66A3CDA8" wp14:editId="2F7DA8BA">
            <wp:extent cx="3291586" cy="836851"/>
            <wp:effectExtent l="0" t="0" r="4445" b="1905"/>
            <wp:docPr id="21433877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2150" cy="839537"/>
                    </a:xfrm>
                    <a:prstGeom prst="rect">
                      <a:avLst/>
                    </a:prstGeom>
                    <a:noFill/>
                    <a:ln>
                      <a:noFill/>
                    </a:ln>
                  </pic:spPr>
                </pic:pic>
              </a:graphicData>
            </a:graphic>
          </wp:inline>
        </w:drawing>
      </w:r>
    </w:p>
    <w:p w14:paraId="4E89BE71" w14:textId="77777777" w:rsidR="00030999" w:rsidRDefault="00030999" w:rsidP="00C620F4"/>
    <w:p w14:paraId="208FFAA9" w14:textId="0884FEB2" w:rsidR="007668FC" w:rsidRDefault="007668FC" w:rsidP="007668FC">
      <w:r>
        <w:t xml:space="preserve">We have just established that a rigid body moving in three-dimensional space, which we call a </w:t>
      </w:r>
      <w:r w:rsidRPr="007668FC">
        <w:rPr>
          <w:b/>
          <w:bCs/>
        </w:rPr>
        <w:t>spatial rigid body</w:t>
      </w:r>
      <w:r>
        <w:t xml:space="preserve">, has six degrees of freedom. Similarly, a rigid body moving in a two-dimensional plane, which we henceforth call a </w:t>
      </w:r>
      <w:r w:rsidRPr="007668FC">
        <w:rPr>
          <w:b/>
          <w:bCs/>
        </w:rPr>
        <w:t>planar rigid body</w:t>
      </w:r>
      <w:r>
        <w:t>, has three degrees of freedom. This latter result can also</w:t>
      </w:r>
      <w:r>
        <w:t xml:space="preserve"> </w:t>
      </w:r>
      <w:r>
        <w:t xml:space="preserve">be obtained by considering the planar rigid body to be a spatial rigid body with six degrees of freedom but with the three independent constraints </w:t>
      </w:r>
      <w:r w:rsidRPr="007668FC">
        <w:rPr>
          <w:i/>
          <w:iCs/>
        </w:rPr>
        <w:t>z</w:t>
      </w:r>
      <w:r w:rsidRPr="007668FC">
        <w:rPr>
          <w:i/>
          <w:iCs/>
          <w:vertAlign w:val="subscript"/>
        </w:rPr>
        <w:t>A</w:t>
      </w:r>
      <w:r>
        <w:t xml:space="preserve"> = </w:t>
      </w:r>
      <w:r w:rsidRPr="007668FC">
        <w:rPr>
          <w:i/>
          <w:iCs/>
        </w:rPr>
        <w:t>z</w:t>
      </w:r>
      <w:r w:rsidRPr="007668FC">
        <w:rPr>
          <w:i/>
          <w:iCs/>
          <w:vertAlign w:val="subscript"/>
        </w:rPr>
        <w:t>B</w:t>
      </w:r>
      <w:r>
        <w:t xml:space="preserve"> = z</w:t>
      </w:r>
      <w:r w:rsidRPr="007668FC">
        <w:rPr>
          <w:vertAlign w:val="subscript"/>
        </w:rPr>
        <w:t>C</w:t>
      </w:r>
      <w:r>
        <w:t xml:space="preserve"> = 0.</w:t>
      </w:r>
    </w:p>
    <w:p w14:paraId="7C4E0751" w14:textId="77777777" w:rsidR="00030999" w:rsidRPr="00A325E8" w:rsidRDefault="00030999" w:rsidP="00C620F4"/>
    <w:p w14:paraId="1DFC020C" w14:textId="77777777" w:rsidR="00A325E8" w:rsidRPr="00A325E8" w:rsidRDefault="00A325E8" w:rsidP="00FC123C">
      <w:pPr>
        <w:pStyle w:val="Heading2"/>
      </w:pPr>
      <w:r w:rsidRPr="00A325E8">
        <w:t>2.2 Degrees of Freedom of a Robot</w:t>
      </w:r>
    </w:p>
    <w:p w14:paraId="67E757A8" w14:textId="4D6C7BF4" w:rsidR="00A325E8" w:rsidRPr="00A325E8" w:rsidRDefault="00A325E8" w:rsidP="00A325E8">
      <w:r w:rsidRPr="00A325E8">
        <w:drawing>
          <wp:inline distT="0" distB="0" distL="0" distR="0" wp14:anchorId="4CB0E0BE" wp14:editId="555588C3">
            <wp:extent cx="3152775" cy="1619250"/>
            <wp:effectExtent l="0" t="0" r="9525" b="0"/>
            <wp:docPr id="16173564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2775" cy="1619250"/>
                    </a:xfrm>
                    <a:prstGeom prst="rect">
                      <a:avLst/>
                    </a:prstGeom>
                    <a:noFill/>
                    <a:ln>
                      <a:noFill/>
                    </a:ln>
                  </pic:spPr>
                </pic:pic>
              </a:graphicData>
            </a:graphic>
          </wp:inline>
        </w:drawing>
      </w:r>
    </w:p>
    <w:p w14:paraId="311AA4F2" w14:textId="77777777" w:rsidR="00A325E8" w:rsidRPr="00A325E8" w:rsidRDefault="00A325E8" w:rsidP="00A325E8">
      <w:pPr>
        <w:rPr>
          <w:i/>
          <w:iCs/>
        </w:rPr>
      </w:pPr>
      <w:r w:rsidRPr="00A325E8">
        <w:rPr>
          <w:i/>
          <w:iCs/>
        </w:rPr>
        <w:t>Figure 2.3: Typical robot joints.</w:t>
      </w:r>
    </w:p>
    <w:p w14:paraId="66369461" w14:textId="77777777" w:rsidR="00A325E8" w:rsidRPr="00A325E8" w:rsidRDefault="00A325E8" w:rsidP="00A325E8"/>
    <w:p w14:paraId="56E73D7B" w14:textId="77777777" w:rsidR="00A325E8" w:rsidRPr="00A325E8" w:rsidRDefault="00A325E8" w:rsidP="00A325E8">
      <w:pPr>
        <w:rPr>
          <w:b/>
          <w:bCs/>
        </w:rPr>
      </w:pPr>
      <w:r w:rsidRPr="00A325E8">
        <w:rPr>
          <w:b/>
          <w:bCs/>
        </w:rPr>
        <w:t>2.2.1 Robot Joints</w:t>
      </w:r>
    </w:p>
    <w:p w14:paraId="002E7546" w14:textId="77777777" w:rsidR="00A325E8" w:rsidRPr="00A325E8" w:rsidRDefault="00A325E8" w:rsidP="00A325E8">
      <w:r w:rsidRPr="00A325E8">
        <w:t xml:space="preserve">Figure 2.3 illustrates the basic joints found in typical robots. Every joint connects exactly two links; joints that simultaneously connect three or more links are not allowed. The </w:t>
      </w:r>
      <w:r w:rsidRPr="00A325E8">
        <w:rPr>
          <w:b/>
          <w:bCs/>
          <w:i/>
          <w:iCs/>
        </w:rPr>
        <w:t>revolute joint</w:t>
      </w:r>
      <w:r w:rsidRPr="00A325E8">
        <w:t xml:space="preserve"> (R), also called a hinge joint, allows rotational motion about the joint axis. The </w:t>
      </w:r>
      <w:r w:rsidRPr="00A325E8">
        <w:rPr>
          <w:b/>
          <w:bCs/>
          <w:i/>
          <w:iCs/>
        </w:rPr>
        <w:t>prismatic joint</w:t>
      </w:r>
      <w:r w:rsidRPr="00A325E8">
        <w:t xml:space="preserve"> (P), also called a sliding or linear joint, allows translational (or rectilinear) motion along the direction of the joint axis. The </w:t>
      </w:r>
      <w:r w:rsidRPr="00A325E8">
        <w:rPr>
          <w:b/>
          <w:bCs/>
          <w:i/>
          <w:iCs/>
        </w:rPr>
        <w:t>helical joint</w:t>
      </w:r>
      <w:r w:rsidRPr="00A325E8">
        <w:t xml:space="preserve"> (H), also called a screw joint, allows simultaneous rotation and translation about a screw axis. Revolute, prismatic, and helical joints all have one degree of freedom.</w:t>
      </w:r>
    </w:p>
    <w:p w14:paraId="1155ACE3" w14:textId="77777777" w:rsidR="00A325E8" w:rsidRPr="00A325E8" w:rsidRDefault="00A325E8" w:rsidP="00A325E8">
      <w:r w:rsidRPr="00A325E8">
        <w:t xml:space="preserve">Joints can also have multiple degrees of freedom. The </w:t>
      </w:r>
      <w:r w:rsidRPr="00A325E8">
        <w:rPr>
          <w:b/>
          <w:bCs/>
        </w:rPr>
        <w:t>cylindrical joint</w:t>
      </w:r>
      <w:r w:rsidRPr="00A325E8">
        <w:t xml:space="preserve"> (C) has two degrees of freedom and allows independent translations and rotations about a single fixed joint axis. The </w:t>
      </w:r>
      <w:r w:rsidRPr="00A325E8">
        <w:rPr>
          <w:b/>
          <w:bCs/>
        </w:rPr>
        <w:t>universal joint</w:t>
      </w:r>
      <w:r w:rsidRPr="00A325E8">
        <w:t xml:space="preserve"> (U) is another two-degreeof-freedom joint that consists of a pair of revolute joints arranged so that their joint axes are orthogonal. The </w:t>
      </w:r>
      <w:r w:rsidRPr="00A325E8">
        <w:rPr>
          <w:b/>
          <w:bCs/>
        </w:rPr>
        <w:t>spherical joint</w:t>
      </w:r>
      <w:r w:rsidRPr="00A325E8">
        <w:t xml:space="preserve"> (S), also called a ball-and-socket joint, has three degrees of freedom and functions much like our shoulder joint.</w:t>
      </w:r>
    </w:p>
    <w:p w14:paraId="1ED64B9F" w14:textId="2C134416" w:rsidR="00A325E8" w:rsidRDefault="009C0566" w:rsidP="00A325E8">
      <w:r w:rsidRPr="009C0566">
        <w:t>A joint can be viewed as providing freedoms to allow one rigid body to move relative to another. It can also be viewed as providing constraints on the possible motions of the two rigid bodies it connects. For example, a revolutejoint can be viewed as allowing one freedom of motion between two rigid bodies in space, or it can be viewed as providing five constraints on the motion of one rigid body relative to the other.</w:t>
      </w:r>
    </w:p>
    <w:p w14:paraId="635E6EC2" w14:textId="77777777" w:rsidR="009C0566" w:rsidRPr="00A325E8" w:rsidRDefault="009C0566" w:rsidP="00A325E8"/>
    <w:p w14:paraId="1E1FDBBA" w14:textId="77777777" w:rsidR="00A325E8" w:rsidRPr="00A325E8" w:rsidRDefault="00A325E8" w:rsidP="00A325E8">
      <w:pPr>
        <w:rPr>
          <w:b/>
          <w:bCs/>
        </w:rPr>
      </w:pPr>
      <w:r w:rsidRPr="00A325E8">
        <w:rPr>
          <w:b/>
          <w:bCs/>
        </w:rPr>
        <w:t>2.2.2 Grubler’s Formula</w:t>
      </w:r>
    </w:p>
    <w:p w14:paraId="2CEB7B13" w14:textId="77777777" w:rsidR="00FD072C" w:rsidRDefault="00FD072C" w:rsidP="00A325E8"/>
    <w:p w14:paraId="241334B4" w14:textId="0DC3F582" w:rsidR="00FD072C" w:rsidRDefault="00FD072C" w:rsidP="00A325E8">
      <w:r>
        <w:rPr>
          <w:noProof/>
        </w:rPr>
        <w:drawing>
          <wp:inline distT="0" distB="0" distL="0" distR="0" wp14:anchorId="2FDE3427" wp14:editId="2974AAE6">
            <wp:extent cx="3173627" cy="1011667"/>
            <wp:effectExtent l="0" t="0" r="8255" b="0"/>
            <wp:docPr id="18579442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1674" cy="1020608"/>
                    </a:xfrm>
                    <a:prstGeom prst="rect">
                      <a:avLst/>
                    </a:prstGeom>
                    <a:noFill/>
                    <a:ln>
                      <a:noFill/>
                    </a:ln>
                  </pic:spPr>
                </pic:pic>
              </a:graphicData>
            </a:graphic>
          </wp:inline>
        </w:drawing>
      </w:r>
    </w:p>
    <w:p w14:paraId="00FBCE7E" w14:textId="67BCF745" w:rsidR="00FD072C" w:rsidRDefault="00FD072C" w:rsidP="00FD072C">
      <w:pPr>
        <w:pStyle w:val="Figuresubtitle"/>
      </w:pPr>
      <w:r w:rsidRPr="00FD072C">
        <w:t>Figure 2.4: (a) Four-bar linkage. (b) Slider–crank mechanism.</w:t>
      </w:r>
    </w:p>
    <w:p w14:paraId="24663E95" w14:textId="77777777" w:rsidR="00FD072C" w:rsidRDefault="00FD072C" w:rsidP="00A325E8"/>
    <w:p w14:paraId="473D26C4" w14:textId="7DAB3A60" w:rsidR="00A325E8" w:rsidRPr="00A325E8" w:rsidRDefault="00A325E8" w:rsidP="00A325E8">
      <w:pPr>
        <w:rPr>
          <w:i/>
          <w:iCs/>
        </w:rPr>
      </w:pPr>
      <w:r w:rsidRPr="00A325E8">
        <w:rPr>
          <w:i/>
          <w:iCs/>
        </w:rPr>
        <w:t>Grubler’s formula for the number of degrees of freedom of the robot is</w:t>
      </w:r>
    </w:p>
    <w:p w14:paraId="10050FE3" w14:textId="66435B35" w:rsidR="00A325E8" w:rsidRPr="00A325E8" w:rsidRDefault="00A325E8" w:rsidP="00A325E8">
      <w:r w:rsidRPr="00A325E8">
        <w:drawing>
          <wp:inline distT="0" distB="0" distL="0" distR="0" wp14:anchorId="38AAB111" wp14:editId="3B9BE23F">
            <wp:extent cx="2381250" cy="1657350"/>
            <wp:effectExtent l="0" t="0" r="0" b="0"/>
            <wp:docPr id="4576548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1657350"/>
                    </a:xfrm>
                    <a:prstGeom prst="rect">
                      <a:avLst/>
                    </a:prstGeom>
                    <a:noFill/>
                    <a:ln>
                      <a:noFill/>
                    </a:ln>
                  </pic:spPr>
                </pic:pic>
              </a:graphicData>
            </a:graphic>
          </wp:inline>
        </w:drawing>
      </w:r>
    </w:p>
    <w:p w14:paraId="2D3F3369" w14:textId="77777777" w:rsidR="00A325E8" w:rsidRDefault="00A325E8" w:rsidP="00FD072C">
      <w:pPr>
        <w:pStyle w:val="Figuresubtitle"/>
      </w:pPr>
      <w:r w:rsidRPr="00A325E8">
        <w:t>This formula holds only if all joint constraints are independent.</w:t>
      </w:r>
    </w:p>
    <w:p w14:paraId="35FD1D18" w14:textId="77777777" w:rsidR="00824A40" w:rsidRPr="00A325E8" w:rsidRDefault="00824A40" w:rsidP="00A325E8"/>
    <w:p w14:paraId="6CA4029B" w14:textId="7EAD0B66" w:rsidR="00A325E8" w:rsidRDefault="001D42C4" w:rsidP="00A325E8">
      <w:r>
        <w:rPr>
          <w:noProof/>
        </w:rPr>
        <w:drawing>
          <wp:inline distT="0" distB="0" distL="0" distR="0" wp14:anchorId="5DD8B637" wp14:editId="0C34DE9B">
            <wp:extent cx="2441962" cy="1909064"/>
            <wp:effectExtent l="0" t="0" r="0" b="0"/>
            <wp:docPr id="303543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1450" cy="1916481"/>
                    </a:xfrm>
                    <a:prstGeom prst="rect">
                      <a:avLst/>
                    </a:prstGeom>
                    <a:noFill/>
                    <a:ln>
                      <a:noFill/>
                    </a:ln>
                  </pic:spPr>
                </pic:pic>
              </a:graphicData>
            </a:graphic>
          </wp:inline>
        </w:drawing>
      </w:r>
    </w:p>
    <w:p w14:paraId="1415D361" w14:textId="77777777" w:rsidR="001D42C4" w:rsidRDefault="001D42C4" w:rsidP="00A325E8"/>
    <w:p w14:paraId="6220A337" w14:textId="44DD71D0" w:rsidR="00FD072C" w:rsidRDefault="00FD072C" w:rsidP="00A325E8">
      <w:r>
        <w:rPr>
          <w:noProof/>
        </w:rPr>
        <w:drawing>
          <wp:inline distT="0" distB="0" distL="0" distR="0" wp14:anchorId="2BFDBE2B" wp14:editId="1FD0115F">
            <wp:extent cx="2046895" cy="2538298"/>
            <wp:effectExtent l="0" t="0" r="0" b="0"/>
            <wp:docPr id="13227832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6379" cy="2550059"/>
                    </a:xfrm>
                    <a:prstGeom prst="rect">
                      <a:avLst/>
                    </a:prstGeom>
                    <a:noFill/>
                    <a:ln>
                      <a:noFill/>
                    </a:ln>
                  </pic:spPr>
                </pic:pic>
              </a:graphicData>
            </a:graphic>
          </wp:inline>
        </w:drawing>
      </w:r>
    </w:p>
    <w:p w14:paraId="7BA0B26D" w14:textId="7BDC8139" w:rsidR="00F57A43" w:rsidRDefault="00F57A43" w:rsidP="00F57A43">
      <w:r>
        <w:t>Example 2.7 (Delta robot). The Delta robot of Figure 2.8 consists of two platforms – the lower one mobile, the upper one stationary – connected by</w:t>
      </w:r>
      <w:r>
        <w:t xml:space="preserve"> </w:t>
      </w:r>
      <w:r>
        <w:t>three legs. Each leg contains a parallelogram closed chain and consists of three revolute joints, four spherical joints, and five links. Adding the two platforms, there are N = 17 links and J = 21 joints (nine revolute and 12 spherical). By</w:t>
      </w:r>
      <w:r>
        <w:t xml:space="preserve"> </w:t>
      </w:r>
      <w:r>
        <w:t>Grubler’s formula,</w:t>
      </w:r>
    </w:p>
    <w:p w14:paraId="5EE9ED12" w14:textId="752AE329" w:rsidR="00F57A43" w:rsidRDefault="00F57A43" w:rsidP="00F57A43">
      <w:pPr>
        <w:pStyle w:val="Code"/>
      </w:pPr>
      <w:r>
        <w:t xml:space="preserve">dof = 6(17 </w:t>
      </w:r>
      <w:r w:rsidR="00A54029">
        <w:t>-</w:t>
      </w:r>
      <w:r>
        <w:t xml:space="preserve"> 1 </w:t>
      </w:r>
      <w:r w:rsidR="00A54029">
        <w:t>-</w:t>
      </w:r>
      <w:r>
        <w:t xml:space="preserve"> 21) + 9(1) + 12(3) = 15.</w:t>
      </w:r>
    </w:p>
    <w:p w14:paraId="60B5647E" w14:textId="0B8C7BF1" w:rsidR="00FD072C" w:rsidRDefault="00F57A43" w:rsidP="00F57A43">
      <w:r>
        <w:t>Of these 15 degrees of freedom, however, only three are visible at the end</w:t>
      </w:r>
      <w:r w:rsidR="00920B8E">
        <w:t>-</w:t>
      </w:r>
      <w:r>
        <w:t>e</w:t>
      </w:r>
      <w:r w:rsidR="00920B8E">
        <w:rPr>
          <w:rFonts w:ascii="Cambria Math" w:hAnsi="Cambria Math" w:cs="Cambria Math"/>
        </w:rPr>
        <w:t>f</w:t>
      </w:r>
      <w:r>
        <w:t>ector on the moving platform. In fact, the parallelogram leg design ensures</w:t>
      </w:r>
      <w:r>
        <w:t xml:space="preserve"> </w:t>
      </w:r>
      <w:r>
        <w:t>that the moving platform always remains parallel to the fixed platform, so that the Delta robot acts as an x–y–z Cartesian positioning device. The other 12</w:t>
      </w:r>
      <w:r>
        <w:t xml:space="preserve"> </w:t>
      </w:r>
      <w:r>
        <w:t>internal degrees of freedom are accounted for by torsion of the 12 links in the parallelograms</w:t>
      </w:r>
    </w:p>
    <w:p w14:paraId="5447DF2F" w14:textId="77777777" w:rsidR="00FD072C" w:rsidRPr="00A325E8" w:rsidRDefault="00FD072C" w:rsidP="00A325E8"/>
    <w:p w14:paraId="1FC31F27" w14:textId="4E04B85B" w:rsidR="00CF45FF" w:rsidRDefault="00CF45FF" w:rsidP="00CF45FF">
      <w:pPr>
        <w:pStyle w:val="Heading2"/>
      </w:pPr>
      <w:r>
        <w:t>2.3 Configuration Space: Topology and Representation</w:t>
      </w:r>
    </w:p>
    <w:p w14:paraId="54288B30" w14:textId="77777777" w:rsidR="00CF45FF" w:rsidRDefault="00CF45FF" w:rsidP="00CF45FF"/>
    <w:p w14:paraId="1B8EDD1B" w14:textId="4AE87DA2" w:rsidR="00CF45FF" w:rsidRDefault="00CF45FF" w:rsidP="00CF45FF">
      <w:pPr>
        <w:pStyle w:val="Heading3"/>
      </w:pPr>
      <w:r>
        <w:t>2.3.1 Configuration Space Topology</w:t>
      </w:r>
    </w:p>
    <w:p w14:paraId="58160143" w14:textId="7E6A173F" w:rsidR="002017A2" w:rsidRDefault="002017A2" w:rsidP="002017A2">
      <w:r>
        <w:t>Until now we have been focusing on one important aspect of a robot’s C-space – its dimension, or the number of degrees of freedom. However, the shape of the</w:t>
      </w:r>
      <w:r>
        <w:t xml:space="preserve"> </w:t>
      </w:r>
      <w:r>
        <w:t>space is also important.</w:t>
      </w:r>
    </w:p>
    <w:p w14:paraId="682768B3" w14:textId="27F7D0D4" w:rsidR="00CF45FF" w:rsidRDefault="002017A2" w:rsidP="002017A2">
      <w:r>
        <w:t>Consider a point moving on the surface of a sphere. The point’s C-space is two dimensional, as the configuration can be described by two coordinates,</w:t>
      </w:r>
      <w:r>
        <w:t xml:space="preserve"> </w:t>
      </w:r>
      <w:r>
        <w:t>latitude and longitude. As another example, a point moving on a plane also has a two-dimensional C-space, with coordinates (x, y). While both a plane and</w:t>
      </w:r>
      <w:r>
        <w:t xml:space="preserve"> </w:t>
      </w:r>
      <w:r>
        <w:t>the surface of a sphere are two dimensional, clearly they do not have the same shape – the plane extends infinitely while the sphere wraps around</w:t>
      </w:r>
    </w:p>
    <w:p w14:paraId="78B7A212" w14:textId="77777777" w:rsidR="002017A2" w:rsidRDefault="002017A2" w:rsidP="002017A2"/>
    <w:p w14:paraId="7E230107" w14:textId="2E469D9F" w:rsidR="00C13772" w:rsidRDefault="00C13772" w:rsidP="002017A2">
      <w:r w:rsidRPr="00C13772">
        <w:t xml:space="preserve">we say that two spaces are </w:t>
      </w:r>
      <w:r w:rsidRPr="00C13772">
        <w:rPr>
          <w:b/>
          <w:bCs/>
        </w:rPr>
        <w:t>topologically equivalent</w:t>
      </w:r>
      <w:r w:rsidRPr="00C13772">
        <w:t xml:space="preserve"> if one can be continuously deformed into the other without cutting or gluing.</w:t>
      </w:r>
    </w:p>
    <w:p w14:paraId="7F297589" w14:textId="0E7D632C" w:rsidR="00C13772" w:rsidRDefault="00AE666D" w:rsidP="002017A2">
      <w:r w:rsidRPr="00AE666D">
        <w:t xml:space="preserve">Topologically distinct one-dimensional spaces include the circle, the line, and a closed interval of the line. The circle is written mathematically as </w:t>
      </w:r>
      <w:r w:rsidRPr="00AE666D">
        <w:rPr>
          <w:b/>
          <w:bCs/>
          <w:i/>
          <w:iCs/>
        </w:rPr>
        <w:t>S</w:t>
      </w:r>
      <w:r w:rsidRPr="00AE666D">
        <w:t xml:space="preserve"> or </w:t>
      </w:r>
      <w:r w:rsidRPr="00AE666D">
        <w:rPr>
          <w:b/>
          <w:bCs/>
          <w:i/>
          <w:iCs/>
        </w:rPr>
        <w:t>S</w:t>
      </w:r>
      <w:r w:rsidRPr="00AE666D">
        <w:rPr>
          <w:b/>
          <w:bCs/>
          <w:i/>
          <w:iCs/>
          <w:vertAlign w:val="superscript"/>
        </w:rPr>
        <w:t>1</w:t>
      </w:r>
      <w:r w:rsidRPr="00AE666D">
        <w:t>, a one-dimensional “</w:t>
      </w:r>
      <w:r w:rsidRPr="00AE666D">
        <w:rPr>
          <w:i/>
          <w:iCs/>
        </w:rPr>
        <w:t>sphere</w:t>
      </w:r>
      <w:r w:rsidRPr="00AE666D">
        <w:t xml:space="preserve">.” The line can be written as </w:t>
      </w:r>
      <w:r w:rsidRPr="00AE666D">
        <w:rPr>
          <w:b/>
          <w:bCs/>
        </w:rPr>
        <w:t>E</w:t>
      </w:r>
      <w:r w:rsidRPr="00AE666D">
        <w:t xml:space="preserve"> or </w:t>
      </w:r>
      <w:r w:rsidRPr="00AE666D">
        <w:rPr>
          <w:b/>
          <w:bCs/>
        </w:rPr>
        <w:t>E</w:t>
      </w:r>
      <w:r w:rsidRPr="00AE666D">
        <w:rPr>
          <w:b/>
          <w:bCs/>
          <w:vertAlign w:val="superscript"/>
        </w:rPr>
        <w:t>1</w:t>
      </w:r>
      <w:r w:rsidRPr="00AE666D">
        <w:t xml:space="preserve">, indicating a one-dimensional </w:t>
      </w:r>
      <w:r w:rsidRPr="00AE666D">
        <w:rPr>
          <w:i/>
          <w:iCs/>
        </w:rPr>
        <w:t>Euclidean (or “flat”) space</w:t>
      </w:r>
      <w:r w:rsidRPr="00AE666D">
        <w:t xml:space="preserve">. Since a </w:t>
      </w:r>
      <w:r w:rsidRPr="00AE666D">
        <w:rPr>
          <w:b/>
          <w:bCs/>
          <w:i/>
          <w:iCs/>
        </w:rPr>
        <w:t>point</w:t>
      </w:r>
      <w:r w:rsidRPr="00AE666D">
        <w:t xml:space="preserve"> in E</w:t>
      </w:r>
      <w:r w:rsidRPr="00AE666D">
        <w:rPr>
          <w:vertAlign w:val="superscript"/>
        </w:rPr>
        <w:t>1</w:t>
      </w:r>
      <w:r w:rsidRPr="00AE666D">
        <w:t xml:space="preserve"> is usually represented by a real number (after choosing an origin and a length scale), it is often written as </w:t>
      </w:r>
      <w:r w:rsidRPr="00AE666D">
        <w:rPr>
          <w:b/>
          <w:bCs/>
          <w:i/>
          <w:iCs/>
        </w:rPr>
        <w:t>R</w:t>
      </w:r>
      <w:r w:rsidRPr="00AE666D">
        <w:t xml:space="preserve"> or </w:t>
      </w:r>
      <w:r w:rsidRPr="00AE666D">
        <w:rPr>
          <w:b/>
          <w:bCs/>
          <w:i/>
          <w:iCs/>
        </w:rPr>
        <w:t>R</w:t>
      </w:r>
      <w:r w:rsidRPr="00AE666D">
        <w:rPr>
          <w:b/>
          <w:bCs/>
          <w:i/>
          <w:iCs/>
          <w:vertAlign w:val="superscript"/>
        </w:rPr>
        <w:t>1</w:t>
      </w:r>
      <w:r w:rsidRPr="00AE666D">
        <w:t xml:space="preserve"> instead. A closed interval of the line, which contains its endpoints, can be written </w:t>
      </w:r>
      <w:r w:rsidRPr="00AE666D">
        <w:rPr>
          <w:b/>
          <w:bCs/>
        </w:rPr>
        <w:t xml:space="preserve">[a, b] </w:t>
      </w:r>
      <w:r w:rsidRPr="00AE666D">
        <w:rPr>
          <w:rFonts w:ascii="Cambria Math" w:hAnsi="Cambria Math" w:cs="Cambria Math"/>
          <w:b/>
          <w:bCs/>
        </w:rPr>
        <w:t>⇢</w:t>
      </w:r>
      <w:r w:rsidRPr="00AE666D">
        <w:rPr>
          <w:b/>
          <w:bCs/>
        </w:rPr>
        <w:t xml:space="preserve"> R</w:t>
      </w:r>
      <w:r w:rsidRPr="00AE666D">
        <w:rPr>
          <w:b/>
          <w:bCs/>
          <w:vertAlign w:val="superscript"/>
        </w:rPr>
        <w:t>1</w:t>
      </w:r>
      <w:r w:rsidRPr="00AE666D">
        <w:t>.</w:t>
      </w:r>
    </w:p>
    <w:p w14:paraId="0A6BC563" w14:textId="4A4AB1DF" w:rsidR="00AE666D" w:rsidRPr="00914D48" w:rsidRDefault="00AE666D" w:rsidP="002017A2">
      <w:r w:rsidRPr="00914D48">
        <w:t>S – Sphere</w:t>
      </w:r>
    </w:p>
    <w:p w14:paraId="2705705D" w14:textId="42BB20CA" w:rsidR="00AE666D" w:rsidRPr="00914D48" w:rsidRDefault="00AE666D" w:rsidP="002017A2">
      <w:r w:rsidRPr="00914D48">
        <w:t>E – Euclidean/flat space</w:t>
      </w:r>
    </w:p>
    <w:p w14:paraId="05AD3AD5" w14:textId="4720A8FE" w:rsidR="00AE666D" w:rsidRPr="00914D48" w:rsidRDefault="00AE666D" w:rsidP="002017A2">
      <w:r w:rsidRPr="00914D48">
        <w:t>R – point (Real)</w:t>
      </w:r>
    </w:p>
    <w:p w14:paraId="60BBD348" w14:textId="77777777" w:rsidR="00AE666D" w:rsidRPr="00914D48" w:rsidRDefault="00AE666D" w:rsidP="002017A2"/>
    <w:p w14:paraId="20A97990" w14:textId="74F2ADA1" w:rsidR="00AE666D" w:rsidRDefault="00AE666D" w:rsidP="00AE666D">
      <w:r>
        <w:t>In higher dimensions, R</w:t>
      </w:r>
      <w:r w:rsidRPr="00AE666D">
        <w:rPr>
          <w:vertAlign w:val="superscript"/>
        </w:rPr>
        <w:t>n</w:t>
      </w:r>
      <w:r>
        <w:t xml:space="preserve"> is the n-dimensional Euclidean space and S</w:t>
      </w:r>
      <w:r w:rsidRPr="00AE666D">
        <w:rPr>
          <w:vertAlign w:val="superscript"/>
        </w:rPr>
        <w:t>n</w:t>
      </w:r>
      <w:r>
        <w:t xml:space="preserve"> is the n-dimensional surface of a sphere in (n + 1)-dimensional space. For example,</w:t>
      </w:r>
      <w:r>
        <w:t xml:space="preserve"> </w:t>
      </w:r>
      <w:r>
        <w:t>S</w:t>
      </w:r>
      <w:r w:rsidRPr="00AE666D">
        <w:rPr>
          <w:vertAlign w:val="superscript"/>
        </w:rPr>
        <w:t>2</w:t>
      </w:r>
      <w:r>
        <w:t xml:space="preserve"> is the two-dimensional surface of a sphere in three-dimensional space.</w:t>
      </w:r>
    </w:p>
    <w:p w14:paraId="27C15CC9" w14:textId="77777777" w:rsidR="00AE666D" w:rsidRDefault="00AE666D" w:rsidP="00AE666D"/>
    <w:p w14:paraId="43D56ABB" w14:textId="77777777" w:rsidR="00914D48" w:rsidRDefault="00914D48" w:rsidP="00914D48">
      <w:r>
        <w:t>Some C-spaces can be expressed as the Cartesian product of two or more spaces of lower dimension; that is, points in such a C-space can be represented as the union of the representations of points in the lower-dimensional spaces.</w:t>
      </w:r>
    </w:p>
    <w:p w14:paraId="6D6C5B54" w14:textId="77777777" w:rsidR="00914D48" w:rsidRDefault="00914D48" w:rsidP="00914D48">
      <w:r>
        <w:t>For example:</w:t>
      </w:r>
    </w:p>
    <w:p w14:paraId="70F885B9" w14:textId="41C8AE0F" w:rsidR="00914D48" w:rsidRDefault="00914D48" w:rsidP="00914D48">
      <w:pPr>
        <w:pStyle w:val="ListParagraph"/>
        <w:numPr>
          <w:ilvl w:val="0"/>
          <w:numId w:val="66"/>
        </w:numPr>
      </w:pPr>
      <w:r>
        <w:t xml:space="preserve">The C-space of a rigid body in the plane can be written as R2 x S1, since the configuration can be represented as the concatenation of the coordinates (x, y) representing R2 and an angle </w:t>
      </w:r>
      <w:r w:rsidRPr="00914D48">
        <w:rPr>
          <w:rFonts w:ascii="Segoe UI Symbol" w:hAnsi="Segoe UI Symbol" w:cs="Segoe UI Symbol"/>
        </w:rPr>
        <w:t>✓</w:t>
      </w:r>
      <w:r>
        <w:t xml:space="preserve"> representing S1.</w:t>
      </w:r>
    </w:p>
    <w:p w14:paraId="092EECBE" w14:textId="4DC6A1C3" w:rsidR="00914D48" w:rsidRDefault="00914D48" w:rsidP="00914D48">
      <w:pPr>
        <w:pStyle w:val="ListParagraph"/>
        <w:numPr>
          <w:ilvl w:val="0"/>
          <w:numId w:val="66"/>
        </w:numPr>
      </w:pPr>
      <w:r>
        <w:t xml:space="preserve">The C-space of a PR robot arm can be written R1 </w:t>
      </w:r>
      <w:r w:rsidRPr="00914D48">
        <w:rPr>
          <w:rFonts w:ascii="Cambria Math" w:hAnsi="Cambria Math" w:cs="Cambria Math"/>
        </w:rPr>
        <w:t>⇥</w:t>
      </w:r>
      <w:r>
        <w:t xml:space="preserve"> S1. (We will occasionally ignore joint limits, i.e., bounds on the travel of the joints, when expressing the topology of the C-space; with joint limits, the C-space is the Cartesian product of two closed intervals of the line.)</w:t>
      </w:r>
    </w:p>
    <w:p w14:paraId="683CE31A" w14:textId="0DC18E51" w:rsidR="00914D48" w:rsidRDefault="00914D48" w:rsidP="00914D48">
      <w:pPr>
        <w:pStyle w:val="ListParagraph"/>
        <w:numPr>
          <w:ilvl w:val="0"/>
          <w:numId w:val="66"/>
        </w:numPr>
      </w:pPr>
      <w:r>
        <w:t>The C-space of a 2R robot arm can be written S1 x S1 = T2, where Tn is the n-dimensional surface of a torus in an (n + 1)-dimensional space.</w:t>
      </w:r>
    </w:p>
    <w:p w14:paraId="1AFD7B7C" w14:textId="48012901" w:rsidR="00AE666D" w:rsidRDefault="00914D48" w:rsidP="00914D48">
      <w:pPr>
        <w:pStyle w:val="ListParagraph"/>
        <w:numPr>
          <w:ilvl w:val="0"/>
          <w:numId w:val="66"/>
        </w:numPr>
      </w:pPr>
      <w:r>
        <w:t>As we saw in Section 2.1 when we counted the degrees of freedom of a rigid body in three dimensions, the configuration of a rigid body can be described by a point in R3, plus a point on a two-dimensional sphere S2,</w:t>
      </w:r>
      <w:r>
        <w:t xml:space="preserve"> </w:t>
      </w:r>
      <w:r>
        <w:t>plus a point on a one-dimensional circle S1, giving a total C-space of R3 x S2 x S1.</w:t>
      </w:r>
    </w:p>
    <w:p w14:paraId="503A15E0" w14:textId="77777777" w:rsidR="00914D48" w:rsidRDefault="00914D48" w:rsidP="002017A2"/>
    <w:p w14:paraId="52C528A7" w14:textId="77777777" w:rsidR="00CF45FF" w:rsidRDefault="00CF45FF" w:rsidP="00CF45FF">
      <w:pPr>
        <w:pStyle w:val="Heading3"/>
      </w:pPr>
      <w:r>
        <w:t>2.3.2 Configuration Space Representation</w:t>
      </w:r>
    </w:p>
    <w:p w14:paraId="1BF535CC" w14:textId="114EB11C" w:rsidR="005801D4" w:rsidRDefault="00B51F23" w:rsidP="005801D4">
      <w:r w:rsidRPr="00B51F23">
        <w:t xml:space="preserve">To perform computations, we must have a numerical </w:t>
      </w:r>
      <w:r w:rsidRPr="00B51F23">
        <w:rPr>
          <w:b/>
          <w:bCs/>
        </w:rPr>
        <w:t>representation</w:t>
      </w:r>
      <w:r w:rsidRPr="00B51F23">
        <w:t xml:space="preserve"> of the space, consisting of a set of real numbers. We are familiar with this idea from linear algebra – a vector is a natural way to represent a point in a Euclidean space.</w:t>
      </w:r>
    </w:p>
    <w:p w14:paraId="30B15C7F" w14:textId="24A64B20" w:rsidR="00B51F23" w:rsidRDefault="00023CF9" w:rsidP="005801D4">
      <w:r>
        <w:rPr>
          <w:noProof/>
        </w:rPr>
        <w:drawing>
          <wp:inline distT="0" distB="0" distL="0" distR="0" wp14:anchorId="63811B61" wp14:editId="55927D0A">
            <wp:extent cx="4425239" cy="4605073"/>
            <wp:effectExtent l="0" t="0" r="0" b="5080"/>
            <wp:docPr id="108702089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35508" cy="4615760"/>
                    </a:xfrm>
                    <a:prstGeom prst="rect">
                      <a:avLst/>
                    </a:prstGeom>
                    <a:noFill/>
                    <a:ln>
                      <a:noFill/>
                    </a:ln>
                  </pic:spPr>
                </pic:pic>
              </a:graphicData>
            </a:graphic>
          </wp:inline>
        </w:drawing>
      </w:r>
    </w:p>
    <w:p w14:paraId="0E858B76" w14:textId="5454A989" w:rsidR="00023CF9" w:rsidRDefault="0011489C" w:rsidP="00112190">
      <w:pPr>
        <w:pStyle w:val="Comment"/>
      </w:pPr>
      <w:r>
        <w:t>Table 2.2: Four topologically di</w:t>
      </w:r>
      <w:r>
        <w:rPr>
          <w:rFonts w:ascii="Cambria Math" w:hAnsi="Cambria Math" w:cs="Cambria Math"/>
        </w:rPr>
        <w:t>ff</w:t>
      </w:r>
      <w:r>
        <w:t xml:space="preserve">erent two-dimensional C-spaces and example coordinate representations. In the latitude-longitude representation of the sphere, the latitudes </w:t>
      </w:r>
      <w:r>
        <w:t>-</w:t>
      </w:r>
      <w:r>
        <w:t>90</w:t>
      </w:r>
      <w:r w:rsidR="00903943" w:rsidRPr="00903943">
        <w:rPr>
          <w:rFonts w:ascii="Arial" w:hAnsi="Arial" w:cs="Arial"/>
          <w:sz w:val="26"/>
          <w:szCs w:val="26"/>
        </w:rPr>
        <w:t xml:space="preserve"> </w:t>
      </w:r>
      <w:r w:rsidR="00903943" w:rsidRPr="00903943">
        <w:t>°</w:t>
      </w:r>
      <w:r>
        <w:t xml:space="preserve"> and 90</w:t>
      </w:r>
      <w:r w:rsidR="00903943" w:rsidRPr="00903943">
        <w:t xml:space="preserve"> </w:t>
      </w:r>
      <w:r w:rsidR="00903943" w:rsidRPr="00903943">
        <w:t>°</w:t>
      </w:r>
      <w:r>
        <w:t xml:space="preserve"> each correspond to a single point (the South Pole and the North Pole, respectively), and the longitude parameter wraps around at 180</w:t>
      </w:r>
      <w:r w:rsidR="00903943" w:rsidRPr="00903943">
        <w:t xml:space="preserve"> </w:t>
      </w:r>
      <w:r w:rsidR="00903943" w:rsidRPr="00903943">
        <w:t>°</w:t>
      </w:r>
      <w:r>
        <w:t xml:space="preserve"> and </w:t>
      </w:r>
      <w:r>
        <w:t>-</w:t>
      </w:r>
      <w:r>
        <w:t>180</w:t>
      </w:r>
      <w:r w:rsidR="00903943" w:rsidRPr="00903943">
        <w:t xml:space="preserve"> </w:t>
      </w:r>
      <w:r w:rsidR="00903943" w:rsidRPr="00903943">
        <w:t>°</w:t>
      </w:r>
      <w:r>
        <w:t>; the edges with the arrows are glued together. Similarly, the coordinate representations of</w:t>
      </w:r>
      <w:r>
        <w:t xml:space="preserve"> </w:t>
      </w:r>
      <w:r>
        <w:t>the torus and cylinder wrap around at the edges marked with corresponding arrows.</w:t>
      </w:r>
    </w:p>
    <w:p w14:paraId="790CC880" w14:textId="77777777" w:rsidR="00112190" w:rsidRDefault="00112190" w:rsidP="0011489C"/>
    <w:p w14:paraId="6DFE9A1A" w14:textId="511931DF" w:rsidR="00112190" w:rsidRDefault="00112190" w:rsidP="00112190">
      <w:r>
        <w:t xml:space="preserve">While it is natural to choose a reference frame and length scale and to use a vector to represent points in a Euclidean space, representing a point on a curved space, such as a sphere, is less obvious. One solution for a sphere is to use latitude and longitude coordinates. A choice of n coordinates, or parameters, to represent an n-dimensional space is called an </w:t>
      </w:r>
      <w:r w:rsidRPr="00112190">
        <w:rPr>
          <w:b/>
          <w:bCs/>
        </w:rPr>
        <w:t>explicit parametrization</w:t>
      </w:r>
      <w:r>
        <w:t xml:space="preserve"> of the space. Such an explicit parametrization is valid for a particular range of the parameters (e.g., [-90</w:t>
      </w:r>
      <w:r w:rsidRPr="00112190">
        <w:t xml:space="preserve"> </w:t>
      </w:r>
      <w:r w:rsidRPr="00112190">
        <w:t>°</w:t>
      </w:r>
      <w:r>
        <w:t>, 90</w:t>
      </w:r>
      <w:r w:rsidRPr="00112190">
        <w:t xml:space="preserve"> </w:t>
      </w:r>
      <w:r w:rsidRPr="00112190">
        <w:t>°</w:t>
      </w:r>
      <w:r>
        <w:t>] for latitude and [-180</w:t>
      </w:r>
      <w:r w:rsidRPr="00112190">
        <w:t xml:space="preserve"> </w:t>
      </w:r>
      <w:r w:rsidRPr="00112190">
        <w:t>°</w:t>
      </w:r>
      <w:r>
        <w:t>, 180</w:t>
      </w:r>
      <w:r w:rsidRPr="00112190">
        <w:rPr>
          <w:b/>
          <w:bCs/>
        </w:rPr>
        <w:t>"</w:t>
      </w:r>
      <w:r>
        <w:t>) for longitude for a sphere, where, on Earth, negative values correspond to “south” and “west,”</w:t>
      </w:r>
      <w:r>
        <w:t xml:space="preserve"> </w:t>
      </w:r>
      <w:r>
        <w:t>respectively).</w:t>
      </w:r>
    </w:p>
    <w:p w14:paraId="21975DE4" w14:textId="49DE95E8" w:rsidR="00112190" w:rsidRDefault="00112190" w:rsidP="00112190">
      <w:r>
        <w:t>The latitude–longitude representation of a sphere is unsatisfactory if you are walking near the North Pole (where the latitude equals 90</w:t>
      </w:r>
      <w:r w:rsidRPr="00112190">
        <w:t xml:space="preserve"> </w:t>
      </w:r>
      <w:r w:rsidRPr="00112190">
        <w:t>°</w:t>
      </w:r>
      <w:r>
        <w:t xml:space="preserve">) or South Pole (where the latitude equals </w:t>
      </w:r>
      <w:r>
        <w:t>-</w:t>
      </w:r>
      <w:r>
        <w:t>90</w:t>
      </w:r>
      <w:r w:rsidRPr="00112190">
        <w:t>°</w:t>
      </w:r>
      <w:r>
        <w:t>), where taking a very small step can result in a large change in the coordinates. The North and South Poles are singularities of</w:t>
      </w:r>
      <w:r>
        <w:t xml:space="preserve"> </w:t>
      </w:r>
      <w:r>
        <w:t>the representation,</w:t>
      </w:r>
    </w:p>
    <w:p w14:paraId="27A3B5D6" w14:textId="77777777" w:rsidR="00112190" w:rsidRDefault="00112190" w:rsidP="00112190"/>
    <w:p w14:paraId="0BFECE22" w14:textId="77777777" w:rsidR="003A6410" w:rsidRDefault="003A6410" w:rsidP="003A6410">
      <w:r>
        <w:t>If you can assume that the configuration never approaches a singularity of the representation, you can ignore this issue. If you cannot make this assumption, there are two ways to overcome the problem.</w:t>
      </w:r>
    </w:p>
    <w:p w14:paraId="4936A054" w14:textId="0B43A4CD" w:rsidR="003A6410" w:rsidRDefault="003A6410" w:rsidP="003A6410">
      <w:pPr>
        <w:pStyle w:val="ListParagraph"/>
        <w:numPr>
          <w:ilvl w:val="0"/>
          <w:numId w:val="67"/>
        </w:numPr>
      </w:pPr>
      <w:r>
        <w:t xml:space="preserve">Use more than one coordinate chart on the space, </w:t>
      </w:r>
    </w:p>
    <w:p w14:paraId="535299D6" w14:textId="77777777" w:rsidR="003A6410" w:rsidRDefault="003A6410" w:rsidP="003A6410">
      <w:pPr>
        <w:pStyle w:val="ListParagraph"/>
        <w:numPr>
          <w:ilvl w:val="0"/>
          <w:numId w:val="67"/>
        </w:numPr>
      </w:pPr>
      <w:r>
        <w:t xml:space="preserve">Use an </w:t>
      </w:r>
      <w:r w:rsidRPr="003A6410">
        <w:rPr>
          <w:b/>
          <w:bCs/>
          <w:i/>
          <w:iCs/>
        </w:rPr>
        <w:t>implicit representation</w:t>
      </w:r>
      <w:r>
        <w:t xml:space="preserve"> instead of an explicit parametrization.</w:t>
      </w:r>
      <w:r>
        <w:t xml:space="preserve"> </w:t>
      </w:r>
      <w:r>
        <w:t>An implicit representation views the n-dimensional space as embedded in a Euclidean space of more than n dimensions, just as a two-dimensional unit sphere can be viewed as a surface embedded in a three-dimensional</w:t>
      </w:r>
      <w:r>
        <w:t xml:space="preserve"> </w:t>
      </w:r>
      <w:r>
        <w:t xml:space="preserve">Euclidean space. An implicit representation uses the coordinates of the higher-dimensional space (e.g., (x, y, z) in the three-dimensional space), but subjects these coordinates to constraints that reduce the number of degrees of freedom (e.g., x2 + y2 + z2 = 1 for the unit sphere). </w:t>
      </w:r>
    </w:p>
    <w:p w14:paraId="0271C0B1" w14:textId="3198F097" w:rsidR="003A6410" w:rsidRDefault="003A6410" w:rsidP="003A6410">
      <w:pPr>
        <w:pStyle w:val="ListParagraph"/>
      </w:pPr>
      <w:r>
        <w:t xml:space="preserve">A disadvantage of this approach is that the representation has more numbers than the number of degrees of freedom. An advantage is that there are no singularities in the representation – a point moving smoothly around the sphere is represented by a smoothly changing (x, y, z), even at the North and South poles. </w:t>
      </w:r>
    </w:p>
    <w:p w14:paraId="52CAA728" w14:textId="591D6314" w:rsidR="0011489C" w:rsidRDefault="003A6410" w:rsidP="000A6BE4">
      <w:r>
        <w:t>We will use implicit representations throughout the book, beginning in the next chapter. In particular, we use nine numbers, subject to six constraints, to represent the three orientation freedoms of a rigid body in</w:t>
      </w:r>
      <w:r>
        <w:t xml:space="preserve"> </w:t>
      </w:r>
      <w:r>
        <w:t xml:space="preserve">space. This is called a </w:t>
      </w:r>
      <w:r w:rsidRPr="003A6410">
        <w:rPr>
          <w:b/>
          <w:bCs/>
          <w:i/>
          <w:iCs/>
        </w:rPr>
        <w:t>rotation matrix</w:t>
      </w:r>
      <w:r>
        <w:t>.</w:t>
      </w:r>
      <w:r w:rsidR="000A6BE4">
        <w:t xml:space="preserve"> </w:t>
      </w:r>
      <w:r w:rsidR="000A6BE4">
        <w:t>In addition to being singularity-free, the rotation matrix representation allows us to use linear algebra</w:t>
      </w:r>
      <w:r w:rsidR="000A6BE4">
        <w:t xml:space="preserve"> </w:t>
      </w:r>
      <w:r w:rsidR="000A6BE4">
        <w:t>to perform computations</w:t>
      </w:r>
      <w:r w:rsidR="000A6BE4">
        <w:t>.</w:t>
      </w:r>
    </w:p>
    <w:p w14:paraId="57D4733A" w14:textId="77777777" w:rsidR="003A6410" w:rsidRDefault="003A6410" w:rsidP="003A6410"/>
    <w:p w14:paraId="1142DE36" w14:textId="7C1064BA" w:rsidR="005801D4" w:rsidRDefault="005801D4" w:rsidP="00555812">
      <w:pPr>
        <w:pStyle w:val="Heading2"/>
      </w:pPr>
      <w:r>
        <w:t>2.4 Configuration and Velocity Constraints</w:t>
      </w:r>
    </w:p>
    <w:p w14:paraId="6B1E88BC" w14:textId="74FB9A10" w:rsidR="00A8057D" w:rsidRDefault="00AF3AB5" w:rsidP="005801D4">
      <w:r>
        <w:rPr>
          <w:noProof/>
        </w:rPr>
        <w:drawing>
          <wp:inline distT="0" distB="0" distL="0" distR="0" wp14:anchorId="6266BF0F" wp14:editId="7E299311">
            <wp:extent cx="3551641" cy="1960271"/>
            <wp:effectExtent l="0" t="0" r="0" b="1905"/>
            <wp:docPr id="1286166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3743" cy="1966951"/>
                    </a:xfrm>
                    <a:prstGeom prst="rect">
                      <a:avLst/>
                    </a:prstGeom>
                    <a:noFill/>
                    <a:ln>
                      <a:noFill/>
                    </a:ln>
                  </pic:spPr>
                </pic:pic>
              </a:graphicData>
            </a:graphic>
          </wp:inline>
        </w:drawing>
      </w:r>
    </w:p>
    <w:p w14:paraId="69D30BA8" w14:textId="1CDA9C4E" w:rsidR="0082428B" w:rsidRDefault="00AF3AB5" w:rsidP="00AF3AB5">
      <w:pPr>
        <w:pStyle w:val="Figuresubtitle"/>
      </w:pPr>
      <w:r w:rsidRPr="00AF3AB5">
        <w:t>Figure 2.10: The four-bar linkage.</w:t>
      </w:r>
    </w:p>
    <w:p w14:paraId="056A4F21" w14:textId="77777777" w:rsidR="00AF3AB5" w:rsidRDefault="00AF3AB5" w:rsidP="005801D4"/>
    <w:p w14:paraId="77036495" w14:textId="05221ECC" w:rsidR="00947479" w:rsidRDefault="00947479" w:rsidP="005801D4">
      <w:r>
        <w:rPr>
          <w:noProof/>
        </w:rPr>
        <w:drawing>
          <wp:inline distT="0" distB="0" distL="0" distR="0" wp14:anchorId="14ED6CA1" wp14:editId="340C6914">
            <wp:extent cx="4308475" cy="756013"/>
            <wp:effectExtent l="0" t="0" r="0" b="6350"/>
            <wp:docPr id="739024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4976" cy="760663"/>
                    </a:xfrm>
                    <a:prstGeom prst="rect">
                      <a:avLst/>
                    </a:prstGeom>
                    <a:noFill/>
                    <a:ln>
                      <a:noFill/>
                    </a:ln>
                  </pic:spPr>
                </pic:pic>
              </a:graphicData>
            </a:graphic>
          </wp:inline>
        </w:drawing>
      </w:r>
    </w:p>
    <w:p w14:paraId="078C00E5" w14:textId="6E2DBB1A" w:rsidR="00905249" w:rsidRDefault="00905249" w:rsidP="005801D4">
      <w:r w:rsidRPr="00905249">
        <w:t xml:space="preserve">These equations are sometimes referred to as </w:t>
      </w:r>
      <w:r w:rsidRPr="00905249">
        <w:rPr>
          <w:b/>
          <w:bCs/>
        </w:rPr>
        <w:t>loop-closure equations</w:t>
      </w:r>
      <w:r w:rsidRPr="00905249">
        <w:t>. For the four-bar linkage they are given by a set of three equations in four unknowns.</w:t>
      </w:r>
    </w:p>
    <w:p w14:paraId="3C7FD327" w14:textId="77777777" w:rsidR="00905249" w:rsidRDefault="00905249" w:rsidP="005801D4"/>
    <w:p w14:paraId="7D70E909" w14:textId="35B41200" w:rsidR="00947479" w:rsidRDefault="002756DE" w:rsidP="002756DE">
      <w:pPr>
        <w:pStyle w:val="Heading3"/>
      </w:pPr>
      <w:r>
        <w:t>Explanation from AI:</w:t>
      </w:r>
    </w:p>
    <w:p w14:paraId="5B2CA152" w14:textId="77777777" w:rsidR="002756DE" w:rsidRDefault="002756DE" w:rsidP="002756DE">
      <w:r>
        <w:t>The formulas represent a closed-loop robotic mechanism, where the sum of the position vectors of the links must equal zero, ensuring the loop closes.</w:t>
      </w:r>
    </w:p>
    <w:p w14:paraId="5629749E" w14:textId="77777777" w:rsidR="002756DE" w:rsidRPr="002756DE" w:rsidRDefault="002756DE" w:rsidP="002756DE">
      <w:pPr>
        <w:rPr>
          <w:b/>
          <w:bCs/>
        </w:rPr>
      </w:pPr>
      <w:r w:rsidRPr="002756DE">
        <w:rPr>
          <w:b/>
          <w:bCs/>
        </w:rPr>
        <w:t>Why Cosine and Sine?</w:t>
      </w:r>
    </w:p>
    <w:p w14:paraId="0F6BAC5D" w14:textId="77777777" w:rsidR="002756DE" w:rsidRDefault="002756DE" w:rsidP="002756DE">
      <w:r>
        <w:t>The use of cosine and sine stems from the need to resolve the position of each link in the robot arm into its horizontal (x) and vertical (y) components.</w:t>
      </w:r>
    </w:p>
    <w:p w14:paraId="586D3D21" w14:textId="77777777" w:rsidR="002756DE" w:rsidRDefault="002756DE" w:rsidP="002756DE">
      <w:r>
        <w:t>Imagine a single link of length Lᵢ at an angle θᵢ with respect to the horizontal axis.</w:t>
      </w:r>
    </w:p>
    <w:p w14:paraId="2AAD4509" w14:textId="77777777" w:rsidR="002756DE" w:rsidRDefault="002756DE" w:rsidP="002756DE">
      <w:r>
        <w:t>The horizontal component of this link's position is given by Lᵢcos θᵢ.</w:t>
      </w:r>
    </w:p>
    <w:p w14:paraId="543E3439" w14:textId="77777777" w:rsidR="002756DE" w:rsidRDefault="002756DE" w:rsidP="002756DE">
      <w:r>
        <w:t>The vertical component is given by Lᵢsin θᵢ.</w:t>
      </w:r>
    </w:p>
    <w:p w14:paraId="71665342" w14:textId="77777777" w:rsidR="002756DE" w:rsidRDefault="002756DE" w:rsidP="002756DE">
      <w:r>
        <w:t>When you have multiple links connected in a chain (as in a robot arm), the position of the end of the arm is the sum of the horizontal and vertical components of each link. This is why you see the summation in the equations.</w:t>
      </w:r>
    </w:p>
    <w:p w14:paraId="587C053C" w14:textId="77777777" w:rsidR="002756DE" w:rsidRDefault="002756DE" w:rsidP="002756DE">
      <w:r w:rsidRPr="002756DE">
        <w:rPr>
          <w:highlight w:val="yellow"/>
        </w:rPr>
        <w:t>In essence, these equations are performing a coordinate transformation from the joint space (angles θᵢ) to the Cartesian space (x, y position of the end-effector).</w:t>
      </w:r>
    </w:p>
    <w:p w14:paraId="342E0854" w14:textId="77777777" w:rsidR="002756DE" w:rsidRDefault="002756DE" w:rsidP="002756DE"/>
    <w:p w14:paraId="65025BA6" w14:textId="77777777" w:rsidR="002756DE" w:rsidRDefault="002756DE" w:rsidP="002756DE">
      <w:r>
        <w:t>These equations are used in both forward kinematics and inverse kinematics:</w:t>
      </w:r>
    </w:p>
    <w:p w14:paraId="06E64E84" w14:textId="4AF5F9FD" w:rsidR="002756DE" w:rsidRDefault="002756DE" w:rsidP="002756DE">
      <w:pPr>
        <w:pStyle w:val="ListParagraph"/>
        <w:numPr>
          <w:ilvl w:val="0"/>
          <w:numId w:val="68"/>
        </w:numPr>
      </w:pPr>
      <w:r w:rsidRPr="002756DE">
        <w:rPr>
          <w:b/>
          <w:bCs/>
        </w:rPr>
        <w:t>F</w:t>
      </w:r>
      <w:r w:rsidRPr="002756DE">
        <w:rPr>
          <w:b/>
          <w:bCs/>
        </w:rPr>
        <w:t>orward Kinematics</w:t>
      </w:r>
      <w:r>
        <w:t>: Given the joint angles (θᵢ), calculate the position of the end-effector. This is a relatively straightforward calculation using the equations above.</w:t>
      </w:r>
    </w:p>
    <w:p w14:paraId="6D501239" w14:textId="77777777" w:rsidR="002756DE" w:rsidRDefault="002756DE" w:rsidP="002756DE">
      <w:pPr>
        <w:pStyle w:val="ListParagraph"/>
        <w:numPr>
          <w:ilvl w:val="0"/>
          <w:numId w:val="68"/>
        </w:numPr>
      </w:pPr>
      <w:r w:rsidRPr="002756DE">
        <w:rPr>
          <w:b/>
          <w:bCs/>
        </w:rPr>
        <w:t>Inverse Kinematics</w:t>
      </w:r>
      <w:r>
        <w:t>: Given the desired position of the end-effector, calculate the required joint angles (θᵢ) to reach that position. This is generally more complex, often involving iterative numerical methods or analytical solutions for simpler robots.</w:t>
      </w:r>
    </w:p>
    <w:p w14:paraId="5194E42B" w14:textId="77777777" w:rsidR="002756DE" w:rsidRPr="002756DE" w:rsidRDefault="002756DE" w:rsidP="002756DE">
      <w:pPr>
        <w:rPr>
          <w:b/>
          <w:bCs/>
        </w:rPr>
      </w:pPr>
      <w:r w:rsidRPr="002756DE">
        <w:rPr>
          <w:b/>
          <w:bCs/>
        </w:rPr>
        <w:t>Understanding the Formulas</w:t>
      </w:r>
    </w:p>
    <w:p w14:paraId="5FA04D73" w14:textId="65F65298" w:rsidR="002756DE" w:rsidRDefault="002756DE" w:rsidP="002756DE">
      <w:r>
        <w:t>The equations you've provided are fundamental in robotics, specifically in the realm of kinematics, which deals with the motion of objects without considering the forces causing that motion. In robotics, kinematics is crucial for understanding how a robot's joints and links move to achieve a desired position and orientation of its end-effector (the "hand" or tool at the end of the robot arm).</w:t>
      </w:r>
    </w:p>
    <w:p w14:paraId="5CD854EF" w14:textId="77777777" w:rsidR="002C1B1F" w:rsidRDefault="002C1B1F" w:rsidP="002756DE"/>
    <w:p w14:paraId="28EFFD3A" w14:textId="77777777" w:rsidR="002C1B1F" w:rsidRPr="002C1B1F" w:rsidRDefault="002C1B1F" w:rsidP="002C1B1F">
      <w:pPr>
        <w:rPr>
          <w:b/>
          <w:bCs/>
        </w:rPr>
      </w:pPr>
      <w:r w:rsidRPr="002C1B1F">
        <w:rPr>
          <w:b/>
          <w:bCs/>
        </w:rPr>
        <w:t>L</w:t>
      </w:r>
      <w:r w:rsidRPr="002C1B1F">
        <w:rPr>
          <w:b/>
          <w:bCs/>
          <w:vertAlign w:val="subscript"/>
        </w:rPr>
        <w:t>1</w:t>
      </w:r>
      <w:r w:rsidRPr="002C1B1F">
        <w:rPr>
          <w:b/>
          <w:bCs/>
        </w:rPr>
        <w:t xml:space="preserve"> cos θ</w:t>
      </w:r>
      <w:r w:rsidRPr="002C1B1F">
        <w:rPr>
          <w:b/>
          <w:bCs/>
          <w:vertAlign w:val="subscript"/>
        </w:rPr>
        <w:t>1</w:t>
      </w:r>
    </w:p>
    <w:p w14:paraId="357CB3F2" w14:textId="2ED010B3" w:rsidR="002C1B1F" w:rsidRDefault="002C1B1F" w:rsidP="002C1B1F">
      <w:r>
        <w:t>L</w:t>
      </w:r>
      <w:r w:rsidRPr="002C1B1F">
        <w:rPr>
          <w:vertAlign w:val="subscript"/>
        </w:rPr>
        <w:t>1</w:t>
      </w:r>
      <w:r>
        <w:t xml:space="preserve"> cos θ</w:t>
      </w:r>
      <w:r w:rsidRPr="002C1B1F">
        <w:rPr>
          <w:vertAlign w:val="subscript"/>
        </w:rPr>
        <w:t>1</w:t>
      </w:r>
      <w:r>
        <w:t xml:space="preserve"> represents the x-coordinate contribution of the first robot arm segment, where:</w:t>
      </w:r>
    </w:p>
    <w:p w14:paraId="0C100CEE" w14:textId="0501CA51" w:rsidR="002C1B1F" w:rsidRDefault="002C1B1F" w:rsidP="00844FA0">
      <w:pPr>
        <w:pStyle w:val="ListParagraph"/>
        <w:numPr>
          <w:ilvl w:val="0"/>
          <w:numId w:val="69"/>
        </w:numPr>
      </w:pPr>
      <w:r>
        <w:t>L</w:t>
      </w:r>
      <w:r w:rsidRPr="00844FA0">
        <w:rPr>
          <w:vertAlign w:val="subscript"/>
        </w:rPr>
        <w:t>1</w:t>
      </w:r>
      <w:r>
        <w:t xml:space="preserve"> is the length of the first arm segment</w:t>
      </w:r>
    </w:p>
    <w:p w14:paraId="5ECCBAE9" w14:textId="26A40DEC" w:rsidR="002C1B1F" w:rsidRDefault="002C1B1F" w:rsidP="00844FA0">
      <w:pPr>
        <w:pStyle w:val="ListParagraph"/>
        <w:numPr>
          <w:ilvl w:val="0"/>
          <w:numId w:val="69"/>
        </w:numPr>
      </w:pPr>
      <w:r>
        <w:t>θ</w:t>
      </w:r>
      <w:r w:rsidRPr="00844FA0">
        <w:rPr>
          <w:vertAlign w:val="subscript"/>
        </w:rPr>
        <w:t>1</w:t>
      </w:r>
      <w:r>
        <w:t xml:space="preserve"> is the angle it makes with the horizontal</w:t>
      </w:r>
    </w:p>
    <w:p w14:paraId="6F2B5C2D" w14:textId="48617DB6" w:rsidR="002C1B1F" w:rsidRDefault="002C1B1F" w:rsidP="00844FA0">
      <w:pPr>
        <w:pStyle w:val="ListParagraph"/>
        <w:numPr>
          <w:ilvl w:val="0"/>
          <w:numId w:val="69"/>
        </w:numPr>
      </w:pPr>
      <w:r>
        <w:t>cos θ</w:t>
      </w:r>
      <w:r w:rsidRPr="00844FA0">
        <w:rPr>
          <w:vertAlign w:val="subscript"/>
        </w:rPr>
        <w:t>1</w:t>
      </w:r>
      <w:r>
        <w:t xml:space="preserve"> projects this length onto the x-axis</w:t>
      </w:r>
    </w:p>
    <w:p w14:paraId="4D207013" w14:textId="7C407AF2" w:rsidR="002C1B1F" w:rsidRDefault="002C1B1F" w:rsidP="002C1B1F">
      <w:r>
        <w:t>For example, if L</w:t>
      </w:r>
      <w:r w:rsidRPr="002C1B1F">
        <w:rPr>
          <w:vertAlign w:val="subscript"/>
        </w:rPr>
        <w:t>1</w:t>
      </w:r>
      <w:r>
        <w:t xml:space="preserve"> = 10 units and θ</w:t>
      </w:r>
      <w:r w:rsidRPr="002C1B1F">
        <w:rPr>
          <w:vertAlign w:val="subscript"/>
        </w:rPr>
        <w:t>1</w:t>
      </w:r>
      <w:r>
        <w:t xml:space="preserve"> = 60°:</w:t>
      </w:r>
    </w:p>
    <w:p w14:paraId="70785B3F" w14:textId="6456E205" w:rsidR="002C1B1F" w:rsidRPr="002C1B1F" w:rsidRDefault="002C1B1F" w:rsidP="002C1B1F">
      <w:pPr>
        <w:rPr>
          <w:lang w:val="pt-PT"/>
        </w:rPr>
      </w:pPr>
      <w:r w:rsidRPr="002C1B1F">
        <w:rPr>
          <w:lang w:val="pt-PT"/>
        </w:rPr>
        <w:t>L</w:t>
      </w:r>
      <w:r w:rsidRPr="002C1B1F">
        <w:rPr>
          <w:vertAlign w:val="subscript"/>
          <w:lang w:val="pt-PT"/>
        </w:rPr>
        <w:t>1</w:t>
      </w:r>
      <w:r w:rsidRPr="002C1B1F">
        <w:rPr>
          <w:lang w:val="pt-PT"/>
        </w:rPr>
        <w:t xml:space="preserve"> cos </w:t>
      </w:r>
      <w:r>
        <w:t>θ</w:t>
      </w:r>
      <w:r w:rsidRPr="002C1B1F">
        <w:rPr>
          <w:vertAlign w:val="subscript"/>
          <w:lang w:val="pt-PT"/>
        </w:rPr>
        <w:t>1</w:t>
      </w:r>
      <w:r w:rsidRPr="002C1B1F">
        <w:rPr>
          <w:lang w:val="pt-PT"/>
        </w:rPr>
        <w:t xml:space="preserve"> = 10 × cos(60°) = 5 units</w:t>
      </w:r>
    </w:p>
    <w:p w14:paraId="010FD1D8" w14:textId="545171A1" w:rsidR="002C1B1F" w:rsidRDefault="002C1B1F" w:rsidP="002C1B1F">
      <w:r>
        <w:t>This means the first segment contributes 5 units in the x-direction.</w:t>
      </w:r>
    </w:p>
    <w:p w14:paraId="5D1B1377" w14:textId="5950B828" w:rsidR="002756DE" w:rsidRDefault="002756DE" w:rsidP="002756DE">
      <w:pPr>
        <w:pStyle w:val="Heading3"/>
      </w:pPr>
      <w:r>
        <w:t>End of AI Explanation</w:t>
      </w:r>
    </w:p>
    <w:p w14:paraId="5C87A72F" w14:textId="77777777" w:rsidR="002756DE" w:rsidRDefault="002756DE" w:rsidP="005801D4"/>
    <w:p w14:paraId="201BE594" w14:textId="76E6FB54" w:rsidR="001D4502" w:rsidRDefault="001D4502" w:rsidP="005801D4">
      <w:r w:rsidRPr="001D4502">
        <w:t>Suppose that a closed-chain robot with loop-closure equations g(</w:t>
      </w:r>
      <w:r>
        <w:t>θ</w:t>
      </w:r>
      <w:r w:rsidRPr="001D4502">
        <w:t>) = 0, g : R</w:t>
      </w:r>
      <w:r w:rsidRPr="001D4502">
        <w:rPr>
          <w:vertAlign w:val="superscript"/>
        </w:rPr>
        <w:t>n</w:t>
      </w:r>
      <w:r w:rsidRPr="001D4502">
        <w:t xml:space="preserve"> -&gt; R</w:t>
      </w:r>
      <w:r w:rsidRPr="001D4502">
        <w:rPr>
          <w:vertAlign w:val="superscript"/>
        </w:rPr>
        <w:t>k</w:t>
      </w:r>
      <w:r w:rsidRPr="001D4502">
        <w:t xml:space="preserve">, is in motion, following the time trajectory </w:t>
      </w:r>
      <w:r>
        <w:t>θ</w:t>
      </w:r>
      <w:r w:rsidRPr="001D4502">
        <w:t>(t). Differentiating both sides of g(</w:t>
      </w:r>
      <w:r>
        <w:t>θ</w:t>
      </w:r>
      <w:r w:rsidRPr="001D4502">
        <w:t>(t)) = 0 with respect to t, we obtain</w:t>
      </w:r>
    </w:p>
    <w:p w14:paraId="6D262A89" w14:textId="1FB4B448" w:rsidR="001D4502" w:rsidRDefault="000413FE" w:rsidP="005801D4">
      <w:r>
        <w:rPr>
          <w:noProof/>
        </w:rPr>
        <w:drawing>
          <wp:inline distT="0" distB="0" distL="0" distR="0" wp14:anchorId="5AE5F410" wp14:editId="15524BDE">
            <wp:extent cx="1210762" cy="351434"/>
            <wp:effectExtent l="0" t="0" r="8890" b="0"/>
            <wp:docPr id="1596723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20251" cy="354188"/>
                    </a:xfrm>
                    <a:prstGeom prst="rect">
                      <a:avLst/>
                    </a:prstGeom>
                    <a:noFill/>
                    <a:ln>
                      <a:noFill/>
                    </a:ln>
                  </pic:spPr>
                </pic:pic>
              </a:graphicData>
            </a:graphic>
          </wp:inline>
        </w:drawing>
      </w:r>
    </w:p>
    <w:p w14:paraId="4EBA4DDA" w14:textId="0CF76CD2" w:rsidR="000413FE" w:rsidRDefault="000413FE" w:rsidP="005801D4">
      <w:r>
        <w:t>thus</w:t>
      </w:r>
    </w:p>
    <w:p w14:paraId="4AC9D8C8" w14:textId="69FD2E52" w:rsidR="002756DE" w:rsidRDefault="000413FE" w:rsidP="005801D4">
      <w:r>
        <w:rPr>
          <w:noProof/>
        </w:rPr>
        <w:drawing>
          <wp:inline distT="0" distB="0" distL="0" distR="0" wp14:anchorId="1D2B8C6F" wp14:editId="5B08C6CC">
            <wp:extent cx="2187270" cy="814206"/>
            <wp:effectExtent l="0" t="0" r="3810" b="5080"/>
            <wp:docPr id="21259298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7853" cy="818146"/>
                    </a:xfrm>
                    <a:prstGeom prst="rect">
                      <a:avLst/>
                    </a:prstGeom>
                    <a:noFill/>
                    <a:ln>
                      <a:noFill/>
                    </a:ln>
                  </pic:spPr>
                </pic:pic>
              </a:graphicData>
            </a:graphic>
          </wp:inline>
        </w:drawing>
      </w:r>
    </w:p>
    <w:p w14:paraId="424BE971" w14:textId="502D170D" w:rsidR="000413FE" w:rsidRDefault="000413FE" w:rsidP="005801D4">
      <w:r w:rsidRPr="000413FE">
        <w:t>This can be expressed as a matrix multiplying a column vector</w:t>
      </w:r>
    </w:p>
    <w:p w14:paraId="09CA7E5D" w14:textId="599878F1" w:rsidR="000413FE" w:rsidRDefault="00575BC1" w:rsidP="005801D4">
      <w:r>
        <w:rPr>
          <w:noProof/>
        </w:rPr>
        <w:drawing>
          <wp:inline distT="0" distB="0" distL="0" distR="0" wp14:anchorId="60B297F2" wp14:editId="59B99392">
            <wp:extent cx="2246046" cy="808158"/>
            <wp:effectExtent l="0" t="0" r="1905" b="0"/>
            <wp:docPr id="11102725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63901" cy="814582"/>
                    </a:xfrm>
                    <a:prstGeom prst="rect">
                      <a:avLst/>
                    </a:prstGeom>
                    <a:noFill/>
                    <a:ln>
                      <a:noFill/>
                    </a:ln>
                  </pic:spPr>
                </pic:pic>
              </a:graphicData>
            </a:graphic>
          </wp:inline>
        </w:drawing>
      </w:r>
    </w:p>
    <w:p w14:paraId="1A188EE2" w14:textId="77777777" w:rsidR="000413FE" w:rsidRDefault="000413FE" w:rsidP="005801D4"/>
    <w:p w14:paraId="0D5F63F2" w14:textId="77777777" w:rsidR="00C70DE7" w:rsidRDefault="00C70DE7" w:rsidP="00C70DE7">
      <w:pPr>
        <w:pStyle w:val="Heading3"/>
      </w:pPr>
      <w:r>
        <w:t>Explanation from AI:</w:t>
      </w:r>
    </w:p>
    <w:p w14:paraId="3E415379" w14:textId="589A61E9" w:rsidR="00C70DE7" w:rsidRDefault="00C70DE7" w:rsidP="005801D4">
      <w:r w:rsidRPr="00C70DE7">
        <w:t>This set of equations describes the velocity-level kinematics of a closed-chain robot. It's derived from the position-level kinematics (like the ones we discussed earlier with sines and cosines) by taking the time derivative. This gives us a relationship between the joint velocities and the end-effector velocities.</w:t>
      </w:r>
    </w:p>
    <w:p w14:paraId="7F6A5A94" w14:textId="77777777" w:rsidR="00C70DE7" w:rsidRPr="00C70DE7" w:rsidRDefault="00C70DE7" w:rsidP="00C70DE7">
      <w:pPr>
        <w:rPr>
          <w:b/>
          <w:bCs/>
        </w:rPr>
      </w:pPr>
      <w:r w:rsidRPr="00C70DE7">
        <w:rPr>
          <w:b/>
          <w:bCs/>
        </w:rPr>
        <w:t>Significance and Use:</w:t>
      </w:r>
    </w:p>
    <w:p w14:paraId="2E21EC42" w14:textId="77777777" w:rsidR="00C70DE7" w:rsidRDefault="00C70DE7" w:rsidP="00C70DE7">
      <w:pPr>
        <w:pStyle w:val="ListParagraph"/>
        <w:numPr>
          <w:ilvl w:val="0"/>
          <w:numId w:val="70"/>
        </w:numPr>
      </w:pPr>
      <w:r w:rsidRPr="00C70DE7">
        <w:rPr>
          <w:b/>
          <w:bCs/>
        </w:rPr>
        <w:t>Velocity Analysis</w:t>
      </w:r>
      <w:r>
        <w:t>: This equation is used to analyze the velocities of the robot's links and joints. Given a set of joint velocities (θ̇), you can use the Jacobian to determine if these velocities are consistent with the loop constraints.</w:t>
      </w:r>
    </w:p>
    <w:p w14:paraId="667169A1" w14:textId="77777777" w:rsidR="00C70DE7" w:rsidRDefault="00C70DE7" w:rsidP="00C70DE7">
      <w:pPr>
        <w:pStyle w:val="ListParagraph"/>
        <w:numPr>
          <w:ilvl w:val="0"/>
          <w:numId w:val="70"/>
        </w:numPr>
      </w:pPr>
      <w:r w:rsidRPr="00C70DE7">
        <w:rPr>
          <w:b/>
          <w:bCs/>
        </w:rPr>
        <w:t>Singularity Analysis</w:t>
      </w:r>
      <w:r>
        <w:t>: The Jacobian matrix is also essential for identifying singularities in the robot's configuration. A singularity occurs when the Jacobian loses rank, meaning that certain directions of motion become impossible.</w:t>
      </w:r>
    </w:p>
    <w:p w14:paraId="27EE3489" w14:textId="77777777" w:rsidR="00C70DE7" w:rsidRDefault="00C70DE7" w:rsidP="00C70DE7">
      <w:pPr>
        <w:pStyle w:val="ListParagraph"/>
        <w:numPr>
          <w:ilvl w:val="0"/>
          <w:numId w:val="70"/>
        </w:numPr>
      </w:pPr>
      <w:r w:rsidRPr="00C70DE7">
        <w:rPr>
          <w:b/>
          <w:bCs/>
        </w:rPr>
        <w:t>Control</w:t>
      </w:r>
      <w:r>
        <w:t>: In robot control, this equation can be used to determine the necessary joint velocities to achieve a desired end-effector velocity while respecting the loop constraints.</w:t>
      </w:r>
    </w:p>
    <w:p w14:paraId="7DD4B329" w14:textId="78622696" w:rsidR="00C70DE7" w:rsidRDefault="00C70DE7" w:rsidP="00C70DE7">
      <w:pPr>
        <w:pStyle w:val="ListParagraph"/>
        <w:numPr>
          <w:ilvl w:val="0"/>
          <w:numId w:val="70"/>
        </w:numPr>
      </w:pPr>
      <w:r w:rsidRPr="00C70DE7">
        <w:rPr>
          <w:b/>
          <w:bCs/>
        </w:rPr>
        <w:t>In summary</w:t>
      </w:r>
      <w:r>
        <w:t>: These equations provide a way to analyze and control the motion of closed-chain robots at the velocity level. The Jacobian matrix plays a central role in relating joint velocities to the constraints imposed by the closed loops in the robot's</w:t>
      </w:r>
    </w:p>
    <w:p w14:paraId="0DE621A1" w14:textId="77777777" w:rsidR="00C70DE7" w:rsidRDefault="00C70DE7" w:rsidP="00C70DE7"/>
    <w:p w14:paraId="3F6A25DC" w14:textId="77777777" w:rsidR="00A90123" w:rsidRPr="00A90123" w:rsidRDefault="00A90123" w:rsidP="00A90123">
      <w:pPr>
        <w:rPr>
          <w:b/>
          <w:bCs/>
        </w:rPr>
      </w:pPr>
      <w:r w:rsidRPr="00A90123">
        <w:rPr>
          <w:b/>
          <w:bCs/>
        </w:rPr>
        <w:t>Why do derivatives  allow us to analyze and control the motion?</w:t>
      </w:r>
    </w:p>
    <w:p w14:paraId="14DB6DD7" w14:textId="77777777" w:rsidR="00A90123" w:rsidRDefault="00A90123" w:rsidP="00A90123">
      <w:r>
        <w:t>This is a great question that gets at the heart of why calculus is so important in fields like robotics, physics, and engineering. Here's a breakdown of how derivatives empower us to analyze and control motion:</w:t>
      </w:r>
    </w:p>
    <w:p w14:paraId="578E2002" w14:textId="77777777" w:rsidR="00A90123" w:rsidRPr="00A90123" w:rsidRDefault="00A90123" w:rsidP="00A90123">
      <w:pPr>
        <w:rPr>
          <w:i/>
          <w:iCs/>
        </w:rPr>
      </w:pPr>
      <w:r w:rsidRPr="00A90123">
        <w:rPr>
          <w:i/>
          <w:iCs/>
        </w:rPr>
        <w:t>1. Capturing Instantaneous Change</w:t>
      </w:r>
    </w:p>
    <w:p w14:paraId="026ECC1D" w14:textId="77777777" w:rsidR="00A90123" w:rsidRDefault="00A90123" w:rsidP="00A90123">
      <w:pPr>
        <w:pStyle w:val="ListParagraph"/>
        <w:numPr>
          <w:ilvl w:val="0"/>
          <w:numId w:val="71"/>
        </w:numPr>
      </w:pPr>
      <w:r w:rsidRPr="00A90123">
        <w:rPr>
          <w:b/>
          <w:bCs/>
        </w:rPr>
        <w:t>Average vs. Instantaneous</w:t>
      </w:r>
      <w:r>
        <w:t>: Imagine a car traveling 100 miles in 2 hours. Its average speed is 50 mph. However, this doesn't tell us the car's speed at any specific moment. It might have been going faster or slower at different times.</w:t>
      </w:r>
    </w:p>
    <w:p w14:paraId="6F9930C6" w14:textId="77777777" w:rsidR="00A90123" w:rsidRDefault="00A90123" w:rsidP="00A90123">
      <w:pPr>
        <w:pStyle w:val="ListParagraph"/>
        <w:numPr>
          <w:ilvl w:val="0"/>
          <w:numId w:val="71"/>
        </w:numPr>
      </w:pPr>
      <w:r w:rsidRPr="00A90123">
        <w:rPr>
          <w:b/>
          <w:bCs/>
        </w:rPr>
        <w:t>The Power of Derivatives</w:t>
      </w:r>
      <w:r>
        <w:t>: Derivatives give us the instantaneous rate of change. In the car example, the derivative of the car's position with respect to time would give us its exact speed at any given instant. This is crucial for understanding motion because motion is inherently about change at every moment.</w:t>
      </w:r>
    </w:p>
    <w:p w14:paraId="570AAA70" w14:textId="77777777" w:rsidR="00A90123" w:rsidRPr="00A90123" w:rsidRDefault="00A90123" w:rsidP="00A90123">
      <w:pPr>
        <w:rPr>
          <w:i/>
          <w:iCs/>
        </w:rPr>
      </w:pPr>
      <w:r w:rsidRPr="00A90123">
        <w:rPr>
          <w:i/>
          <w:iCs/>
        </w:rPr>
        <w:t>2. Linking Position, Velocity, and Acceleration</w:t>
      </w:r>
    </w:p>
    <w:p w14:paraId="4F397BAE" w14:textId="77777777" w:rsidR="00A90123" w:rsidRDefault="00A90123" w:rsidP="00A90123">
      <w:pPr>
        <w:pStyle w:val="ListParagraph"/>
        <w:numPr>
          <w:ilvl w:val="0"/>
          <w:numId w:val="72"/>
        </w:numPr>
      </w:pPr>
      <w:r>
        <w:t>A Chain of Derivatives: Derivatives create a direct link between fundamental motion quantities:</w:t>
      </w:r>
    </w:p>
    <w:p w14:paraId="6B4A98C0" w14:textId="77777777" w:rsidR="00A90123" w:rsidRDefault="00A90123" w:rsidP="00A90123">
      <w:pPr>
        <w:pStyle w:val="ListParagraph"/>
        <w:numPr>
          <w:ilvl w:val="1"/>
          <w:numId w:val="72"/>
        </w:numPr>
      </w:pPr>
      <w:r>
        <w:t>The derivative of an object's position with respect to time is its velocity.</w:t>
      </w:r>
    </w:p>
    <w:p w14:paraId="27D2F616" w14:textId="77777777" w:rsidR="00A90123" w:rsidRDefault="00A90123" w:rsidP="00A90123">
      <w:pPr>
        <w:pStyle w:val="ListParagraph"/>
        <w:numPr>
          <w:ilvl w:val="1"/>
          <w:numId w:val="72"/>
        </w:numPr>
      </w:pPr>
      <w:r>
        <w:t>The derivative of an object's velocity with respect to time is its acceleration.</w:t>
      </w:r>
    </w:p>
    <w:p w14:paraId="6337790A" w14:textId="77777777" w:rsidR="00A90123" w:rsidRDefault="00A90123" w:rsidP="00A90123">
      <w:pPr>
        <w:pStyle w:val="ListParagraph"/>
        <w:numPr>
          <w:ilvl w:val="0"/>
          <w:numId w:val="72"/>
        </w:numPr>
      </w:pPr>
      <w:r>
        <w:t>This chain is essential for both analysis and control. If we know the position of a robot at all times, we can use derivatives to determine its velocity and acceleration. Conversely, if we want to control the robot's acceleration (by applying forces), we can use integration (the opposite of differentiation) to figure out how its velocity and position will change.</w:t>
      </w:r>
    </w:p>
    <w:p w14:paraId="360EBFDC" w14:textId="77777777" w:rsidR="00A90123" w:rsidRPr="00A90123" w:rsidRDefault="00A90123" w:rsidP="00A90123">
      <w:pPr>
        <w:rPr>
          <w:i/>
          <w:iCs/>
        </w:rPr>
      </w:pPr>
      <w:r w:rsidRPr="00A90123">
        <w:rPr>
          <w:i/>
          <w:iCs/>
        </w:rPr>
        <w:t>3. Predicting Future Motion</w:t>
      </w:r>
    </w:p>
    <w:p w14:paraId="6EE3198F" w14:textId="77777777" w:rsidR="00A90123" w:rsidRDefault="00A90123" w:rsidP="00A90123">
      <w:pPr>
        <w:pStyle w:val="ListParagraph"/>
        <w:numPr>
          <w:ilvl w:val="0"/>
          <w:numId w:val="73"/>
        </w:numPr>
      </w:pPr>
      <w:r w:rsidRPr="00A90123">
        <w:rPr>
          <w:b/>
          <w:bCs/>
        </w:rPr>
        <w:t>Extrapolation</w:t>
      </w:r>
      <w:r>
        <w:t>: Because derivatives tell us how something is changing right now, we can use them to predict how it will change in the near future. This is the basis of many control algorithms.</w:t>
      </w:r>
    </w:p>
    <w:p w14:paraId="19587D76" w14:textId="77777777" w:rsidR="00A90123" w:rsidRDefault="00A90123" w:rsidP="00A90123">
      <w:pPr>
        <w:pStyle w:val="ListParagraph"/>
        <w:numPr>
          <w:ilvl w:val="0"/>
          <w:numId w:val="73"/>
        </w:numPr>
      </w:pPr>
      <w:r w:rsidRPr="00A90123">
        <w:rPr>
          <w:b/>
          <w:bCs/>
        </w:rPr>
        <w:t>Example</w:t>
      </w:r>
      <w:r>
        <w:t>: If we know a robot's current position, velocity, and acceleration, we can use this information (along with physical laws) to predict where it will be a short time later. This allows us to make control adjustments to keep it on the desired path.</w:t>
      </w:r>
    </w:p>
    <w:p w14:paraId="755BC1AC" w14:textId="77777777" w:rsidR="00A90123" w:rsidRPr="00A90123" w:rsidRDefault="00A90123" w:rsidP="00A90123">
      <w:pPr>
        <w:rPr>
          <w:i/>
          <w:iCs/>
        </w:rPr>
      </w:pPr>
      <w:r w:rsidRPr="00A90123">
        <w:rPr>
          <w:i/>
          <w:iCs/>
        </w:rPr>
        <w:t>4. Analyzing Complex Motion</w:t>
      </w:r>
    </w:p>
    <w:p w14:paraId="5C21DDFE" w14:textId="77777777" w:rsidR="00A90123" w:rsidRDefault="00A90123" w:rsidP="007647B0">
      <w:pPr>
        <w:pStyle w:val="ListParagraph"/>
        <w:numPr>
          <w:ilvl w:val="0"/>
          <w:numId w:val="74"/>
        </w:numPr>
      </w:pPr>
      <w:r w:rsidRPr="007647B0">
        <w:rPr>
          <w:b/>
          <w:bCs/>
        </w:rPr>
        <w:t>Multivariable Systems</w:t>
      </w:r>
      <w:r>
        <w:t>: In robotics, motion often involves multiple variables (e.g., the angles of many joints). Partial derivatives (which are part of the Jacobian matrix we discussed earlier) allow us to analyze how changes in each variable affect the overall motion.</w:t>
      </w:r>
    </w:p>
    <w:p w14:paraId="60634BD7" w14:textId="1A4E3284" w:rsidR="00A90123" w:rsidRDefault="00A90123" w:rsidP="007647B0">
      <w:pPr>
        <w:pStyle w:val="ListParagraph"/>
        <w:numPr>
          <w:ilvl w:val="0"/>
          <w:numId w:val="74"/>
        </w:numPr>
      </w:pPr>
      <w:r w:rsidRPr="007647B0">
        <w:rPr>
          <w:b/>
          <w:bCs/>
        </w:rPr>
        <w:t>Constraints</w:t>
      </w:r>
      <w:r>
        <w:t>: As we've seen, derivatives help us analyze how motion is affected by constraints (like the closed loops in a robot arm). By taking derivatives of the constraint equations, we get relationships that velocities and accelerations must satisfy.</w:t>
      </w:r>
    </w:p>
    <w:p w14:paraId="5AE055EE" w14:textId="77777777" w:rsidR="00C21C21" w:rsidRDefault="00C21C21" w:rsidP="00C21C21">
      <w:pPr>
        <w:pStyle w:val="Heading3"/>
      </w:pPr>
      <w:r>
        <w:t>End of AI Explanation</w:t>
      </w:r>
    </w:p>
    <w:p w14:paraId="7C3F9B34" w14:textId="77777777" w:rsidR="00477AFD" w:rsidRDefault="00477AFD" w:rsidP="00477AFD">
      <w:r>
        <w:t>The constraints (2.7) can be written</w:t>
      </w:r>
    </w:p>
    <w:p w14:paraId="0EE0524A" w14:textId="77777777" w:rsidR="00641D07" w:rsidRDefault="00641D07" w:rsidP="00477AFD">
      <w:r>
        <w:rPr>
          <w:noProof/>
        </w:rPr>
        <w:drawing>
          <wp:inline distT="0" distB="0" distL="0" distR="0" wp14:anchorId="4516ED1E" wp14:editId="45A6DA25">
            <wp:extent cx="548691" cy="206819"/>
            <wp:effectExtent l="0" t="0" r="3810" b="3175"/>
            <wp:docPr id="14953942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4745" cy="209101"/>
                    </a:xfrm>
                    <a:prstGeom prst="rect">
                      <a:avLst/>
                    </a:prstGeom>
                    <a:noFill/>
                    <a:ln>
                      <a:noFill/>
                    </a:ln>
                  </pic:spPr>
                </pic:pic>
              </a:graphicData>
            </a:graphic>
          </wp:inline>
        </w:drawing>
      </w:r>
    </w:p>
    <w:p w14:paraId="2EC6EBFC" w14:textId="05C63C5C" w:rsidR="00477AFD" w:rsidRPr="006042FE" w:rsidRDefault="00477AFD" w:rsidP="00477AFD">
      <w:pPr>
        <w:rPr>
          <w:lang w:val="fr-FR"/>
        </w:rPr>
      </w:pPr>
      <w:r>
        <w:t xml:space="preserve">where A(θ) </w:t>
      </w:r>
      <w:r w:rsidR="00133C2D" w:rsidRPr="00133C2D">
        <w:rPr>
          <w:lang w:val="fr-FR"/>
        </w:rPr>
        <w:t>ϵ</w:t>
      </w:r>
      <w:r>
        <w:t xml:space="preserve"> R</w:t>
      </w:r>
      <w:r w:rsidRPr="00641D07">
        <w:rPr>
          <w:vertAlign w:val="superscript"/>
        </w:rPr>
        <w:t>kn</w:t>
      </w:r>
      <w:r>
        <w:t xml:space="preserve">. Velocity constraints of this form are called </w:t>
      </w:r>
      <w:r w:rsidRPr="00641D07">
        <w:rPr>
          <w:b/>
          <w:bCs/>
        </w:rPr>
        <w:t>Pfaffian constraints</w:t>
      </w:r>
      <w:r>
        <w:t xml:space="preserve">. </w:t>
      </w:r>
    </w:p>
    <w:p w14:paraId="2057FEB6" w14:textId="74026A04" w:rsidR="00477AFD" w:rsidRDefault="00851A77" w:rsidP="00477AFD">
      <w:r w:rsidRPr="00851A77">
        <w:t>holonomic constraints of the form g(</w:t>
      </w:r>
      <w:r>
        <w:t>θ</w:t>
      </w:r>
      <w:r w:rsidRPr="00851A77">
        <w:t xml:space="preserve">) = 0 are also </w:t>
      </w:r>
      <w:r w:rsidRPr="00263399">
        <w:rPr>
          <w:b/>
          <w:bCs/>
        </w:rPr>
        <w:t>called integrable constraints</w:t>
      </w:r>
      <w:r w:rsidRPr="00851A77">
        <w:t xml:space="preserve"> </w:t>
      </w:r>
      <w:r w:rsidRPr="00851A77">
        <w:rPr>
          <w:rFonts w:ascii="Calibri" w:hAnsi="Calibri" w:cs="Calibri"/>
        </w:rPr>
        <w:t>–</w:t>
      </w:r>
      <w:r w:rsidRPr="00851A77">
        <w:t xml:space="preserve"> the velocity constraints that they imply can be integrated to give equivalent configuration constraints.</w:t>
      </w:r>
    </w:p>
    <w:p w14:paraId="0900E4D0" w14:textId="77777777" w:rsidR="00851A77" w:rsidRDefault="00851A77" w:rsidP="00477AFD"/>
    <w:p w14:paraId="4D537537" w14:textId="2F0EF01E" w:rsidR="005801D4" w:rsidRDefault="005801D4" w:rsidP="00555812">
      <w:pPr>
        <w:pStyle w:val="Heading2"/>
      </w:pPr>
      <w:r>
        <w:t>2.5 Task Space and Workspace</w:t>
      </w:r>
    </w:p>
    <w:p w14:paraId="70C5F903" w14:textId="77777777" w:rsidR="007B77E7" w:rsidRDefault="007B77E7" w:rsidP="00A73EC3"/>
    <w:p w14:paraId="547E409E" w14:textId="221DEAD0" w:rsidR="00A73EC3" w:rsidRDefault="00A73EC3" w:rsidP="00A73EC3">
      <w:r>
        <w:t xml:space="preserve">The </w:t>
      </w:r>
      <w:r w:rsidRPr="00A73EC3">
        <w:rPr>
          <w:b/>
          <w:bCs/>
        </w:rPr>
        <w:t>task space</w:t>
      </w:r>
      <w:r>
        <w:t xml:space="preserve"> is a space in which the robot’s task can be naturally expressed. For example, if the robot’s task is to plot with a pen on a piece of paper, the task space would be R</w:t>
      </w:r>
      <w:r w:rsidRPr="007B77E7">
        <w:rPr>
          <w:vertAlign w:val="superscript"/>
        </w:rPr>
        <w:t>2</w:t>
      </w:r>
      <w:r>
        <w:t xml:space="preserve">. </w:t>
      </w:r>
    </w:p>
    <w:p w14:paraId="31C4726B" w14:textId="33F85077" w:rsidR="00A8057D" w:rsidRDefault="00A73EC3" w:rsidP="00A73EC3">
      <w:r>
        <w:t xml:space="preserve">The </w:t>
      </w:r>
      <w:r w:rsidRPr="00A73EC3">
        <w:rPr>
          <w:b/>
          <w:bCs/>
        </w:rPr>
        <w:t>workspace</w:t>
      </w:r>
      <w:r>
        <w:t xml:space="preserve"> is a specification of the configurations that the end-effector of the robot can reach. The definition of the workspace is primarily driven by the robot’s structure, independently of the task.</w:t>
      </w:r>
    </w:p>
    <w:p w14:paraId="5321F3A0" w14:textId="77777777" w:rsidR="00A73EC3" w:rsidRDefault="00A73EC3" w:rsidP="00A73EC3"/>
    <w:p w14:paraId="3482717F" w14:textId="7762C5C2" w:rsidR="007B77E7" w:rsidRDefault="007B77E7" w:rsidP="00A73EC3">
      <w:r>
        <w:rPr>
          <w:noProof/>
        </w:rPr>
        <w:drawing>
          <wp:inline distT="0" distB="0" distL="0" distR="0" wp14:anchorId="75867073" wp14:editId="070440D0">
            <wp:extent cx="3378838" cy="3474720"/>
            <wp:effectExtent l="0" t="0" r="0" b="0"/>
            <wp:docPr id="4480626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4075" cy="3480106"/>
                    </a:xfrm>
                    <a:prstGeom prst="rect">
                      <a:avLst/>
                    </a:prstGeom>
                    <a:noFill/>
                    <a:ln>
                      <a:noFill/>
                    </a:ln>
                  </pic:spPr>
                </pic:pic>
              </a:graphicData>
            </a:graphic>
          </wp:inline>
        </w:drawing>
      </w:r>
    </w:p>
    <w:p w14:paraId="5B979644" w14:textId="30712C6B" w:rsidR="007B77E7" w:rsidRDefault="007B77E7" w:rsidP="007B77E7">
      <w:pPr>
        <w:pStyle w:val="Figuresubtitle"/>
      </w:pPr>
      <w:r w:rsidRPr="007B77E7">
        <w:t>Figure 2.12: Examples of workspaces for various robots: (a) a planar 2R open chain; (b) a planar 3R open chain; (c) a spherical 2R open chain; (d) a 3R orienting mechanism.</w:t>
      </w:r>
    </w:p>
    <w:p w14:paraId="277E69D1" w14:textId="77777777" w:rsidR="007B77E7" w:rsidRDefault="007B77E7" w:rsidP="00A73EC3"/>
    <w:p w14:paraId="3EF1A814" w14:textId="096E7441" w:rsidR="005801D4" w:rsidRDefault="005801D4" w:rsidP="005801D4">
      <w:pPr>
        <w:pStyle w:val="Heading1"/>
      </w:pPr>
      <w:r>
        <w:t>3</w:t>
      </w:r>
      <w:r w:rsidR="009B01CC">
        <w:t xml:space="preserve"> - </w:t>
      </w:r>
      <w:r>
        <w:t>Rigid-Body Motions</w:t>
      </w:r>
    </w:p>
    <w:p w14:paraId="57C9DC15" w14:textId="77777777" w:rsidR="005801D4" w:rsidRDefault="005801D4" w:rsidP="00555812">
      <w:pPr>
        <w:pStyle w:val="Heading2"/>
      </w:pPr>
      <w:r>
        <w:t>3.1 Rigid-Body Motions in the Plane</w:t>
      </w:r>
    </w:p>
    <w:p w14:paraId="2BB62F2A" w14:textId="21896E87" w:rsidR="00173FF7" w:rsidRDefault="00DF7C06" w:rsidP="005801D4">
      <w:r>
        <w:rPr>
          <w:noProof/>
        </w:rPr>
        <w:drawing>
          <wp:inline distT="0" distB="0" distL="0" distR="0" wp14:anchorId="26C3BFCD" wp14:editId="4CCA8FBA">
            <wp:extent cx="1805889" cy="1258290"/>
            <wp:effectExtent l="0" t="0" r="4445" b="0"/>
            <wp:docPr id="12464489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2836" cy="1263131"/>
                    </a:xfrm>
                    <a:prstGeom prst="rect">
                      <a:avLst/>
                    </a:prstGeom>
                    <a:noFill/>
                    <a:ln>
                      <a:noFill/>
                    </a:ln>
                  </pic:spPr>
                </pic:pic>
              </a:graphicData>
            </a:graphic>
          </wp:inline>
        </w:drawing>
      </w:r>
    </w:p>
    <w:p w14:paraId="39B04FA6" w14:textId="53168E42" w:rsidR="00DF7C06" w:rsidRPr="00183739" w:rsidRDefault="0066523F" w:rsidP="00411625">
      <w:pPr>
        <w:pStyle w:val="Figuresubtitle"/>
        <w:rPr>
          <w:rFonts w:ascii="Symbol" w:hAnsi="Symbol"/>
        </w:rPr>
      </w:pPr>
      <w:r w:rsidRPr="0066523F">
        <w:t>Figure 3.3: The body frame {b} is expressed in the fixed-frame coordinates {s} by the vector p and the directions of the unit axes x</w:t>
      </w:r>
      <w:r w:rsidR="00133C2D" w:rsidRPr="00133C2D">
        <w:rPr>
          <w:vertAlign w:val="superscript"/>
        </w:rPr>
        <w:t>^</w:t>
      </w:r>
      <w:r w:rsidRPr="00133C2D">
        <w:rPr>
          <w:vertAlign w:val="subscript"/>
        </w:rPr>
        <w:t>b</w:t>
      </w:r>
      <w:r w:rsidRPr="0066523F">
        <w:t xml:space="preserve"> and y</w:t>
      </w:r>
      <w:r w:rsidR="00133C2D" w:rsidRPr="00133C2D">
        <w:rPr>
          <w:vertAlign w:val="superscript"/>
        </w:rPr>
        <w:t>^</w:t>
      </w:r>
      <w:r w:rsidRPr="00133C2D">
        <w:rPr>
          <w:vertAlign w:val="subscript"/>
        </w:rPr>
        <w:t>b</w:t>
      </w:r>
      <w:r w:rsidRPr="0066523F">
        <w:t xml:space="preserve">. In this example, p = (2, 1) </w:t>
      </w:r>
      <w:r w:rsidR="00386C8E">
        <w:t xml:space="preserve"> </w:t>
      </w:r>
      <w:r w:rsidRPr="0066523F">
        <w:t>and</w:t>
      </w:r>
      <w:r w:rsidR="00386C8E">
        <w:t xml:space="preserve"> </w:t>
      </w:r>
      <w:r w:rsidRPr="0066523F">
        <w:t xml:space="preserve"> θ = 60</w:t>
      </w:r>
      <w:r w:rsidRPr="0066523F">
        <w:t xml:space="preserve"> </w:t>
      </w:r>
      <w:r w:rsidRPr="0066523F">
        <w:t>°, so</w:t>
      </w:r>
      <w:r w:rsidR="00386C8E">
        <w:t xml:space="preserve"> </w:t>
      </w:r>
      <w:r w:rsidRPr="0066523F">
        <w:t xml:space="preserve"> x</w:t>
      </w:r>
      <w:r w:rsidR="00133C2D" w:rsidRPr="00133C2D">
        <w:rPr>
          <w:vertAlign w:val="superscript"/>
        </w:rPr>
        <w:t>^</w:t>
      </w:r>
      <w:r w:rsidRPr="0066523F">
        <w:rPr>
          <w:vertAlign w:val="subscript"/>
        </w:rPr>
        <w:t>b</w:t>
      </w:r>
      <w:r w:rsidRPr="0066523F">
        <w:t xml:space="preserve"> = (cos θ, sin θ) = (0.5, 1/</w:t>
      </w:r>
      <w:r w:rsidR="00183739" w:rsidRPr="00183739">
        <w:rPr>
          <w:rFonts w:ascii="Symbol" w:hAnsi="Symbol"/>
        </w:rPr>
        <w:t xml:space="preserve"> </w:t>
      </w:r>
      <w:r w:rsidR="00183739" w:rsidRPr="00345664">
        <w:rPr>
          <w:rFonts w:ascii="Symbol" w:hAnsi="Symbol"/>
        </w:rPr>
        <w:t>Ö</w:t>
      </w:r>
      <w:r w:rsidRPr="0066523F">
        <w:t xml:space="preserve">2) </w:t>
      </w:r>
      <w:r w:rsidR="00386C8E">
        <w:t xml:space="preserve"> </w:t>
      </w:r>
      <w:r w:rsidRPr="0066523F">
        <w:t>and</w:t>
      </w:r>
      <w:r w:rsidR="00386C8E">
        <w:t xml:space="preserve"> </w:t>
      </w:r>
      <w:r w:rsidRPr="0066523F">
        <w:t xml:space="preserve"> y</w:t>
      </w:r>
      <w:r w:rsidR="00133C2D" w:rsidRPr="00133C2D">
        <w:rPr>
          <w:vertAlign w:val="superscript"/>
        </w:rPr>
        <w:t>^</w:t>
      </w:r>
      <w:r w:rsidRPr="0066523F">
        <w:rPr>
          <w:vertAlign w:val="subscript"/>
        </w:rPr>
        <w:t>b</w:t>
      </w:r>
      <w:r w:rsidRPr="0066523F">
        <w:t xml:space="preserve"> = (</w:t>
      </w:r>
      <w:r>
        <w:t>-</w:t>
      </w:r>
      <w:r w:rsidRPr="0066523F">
        <w:t xml:space="preserve"> sin θ, cos θ) = (</w:t>
      </w:r>
      <w:r>
        <w:t>-</w:t>
      </w:r>
      <w:r w:rsidRPr="0066523F">
        <w:t>1/</w:t>
      </w:r>
      <w:r w:rsidR="00183739" w:rsidRPr="00183739">
        <w:rPr>
          <w:rFonts w:ascii="Symbol" w:hAnsi="Symbol"/>
        </w:rPr>
        <w:t xml:space="preserve"> </w:t>
      </w:r>
      <w:r w:rsidR="00183739" w:rsidRPr="00345664">
        <w:rPr>
          <w:rFonts w:ascii="Symbol" w:hAnsi="Symbol"/>
        </w:rPr>
        <w:t>Ö</w:t>
      </w:r>
      <w:r w:rsidRPr="0066523F">
        <w:t>2, 0.5)</w:t>
      </w:r>
    </w:p>
    <w:p w14:paraId="58042E53" w14:textId="77777777" w:rsidR="00AB704D" w:rsidRDefault="00AB704D" w:rsidP="00411625"/>
    <w:p w14:paraId="2451E345" w14:textId="09A9F40C" w:rsidR="00411625" w:rsidRPr="00411625" w:rsidRDefault="00411625" w:rsidP="00411625">
      <w:r w:rsidRPr="00411625">
        <w:t>To describe the configuration of the planar body, only the position and orientation of the body frame with respect to the fixed frame need to be specified. The body-frame origin p can be expressed in terms of the coordinate axes of {s} as</w:t>
      </w:r>
    </w:p>
    <w:p w14:paraId="50ED3CFE" w14:textId="072CE38A" w:rsidR="00411625" w:rsidRDefault="00411625" w:rsidP="005801D4">
      <w:r>
        <w:rPr>
          <w:noProof/>
        </w:rPr>
        <w:drawing>
          <wp:inline distT="0" distB="0" distL="0" distR="0" wp14:anchorId="3827B9A8" wp14:editId="0E4135F2">
            <wp:extent cx="1199693" cy="245308"/>
            <wp:effectExtent l="0" t="0" r="635" b="2540"/>
            <wp:docPr id="749251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6168" cy="246632"/>
                    </a:xfrm>
                    <a:prstGeom prst="rect">
                      <a:avLst/>
                    </a:prstGeom>
                    <a:noFill/>
                    <a:ln>
                      <a:noFill/>
                    </a:ln>
                  </pic:spPr>
                </pic:pic>
              </a:graphicData>
            </a:graphic>
          </wp:inline>
        </w:drawing>
      </w:r>
    </w:p>
    <w:p w14:paraId="0DC3A5A0" w14:textId="77777777" w:rsidR="0066523F" w:rsidRDefault="0066523F" w:rsidP="005801D4"/>
    <w:p w14:paraId="7701A32C" w14:textId="77777777" w:rsidR="00DF7C06" w:rsidRDefault="00DF7C06" w:rsidP="005801D4"/>
    <w:p w14:paraId="760D0324" w14:textId="7424329A" w:rsidR="005801D4" w:rsidRDefault="005801D4" w:rsidP="00555812">
      <w:pPr>
        <w:pStyle w:val="Heading2"/>
      </w:pPr>
      <w:r>
        <w:t>3.2 Rotations and Angular Velocities</w:t>
      </w:r>
    </w:p>
    <w:p w14:paraId="6C3E8365" w14:textId="77777777" w:rsidR="005801D4" w:rsidRDefault="005801D4" w:rsidP="007045A4">
      <w:pPr>
        <w:pStyle w:val="Heading3"/>
      </w:pPr>
      <w:r>
        <w:t>3.2.1 Rotation Matrices</w:t>
      </w:r>
    </w:p>
    <w:p w14:paraId="5505AA07" w14:textId="77777777" w:rsidR="007045A4" w:rsidRDefault="007045A4" w:rsidP="005801D4"/>
    <w:p w14:paraId="3543BBB1" w14:textId="4DF54284" w:rsidR="005801D4" w:rsidRDefault="005801D4" w:rsidP="007045A4">
      <w:pPr>
        <w:pStyle w:val="Heading3"/>
      </w:pPr>
      <w:r>
        <w:t>3.2.2 Angular Velocities</w:t>
      </w:r>
    </w:p>
    <w:p w14:paraId="46F8557D" w14:textId="77777777" w:rsidR="007045A4" w:rsidRDefault="007045A4" w:rsidP="005801D4"/>
    <w:p w14:paraId="028454D7" w14:textId="5558B3D8" w:rsidR="005801D4" w:rsidRDefault="005801D4" w:rsidP="007045A4">
      <w:pPr>
        <w:pStyle w:val="Heading3"/>
      </w:pPr>
      <w:r>
        <w:t>3.2.3 Exponential Coordinate Representation of Rotation</w:t>
      </w:r>
    </w:p>
    <w:p w14:paraId="29278C73" w14:textId="77777777" w:rsidR="00173FF7" w:rsidRDefault="00173FF7" w:rsidP="005801D4"/>
    <w:p w14:paraId="29B75FEC" w14:textId="073C236C" w:rsidR="005801D4" w:rsidRDefault="005801D4" w:rsidP="00555812">
      <w:pPr>
        <w:pStyle w:val="Heading2"/>
      </w:pPr>
      <w:r>
        <w:t>3.3 Rigid-Body Motions and Twists</w:t>
      </w:r>
    </w:p>
    <w:p w14:paraId="7AE7B3D4" w14:textId="77777777" w:rsidR="005801D4" w:rsidRDefault="005801D4" w:rsidP="005801D4">
      <w:r>
        <w:t>3.3.1 Homogeneous Transformation Matrices</w:t>
      </w:r>
    </w:p>
    <w:p w14:paraId="25EACDB8" w14:textId="77777777" w:rsidR="005801D4" w:rsidRDefault="005801D4" w:rsidP="005801D4">
      <w:r>
        <w:t>3.3.2 Twists</w:t>
      </w:r>
    </w:p>
    <w:p w14:paraId="3BE2CF81" w14:textId="77777777" w:rsidR="005801D4" w:rsidRDefault="005801D4" w:rsidP="005801D4">
      <w:r>
        <w:t>3.3.3 Exponential Coordinate Representation of Rigid-Body Motions</w:t>
      </w:r>
    </w:p>
    <w:p w14:paraId="60826420" w14:textId="77777777" w:rsidR="00173FF7" w:rsidRDefault="00173FF7" w:rsidP="005801D4"/>
    <w:p w14:paraId="073F6288" w14:textId="6D43E3AD" w:rsidR="005801D4" w:rsidRDefault="005801D4" w:rsidP="00555812">
      <w:pPr>
        <w:pStyle w:val="Heading2"/>
      </w:pPr>
      <w:r>
        <w:t>3.4 Wrenches</w:t>
      </w:r>
    </w:p>
    <w:p w14:paraId="727CBB98" w14:textId="77777777" w:rsidR="00A8057D" w:rsidRDefault="00A8057D" w:rsidP="005801D4"/>
    <w:p w14:paraId="25B3A6A4" w14:textId="43F03DB9" w:rsidR="005801D4" w:rsidRDefault="005801D4" w:rsidP="00555812">
      <w:pPr>
        <w:pStyle w:val="Heading2"/>
      </w:pPr>
      <w:r>
        <w:t>3.5 Summary</w:t>
      </w:r>
    </w:p>
    <w:p w14:paraId="43E692F4" w14:textId="77777777" w:rsidR="00A8057D" w:rsidRDefault="00A8057D" w:rsidP="005801D4"/>
    <w:p w14:paraId="780CB3FF" w14:textId="3635AACF" w:rsidR="005801D4" w:rsidRDefault="005801D4" w:rsidP="00555812">
      <w:pPr>
        <w:pStyle w:val="Heading2"/>
      </w:pPr>
      <w:r>
        <w:t>3.6 Software</w:t>
      </w:r>
    </w:p>
    <w:p w14:paraId="478D9C48" w14:textId="77777777" w:rsidR="00A8057D" w:rsidRDefault="00A8057D" w:rsidP="005801D4"/>
    <w:p w14:paraId="1A623659" w14:textId="7FA0669D" w:rsidR="005801D4" w:rsidRDefault="005801D4" w:rsidP="00555812">
      <w:pPr>
        <w:pStyle w:val="Heading2"/>
      </w:pPr>
      <w:r>
        <w:t>3.7 Notes and References</w:t>
      </w:r>
    </w:p>
    <w:p w14:paraId="128D845D" w14:textId="77777777" w:rsidR="00A8057D" w:rsidRDefault="00A8057D" w:rsidP="005801D4"/>
    <w:p w14:paraId="5789587C" w14:textId="77777777" w:rsidR="005801D4" w:rsidRDefault="005801D4" w:rsidP="005801D4"/>
    <w:p w14:paraId="4B147E6A" w14:textId="498AC04C" w:rsidR="005801D4" w:rsidRDefault="005801D4" w:rsidP="005801D4">
      <w:pPr>
        <w:pStyle w:val="Heading1"/>
      </w:pPr>
      <w:r>
        <w:t xml:space="preserve">4 </w:t>
      </w:r>
      <w:r w:rsidR="009B01CC">
        <w:t xml:space="preserve">- </w:t>
      </w:r>
      <w:r>
        <w:t>Forward Kinematics</w:t>
      </w:r>
    </w:p>
    <w:p w14:paraId="6C427B87" w14:textId="77777777" w:rsidR="005801D4" w:rsidRPr="00555812" w:rsidRDefault="005801D4" w:rsidP="00555812">
      <w:pPr>
        <w:pStyle w:val="Heading2"/>
      </w:pPr>
      <w:r w:rsidRPr="00555812">
        <w:t>4.1 Product of Exponentials Formula</w:t>
      </w:r>
    </w:p>
    <w:p w14:paraId="4D89CDC6" w14:textId="77777777" w:rsidR="005801D4" w:rsidRDefault="005801D4" w:rsidP="005801D4">
      <w:r>
        <w:t>4.1.1 First Formulation: Screw Axes in the Base Frame</w:t>
      </w:r>
    </w:p>
    <w:p w14:paraId="3AA7F5C7" w14:textId="77777777" w:rsidR="005801D4" w:rsidRDefault="005801D4" w:rsidP="005801D4">
      <w:r>
        <w:t>4.1.2 Examples</w:t>
      </w:r>
    </w:p>
    <w:p w14:paraId="588CACC2" w14:textId="77777777" w:rsidR="005801D4" w:rsidRDefault="005801D4" w:rsidP="005801D4">
      <w:r>
        <w:t>4.1.3 Second Formulation: Screw Axes in the End-E</w:t>
      </w:r>
      <w:r>
        <w:rPr>
          <w:rFonts w:ascii="Cambria Math" w:hAnsi="Cambria Math" w:cs="Cambria Math"/>
        </w:rPr>
        <w:t>↵</w:t>
      </w:r>
      <w:r>
        <w:t>ector Frame</w:t>
      </w:r>
    </w:p>
    <w:p w14:paraId="350C1DF9" w14:textId="77777777" w:rsidR="00173FF7" w:rsidRDefault="00173FF7" w:rsidP="005801D4"/>
    <w:p w14:paraId="27CC63AC" w14:textId="0547F845" w:rsidR="005801D4" w:rsidRDefault="005801D4" w:rsidP="00555812">
      <w:pPr>
        <w:pStyle w:val="Heading2"/>
      </w:pPr>
      <w:r>
        <w:t>4.2 The Universal Robot Description Format</w:t>
      </w:r>
    </w:p>
    <w:p w14:paraId="09B7C6E8" w14:textId="77777777" w:rsidR="00C62DE0" w:rsidRDefault="00C62DE0" w:rsidP="005801D4"/>
    <w:p w14:paraId="6718851D" w14:textId="278A8FB4" w:rsidR="005801D4" w:rsidRDefault="005801D4" w:rsidP="00555812">
      <w:pPr>
        <w:pStyle w:val="Heading2"/>
      </w:pPr>
      <w:r>
        <w:t>4.3 Summary</w:t>
      </w:r>
    </w:p>
    <w:p w14:paraId="11F77938" w14:textId="77777777" w:rsidR="00C62DE0" w:rsidRDefault="00C62DE0" w:rsidP="005801D4"/>
    <w:p w14:paraId="32B79C40" w14:textId="6A5675F0" w:rsidR="005801D4" w:rsidRDefault="005801D4" w:rsidP="00555812">
      <w:pPr>
        <w:pStyle w:val="Heading2"/>
      </w:pPr>
      <w:r>
        <w:t>4.4 Software</w:t>
      </w:r>
    </w:p>
    <w:p w14:paraId="28A67430" w14:textId="77777777" w:rsidR="00C62DE0" w:rsidRDefault="00C62DE0" w:rsidP="005801D4"/>
    <w:p w14:paraId="48F2209C" w14:textId="5DF20493" w:rsidR="005801D4" w:rsidRDefault="005801D4" w:rsidP="00555812">
      <w:pPr>
        <w:pStyle w:val="Heading2"/>
      </w:pPr>
      <w:r>
        <w:t>4.5 Notes and References</w:t>
      </w:r>
    </w:p>
    <w:p w14:paraId="44371566" w14:textId="77777777" w:rsidR="00C62DE0" w:rsidRDefault="00C62DE0" w:rsidP="005801D4"/>
    <w:p w14:paraId="0BD9E6F4" w14:textId="14C427C9" w:rsidR="005801D4" w:rsidRDefault="005801D4" w:rsidP="00555812">
      <w:pPr>
        <w:pStyle w:val="Heading2"/>
      </w:pPr>
      <w:r>
        <w:t>4.6 Exercises</w:t>
      </w:r>
    </w:p>
    <w:p w14:paraId="417DCFCB" w14:textId="77777777" w:rsidR="005801D4" w:rsidRDefault="005801D4" w:rsidP="005801D4"/>
    <w:p w14:paraId="12997E95" w14:textId="7C73D65F" w:rsidR="005801D4" w:rsidRDefault="005801D4" w:rsidP="005801D4">
      <w:pPr>
        <w:pStyle w:val="Heading1"/>
      </w:pPr>
      <w:r>
        <w:t xml:space="preserve">5 </w:t>
      </w:r>
      <w:r w:rsidR="009B01CC">
        <w:t xml:space="preserve">- </w:t>
      </w:r>
      <w:r>
        <w:t>Velocity Kinematics and Statics</w:t>
      </w:r>
    </w:p>
    <w:p w14:paraId="2599D9D2" w14:textId="77777777" w:rsidR="005801D4" w:rsidRDefault="005801D4" w:rsidP="00555812">
      <w:pPr>
        <w:pStyle w:val="Heading2"/>
      </w:pPr>
      <w:r>
        <w:t>5.1 Manipulator Jacobian</w:t>
      </w:r>
    </w:p>
    <w:p w14:paraId="1A460FE7" w14:textId="77777777" w:rsidR="005801D4" w:rsidRDefault="005801D4" w:rsidP="005801D4">
      <w:r>
        <w:t>5.1.1 Space Jacobian</w:t>
      </w:r>
    </w:p>
    <w:p w14:paraId="0CDCD6C1" w14:textId="77777777" w:rsidR="005801D4" w:rsidRDefault="005801D4" w:rsidP="005801D4">
      <w:r>
        <w:t>5.1.2 Body Jacobian</w:t>
      </w:r>
    </w:p>
    <w:p w14:paraId="0F2768AF" w14:textId="77777777" w:rsidR="005801D4" w:rsidRDefault="005801D4" w:rsidP="005801D4">
      <w:r>
        <w:t>5.1.3 Visualizing the Space and Body Jacobian</w:t>
      </w:r>
    </w:p>
    <w:p w14:paraId="75E7A862" w14:textId="77777777" w:rsidR="005801D4" w:rsidRDefault="005801D4" w:rsidP="005801D4">
      <w:r>
        <w:t>5.1.4 Relationship between the Space and Body Jacobian</w:t>
      </w:r>
    </w:p>
    <w:p w14:paraId="5333BB40" w14:textId="77777777" w:rsidR="005801D4" w:rsidRDefault="005801D4" w:rsidP="005801D4">
      <w:r>
        <w:t>5.1.5 Alternative Notions of the Jacobian</w:t>
      </w:r>
    </w:p>
    <w:p w14:paraId="02A365A3" w14:textId="77777777" w:rsidR="005801D4" w:rsidRDefault="005801D4" w:rsidP="005801D4">
      <w:r>
        <w:t>5.1.6 Looking Ahead to Inverse Velocity Kinematics</w:t>
      </w:r>
    </w:p>
    <w:p w14:paraId="27CA0FAF" w14:textId="77777777" w:rsidR="00173FF7" w:rsidRDefault="00173FF7" w:rsidP="005801D4"/>
    <w:p w14:paraId="517EDA75" w14:textId="2CE6A80F" w:rsidR="005801D4" w:rsidRDefault="005801D4" w:rsidP="00555812">
      <w:pPr>
        <w:pStyle w:val="Heading2"/>
      </w:pPr>
      <w:r>
        <w:t>5.2 Statics of Open Chains</w:t>
      </w:r>
    </w:p>
    <w:p w14:paraId="4A2C4143" w14:textId="77777777" w:rsidR="00556313" w:rsidRDefault="00556313" w:rsidP="005801D4"/>
    <w:p w14:paraId="0A8F95D9" w14:textId="181DCC1D" w:rsidR="005801D4" w:rsidRDefault="005801D4" w:rsidP="00555812">
      <w:pPr>
        <w:pStyle w:val="Heading2"/>
      </w:pPr>
      <w:r>
        <w:t>5.3 Singularity Analysis</w:t>
      </w:r>
    </w:p>
    <w:p w14:paraId="3FF89362" w14:textId="77777777" w:rsidR="00556313" w:rsidRDefault="00556313" w:rsidP="005801D4"/>
    <w:p w14:paraId="41745A0F" w14:textId="1ED0812E" w:rsidR="005801D4" w:rsidRDefault="005801D4" w:rsidP="00555812">
      <w:pPr>
        <w:pStyle w:val="Heading2"/>
      </w:pPr>
      <w:r>
        <w:t>5.4 Manipulability</w:t>
      </w:r>
    </w:p>
    <w:p w14:paraId="7615B17F" w14:textId="77777777" w:rsidR="00556313" w:rsidRDefault="00556313" w:rsidP="005801D4"/>
    <w:p w14:paraId="27AFBC14" w14:textId="3E3AEFFE" w:rsidR="005801D4" w:rsidRDefault="005801D4" w:rsidP="00555812">
      <w:pPr>
        <w:pStyle w:val="Heading2"/>
      </w:pPr>
      <w:r>
        <w:t>5.5 Summary</w:t>
      </w:r>
    </w:p>
    <w:p w14:paraId="7E8554A9" w14:textId="77777777" w:rsidR="00556313" w:rsidRDefault="00556313" w:rsidP="005801D4"/>
    <w:p w14:paraId="1BCF21CF" w14:textId="39474741" w:rsidR="005801D4" w:rsidRDefault="005801D4" w:rsidP="00BC2D0E">
      <w:pPr>
        <w:pStyle w:val="Heading2"/>
      </w:pPr>
      <w:r>
        <w:t>5.6 Software</w:t>
      </w:r>
    </w:p>
    <w:p w14:paraId="1C2E6239" w14:textId="77777777" w:rsidR="00556313" w:rsidRDefault="00556313" w:rsidP="005801D4"/>
    <w:p w14:paraId="7450D42B" w14:textId="5C0DE59B" w:rsidR="005801D4" w:rsidRDefault="005801D4" w:rsidP="00BC2D0E">
      <w:pPr>
        <w:pStyle w:val="Heading2"/>
      </w:pPr>
      <w:r>
        <w:t>5.7 Notes and References</w:t>
      </w:r>
    </w:p>
    <w:p w14:paraId="1748634A" w14:textId="77777777" w:rsidR="00556313" w:rsidRDefault="00556313" w:rsidP="005801D4"/>
    <w:p w14:paraId="5BE86AE2" w14:textId="3A7AE24C" w:rsidR="005801D4" w:rsidRDefault="005801D4" w:rsidP="00BC2D0E">
      <w:pPr>
        <w:pStyle w:val="Heading2"/>
      </w:pPr>
      <w:r>
        <w:t>5.8 Exercises</w:t>
      </w:r>
    </w:p>
    <w:p w14:paraId="7E594447" w14:textId="77777777" w:rsidR="005801D4" w:rsidRDefault="005801D4" w:rsidP="005801D4"/>
    <w:p w14:paraId="419D5260" w14:textId="66EB78F2" w:rsidR="005801D4" w:rsidRDefault="005801D4" w:rsidP="005801D4">
      <w:pPr>
        <w:pStyle w:val="Heading1"/>
      </w:pPr>
      <w:r>
        <w:t xml:space="preserve">6 </w:t>
      </w:r>
      <w:r w:rsidR="009B01CC">
        <w:t xml:space="preserve">- </w:t>
      </w:r>
      <w:r>
        <w:t>Inverse Kinematics</w:t>
      </w:r>
    </w:p>
    <w:p w14:paraId="4B6E0D02" w14:textId="77777777" w:rsidR="005801D4" w:rsidRDefault="005801D4" w:rsidP="00BC2D0E">
      <w:pPr>
        <w:pStyle w:val="Heading2"/>
      </w:pPr>
      <w:r>
        <w:t>6.1 Analytic Inverse Kinematics</w:t>
      </w:r>
    </w:p>
    <w:p w14:paraId="57F5E14A" w14:textId="77777777" w:rsidR="005801D4" w:rsidRDefault="005801D4" w:rsidP="005801D4">
      <w:r>
        <w:t>6.1.1 6R PUMA-Type Arm</w:t>
      </w:r>
    </w:p>
    <w:p w14:paraId="0ED0AC60" w14:textId="77777777" w:rsidR="005801D4" w:rsidRDefault="005801D4" w:rsidP="005801D4">
      <w:r>
        <w:t>6.1.2 Stanford-Type Arms</w:t>
      </w:r>
    </w:p>
    <w:p w14:paraId="5BAF1DAB" w14:textId="77777777" w:rsidR="00173FF7" w:rsidRDefault="00173FF7" w:rsidP="005801D4"/>
    <w:p w14:paraId="7671A634" w14:textId="0DC863F3" w:rsidR="005801D4" w:rsidRDefault="005801D4" w:rsidP="00BC2D0E">
      <w:pPr>
        <w:pStyle w:val="Heading2"/>
      </w:pPr>
      <w:r>
        <w:t>6.2 Numerical Inverse Kinematics</w:t>
      </w:r>
    </w:p>
    <w:p w14:paraId="0102161A" w14:textId="77777777" w:rsidR="005801D4" w:rsidRDefault="005801D4" w:rsidP="005801D4">
      <w:r>
        <w:t>6.2.1 Newton–Raphson Method</w:t>
      </w:r>
    </w:p>
    <w:p w14:paraId="481684A3" w14:textId="77777777" w:rsidR="005801D4" w:rsidRDefault="005801D4" w:rsidP="005801D4">
      <w:r>
        <w:t>6.2.2 Numerical Inverse Kinematics Algorithm</w:t>
      </w:r>
    </w:p>
    <w:p w14:paraId="18588E67" w14:textId="77777777" w:rsidR="00173FF7" w:rsidRDefault="00173FF7" w:rsidP="005801D4"/>
    <w:p w14:paraId="22EB4CF7" w14:textId="68121265" w:rsidR="005801D4" w:rsidRDefault="005801D4" w:rsidP="00BC2D0E">
      <w:pPr>
        <w:pStyle w:val="Heading2"/>
      </w:pPr>
      <w:r>
        <w:t>6.3 Inverse Velocity Kinematics</w:t>
      </w:r>
    </w:p>
    <w:p w14:paraId="5DF39611" w14:textId="77777777" w:rsidR="0065002C" w:rsidRDefault="0065002C" w:rsidP="005801D4"/>
    <w:p w14:paraId="37F46650" w14:textId="4193CB85" w:rsidR="005801D4" w:rsidRDefault="005801D4" w:rsidP="00BC2D0E">
      <w:pPr>
        <w:pStyle w:val="Heading2"/>
      </w:pPr>
      <w:r>
        <w:t>6.4 A Note on Closed Loops</w:t>
      </w:r>
    </w:p>
    <w:p w14:paraId="3E8E6AB1" w14:textId="77777777" w:rsidR="0065002C" w:rsidRDefault="0065002C" w:rsidP="005801D4"/>
    <w:p w14:paraId="3605E8F3" w14:textId="64D0EFDA" w:rsidR="005801D4" w:rsidRDefault="005801D4" w:rsidP="00BC2D0E">
      <w:pPr>
        <w:pStyle w:val="Heading2"/>
      </w:pPr>
      <w:r>
        <w:t>6.5 Summary</w:t>
      </w:r>
    </w:p>
    <w:p w14:paraId="28CA4FB8" w14:textId="77777777" w:rsidR="0065002C" w:rsidRDefault="0065002C" w:rsidP="005801D4"/>
    <w:p w14:paraId="1BC67C9C" w14:textId="789FE2BC" w:rsidR="005801D4" w:rsidRDefault="005801D4" w:rsidP="00BC2D0E">
      <w:pPr>
        <w:pStyle w:val="Heading2"/>
      </w:pPr>
      <w:r>
        <w:t>6.6 Software</w:t>
      </w:r>
    </w:p>
    <w:p w14:paraId="480D07AB" w14:textId="77777777" w:rsidR="0065002C" w:rsidRDefault="0065002C" w:rsidP="005801D4"/>
    <w:p w14:paraId="28A72758" w14:textId="7460FE69" w:rsidR="005801D4" w:rsidRDefault="005801D4" w:rsidP="00BC2D0E">
      <w:pPr>
        <w:pStyle w:val="Heading2"/>
      </w:pPr>
      <w:r>
        <w:t>6.7 Notes and References</w:t>
      </w:r>
    </w:p>
    <w:p w14:paraId="15BB37BC" w14:textId="77777777" w:rsidR="0065002C" w:rsidRDefault="0065002C" w:rsidP="005801D4"/>
    <w:p w14:paraId="2F9D1710" w14:textId="36EBF8F9" w:rsidR="005801D4" w:rsidRDefault="005801D4" w:rsidP="00BC2D0E">
      <w:pPr>
        <w:pStyle w:val="Heading2"/>
      </w:pPr>
      <w:r>
        <w:t>6.8 Exercises</w:t>
      </w:r>
    </w:p>
    <w:p w14:paraId="388A8E37" w14:textId="77777777" w:rsidR="005801D4" w:rsidRDefault="005801D4" w:rsidP="005801D4"/>
    <w:p w14:paraId="367E9FCF" w14:textId="7993FE90" w:rsidR="005801D4" w:rsidRDefault="005801D4" w:rsidP="005801D4">
      <w:pPr>
        <w:pStyle w:val="Heading1"/>
      </w:pPr>
      <w:r>
        <w:t xml:space="preserve">7 </w:t>
      </w:r>
      <w:r w:rsidR="009B01CC">
        <w:t xml:space="preserve">- </w:t>
      </w:r>
      <w:r>
        <w:t>Kinematics of Closed Chains</w:t>
      </w:r>
    </w:p>
    <w:p w14:paraId="32C59B25" w14:textId="77777777" w:rsidR="005801D4" w:rsidRDefault="005801D4" w:rsidP="00446574">
      <w:pPr>
        <w:pStyle w:val="Heading2"/>
      </w:pPr>
      <w:r>
        <w:t>7.1 Inverse and Forward Kinematics</w:t>
      </w:r>
    </w:p>
    <w:p w14:paraId="61DDB733" w14:textId="3F3B3DA4" w:rsidR="005801D4" w:rsidRDefault="005801D4" w:rsidP="005801D4">
      <w:r>
        <w:t>7.1.1 3</w:t>
      </w:r>
      <w:r w:rsidR="007C5AAB">
        <w:t>x</w:t>
      </w:r>
      <w:r>
        <w:t>RPR Planar Parallel Mechanism</w:t>
      </w:r>
    </w:p>
    <w:p w14:paraId="11CA1ACA" w14:textId="77777777" w:rsidR="005801D4" w:rsidRDefault="005801D4" w:rsidP="005801D4">
      <w:r>
        <w:t>7.1.2 Stewart–Gough Platform</w:t>
      </w:r>
    </w:p>
    <w:p w14:paraId="11726325" w14:textId="77777777" w:rsidR="005801D4" w:rsidRDefault="005801D4" w:rsidP="005801D4">
      <w:r>
        <w:t>7.1.3 General Parallel Mechanisms</w:t>
      </w:r>
    </w:p>
    <w:p w14:paraId="1102042E" w14:textId="77777777" w:rsidR="00173FF7" w:rsidRDefault="00173FF7" w:rsidP="005801D4"/>
    <w:p w14:paraId="6C5238E9" w14:textId="2BB3317A" w:rsidR="005801D4" w:rsidRDefault="005801D4" w:rsidP="00446574">
      <w:pPr>
        <w:pStyle w:val="Heading2"/>
      </w:pPr>
      <w:r>
        <w:t>7.2 Di</w:t>
      </w:r>
      <w:r w:rsidR="00173FF7">
        <w:rPr>
          <w:rFonts w:ascii="Cambria Math" w:hAnsi="Cambria Math" w:cs="Cambria Math"/>
        </w:rPr>
        <w:t>f</w:t>
      </w:r>
      <w:r>
        <w:t>erential Kinematics</w:t>
      </w:r>
    </w:p>
    <w:p w14:paraId="295E44DF" w14:textId="77777777" w:rsidR="005801D4" w:rsidRDefault="005801D4" w:rsidP="005801D4">
      <w:r>
        <w:t>7.2.1 Stewart–Gough Platform</w:t>
      </w:r>
    </w:p>
    <w:p w14:paraId="2084ED2A" w14:textId="77777777" w:rsidR="005801D4" w:rsidRDefault="005801D4" w:rsidP="005801D4">
      <w:r>
        <w:t>7.2.2 General Parallel Mechanisms</w:t>
      </w:r>
    </w:p>
    <w:p w14:paraId="39F17BBF" w14:textId="77777777" w:rsidR="00173FF7" w:rsidRDefault="00173FF7" w:rsidP="005801D4"/>
    <w:p w14:paraId="268B290B" w14:textId="147DD217" w:rsidR="005801D4" w:rsidRDefault="005801D4" w:rsidP="00446574">
      <w:pPr>
        <w:pStyle w:val="Heading2"/>
      </w:pPr>
      <w:r>
        <w:t>7.3 Singularities</w:t>
      </w:r>
    </w:p>
    <w:p w14:paraId="5BB963F6" w14:textId="77777777" w:rsidR="0065002C" w:rsidRDefault="0065002C" w:rsidP="005801D4"/>
    <w:p w14:paraId="43B25B18" w14:textId="4A55E184" w:rsidR="005801D4" w:rsidRDefault="005801D4" w:rsidP="00446574">
      <w:pPr>
        <w:pStyle w:val="Heading2"/>
      </w:pPr>
      <w:r>
        <w:t>7.4 Summary</w:t>
      </w:r>
    </w:p>
    <w:p w14:paraId="1ECB63B8" w14:textId="77777777" w:rsidR="0065002C" w:rsidRDefault="0065002C" w:rsidP="005801D4"/>
    <w:p w14:paraId="2C5D883A" w14:textId="723CBA7E" w:rsidR="005801D4" w:rsidRDefault="005801D4" w:rsidP="00446574">
      <w:pPr>
        <w:pStyle w:val="Heading2"/>
      </w:pPr>
      <w:r>
        <w:t>7.5 Notes and References</w:t>
      </w:r>
    </w:p>
    <w:p w14:paraId="280E2BA2" w14:textId="77777777" w:rsidR="0065002C" w:rsidRDefault="0065002C" w:rsidP="005801D4"/>
    <w:p w14:paraId="1B3FF11D" w14:textId="7BBD4BB4" w:rsidR="005801D4" w:rsidRDefault="005801D4" w:rsidP="00446574">
      <w:pPr>
        <w:pStyle w:val="Heading2"/>
      </w:pPr>
      <w:r>
        <w:t>7.6 Exercises</w:t>
      </w:r>
    </w:p>
    <w:p w14:paraId="7F11A96B" w14:textId="77777777" w:rsidR="005801D4" w:rsidRDefault="005801D4" w:rsidP="005801D4"/>
    <w:p w14:paraId="639D5D70" w14:textId="51B45375" w:rsidR="005801D4" w:rsidRDefault="005801D4" w:rsidP="005801D4">
      <w:pPr>
        <w:pStyle w:val="Heading1"/>
      </w:pPr>
      <w:r>
        <w:t xml:space="preserve">8 </w:t>
      </w:r>
      <w:r w:rsidR="009B01CC">
        <w:t xml:space="preserve">- </w:t>
      </w:r>
      <w:r>
        <w:t>Dynamics of Open Chains</w:t>
      </w:r>
    </w:p>
    <w:p w14:paraId="27167D5C" w14:textId="77777777" w:rsidR="005801D4" w:rsidRDefault="005801D4" w:rsidP="0055514C">
      <w:pPr>
        <w:pStyle w:val="Heading2"/>
      </w:pPr>
      <w:r>
        <w:t>8.1 Lagrangian Formulation</w:t>
      </w:r>
    </w:p>
    <w:p w14:paraId="24D40CF0" w14:textId="77777777" w:rsidR="005801D4" w:rsidRDefault="005801D4" w:rsidP="005801D4">
      <w:r>
        <w:t>8.1.1 Basic Concepts and Motivating Examples</w:t>
      </w:r>
    </w:p>
    <w:p w14:paraId="760116D8" w14:textId="77777777" w:rsidR="005801D4" w:rsidRDefault="005801D4" w:rsidP="005801D4">
      <w:r>
        <w:t>8.1.2 General Formulation</w:t>
      </w:r>
    </w:p>
    <w:p w14:paraId="22D65D7F" w14:textId="77777777" w:rsidR="005801D4" w:rsidRDefault="005801D4" w:rsidP="005801D4">
      <w:r>
        <w:t>8.1.3 Understanding the Mass Matrix</w:t>
      </w:r>
    </w:p>
    <w:p w14:paraId="14CDA2E3" w14:textId="77777777" w:rsidR="005801D4" w:rsidRPr="009C3EEA" w:rsidRDefault="005801D4" w:rsidP="005801D4">
      <w:r w:rsidRPr="009C3EEA">
        <w:t>8.1.4 Lagrangian Dynamics vs. Newton–Euler Dynamics</w:t>
      </w:r>
    </w:p>
    <w:p w14:paraId="1D063962" w14:textId="77777777" w:rsidR="005801D4" w:rsidRDefault="005801D4" w:rsidP="005801D4"/>
    <w:p w14:paraId="2FEE9876" w14:textId="6B18446F" w:rsidR="005801D4" w:rsidRDefault="005801D4" w:rsidP="0055514C">
      <w:pPr>
        <w:pStyle w:val="Heading2"/>
      </w:pPr>
      <w:r>
        <w:t>8.2 Dynamics of a Single Rigid Body</w:t>
      </w:r>
    </w:p>
    <w:p w14:paraId="6F5BB0F8" w14:textId="77777777" w:rsidR="005801D4" w:rsidRDefault="005801D4" w:rsidP="005801D4">
      <w:r>
        <w:t>8.2.1 Classical Formulation</w:t>
      </w:r>
    </w:p>
    <w:p w14:paraId="2BA10C96" w14:textId="77777777" w:rsidR="005801D4" w:rsidRDefault="005801D4" w:rsidP="005801D4">
      <w:r>
        <w:t>8.2.2 Twist–Wrench Formulation</w:t>
      </w:r>
    </w:p>
    <w:p w14:paraId="5C6C9EF2" w14:textId="77777777" w:rsidR="005801D4" w:rsidRDefault="005801D4" w:rsidP="005801D4">
      <w:r>
        <w:t>8.2.3 Dynamics in Other Frames</w:t>
      </w:r>
    </w:p>
    <w:p w14:paraId="6E700024" w14:textId="77777777" w:rsidR="005801D4" w:rsidRPr="009C3EEA" w:rsidRDefault="005801D4" w:rsidP="005801D4"/>
    <w:p w14:paraId="4E1A9C8E" w14:textId="12D41D2D" w:rsidR="005801D4" w:rsidRPr="005801D4" w:rsidRDefault="005801D4" w:rsidP="0055514C">
      <w:pPr>
        <w:pStyle w:val="Heading2"/>
        <w:rPr>
          <w:lang w:val="fr-FR"/>
        </w:rPr>
      </w:pPr>
      <w:r w:rsidRPr="005801D4">
        <w:rPr>
          <w:lang w:val="fr-FR"/>
        </w:rPr>
        <w:t>8.3 Newton–Euler Inverse Dynamics</w:t>
      </w:r>
    </w:p>
    <w:p w14:paraId="6DF4C9FA" w14:textId="77777777" w:rsidR="005801D4" w:rsidRPr="005801D4" w:rsidRDefault="005801D4" w:rsidP="005801D4">
      <w:pPr>
        <w:rPr>
          <w:lang w:val="fr-FR"/>
        </w:rPr>
      </w:pPr>
      <w:r w:rsidRPr="005801D4">
        <w:rPr>
          <w:lang w:val="fr-FR"/>
        </w:rPr>
        <w:t>8.3.1 Derivation</w:t>
      </w:r>
    </w:p>
    <w:p w14:paraId="62F56637" w14:textId="77777777" w:rsidR="005801D4" w:rsidRPr="005801D4" w:rsidRDefault="005801D4" w:rsidP="005801D4">
      <w:pPr>
        <w:rPr>
          <w:lang w:val="fr-FR"/>
        </w:rPr>
      </w:pPr>
      <w:r w:rsidRPr="005801D4">
        <w:rPr>
          <w:lang w:val="fr-FR"/>
        </w:rPr>
        <w:t>8.3.2 Newton-Euler Inverse Dynamics Algorithm</w:t>
      </w:r>
    </w:p>
    <w:p w14:paraId="2F9EDAA2" w14:textId="77777777" w:rsidR="005801D4" w:rsidRPr="009C3EEA" w:rsidRDefault="005801D4" w:rsidP="005801D4">
      <w:pPr>
        <w:rPr>
          <w:lang w:val="fr-FR"/>
        </w:rPr>
      </w:pPr>
    </w:p>
    <w:p w14:paraId="7B5F497B" w14:textId="3851A7CB" w:rsidR="005801D4" w:rsidRDefault="005801D4" w:rsidP="0055514C">
      <w:pPr>
        <w:pStyle w:val="Heading2"/>
      </w:pPr>
      <w:r>
        <w:t>8.4 Dynamic Equations in Closed Form</w:t>
      </w:r>
    </w:p>
    <w:p w14:paraId="5D8FD355" w14:textId="77777777" w:rsidR="00FD0A4A" w:rsidRDefault="00FD0A4A" w:rsidP="005801D4"/>
    <w:p w14:paraId="1192FD68" w14:textId="5E2C1E36" w:rsidR="005801D4" w:rsidRDefault="005801D4" w:rsidP="0055514C">
      <w:pPr>
        <w:pStyle w:val="Heading2"/>
      </w:pPr>
      <w:r>
        <w:t>8.5 Forward Dynamics of Open Chains</w:t>
      </w:r>
    </w:p>
    <w:p w14:paraId="560058C0" w14:textId="77777777" w:rsidR="00FD0A4A" w:rsidRDefault="00FD0A4A" w:rsidP="005801D4"/>
    <w:p w14:paraId="4F102CDD" w14:textId="71AB5C49" w:rsidR="005801D4" w:rsidRDefault="005801D4" w:rsidP="0055514C">
      <w:pPr>
        <w:pStyle w:val="Heading2"/>
      </w:pPr>
      <w:r>
        <w:t>8.6 Dynamics in the Task Space</w:t>
      </w:r>
    </w:p>
    <w:p w14:paraId="170AC2AB" w14:textId="77777777" w:rsidR="00FD0A4A" w:rsidRDefault="00FD0A4A" w:rsidP="005801D4"/>
    <w:p w14:paraId="3A95E8F6" w14:textId="66599DE2" w:rsidR="005801D4" w:rsidRDefault="005801D4" w:rsidP="0055514C">
      <w:pPr>
        <w:pStyle w:val="Heading2"/>
      </w:pPr>
      <w:r>
        <w:t>8.7 Constrained Dynamics</w:t>
      </w:r>
    </w:p>
    <w:p w14:paraId="6EDA7A94" w14:textId="77777777" w:rsidR="00FD0A4A" w:rsidRDefault="00FD0A4A" w:rsidP="005801D4"/>
    <w:p w14:paraId="2416F492" w14:textId="12DACC40" w:rsidR="005801D4" w:rsidRDefault="005801D4" w:rsidP="0055514C">
      <w:pPr>
        <w:pStyle w:val="Heading2"/>
      </w:pPr>
      <w:r>
        <w:t>8.8 Robot Dynamics in the URDF</w:t>
      </w:r>
    </w:p>
    <w:p w14:paraId="4890FEAF" w14:textId="77777777" w:rsidR="005801D4" w:rsidRDefault="005801D4" w:rsidP="005801D4"/>
    <w:p w14:paraId="1FB1384B" w14:textId="7C36420E" w:rsidR="005801D4" w:rsidRDefault="005801D4" w:rsidP="0055514C">
      <w:pPr>
        <w:pStyle w:val="Heading2"/>
      </w:pPr>
      <w:r>
        <w:t>8.9 Actuation, Gearing, and Friction</w:t>
      </w:r>
    </w:p>
    <w:p w14:paraId="6CC95203" w14:textId="77777777" w:rsidR="005801D4" w:rsidRDefault="005801D4" w:rsidP="005801D4">
      <w:r>
        <w:t>8.9.1 DC Motors and Gearing</w:t>
      </w:r>
    </w:p>
    <w:p w14:paraId="025C22D9" w14:textId="77777777" w:rsidR="005801D4" w:rsidRDefault="005801D4" w:rsidP="005801D4">
      <w:r>
        <w:t>8.9.2 Apparent Inertia</w:t>
      </w:r>
    </w:p>
    <w:p w14:paraId="23B185B9" w14:textId="77777777" w:rsidR="005801D4" w:rsidRDefault="005801D4" w:rsidP="005801D4">
      <w:r>
        <w:t>8.9.3 Newton–Euler Inverse Dynamics Algorithm Accounting for Motor Inertias and Gearing</w:t>
      </w:r>
    </w:p>
    <w:p w14:paraId="6C63C819" w14:textId="77777777" w:rsidR="005801D4" w:rsidRDefault="005801D4" w:rsidP="005801D4">
      <w:r>
        <w:t>8.9.4 Friction</w:t>
      </w:r>
    </w:p>
    <w:p w14:paraId="4B005946" w14:textId="77777777" w:rsidR="005801D4" w:rsidRDefault="005801D4" w:rsidP="005801D4">
      <w:r>
        <w:t>8.9.5 Joint and Link Flexibility</w:t>
      </w:r>
    </w:p>
    <w:p w14:paraId="4B8C940B" w14:textId="77777777" w:rsidR="005801D4" w:rsidRDefault="005801D4" w:rsidP="005801D4"/>
    <w:p w14:paraId="676DA560" w14:textId="7D87531E" w:rsidR="005801D4" w:rsidRDefault="005801D4" w:rsidP="0055514C">
      <w:pPr>
        <w:pStyle w:val="Heading2"/>
      </w:pPr>
      <w:r>
        <w:t>8.10 Summary</w:t>
      </w:r>
    </w:p>
    <w:p w14:paraId="0AD02404" w14:textId="77777777" w:rsidR="00FD0A4A" w:rsidRDefault="00FD0A4A" w:rsidP="005801D4"/>
    <w:p w14:paraId="746E30A2" w14:textId="4E9D7CF8" w:rsidR="005801D4" w:rsidRDefault="005801D4" w:rsidP="0055514C">
      <w:pPr>
        <w:pStyle w:val="Heading2"/>
      </w:pPr>
      <w:r>
        <w:t>8.11 Software</w:t>
      </w:r>
    </w:p>
    <w:p w14:paraId="6EFC5D39" w14:textId="77777777" w:rsidR="00FD0A4A" w:rsidRDefault="00FD0A4A" w:rsidP="005801D4"/>
    <w:p w14:paraId="424CB21C" w14:textId="6E0272D6" w:rsidR="005801D4" w:rsidRDefault="005801D4" w:rsidP="0055514C">
      <w:pPr>
        <w:pStyle w:val="Heading2"/>
      </w:pPr>
      <w:r>
        <w:t>8.12 Notes and References</w:t>
      </w:r>
    </w:p>
    <w:p w14:paraId="785ED0A7" w14:textId="77777777" w:rsidR="00FD0A4A" w:rsidRDefault="00FD0A4A" w:rsidP="005801D4"/>
    <w:p w14:paraId="1359AE5F" w14:textId="629139AF" w:rsidR="005801D4" w:rsidRDefault="005801D4" w:rsidP="0055514C">
      <w:pPr>
        <w:pStyle w:val="Heading2"/>
      </w:pPr>
      <w:r>
        <w:t>8.13 Exercises</w:t>
      </w:r>
    </w:p>
    <w:p w14:paraId="72832FF3" w14:textId="77777777" w:rsidR="005801D4" w:rsidRDefault="005801D4" w:rsidP="005801D4"/>
    <w:p w14:paraId="2DD37B62" w14:textId="30153DE7" w:rsidR="005801D4" w:rsidRDefault="005801D4" w:rsidP="005801D4">
      <w:pPr>
        <w:pStyle w:val="Heading1"/>
      </w:pPr>
      <w:r>
        <w:t xml:space="preserve">9 </w:t>
      </w:r>
      <w:r w:rsidR="009B01CC">
        <w:t xml:space="preserve">- </w:t>
      </w:r>
      <w:r>
        <w:t>Trajectory Generation</w:t>
      </w:r>
    </w:p>
    <w:p w14:paraId="25312D0E" w14:textId="77777777" w:rsidR="005801D4" w:rsidRDefault="005801D4" w:rsidP="005C6F25">
      <w:pPr>
        <w:pStyle w:val="Heading2"/>
      </w:pPr>
      <w:r>
        <w:t>9.1 Definitions</w:t>
      </w:r>
    </w:p>
    <w:p w14:paraId="77574767" w14:textId="77777777" w:rsidR="001F7AC9" w:rsidRDefault="001F7AC9" w:rsidP="005801D4"/>
    <w:p w14:paraId="6A9A2C61" w14:textId="3387AF27" w:rsidR="005801D4" w:rsidRDefault="005801D4" w:rsidP="005C6F25">
      <w:pPr>
        <w:pStyle w:val="Heading2"/>
      </w:pPr>
      <w:r>
        <w:t>9.2 Point-to-Point Trajectories</w:t>
      </w:r>
    </w:p>
    <w:p w14:paraId="37A56B37" w14:textId="77777777" w:rsidR="005801D4" w:rsidRDefault="005801D4" w:rsidP="005801D4">
      <w:r>
        <w:t>9.2.1 Straight-Line Paths</w:t>
      </w:r>
    </w:p>
    <w:p w14:paraId="600EFEFC" w14:textId="77777777" w:rsidR="005801D4" w:rsidRDefault="005801D4" w:rsidP="005801D4">
      <w:r>
        <w:t>9.2.2 Time Scaling a Straight-Line Path</w:t>
      </w:r>
    </w:p>
    <w:p w14:paraId="46977218" w14:textId="77777777" w:rsidR="001F7AC9" w:rsidRDefault="001F7AC9" w:rsidP="005801D4"/>
    <w:p w14:paraId="3A58F9DD" w14:textId="6A5B2B42" w:rsidR="005801D4" w:rsidRDefault="005801D4" w:rsidP="005C6F25">
      <w:pPr>
        <w:pStyle w:val="Heading2"/>
      </w:pPr>
      <w:r>
        <w:t>9.3 Polynomial Via Point Trajectories</w:t>
      </w:r>
    </w:p>
    <w:p w14:paraId="2D3F32EC" w14:textId="77777777" w:rsidR="001F7AC9" w:rsidRDefault="001F7AC9" w:rsidP="005801D4"/>
    <w:p w14:paraId="027677D8" w14:textId="3B00EADF" w:rsidR="005801D4" w:rsidRDefault="005801D4" w:rsidP="005C6F25">
      <w:pPr>
        <w:pStyle w:val="Heading2"/>
      </w:pPr>
      <w:r>
        <w:t>9.4 Time-Optimal Time Scaling</w:t>
      </w:r>
    </w:p>
    <w:p w14:paraId="15E043CE" w14:textId="77777777" w:rsidR="005801D4" w:rsidRDefault="005801D4" w:rsidP="005801D4">
      <w:r>
        <w:t>9.4.1 The (s, s˙) Phase Plane</w:t>
      </w:r>
    </w:p>
    <w:p w14:paraId="5796015D" w14:textId="77777777" w:rsidR="005801D4" w:rsidRDefault="005801D4" w:rsidP="005801D4">
      <w:r>
        <w:t>9.4.2 The Time-Scaling Algorithm</w:t>
      </w:r>
    </w:p>
    <w:p w14:paraId="30BF413A" w14:textId="77777777" w:rsidR="005801D4" w:rsidRDefault="005801D4" w:rsidP="005801D4">
      <w:r>
        <w:t>9.4.3 A Variation on the Time-Scaling Algorithm</w:t>
      </w:r>
    </w:p>
    <w:p w14:paraId="34360BE3" w14:textId="77777777" w:rsidR="005801D4" w:rsidRDefault="005801D4" w:rsidP="005801D4">
      <w:r>
        <w:t>9.4.4 Assumptions and Caveats</w:t>
      </w:r>
    </w:p>
    <w:p w14:paraId="1D4E1920" w14:textId="77777777" w:rsidR="001F7AC9" w:rsidRDefault="001F7AC9" w:rsidP="005801D4"/>
    <w:p w14:paraId="1872D7B0" w14:textId="6C914D44" w:rsidR="005801D4" w:rsidRDefault="005801D4" w:rsidP="005C6F25">
      <w:pPr>
        <w:pStyle w:val="Heading2"/>
      </w:pPr>
      <w:r>
        <w:t>9.5 Summary</w:t>
      </w:r>
    </w:p>
    <w:p w14:paraId="5BA1F464" w14:textId="77777777" w:rsidR="001F7AC9" w:rsidRDefault="001F7AC9" w:rsidP="005801D4"/>
    <w:p w14:paraId="08C934B6" w14:textId="582697FF" w:rsidR="005801D4" w:rsidRDefault="005801D4" w:rsidP="0037643C">
      <w:pPr>
        <w:pStyle w:val="Heading2"/>
      </w:pPr>
      <w:r>
        <w:t>9.6 Software</w:t>
      </w:r>
    </w:p>
    <w:p w14:paraId="2790BAA7" w14:textId="77777777" w:rsidR="001F7AC9" w:rsidRDefault="001F7AC9" w:rsidP="005801D4"/>
    <w:p w14:paraId="29F7DF51" w14:textId="6F29899A" w:rsidR="005801D4" w:rsidRDefault="005801D4" w:rsidP="0037643C">
      <w:pPr>
        <w:pStyle w:val="Heading2"/>
      </w:pPr>
      <w:r>
        <w:t>9.7 Notes and References</w:t>
      </w:r>
    </w:p>
    <w:p w14:paraId="4647C036" w14:textId="77777777" w:rsidR="001F7AC9" w:rsidRDefault="001F7AC9" w:rsidP="005801D4"/>
    <w:p w14:paraId="253EFEEB" w14:textId="76556D1C" w:rsidR="005801D4" w:rsidRDefault="005801D4" w:rsidP="0037643C">
      <w:pPr>
        <w:pStyle w:val="Heading2"/>
      </w:pPr>
      <w:r>
        <w:t>9.8 Exercises</w:t>
      </w:r>
    </w:p>
    <w:p w14:paraId="7CC644B3" w14:textId="77777777" w:rsidR="005801D4" w:rsidRDefault="005801D4" w:rsidP="005801D4"/>
    <w:p w14:paraId="5D46843B" w14:textId="79A55A30" w:rsidR="005801D4" w:rsidRDefault="005801D4" w:rsidP="00E1768C">
      <w:pPr>
        <w:pStyle w:val="Heading1"/>
      </w:pPr>
      <w:r>
        <w:t xml:space="preserve">10 </w:t>
      </w:r>
      <w:r w:rsidR="009B01CC">
        <w:t xml:space="preserve">- </w:t>
      </w:r>
      <w:r>
        <w:t>Motion Planning</w:t>
      </w:r>
    </w:p>
    <w:p w14:paraId="754BB95A" w14:textId="77777777" w:rsidR="005801D4" w:rsidRDefault="005801D4" w:rsidP="00886399">
      <w:pPr>
        <w:pStyle w:val="Heading2"/>
      </w:pPr>
      <w:r>
        <w:t>10.1 Overview of Motion Planning</w:t>
      </w:r>
    </w:p>
    <w:p w14:paraId="75129D70" w14:textId="77777777" w:rsidR="005801D4" w:rsidRDefault="005801D4" w:rsidP="005801D4">
      <w:r>
        <w:t>10.1.1 Types of Motion Planning Problems</w:t>
      </w:r>
    </w:p>
    <w:p w14:paraId="662ED9AE" w14:textId="77777777" w:rsidR="005801D4" w:rsidRDefault="005801D4" w:rsidP="005801D4">
      <w:r>
        <w:t>10.1.2 Properties of Motion Planners</w:t>
      </w:r>
    </w:p>
    <w:p w14:paraId="2E61DC20" w14:textId="77777777" w:rsidR="005801D4" w:rsidRDefault="005801D4" w:rsidP="005801D4">
      <w:r>
        <w:t>10.1.3 Motion Planning Methods</w:t>
      </w:r>
    </w:p>
    <w:p w14:paraId="73033947" w14:textId="77777777" w:rsidR="001F7AC9" w:rsidRDefault="001F7AC9" w:rsidP="005801D4"/>
    <w:p w14:paraId="7B469163" w14:textId="49A5A6F7" w:rsidR="005801D4" w:rsidRDefault="005801D4" w:rsidP="00886399">
      <w:pPr>
        <w:pStyle w:val="Heading2"/>
      </w:pPr>
      <w:r>
        <w:t>10.2 Foundations</w:t>
      </w:r>
    </w:p>
    <w:p w14:paraId="5D447408" w14:textId="77777777" w:rsidR="005801D4" w:rsidRDefault="005801D4" w:rsidP="005801D4">
      <w:r>
        <w:t>10.2.1 Configuration Space Obstacles</w:t>
      </w:r>
    </w:p>
    <w:p w14:paraId="2624347E" w14:textId="77777777" w:rsidR="005801D4" w:rsidRDefault="005801D4" w:rsidP="005801D4">
      <w:r>
        <w:t>10.2.2 Distance to Obstacles and Collision Detection</w:t>
      </w:r>
    </w:p>
    <w:p w14:paraId="55FE9A97" w14:textId="77777777" w:rsidR="005801D4" w:rsidRDefault="005801D4" w:rsidP="005801D4">
      <w:r>
        <w:t>10.2.3 Graphs and Trees</w:t>
      </w:r>
    </w:p>
    <w:p w14:paraId="237D8460" w14:textId="77777777" w:rsidR="005801D4" w:rsidRDefault="005801D4" w:rsidP="005801D4">
      <w:r>
        <w:t>10.2.4 Graph Search</w:t>
      </w:r>
    </w:p>
    <w:p w14:paraId="2AC03E93" w14:textId="77777777" w:rsidR="001F7AC9" w:rsidRDefault="001F7AC9" w:rsidP="005801D4"/>
    <w:p w14:paraId="214C1179" w14:textId="5DB95A0B" w:rsidR="005801D4" w:rsidRDefault="005801D4" w:rsidP="00886399">
      <w:pPr>
        <w:pStyle w:val="Heading2"/>
      </w:pPr>
      <w:r>
        <w:t>10.3 Complete Path Planners</w:t>
      </w:r>
    </w:p>
    <w:p w14:paraId="62F2FD4F" w14:textId="77777777" w:rsidR="001F7AC9" w:rsidRDefault="001F7AC9" w:rsidP="005801D4"/>
    <w:p w14:paraId="7E470414" w14:textId="2C2D5A6E" w:rsidR="005801D4" w:rsidRDefault="005801D4" w:rsidP="00886399">
      <w:pPr>
        <w:pStyle w:val="Heading2"/>
      </w:pPr>
      <w:r>
        <w:t>10.4 Grid Methods</w:t>
      </w:r>
    </w:p>
    <w:p w14:paraId="05746B28" w14:textId="77777777" w:rsidR="005801D4" w:rsidRDefault="005801D4" w:rsidP="005801D4">
      <w:r>
        <w:t>10.4.1 Multi-Resolution Grid Representation</w:t>
      </w:r>
    </w:p>
    <w:p w14:paraId="5E3F829F" w14:textId="77777777" w:rsidR="005801D4" w:rsidRDefault="005801D4" w:rsidP="005801D4">
      <w:r>
        <w:t>10.4.2 Grid Methods with Motion Constraints</w:t>
      </w:r>
    </w:p>
    <w:p w14:paraId="77D91D23" w14:textId="77777777" w:rsidR="001F7AC9" w:rsidRDefault="001F7AC9" w:rsidP="005801D4"/>
    <w:p w14:paraId="4582E43B" w14:textId="1EECA741" w:rsidR="005801D4" w:rsidRDefault="005801D4" w:rsidP="00886399">
      <w:pPr>
        <w:pStyle w:val="Heading2"/>
      </w:pPr>
      <w:r>
        <w:t>10.5 Sampling Methods</w:t>
      </w:r>
    </w:p>
    <w:p w14:paraId="497A7670" w14:textId="77777777" w:rsidR="005801D4" w:rsidRDefault="005801D4" w:rsidP="005801D4">
      <w:r>
        <w:t>10.5.1 The RRT Algorithm</w:t>
      </w:r>
    </w:p>
    <w:p w14:paraId="7A1E79B4" w14:textId="77777777" w:rsidR="005801D4" w:rsidRDefault="005801D4" w:rsidP="005801D4">
      <w:r>
        <w:t>10.5.2 The PRM Algorithm</w:t>
      </w:r>
    </w:p>
    <w:p w14:paraId="290B6067" w14:textId="77777777" w:rsidR="001F7AC9" w:rsidRDefault="001F7AC9" w:rsidP="005801D4"/>
    <w:p w14:paraId="7E2FF87B" w14:textId="5F3FAE37" w:rsidR="005801D4" w:rsidRDefault="005801D4" w:rsidP="00886399">
      <w:pPr>
        <w:pStyle w:val="Heading2"/>
      </w:pPr>
      <w:r>
        <w:t>10.6 Virtual Potential Fields</w:t>
      </w:r>
    </w:p>
    <w:p w14:paraId="115C7DE6" w14:textId="77777777" w:rsidR="005801D4" w:rsidRDefault="005801D4" w:rsidP="005801D4">
      <w:r>
        <w:t>10.6.1 A Point in C-space</w:t>
      </w:r>
    </w:p>
    <w:p w14:paraId="245693BC" w14:textId="77777777" w:rsidR="005801D4" w:rsidRDefault="005801D4" w:rsidP="005801D4">
      <w:r>
        <w:t>10.6.2 Navigation Functions</w:t>
      </w:r>
    </w:p>
    <w:p w14:paraId="286E4919" w14:textId="77777777" w:rsidR="005801D4" w:rsidRDefault="005801D4" w:rsidP="005801D4">
      <w:r>
        <w:t>10.6.3 Workspace Potential</w:t>
      </w:r>
    </w:p>
    <w:p w14:paraId="29F70798" w14:textId="77777777" w:rsidR="005801D4" w:rsidRDefault="005801D4" w:rsidP="005801D4">
      <w:r>
        <w:t>10.6.4 Wheeled Mobile Robots</w:t>
      </w:r>
    </w:p>
    <w:p w14:paraId="04EB1EF3" w14:textId="77777777" w:rsidR="005801D4" w:rsidRDefault="005801D4" w:rsidP="005801D4">
      <w:r>
        <w:t>10.6.5 Use of Potential Fields in Planners</w:t>
      </w:r>
    </w:p>
    <w:p w14:paraId="660D45A4" w14:textId="77777777" w:rsidR="001F7AC9" w:rsidRDefault="001F7AC9" w:rsidP="005801D4"/>
    <w:p w14:paraId="4B0F03C1" w14:textId="347E22E4" w:rsidR="005801D4" w:rsidRDefault="005801D4" w:rsidP="00886399">
      <w:pPr>
        <w:pStyle w:val="Heading2"/>
      </w:pPr>
      <w:r>
        <w:t>10.7 Nonlinear Optimization</w:t>
      </w:r>
    </w:p>
    <w:p w14:paraId="6DEEF8A7" w14:textId="77777777" w:rsidR="001F7AC9" w:rsidRDefault="001F7AC9" w:rsidP="005801D4"/>
    <w:p w14:paraId="1A0FD4CA" w14:textId="263582FD" w:rsidR="005801D4" w:rsidRDefault="005801D4" w:rsidP="009C2D92">
      <w:pPr>
        <w:pStyle w:val="Heading2"/>
      </w:pPr>
      <w:r>
        <w:t>10.8 Smoothing</w:t>
      </w:r>
    </w:p>
    <w:p w14:paraId="5F5C6835" w14:textId="77777777" w:rsidR="001F7AC9" w:rsidRDefault="001F7AC9" w:rsidP="005801D4"/>
    <w:p w14:paraId="6C62FC68" w14:textId="03C60938" w:rsidR="005801D4" w:rsidRDefault="005801D4" w:rsidP="009C2D92">
      <w:pPr>
        <w:pStyle w:val="Heading2"/>
      </w:pPr>
      <w:r>
        <w:t>10.9 Summary</w:t>
      </w:r>
    </w:p>
    <w:p w14:paraId="3A5D5723" w14:textId="77777777" w:rsidR="001F7AC9" w:rsidRDefault="001F7AC9" w:rsidP="005801D4"/>
    <w:p w14:paraId="2C7A165F" w14:textId="46D7541A" w:rsidR="005801D4" w:rsidRDefault="005801D4" w:rsidP="009C2D92">
      <w:pPr>
        <w:pStyle w:val="Heading2"/>
      </w:pPr>
      <w:r>
        <w:t>10.10</w:t>
      </w:r>
      <w:r w:rsidR="001F7AC9">
        <w:t xml:space="preserve"> </w:t>
      </w:r>
      <w:r>
        <w:t>Notes and References</w:t>
      </w:r>
    </w:p>
    <w:p w14:paraId="134DB334" w14:textId="77777777" w:rsidR="009C2D92" w:rsidRDefault="009C2D92" w:rsidP="005801D4"/>
    <w:p w14:paraId="62B90643" w14:textId="075642CF" w:rsidR="005801D4" w:rsidRDefault="005801D4" w:rsidP="009C2D92">
      <w:pPr>
        <w:pStyle w:val="Heading2"/>
      </w:pPr>
      <w:r>
        <w:t>10.11</w:t>
      </w:r>
      <w:r w:rsidR="001F7AC9">
        <w:t xml:space="preserve"> </w:t>
      </w:r>
      <w:r>
        <w:t>Exercises</w:t>
      </w:r>
    </w:p>
    <w:p w14:paraId="6F322AAE" w14:textId="77777777" w:rsidR="005801D4" w:rsidRDefault="005801D4" w:rsidP="005801D4"/>
    <w:p w14:paraId="729C3617" w14:textId="2B660F27" w:rsidR="005801D4" w:rsidRDefault="005801D4" w:rsidP="00E1768C">
      <w:pPr>
        <w:pStyle w:val="Heading1"/>
      </w:pPr>
      <w:r>
        <w:t xml:space="preserve">11 </w:t>
      </w:r>
      <w:r w:rsidR="009B01CC">
        <w:t xml:space="preserve">- </w:t>
      </w:r>
      <w:r>
        <w:t>Robot Control</w:t>
      </w:r>
    </w:p>
    <w:p w14:paraId="6DD40B4F" w14:textId="77777777" w:rsidR="005801D4" w:rsidRDefault="005801D4" w:rsidP="004263C8">
      <w:pPr>
        <w:pStyle w:val="Heading2"/>
      </w:pPr>
      <w:r>
        <w:t>11.1 Control System Overview</w:t>
      </w:r>
    </w:p>
    <w:p w14:paraId="3DBE74DE" w14:textId="77777777" w:rsidR="007D0AE3" w:rsidRDefault="007D0AE3" w:rsidP="005801D4"/>
    <w:p w14:paraId="7AC2D8BF" w14:textId="4C3C3B5E" w:rsidR="005801D4" w:rsidRDefault="005801D4" w:rsidP="004263C8">
      <w:pPr>
        <w:pStyle w:val="Heading2"/>
      </w:pPr>
      <w:r>
        <w:t>11.2 Error Dynamics</w:t>
      </w:r>
    </w:p>
    <w:p w14:paraId="20020BC1" w14:textId="77777777" w:rsidR="005801D4" w:rsidRDefault="005801D4" w:rsidP="005801D4">
      <w:r>
        <w:t>11.2.1 Error Response</w:t>
      </w:r>
    </w:p>
    <w:p w14:paraId="0989A20A" w14:textId="77777777" w:rsidR="005801D4" w:rsidRDefault="005801D4" w:rsidP="005801D4">
      <w:r>
        <w:t>11.2.2 Linear Error Dynamics</w:t>
      </w:r>
    </w:p>
    <w:p w14:paraId="7481B297" w14:textId="77777777" w:rsidR="007D0AE3" w:rsidRDefault="007D0AE3" w:rsidP="005801D4"/>
    <w:p w14:paraId="001A1295" w14:textId="4E963BD1" w:rsidR="005801D4" w:rsidRDefault="005801D4" w:rsidP="004263C8">
      <w:pPr>
        <w:pStyle w:val="Heading2"/>
      </w:pPr>
      <w:r>
        <w:t>11.3 Motion Control with Velocity Inputs</w:t>
      </w:r>
    </w:p>
    <w:p w14:paraId="03479368" w14:textId="77777777" w:rsidR="005801D4" w:rsidRDefault="005801D4" w:rsidP="005801D4">
      <w:r>
        <w:t>11.3.1 Motion Control of a Single Joint</w:t>
      </w:r>
    </w:p>
    <w:p w14:paraId="6BEEB5E0" w14:textId="77777777" w:rsidR="005801D4" w:rsidRDefault="005801D4" w:rsidP="005801D4">
      <w:r>
        <w:t>11.3.2 Motion Control of a Multi-joint Robot</w:t>
      </w:r>
    </w:p>
    <w:p w14:paraId="3FC44A53" w14:textId="77777777" w:rsidR="005801D4" w:rsidRDefault="005801D4" w:rsidP="005801D4">
      <w:r>
        <w:t>11.3.3 Task-Space Motion Control</w:t>
      </w:r>
    </w:p>
    <w:p w14:paraId="468D4DFF" w14:textId="77777777" w:rsidR="007D0AE3" w:rsidRDefault="007D0AE3" w:rsidP="005801D4"/>
    <w:p w14:paraId="686424CC" w14:textId="2EAD39C0" w:rsidR="005801D4" w:rsidRDefault="005801D4" w:rsidP="004263C8">
      <w:pPr>
        <w:pStyle w:val="Heading2"/>
      </w:pPr>
      <w:r>
        <w:t>11.4 Motion Control with Torque or Force Inputs</w:t>
      </w:r>
    </w:p>
    <w:p w14:paraId="64E48D5C" w14:textId="77777777" w:rsidR="005801D4" w:rsidRDefault="005801D4" w:rsidP="005801D4">
      <w:r>
        <w:t>11.4.1 Motion Control of a Single Joint</w:t>
      </w:r>
    </w:p>
    <w:p w14:paraId="2F0FE7CD" w14:textId="77777777" w:rsidR="005801D4" w:rsidRDefault="005801D4" w:rsidP="005801D4">
      <w:r>
        <w:t>11.4.2 Motion Control of a Multi-joint Robot</w:t>
      </w:r>
    </w:p>
    <w:p w14:paraId="103C7419" w14:textId="77777777" w:rsidR="005801D4" w:rsidRDefault="005801D4" w:rsidP="005801D4">
      <w:r>
        <w:t>11.4.3 Task-Space Motion Control</w:t>
      </w:r>
    </w:p>
    <w:p w14:paraId="39B40C0E" w14:textId="77777777" w:rsidR="007D0AE3" w:rsidRDefault="007D0AE3" w:rsidP="005801D4"/>
    <w:p w14:paraId="7A3EA7A3" w14:textId="35F601E9" w:rsidR="005801D4" w:rsidRDefault="005801D4" w:rsidP="004263C8">
      <w:pPr>
        <w:pStyle w:val="Heading2"/>
      </w:pPr>
      <w:r>
        <w:t>11.5 Force Control</w:t>
      </w:r>
    </w:p>
    <w:p w14:paraId="55D51681" w14:textId="77777777" w:rsidR="007D0AE3" w:rsidRDefault="007D0AE3" w:rsidP="005801D4"/>
    <w:p w14:paraId="50B22022" w14:textId="4B3F48B5" w:rsidR="005801D4" w:rsidRDefault="005801D4" w:rsidP="004263C8">
      <w:pPr>
        <w:pStyle w:val="Heading2"/>
      </w:pPr>
      <w:r>
        <w:t>11.6 Hybrid Motion–Force Control</w:t>
      </w:r>
    </w:p>
    <w:p w14:paraId="5C87A55F" w14:textId="77777777" w:rsidR="005801D4" w:rsidRDefault="005801D4" w:rsidP="005801D4">
      <w:r>
        <w:t>11.6.1 Natural and Artificial Constraints</w:t>
      </w:r>
    </w:p>
    <w:p w14:paraId="5AE0125D" w14:textId="77777777" w:rsidR="005801D4" w:rsidRDefault="005801D4" w:rsidP="005801D4">
      <w:r>
        <w:t>11.6.2 A Hybrid Motion–Force Controller</w:t>
      </w:r>
    </w:p>
    <w:p w14:paraId="5BABED66" w14:textId="77777777" w:rsidR="007D0AE3" w:rsidRDefault="007D0AE3" w:rsidP="005801D4"/>
    <w:p w14:paraId="612D665B" w14:textId="6ACD2907" w:rsidR="005801D4" w:rsidRDefault="005801D4" w:rsidP="004263C8">
      <w:pPr>
        <w:pStyle w:val="Heading2"/>
      </w:pPr>
      <w:r>
        <w:t>11.7 Impedance Control</w:t>
      </w:r>
    </w:p>
    <w:p w14:paraId="25BC9278" w14:textId="77777777" w:rsidR="005801D4" w:rsidRDefault="005801D4" w:rsidP="005801D4">
      <w:r>
        <w:t>11.7.1 Impedance-Control Algorithm</w:t>
      </w:r>
    </w:p>
    <w:p w14:paraId="4E4BBE2A" w14:textId="77777777" w:rsidR="005801D4" w:rsidRDefault="005801D4" w:rsidP="005801D4">
      <w:r>
        <w:t>11.7.2 Admittance-Control Algorithm</w:t>
      </w:r>
    </w:p>
    <w:p w14:paraId="5DDF410D" w14:textId="77777777" w:rsidR="007D0AE3" w:rsidRDefault="007D0AE3" w:rsidP="005801D4"/>
    <w:p w14:paraId="4ACB306B" w14:textId="6DBF45A2" w:rsidR="005801D4" w:rsidRDefault="005801D4" w:rsidP="004263C8">
      <w:pPr>
        <w:pStyle w:val="Heading2"/>
      </w:pPr>
      <w:r>
        <w:t>11.8 Low-Level Joint Force/Torque Control</w:t>
      </w:r>
    </w:p>
    <w:p w14:paraId="2834096F" w14:textId="77777777" w:rsidR="007D0AE3" w:rsidRDefault="007D0AE3" w:rsidP="005801D4"/>
    <w:p w14:paraId="700D4692" w14:textId="58CF6A76" w:rsidR="005801D4" w:rsidRDefault="005801D4" w:rsidP="004263C8">
      <w:pPr>
        <w:pStyle w:val="Heading2"/>
      </w:pPr>
      <w:r>
        <w:t>11.9 Other Topics</w:t>
      </w:r>
    </w:p>
    <w:p w14:paraId="05F68DDA" w14:textId="77777777" w:rsidR="007D0AE3" w:rsidRDefault="007D0AE3" w:rsidP="005801D4"/>
    <w:p w14:paraId="485936BD" w14:textId="6F5AB59F" w:rsidR="005801D4" w:rsidRDefault="005801D4" w:rsidP="004263C8">
      <w:pPr>
        <w:pStyle w:val="Heading2"/>
      </w:pPr>
      <w:r>
        <w:t>11.10 Summary</w:t>
      </w:r>
    </w:p>
    <w:p w14:paraId="1B919232" w14:textId="77777777" w:rsidR="007D0AE3" w:rsidRDefault="007D0AE3" w:rsidP="005801D4"/>
    <w:p w14:paraId="2195D97D" w14:textId="5EAC85B0" w:rsidR="005801D4" w:rsidRDefault="005801D4" w:rsidP="004263C8">
      <w:pPr>
        <w:pStyle w:val="Heading2"/>
      </w:pPr>
      <w:r>
        <w:t>11.11 Software</w:t>
      </w:r>
    </w:p>
    <w:p w14:paraId="0143614D" w14:textId="77777777" w:rsidR="007D0AE3" w:rsidRDefault="007D0AE3" w:rsidP="005801D4"/>
    <w:p w14:paraId="0CC5484F" w14:textId="3AA2592A" w:rsidR="005801D4" w:rsidRDefault="005801D4" w:rsidP="004263C8">
      <w:pPr>
        <w:pStyle w:val="Heading2"/>
      </w:pPr>
      <w:r>
        <w:t>11.12 Notes and References</w:t>
      </w:r>
    </w:p>
    <w:p w14:paraId="258FF5B2" w14:textId="77777777" w:rsidR="007D0AE3" w:rsidRDefault="007D0AE3" w:rsidP="005801D4"/>
    <w:p w14:paraId="0773C583" w14:textId="10F86D90" w:rsidR="005801D4" w:rsidRDefault="005801D4" w:rsidP="004263C8">
      <w:pPr>
        <w:pStyle w:val="Heading2"/>
      </w:pPr>
      <w:r>
        <w:t>11.13 Exercises</w:t>
      </w:r>
    </w:p>
    <w:p w14:paraId="7F6CD8A6" w14:textId="77777777" w:rsidR="005801D4" w:rsidRDefault="005801D4" w:rsidP="005801D4"/>
    <w:p w14:paraId="0DC06300" w14:textId="540E342F" w:rsidR="005801D4" w:rsidRDefault="005801D4" w:rsidP="00E1768C">
      <w:pPr>
        <w:pStyle w:val="Heading1"/>
      </w:pPr>
      <w:r>
        <w:t xml:space="preserve">12 </w:t>
      </w:r>
      <w:r w:rsidR="009B01CC">
        <w:t xml:space="preserve">- </w:t>
      </w:r>
      <w:r>
        <w:t>Grasping and Manipulation</w:t>
      </w:r>
    </w:p>
    <w:p w14:paraId="28A2B2DF" w14:textId="77777777" w:rsidR="005801D4" w:rsidRDefault="005801D4" w:rsidP="0048156C">
      <w:pPr>
        <w:pStyle w:val="Heading2"/>
      </w:pPr>
      <w:r>
        <w:t>12.1 Contact Kinematics</w:t>
      </w:r>
    </w:p>
    <w:p w14:paraId="04B4CD83" w14:textId="77777777" w:rsidR="005801D4" w:rsidRDefault="005801D4" w:rsidP="005801D4">
      <w:r>
        <w:t>12.1.1 First-Order Analysis of a Single Contact</w:t>
      </w:r>
    </w:p>
    <w:p w14:paraId="273CCC6B" w14:textId="77777777" w:rsidR="005801D4" w:rsidRDefault="005801D4" w:rsidP="005801D4">
      <w:r>
        <w:t>12.1.2 Contact Types: Rolling, Sliding, and Breaking Free</w:t>
      </w:r>
    </w:p>
    <w:p w14:paraId="627AF6B1" w14:textId="77777777" w:rsidR="005801D4" w:rsidRDefault="005801D4" w:rsidP="005801D4">
      <w:r>
        <w:t>12.1.3 Multiple Contacts</w:t>
      </w:r>
    </w:p>
    <w:p w14:paraId="2256CBA1" w14:textId="77777777" w:rsidR="005801D4" w:rsidRDefault="005801D4" w:rsidP="005801D4">
      <w:r>
        <w:t>12.1.4 Collections of Bodies</w:t>
      </w:r>
    </w:p>
    <w:p w14:paraId="76CEA578" w14:textId="77777777" w:rsidR="005801D4" w:rsidRDefault="005801D4" w:rsidP="005801D4">
      <w:r>
        <w:t>12.1.5 Other Types of Contacts</w:t>
      </w:r>
    </w:p>
    <w:p w14:paraId="70AEDF75" w14:textId="77777777" w:rsidR="005801D4" w:rsidRDefault="005801D4" w:rsidP="005801D4">
      <w:r>
        <w:t>12.1.6 Planar Graphical Methods</w:t>
      </w:r>
    </w:p>
    <w:p w14:paraId="7FBF76DF" w14:textId="77777777" w:rsidR="005801D4" w:rsidRDefault="005801D4" w:rsidP="005801D4">
      <w:r>
        <w:t>12.1.7 Form Closure</w:t>
      </w:r>
    </w:p>
    <w:p w14:paraId="70A28D39" w14:textId="77777777" w:rsidR="00F54545" w:rsidRDefault="00F54545" w:rsidP="005801D4"/>
    <w:p w14:paraId="6F405473" w14:textId="34565FB6" w:rsidR="005801D4" w:rsidRDefault="005801D4" w:rsidP="0048156C">
      <w:pPr>
        <w:pStyle w:val="Heading2"/>
      </w:pPr>
      <w:r>
        <w:t>12.2 Contact Forces and Friction</w:t>
      </w:r>
    </w:p>
    <w:p w14:paraId="11F4C155" w14:textId="77777777" w:rsidR="005801D4" w:rsidRDefault="005801D4" w:rsidP="005801D4">
      <w:r>
        <w:t>12.2.1 Friction</w:t>
      </w:r>
    </w:p>
    <w:p w14:paraId="75A98F99" w14:textId="77777777" w:rsidR="005801D4" w:rsidRDefault="005801D4" w:rsidP="005801D4">
      <w:r>
        <w:t>12.2.2 Planar Graphical Methods</w:t>
      </w:r>
    </w:p>
    <w:p w14:paraId="04F6E9DB" w14:textId="77777777" w:rsidR="005801D4" w:rsidRDefault="005801D4" w:rsidP="005801D4">
      <w:r>
        <w:t>12.2.3 Force Closure</w:t>
      </w:r>
    </w:p>
    <w:p w14:paraId="0F76210C" w14:textId="77777777" w:rsidR="005801D4" w:rsidRDefault="005801D4" w:rsidP="005801D4">
      <w:r>
        <w:t>12.2.4 Duality of Force and Motion Freedoms</w:t>
      </w:r>
    </w:p>
    <w:p w14:paraId="49DC6BF2" w14:textId="77777777" w:rsidR="00F54545" w:rsidRDefault="00F54545" w:rsidP="005801D4"/>
    <w:p w14:paraId="41DE7C76" w14:textId="2710C82F" w:rsidR="005801D4" w:rsidRDefault="005801D4" w:rsidP="0048156C">
      <w:pPr>
        <w:pStyle w:val="Heading2"/>
      </w:pPr>
      <w:r>
        <w:t>12.3 Manipulation</w:t>
      </w:r>
    </w:p>
    <w:p w14:paraId="5397F2B5" w14:textId="77777777" w:rsidR="00F54545" w:rsidRDefault="00F54545" w:rsidP="005801D4"/>
    <w:p w14:paraId="0F599010" w14:textId="2825F796" w:rsidR="005801D4" w:rsidRDefault="005801D4" w:rsidP="0048156C">
      <w:pPr>
        <w:pStyle w:val="Heading2"/>
      </w:pPr>
      <w:r>
        <w:t>12.4 Summary</w:t>
      </w:r>
    </w:p>
    <w:p w14:paraId="47E35561" w14:textId="77777777" w:rsidR="00F54545" w:rsidRDefault="00F54545" w:rsidP="005801D4"/>
    <w:p w14:paraId="79F87D71" w14:textId="0746F2F5" w:rsidR="005801D4" w:rsidRDefault="005801D4" w:rsidP="0048156C">
      <w:pPr>
        <w:pStyle w:val="Heading2"/>
      </w:pPr>
      <w:r>
        <w:t>12.5 Notes and References</w:t>
      </w:r>
    </w:p>
    <w:p w14:paraId="36C2A723" w14:textId="77777777" w:rsidR="00F54545" w:rsidRDefault="00F54545" w:rsidP="005801D4"/>
    <w:p w14:paraId="4CF14AC4" w14:textId="774F42CD" w:rsidR="005801D4" w:rsidRDefault="005801D4" w:rsidP="0048156C">
      <w:pPr>
        <w:pStyle w:val="Heading2"/>
      </w:pPr>
      <w:r>
        <w:t>12.6 Exercises</w:t>
      </w:r>
    </w:p>
    <w:p w14:paraId="5FCE1EA3" w14:textId="77777777" w:rsidR="005801D4" w:rsidRDefault="005801D4" w:rsidP="005801D4"/>
    <w:p w14:paraId="017A4077" w14:textId="2C95ED23" w:rsidR="005801D4" w:rsidRDefault="005801D4" w:rsidP="00E1768C">
      <w:pPr>
        <w:pStyle w:val="Heading1"/>
      </w:pPr>
      <w:r>
        <w:t xml:space="preserve">13 </w:t>
      </w:r>
      <w:r w:rsidR="009B01CC">
        <w:t xml:space="preserve">- </w:t>
      </w:r>
      <w:r>
        <w:t>Wheeled Mobile Robots</w:t>
      </w:r>
    </w:p>
    <w:p w14:paraId="4A07C243" w14:textId="77777777" w:rsidR="005801D4" w:rsidRDefault="005801D4" w:rsidP="0048156C">
      <w:pPr>
        <w:pStyle w:val="Heading2"/>
      </w:pPr>
      <w:r>
        <w:t>13.1 Types of Wheeled Mobile Robots</w:t>
      </w:r>
    </w:p>
    <w:p w14:paraId="47AE99AA" w14:textId="77777777" w:rsidR="007C5AAB" w:rsidRDefault="007C5AAB" w:rsidP="005801D4"/>
    <w:p w14:paraId="26B4648D" w14:textId="52595214" w:rsidR="005801D4" w:rsidRDefault="005801D4" w:rsidP="0048156C">
      <w:pPr>
        <w:pStyle w:val="Heading2"/>
      </w:pPr>
      <w:r>
        <w:t>13.2 Omnidirectional Wheeled Mobile Robots</w:t>
      </w:r>
    </w:p>
    <w:p w14:paraId="71823CDA" w14:textId="77777777" w:rsidR="005801D4" w:rsidRDefault="005801D4" w:rsidP="005801D4">
      <w:r>
        <w:t>13.2.1 Modeling</w:t>
      </w:r>
    </w:p>
    <w:p w14:paraId="2C6569E9" w14:textId="77777777" w:rsidR="005801D4" w:rsidRDefault="005801D4" w:rsidP="005801D4">
      <w:r>
        <w:t>13.2.2 Motion Planning</w:t>
      </w:r>
    </w:p>
    <w:p w14:paraId="499CED14" w14:textId="77777777" w:rsidR="005801D4" w:rsidRDefault="005801D4" w:rsidP="005801D4">
      <w:r>
        <w:t>13.2.3 Feedback Control</w:t>
      </w:r>
    </w:p>
    <w:p w14:paraId="6BA5CA93" w14:textId="77777777" w:rsidR="007C5AAB" w:rsidRDefault="007C5AAB" w:rsidP="005801D4"/>
    <w:p w14:paraId="24400583" w14:textId="5EB89E82" w:rsidR="005801D4" w:rsidRDefault="005801D4" w:rsidP="0048156C">
      <w:pPr>
        <w:pStyle w:val="Heading2"/>
      </w:pPr>
      <w:r>
        <w:t>13.3 Nonholonomic Wheeled Mobile Robots</w:t>
      </w:r>
    </w:p>
    <w:p w14:paraId="472045FC" w14:textId="77777777" w:rsidR="005801D4" w:rsidRDefault="005801D4" w:rsidP="005801D4">
      <w:r>
        <w:t>13.3.1 Modeling</w:t>
      </w:r>
    </w:p>
    <w:p w14:paraId="3C29B4C1" w14:textId="77777777" w:rsidR="005801D4" w:rsidRDefault="005801D4" w:rsidP="005801D4">
      <w:r>
        <w:t>13.3.2 Controllability</w:t>
      </w:r>
    </w:p>
    <w:p w14:paraId="270832A5" w14:textId="77777777" w:rsidR="005801D4" w:rsidRDefault="005801D4" w:rsidP="005801D4">
      <w:r>
        <w:t>13.3.3 Motion Planning</w:t>
      </w:r>
    </w:p>
    <w:p w14:paraId="008BB851" w14:textId="77777777" w:rsidR="005801D4" w:rsidRDefault="005801D4" w:rsidP="005801D4">
      <w:r>
        <w:t>13.3.4 Feedback Control</w:t>
      </w:r>
    </w:p>
    <w:p w14:paraId="7DDA6DD9" w14:textId="77777777" w:rsidR="007C5AAB" w:rsidRDefault="007C5AAB" w:rsidP="005801D4"/>
    <w:p w14:paraId="0B2A9CC6" w14:textId="1049E4C7" w:rsidR="005801D4" w:rsidRDefault="005801D4" w:rsidP="0048156C">
      <w:pPr>
        <w:pStyle w:val="Heading2"/>
      </w:pPr>
      <w:r>
        <w:t>13.4 Odometry</w:t>
      </w:r>
    </w:p>
    <w:p w14:paraId="1F3D5466" w14:textId="77777777" w:rsidR="007C5AAB" w:rsidRDefault="007C5AAB" w:rsidP="005801D4"/>
    <w:p w14:paraId="7CCD04E2" w14:textId="3FB50994" w:rsidR="005801D4" w:rsidRDefault="005801D4" w:rsidP="0048156C">
      <w:pPr>
        <w:pStyle w:val="Heading2"/>
      </w:pPr>
      <w:r>
        <w:t>13.5 Mobile Manipulation</w:t>
      </w:r>
    </w:p>
    <w:p w14:paraId="19C42634" w14:textId="77777777" w:rsidR="007C5AAB" w:rsidRDefault="007C5AAB" w:rsidP="005801D4"/>
    <w:p w14:paraId="60415D34" w14:textId="0EDB9A89" w:rsidR="005801D4" w:rsidRDefault="005801D4" w:rsidP="0048156C">
      <w:pPr>
        <w:pStyle w:val="Heading2"/>
      </w:pPr>
      <w:r>
        <w:t>13.6 Summary</w:t>
      </w:r>
    </w:p>
    <w:p w14:paraId="6569B49D" w14:textId="77777777" w:rsidR="007C5AAB" w:rsidRDefault="007C5AAB" w:rsidP="005801D4"/>
    <w:p w14:paraId="46A1894E" w14:textId="14FA67B8" w:rsidR="005801D4" w:rsidRDefault="005801D4" w:rsidP="0048156C">
      <w:pPr>
        <w:pStyle w:val="Heading2"/>
      </w:pPr>
      <w:r>
        <w:t>13.7 Notes and References</w:t>
      </w:r>
    </w:p>
    <w:p w14:paraId="58028372" w14:textId="77777777" w:rsidR="007C5AAB" w:rsidRDefault="007C5AAB" w:rsidP="005801D4"/>
    <w:p w14:paraId="3E1D4104" w14:textId="2342E2C6" w:rsidR="005801D4" w:rsidRDefault="005801D4" w:rsidP="0048156C">
      <w:pPr>
        <w:pStyle w:val="Heading2"/>
      </w:pPr>
      <w:r>
        <w:t>13.8 Exercises</w:t>
      </w:r>
    </w:p>
    <w:p w14:paraId="0353FB77" w14:textId="77777777" w:rsidR="005801D4" w:rsidRDefault="005801D4" w:rsidP="005801D4"/>
    <w:p w14:paraId="47E2C2DF" w14:textId="25200452" w:rsidR="005801D4" w:rsidRDefault="005801D4" w:rsidP="00E1768C">
      <w:pPr>
        <w:pStyle w:val="Heading1"/>
      </w:pPr>
      <w:r>
        <w:t xml:space="preserve">A </w:t>
      </w:r>
      <w:r w:rsidR="009B01CC">
        <w:t xml:space="preserve">- </w:t>
      </w:r>
      <w:r>
        <w:t>Summary of Useful Formulas</w:t>
      </w:r>
    </w:p>
    <w:p w14:paraId="615AB928" w14:textId="77777777" w:rsidR="005801D4" w:rsidRDefault="005801D4" w:rsidP="005801D4"/>
    <w:p w14:paraId="707E23B2" w14:textId="6FFAD66A" w:rsidR="005801D4" w:rsidRDefault="005801D4" w:rsidP="00E1768C">
      <w:pPr>
        <w:pStyle w:val="Heading1"/>
      </w:pPr>
      <w:r>
        <w:t xml:space="preserve">B </w:t>
      </w:r>
      <w:r w:rsidR="009B01CC">
        <w:t xml:space="preserve">- </w:t>
      </w:r>
      <w:r>
        <w:t>Other Representations of Rotations</w:t>
      </w:r>
    </w:p>
    <w:p w14:paraId="322C60A5" w14:textId="77777777" w:rsidR="005801D4" w:rsidRDefault="005801D4" w:rsidP="00637BA1">
      <w:pPr>
        <w:pStyle w:val="Heading2"/>
      </w:pPr>
      <w:r>
        <w:t>B.1 Euler Angles</w:t>
      </w:r>
    </w:p>
    <w:p w14:paraId="6B8472E1" w14:textId="77777777" w:rsidR="005801D4" w:rsidRDefault="005801D4" w:rsidP="005801D4">
      <w:r>
        <w:t>B.1.1 Algorithm for Computing the ZYX Euler Angles</w:t>
      </w:r>
    </w:p>
    <w:p w14:paraId="533812E1" w14:textId="77777777" w:rsidR="005801D4" w:rsidRDefault="005801D4" w:rsidP="005801D4">
      <w:r>
        <w:t>B.1.2 Other Euler Angle Representations</w:t>
      </w:r>
    </w:p>
    <w:p w14:paraId="6DDD04F2" w14:textId="77777777" w:rsidR="00637BA1" w:rsidRDefault="00637BA1" w:rsidP="005801D4"/>
    <w:p w14:paraId="2939265E" w14:textId="3477AAB7" w:rsidR="005801D4" w:rsidRDefault="005801D4" w:rsidP="00637BA1">
      <w:pPr>
        <w:pStyle w:val="Heading2"/>
      </w:pPr>
      <w:r>
        <w:t>B.2 Roll–Pitch–Yaw Angles</w:t>
      </w:r>
    </w:p>
    <w:p w14:paraId="34520241" w14:textId="77777777" w:rsidR="00637BA1" w:rsidRDefault="00637BA1" w:rsidP="005801D4"/>
    <w:p w14:paraId="1081BBD1" w14:textId="5313A948" w:rsidR="005801D4" w:rsidRDefault="005801D4" w:rsidP="00637BA1">
      <w:pPr>
        <w:pStyle w:val="Heading2"/>
      </w:pPr>
      <w:r>
        <w:t>B.3 Unit Quaternions</w:t>
      </w:r>
    </w:p>
    <w:p w14:paraId="6761A5ED" w14:textId="77777777" w:rsidR="00637BA1" w:rsidRDefault="00637BA1" w:rsidP="005801D4"/>
    <w:p w14:paraId="5C0F0855" w14:textId="492D3BF3" w:rsidR="005801D4" w:rsidRDefault="005801D4" w:rsidP="00637BA1">
      <w:pPr>
        <w:pStyle w:val="Heading2"/>
      </w:pPr>
      <w:r>
        <w:t>B.4 Cayley–Rodrigues Parameters</w:t>
      </w:r>
    </w:p>
    <w:p w14:paraId="47BF82B0" w14:textId="77777777" w:rsidR="005801D4" w:rsidRDefault="005801D4" w:rsidP="005801D4"/>
    <w:p w14:paraId="190583AA" w14:textId="7FDB0935" w:rsidR="005801D4" w:rsidRDefault="005801D4" w:rsidP="00E1768C">
      <w:pPr>
        <w:pStyle w:val="Heading1"/>
      </w:pPr>
      <w:r>
        <w:t xml:space="preserve">C </w:t>
      </w:r>
      <w:r w:rsidR="009B01CC">
        <w:t xml:space="preserve">- </w:t>
      </w:r>
      <w:r>
        <w:t>Denavit–Hartenberg Parameters</w:t>
      </w:r>
    </w:p>
    <w:p w14:paraId="0398CF8D" w14:textId="77777777" w:rsidR="005801D4" w:rsidRDefault="005801D4" w:rsidP="00637BA1">
      <w:pPr>
        <w:pStyle w:val="Heading2"/>
      </w:pPr>
      <w:r>
        <w:t>C.1 Assigning Link Frames</w:t>
      </w:r>
    </w:p>
    <w:p w14:paraId="0133F903" w14:textId="77777777" w:rsidR="00637BA1" w:rsidRDefault="00637BA1" w:rsidP="005801D4"/>
    <w:p w14:paraId="185F0FF1" w14:textId="0CB33BB8" w:rsidR="005801D4" w:rsidRDefault="005801D4" w:rsidP="00637BA1">
      <w:pPr>
        <w:pStyle w:val="Heading2"/>
      </w:pPr>
      <w:r>
        <w:t>C.2 Why Four Parameters are Su</w:t>
      </w:r>
      <w:r w:rsidR="00637BA1">
        <w:t>fi</w:t>
      </w:r>
      <w:r>
        <w:t>cient</w:t>
      </w:r>
    </w:p>
    <w:p w14:paraId="3D67D806" w14:textId="77777777" w:rsidR="00637BA1" w:rsidRDefault="00637BA1" w:rsidP="005801D4"/>
    <w:p w14:paraId="11F3617A" w14:textId="10057BB7" w:rsidR="005801D4" w:rsidRDefault="005801D4" w:rsidP="00637BA1">
      <w:pPr>
        <w:pStyle w:val="Heading2"/>
      </w:pPr>
      <w:r>
        <w:t>C.3 Manipulator Forward Kinematics</w:t>
      </w:r>
    </w:p>
    <w:p w14:paraId="3F5DE420" w14:textId="77777777" w:rsidR="00637BA1" w:rsidRDefault="00637BA1" w:rsidP="005801D4"/>
    <w:p w14:paraId="40EF3F64" w14:textId="045EAEA0" w:rsidR="005801D4" w:rsidRDefault="005801D4" w:rsidP="00637BA1">
      <w:pPr>
        <w:pStyle w:val="Heading2"/>
      </w:pPr>
      <w:r>
        <w:t>C.4 Examples</w:t>
      </w:r>
    </w:p>
    <w:p w14:paraId="3ACA77B2" w14:textId="77777777" w:rsidR="00637BA1" w:rsidRDefault="00637BA1" w:rsidP="005801D4"/>
    <w:p w14:paraId="355FB067" w14:textId="2BCB8C19" w:rsidR="005801D4" w:rsidRDefault="005801D4" w:rsidP="00637BA1">
      <w:pPr>
        <w:pStyle w:val="Heading2"/>
      </w:pPr>
      <w:r>
        <w:t>C.5 Relation Between the PoE and D–H Representations</w:t>
      </w:r>
    </w:p>
    <w:p w14:paraId="4650FB75" w14:textId="77777777" w:rsidR="00637BA1" w:rsidRDefault="00637BA1" w:rsidP="005801D4"/>
    <w:p w14:paraId="32FF276D" w14:textId="5A7B469E" w:rsidR="005801D4" w:rsidRDefault="005801D4" w:rsidP="00637BA1">
      <w:pPr>
        <w:pStyle w:val="Heading2"/>
      </w:pPr>
      <w:r>
        <w:t>C.6 A Final Comparison</w:t>
      </w:r>
    </w:p>
    <w:p w14:paraId="0198496F" w14:textId="77777777" w:rsidR="005801D4" w:rsidRDefault="005801D4" w:rsidP="005801D4"/>
    <w:p w14:paraId="710FBA19" w14:textId="5EBA05D5" w:rsidR="005801D4" w:rsidRDefault="005801D4" w:rsidP="00E1768C">
      <w:pPr>
        <w:pStyle w:val="Heading1"/>
      </w:pPr>
      <w:r>
        <w:t xml:space="preserve">D </w:t>
      </w:r>
      <w:r w:rsidR="009B01CC">
        <w:t xml:space="preserve">- </w:t>
      </w:r>
      <w:r>
        <w:t>Optimization and Lagrange Multipliers</w:t>
      </w:r>
    </w:p>
    <w:p w14:paraId="42736D39" w14:textId="77777777" w:rsidR="005801D4" w:rsidRPr="00C80F8E" w:rsidRDefault="005801D4" w:rsidP="005801D4"/>
    <w:sectPr w:rsidR="005801D4" w:rsidRPr="00C80F8E" w:rsidSect="00B059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Bold">
    <w:altName w:val="Tahom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24EE3"/>
    <w:multiLevelType w:val="hybridMultilevel"/>
    <w:tmpl w:val="3A4866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5BC3D28"/>
    <w:multiLevelType w:val="hybridMultilevel"/>
    <w:tmpl w:val="B7B89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66577C7"/>
    <w:multiLevelType w:val="hybridMultilevel"/>
    <w:tmpl w:val="C6D21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84F7A82"/>
    <w:multiLevelType w:val="hybridMultilevel"/>
    <w:tmpl w:val="507E4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8DA52CC"/>
    <w:multiLevelType w:val="hybridMultilevel"/>
    <w:tmpl w:val="2DEAF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AE35C32"/>
    <w:multiLevelType w:val="hybridMultilevel"/>
    <w:tmpl w:val="5E4E5D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C2A4B6B"/>
    <w:multiLevelType w:val="hybridMultilevel"/>
    <w:tmpl w:val="12C08E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E57608F"/>
    <w:multiLevelType w:val="hybridMultilevel"/>
    <w:tmpl w:val="2B244F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24F1734"/>
    <w:multiLevelType w:val="hybridMultilevel"/>
    <w:tmpl w:val="96FE2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F66254"/>
    <w:multiLevelType w:val="hybridMultilevel"/>
    <w:tmpl w:val="DBAAC7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E322DCD"/>
    <w:multiLevelType w:val="hybridMultilevel"/>
    <w:tmpl w:val="AF6E8D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8E47BC"/>
    <w:multiLevelType w:val="hybridMultilevel"/>
    <w:tmpl w:val="902C6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2222AD4"/>
    <w:multiLevelType w:val="hybridMultilevel"/>
    <w:tmpl w:val="9402A81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2EC6882"/>
    <w:multiLevelType w:val="hybridMultilevel"/>
    <w:tmpl w:val="620AA1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3F827D7"/>
    <w:multiLevelType w:val="hybridMultilevel"/>
    <w:tmpl w:val="4A2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47146EA"/>
    <w:multiLevelType w:val="hybridMultilevel"/>
    <w:tmpl w:val="A01024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5195CD5"/>
    <w:multiLevelType w:val="hybridMultilevel"/>
    <w:tmpl w:val="2B84C6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5917025"/>
    <w:multiLevelType w:val="hybridMultilevel"/>
    <w:tmpl w:val="D2C2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6124B7C"/>
    <w:multiLevelType w:val="hybridMultilevel"/>
    <w:tmpl w:val="39C47A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73C6134"/>
    <w:multiLevelType w:val="hybridMultilevel"/>
    <w:tmpl w:val="BE3EF3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1B31C2"/>
    <w:multiLevelType w:val="hybridMultilevel"/>
    <w:tmpl w:val="5434AA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9960807"/>
    <w:multiLevelType w:val="hybridMultilevel"/>
    <w:tmpl w:val="6AB630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A6A4EFC"/>
    <w:multiLevelType w:val="hybridMultilevel"/>
    <w:tmpl w:val="9F1A43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D30357C"/>
    <w:multiLevelType w:val="hybridMultilevel"/>
    <w:tmpl w:val="3F76E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EC02BE0"/>
    <w:multiLevelType w:val="hybridMultilevel"/>
    <w:tmpl w:val="CDA24D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19D22C0"/>
    <w:multiLevelType w:val="hybridMultilevel"/>
    <w:tmpl w:val="D28E0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4DB7E81"/>
    <w:multiLevelType w:val="hybridMultilevel"/>
    <w:tmpl w:val="D9D69C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8612D22"/>
    <w:multiLevelType w:val="hybridMultilevel"/>
    <w:tmpl w:val="3B1C23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BF32142"/>
    <w:multiLevelType w:val="hybridMultilevel"/>
    <w:tmpl w:val="3F8A08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E12014C"/>
    <w:multiLevelType w:val="hybridMultilevel"/>
    <w:tmpl w:val="CF7AFA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EE4664C"/>
    <w:multiLevelType w:val="hybridMultilevel"/>
    <w:tmpl w:val="620AA1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3EFC1CFA"/>
    <w:multiLevelType w:val="hybridMultilevel"/>
    <w:tmpl w:val="99DE67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23F3B19"/>
    <w:multiLevelType w:val="hybridMultilevel"/>
    <w:tmpl w:val="EE96A0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6450359"/>
    <w:multiLevelType w:val="hybridMultilevel"/>
    <w:tmpl w:val="58A63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73B6A07"/>
    <w:multiLevelType w:val="hybridMultilevel"/>
    <w:tmpl w:val="D5500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95A3BFD"/>
    <w:multiLevelType w:val="hybridMultilevel"/>
    <w:tmpl w:val="28FEFD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BD55D3A"/>
    <w:multiLevelType w:val="hybridMultilevel"/>
    <w:tmpl w:val="A4F84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CCC68D4"/>
    <w:multiLevelType w:val="hybridMultilevel"/>
    <w:tmpl w:val="D0A28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D882B16"/>
    <w:multiLevelType w:val="hybridMultilevel"/>
    <w:tmpl w:val="F904B7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DCD6AF0"/>
    <w:multiLevelType w:val="hybridMultilevel"/>
    <w:tmpl w:val="7A2C8D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472F5C"/>
    <w:multiLevelType w:val="hybridMultilevel"/>
    <w:tmpl w:val="0DB2B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509A6885"/>
    <w:multiLevelType w:val="hybridMultilevel"/>
    <w:tmpl w:val="F27E5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1B43AB9"/>
    <w:multiLevelType w:val="hybridMultilevel"/>
    <w:tmpl w:val="FE3AA9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4AD4215"/>
    <w:multiLevelType w:val="hybridMultilevel"/>
    <w:tmpl w:val="DA2A18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5667ADB"/>
    <w:multiLevelType w:val="hybridMultilevel"/>
    <w:tmpl w:val="FE1632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5EE4471"/>
    <w:multiLevelType w:val="hybridMultilevel"/>
    <w:tmpl w:val="BC8247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57424004"/>
    <w:multiLevelType w:val="hybridMultilevel"/>
    <w:tmpl w:val="3F002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8810977"/>
    <w:multiLevelType w:val="hybridMultilevel"/>
    <w:tmpl w:val="7AE4D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A302334"/>
    <w:multiLevelType w:val="hybridMultilevel"/>
    <w:tmpl w:val="87EA93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A390858"/>
    <w:multiLevelType w:val="hybridMultilevel"/>
    <w:tmpl w:val="766A4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5BA230C1"/>
    <w:multiLevelType w:val="hybridMultilevel"/>
    <w:tmpl w:val="4998D4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BC26139"/>
    <w:multiLevelType w:val="hybridMultilevel"/>
    <w:tmpl w:val="1B1EAF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F660A13"/>
    <w:multiLevelType w:val="hybridMultilevel"/>
    <w:tmpl w:val="46687F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60EC030E"/>
    <w:multiLevelType w:val="hybridMultilevel"/>
    <w:tmpl w:val="BA1695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22903E7"/>
    <w:multiLevelType w:val="hybridMultilevel"/>
    <w:tmpl w:val="AD3085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63A173FD"/>
    <w:multiLevelType w:val="hybridMultilevel"/>
    <w:tmpl w:val="DF405C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3A46019"/>
    <w:multiLevelType w:val="hybridMultilevel"/>
    <w:tmpl w:val="CD4455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3DC3AF3"/>
    <w:multiLevelType w:val="hybridMultilevel"/>
    <w:tmpl w:val="5BA42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64BB34ED"/>
    <w:multiLevelType w:val="hybridMultilevel"/>
    <w:tmpl w:val="61EAD9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9" w15:restartNumberingAfterBreak="0">
    <w:nsid w:val="6B0C0C11"/>
    <w:multiLevelType w:val="hybridMultilevel"/>
    <w:tmpl w:val="54B86B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6B5905F3"/>
    <w:multiLevelType w:val="hybridMultilevel"/>
    <w:tmpl w:val="E0302B4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C9D2309"/>
    <w:multiLevelType w:val="hybridMultilevel"/>
    <w:tmpl w:val="9C56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00130A6"/>
    <w:multiLevelType w:val="hybridMultilevel"/>
    <w:tmpl w:val="203C11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718A0DD6"/>
    <w:multiLevelType w:val="hybridMultilevel"/>
    <w:tmpl w:val="1AB02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1F041E2"/>
    <w:multiLevelType w:val="hybridMultilevel"/>
    <w:tmpl w:val="FB2EC5B4"/>
    <w:lvl w:ilvl="0" w:tplc="FFFFFFFF">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30D7C26"/>
    <w:multiLevelType w:val="hybridMultilevel"/>
    <w:tmpl w:val="362A30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15:restartNumberingAfterBreak="0">
    <w:nsid w:val="7387507D"/>
    <w:multiLevelType w:val="hybridMultilevel"/>
    <w:tmpl w:val="0A166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748445BF"/>
    <w:multiLevelType w:val="hybridMultilevel"/>
    <w:tmpl w:val="C326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48B5088"/>
    <w:multiLevelType w:val="hybridMultilevel"/>
    <w:tmpl w:val="362A30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74E1335D"/>
    <w:multiLevelType w:val="hybridMultilevel"/>
    <w:tmpl w:val="588EA8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0" w15:restartNumberingAfterBreak="0">
    <w:nsid w:val="77997AC2"/>
    <w:multiLevelType w:val="hybridMultilevel"/>
    <w:tmpl w:val="85EAE1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820412E"/>
    <w:multiLevelType w:val="hybridMultilevel"/>
    <w:tmpl w:val="7396B01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7AFC579E"/>
    <w:multiLevelType w:val="hybridMultilevel"/>
    <w:tmpl w:val="3692C9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D6A15D1"/>
    <w:multiLevelType w:val="hybridMultilevel"/>
    <w:tmpl w:val="6F08EE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14303461">
    <w:abstractNumId w:val="47"/>
  </w:num>
  <w:num w:numId="2" w16cid:durableId="2121994474">
    <w:abstractNumId w:val="3"/>
  </w:num>
  <w:num w:numId="3" w16cid:durableId="220168071">
    <w:abstractNumId w:val="28"/>
  </w:num>
  <w:num w:numId="4" w16cid:durableId="2137213597">
    <w:abstractNumId w:val="22"/>
  </w:num>
  <w:num w:numId="5" w16cid:durableId="1672173663">
    <w:abstractNumId w:val="61"/>
  </w:num>
  <w:num w:numId="6" w16cid:durableId="463040865">
    <w:abstractNumId w:val="54"/>
  </w:num>
  <w:num w:numId="7" w16cid:durableId="1554270410">
    <w:abstractNumId w:val="19"/>
  </w:num>
  <w:num w:numId="8" w16cid:durableId="539561405">
    <w:abstractNumId w:val="38"/>
  </w:num>
  <w:num w:numId="9" w16cid:durableId="927888087">
    <w:abstractNumId w:val="66"/>
  </w:num>
  <w:num w:numId="10" w16cid:durableId="56637541">
    <w:abstractNumId w:val="31"/>
  </w:num>
  <w:num w:numId="11" w16cid:durableId="947352688">
    <w:abstractNumId w:val="27"/>
  </w:num>
  <w:num w:numId="12" w16cid:durableId="1107000521">
    <w:abstractNumId w:val="62"/>
  </w:num>
  <w:num w:numId="13" w16cid:durableId="161818998">
    <w:abstractNumId w:val="36"/>
  </w:num>
  <w:num w:numId="14" w16cid:durableId="30039948">
    <w:abstractNumId w:val="32"/>
  </w:num>
  <w:num w:numId="15" w16cid:durableId="913899825">
    <w:abstractNumId w:val="60"/>
  </w:num>
  <w:num w:numId="16" w16cid:durableId="1338271551">
    <w:abstractNumId w:val="15"/>
  </w:num>
  <w:num w:numId="17" w16cid:durableId="935207463">
    <w:abstractNumId w:val="49"/>
  </w:num>
  <w:num w:numId="18" w16cid:durableId="1113941129">
    <w:abstractNumId w:val="18"/>
  </w:num>
  <w:num w:numId="19" w16cid:durableId="1028261032">
    <w:abstractNumId w:val="51"/>
  </w:num>
  <w:num w:numId="20" w16cid:durableId="1982156314">
    <w:abstractNumId w:val="0"/>
  </w:num>
  <w:num w:numId="21" w16cid:durableId="1457673447">
    <w:abstractNumId w:val="72"/>
  </w:num>
  <w:num w:numId="22" w16cid:durableId="2030057301">
    <w:abstractNumId w:val="4"/>
  </w:num>
  <w:num w:numId="23" w16cid:durableId="1786542072">
    <w:abstractNumId w:val="34"/>
  </w:num>
  <w:num w:numId="24" w16cid:durableId="539243936">
    <w:abstractNumId w:val="69"/>
  </w:num>
  <w:num w:numId="25" w16cid:durableId="1546672120">
    <w:abstractNumId w:val="7"/>
  </w:num>
  <w:num w:numId="26" w16cid:durableId="589196646">
    <w:abstractNumId w:val="11"/>
  </w:num>
  <w:num w:numId="27" w16cid:durableId="763838287">
    <w:abstractNumId w:val="5"/>
  </w:num>
  <w:num w:numId="28" w16cid:durableId="990252643">
    <w:abstractNumId w:val="8"/>
  </w:num>
  <w:num w:numId="29" w16cid:durableId="1229266319">
    <w:abstractNumId w:val="24"/>
  </w:num>
  <w:num w:numId="30" w16cid:durableId="983507938">
    <w:abstractNumId w:val="39"/>
  </w:num>
  <w:num w:numId="31" w16cid:durableId="428818411">
    <w:abstractNumId w:val="58"/>
  </w:num>
  <w:num w:numId="32" w16cid:durableId="206450815">
    <w:abstractNumId w:val="33"/>
  </w:num>
  <w:num w:numId="33" w16cid:durableId="2044398507">
    <w:abstractNumId w:val="55"/>
  </w:num>
  <w:num w:numId="34" w16cid:durableId="1210605320">
    <w:abstractNumId w:val="1"/>
  </w:num>
  <w:num w:numId="35" w16cid:durableId="1849515346">
    <w:abstractNumId w:val="37"/>
  </w:num>
  <w:num w:numId="36" w16cid:durableId="899751538">
    <w:abstractNumId w:val="29"/>
  </w:num>
  <w:num w:numId="37" w16cid:durableId="1998679513">
    <w:abstractNumId w:val="71"/>
  </w:num>
  <w:num w:numId="38" w16cid:durableId="437063064">
    <w:abstractNumId w:val="30"/>
  </w:num>
  <w:num w:numId="39" w16cid:durableId="1907379988">
    <w:abstractNumId w:val="65"/>
  </w:num>
  <w:num w:numId="40" w16cid:durableId="1198272376">
    <w:abstractNumId w:val="48"/>
  </w:num>
  <w:num w:numId="41" w16cid:durableId="1435830034">
    <w:abstractNumId w:val="50"/>
  </w:num>
  <w:num w:numId="42" w16cid:durableId="136189089">
    <w:abstractNumId w:val="14"/>
  </w:num>
  <w:num w:numId="43" w16cid:durableId="1673952469">
    <w:abstractNumId w:val="35"/>
  </w:num>
  <w:num w:numId="44" w16cid:durableId="1631983011">
    <w:abstractNumId w:val="43"/>
  </w:num>
  <w:num w:numId="45" w16cid:durableId="1153445447">
    <w:abstractNumId w:val="64"/>
  </w:num>
  <w:num w:numId="46" w16cid:durableId="151456747">
    <w:abstractNumId w:val="57"/>
  </w:num>
  <w:num w:numId="47" w16cid:durableId="2109885856">
    <w:abstractNumId w:val="13"/>
  </w:num>
  <w:num w:numId="48" w16cid:durableId="724983725">
    <w:abstractNumId w:val="68"/>
  </w:num>
  <w:num w:numId="49" w16cid:durableId="627661922">
    <w:abstractNumId w:val="67"/>
  </w:num>
  <w:num w:numId="50" w16cid:durableId="1609265924">
    <w:abstractNumId w:val="17"/>
  </w:num>
  <w:num w:numId="51" w16cid:durableId="535391930">
    <w:abstractNumId w:val="16"/>
  </w:num>
  <w:num w:numId="52" w16cid:durableId="587351022">
    <w:abstractNumId w:val="25"/>
  </w:num>
  <w:num w:numId="53" w16cid:durableId="569660140">
    <w:abstractNumId w:val="59"/>
  </w:num>
  <w:num w:numId="54" w16cid:durableId="1465853281">
    <w:abstractNumId w:val="21"/>
  </w:num>
  <w:num w:numId="55" w16cid:durableId="702436736">
    <w:abstractNumId w:val="45"/>
  </w:num>
  <w:num w:numId="56" w16cid:durableId="1907566242">
    <w:abstractNumId w:val="40"/>
  </w:num>
  <w:num w:numId="57" w16cid:durableId="1957564615">
    <w:abstractNumId w:val="42"/>
  </w:num>
  <w:num w:numId="58" w16cid:durableId="1240092904">
    <w:abstractNumId w:val="10"/>
  </w:num>
  <w:num w:numId="59" w16cid:durableId="1919052597">
    <w:abstractNumId w:val="9"/>
  </w:num>
  <w:num w:numId="60" w16cid:durableId="1072046712">
    <w:abstractNumId w:val="73"/>
  </w:num>
  <w:num w:numId="61" w16cid:durableId="340594874">
    <w:abstractNumId w:val="52"/>
  </w:num>
  <w:num w:numId="62" w16cid:durableId="2144494143">
    <w:abstractNumId w:val="56"/>
  </w:num>
  <w:num w:numId="63" w16cid:durableId="40322985">
    <w:abstractNumId w:val="63"/>
  </w:num>
  <w:num w:numId="64" w16cid:durableId="1003706652">
    <w:abstractNumId w:val="44"/>
  </w:num>
  <w:num w:numId="65" w16cid:durableId="1459833036">
    <w:abstractNumId w:val="70"/>
  </w:num>
  <w:num w:numId="66" w16cid:durableId="1810701988">
    <w:abstractNumId w:val="20"/>
  </w:num>
  <w:num w:numId="67" w16cid:durableId="1683315067">
    <w:abstractNumId w:val="6"/>
  </w:num>
  <w:num w:numId="68" w16cid:durableId="1623612102">
    <w:abstractNumId w:val="23"/>
  </w:num>
  <w:num w:numId="69" w16cid:durableId="113792618">
    <w:abstractNumId w:val="46"/>
  </w:num>
  <w:num w:numId="70" w16cid:durableId="872766514">
    <w:abstractNumId w:val="26"/>
  </w:num>
  <w:num w:numId="71" w16cid:durableId="2061005768">
    <w:abstractNumId w:val="2"/>
  </w:num>
  <w:num w:numId="72" w16cid:durableId="700856591">
    <w:abstractNumId w:val="12"/>
  </w:num>
  <w:num w:numId="73" w16cid:durableId="1893152366">
    <w:abstractNumId w:val="41"/>
  </w:num>
  <w:num w:numId="74" w16cid:durableId="1726947505">
    <w:abstractNumId w:val="5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3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9AA"/>
    <w:rsid w:val="00003756"/>
    <w:rsid w:val="00003ADB"/>
    <w:rsid w:val="00005EFC"/>
    <w:rsid w:val="00006CC7"/>
    <w:rsid w:val="000103FF"/>
    <w:rsid w:val="00010B35"/>
    <w:rsid w:val="00010BB2"/>
    <w:rsid w:val="00010F41"/>
    <w:rsid w:val="00011B70"/>
    <w:rsid w:val="00012190"/>
    <w:rsid w:val="00012FD8"/>
    <w:rsid w:val="000134E2"/>
    <w:rsid w:val="00014BBC"/>
    <w:rsid w:val="00015F85"/>
    <w:rsid w:val="0001737F"/>
    <w:rsid w:val="000212AC"/>
    <w:rsid w:val="00022707"/>
    <w:rsid w:val="0002272D"/>
    <w:rsid w:val="0002307A"/>
    <w:rsid w:val="00023CF9"/>
    <w:rsid w:val="00024082"/>
    <w:rsid w:val="0002466E"/>
    <w:rsid w:val="00024F9A"/>
    <w:rsid w:val="0002601D"/>
    <w:rsid w:val="00027709"/>
    <w:rsid w:val="00027905"/>
    <w:rsid w:val="00030999"/>
    <w:rsid w:val="00030B60"/>
    <w:rsid w:val="00033C8F"/>
    <w:rsid w:val="000340EA"/>
    <w:rsid w:val="000352C0"/>
    <w:rsid w:val="000413FE"/>
    <w:rsid w:val="00041852"/>
    <w:rsid w:val="00044E3F"/>
    <w:rsid w:val="0004530C"/>
    <w:rsid w:val="000462C0"/>
    <w:rsid w:val="00053398"/>
    <w:rsid w:val="00053EE9"/>
    <w:rsid w:val="000570F0"/>
    <w:rsid w:val="00057528"/>
    <w:rsid w:val="000579CD"/>
    <w:rsid w:val="0006159B"/>
    <w:rsid w:val="00062A04"/>
    <w:rsid w:val="00064ADA"/>
    <w:rsid w:val="00065830"/>
    <w:rsid w:val="00065B4F"/>
    <w:rsid w:val="000667F8"/>
    <w:rsid w:val="00066E26"/>
    <w:rsid w:val="000670FD"/>
    <w:rsid w:val="00067A7A"/>
    <w:rsid w:val="00067D96"/>
    <w:rsid w:val="000705D4"/>
    <w:rsid w:val="0007209D"/>
    <w:rsid w:val="000737C1"/>
    <w:rsid w:val="00073A17"/>
    <w:rsid w:val="00075445"/>
    <w:rsid w:val="0007763A"/>
    <w:rsid w:val="000808B0"/>
    <w:rsid w:val="00080F6B"/>
    <w:rsid w:val="00081DF3"/>
    <w:rsid w:val="00082022"/>
    <w:rsid w:val="00082EC2"/>
    <w:rsid w:val="00083C7D"/>
    <w:rsid w:val="00084434"/>
    <w:rsid w:val="00084C54"/>
    <w:rsid w:val="000852C2"/>
    <w:rsid w:val="000853C5"/>
    <w:rsid w:val="00086333"/>
    <w:rsid w:val="00090E92"/>
    <w:rsid w:val="00091625"/>
    <w:rsid w:val="0009220A"/>
    <w:rsid w:val="000931A3"/>
    <w:rsid w:val="0009394E"/>
    <w:rsid w:val="00095B83"/>
    <w:rsid w:val="000961D3"/>
    <w:rsid w:val="00096320"/>
    <w:rsid w:val="000967E1"/>
    <w:rsid w:val="0009698A"/>
    <w:rsid w:val="00096C2B"/>
    <w:rsid w:val="00097E51"/>
    <w:rsid w:val="000A4E3E"/>
    <w:rsid w:val="000A4E46"/>
    <w:rsid w:val="000A6BE4"/>
    <w:rsid w:val="000A75DD"/>
    <w:rsid w:val="000A799A"/>
    <w:rsid w:val="000B0062"/>
    <w:rsid w:val="000B0945"/>
    <w:rsid w:val="000B15C1"/>
    <w:rsid w:val="000B179F"/>
    <w:rsid w:val="000B2377"/>
    <w:rsid w:val="000B3040"/>
    <w:rsid w:val="000B66D9"/>
    <w:rsid w:val="000B797C"/>
    <w:rsid w:val="000B7BB9"/>
    <w:rsid w:val="000C0182"/>
    <w:rsid w:val="000C0EF1"/>
    <w:rsid w:val="000C146A"/>
    <w:rsid w:val="000C51F2"/>
    <w:rsid w:val="000C6F09"/>
    <w:rsid w:val="000C702E"/>
    <w:rsid w:val="000C763E"/>
    <w:rsid w:val="000D033A"/>
    <w:rsid w:val="000D0C79"/>
    <w:rsid w:val="000D0D00"/>
    <w:rsid w:val="000D0F53"/>
    <w:rsid w:val="000D1ED9"/>
    <w:rsid w:val="000D30BC"/>
    <w:rsid w:val="000D4F18"/>
    <w:rsid w:val="000D6CA6"/>
    <w:rsid w:val="000D7468"/>
    <w:rsid w:val="000E0B95"/>
    <w:rsid w:val="000E20F1"/>
    <w:rsid w:val="000E2C62"/>
    <w:rsid w:val="000E355B"/>
    <w:rsid w:val="000E53C2"/>
    <w:rsid w:val="000E5516"/>
    <w:rsid w:val="000E55EF"/>
    <w:rsid w:val="000E5BF3"/>
    <w:rsid w:val="000E5E70"/>
    <w:rsid w:val="000E7A71"/>
    <w:rsid w:val="000F107B"/>
    <w:rsid w:val="000F2B4F"/>
    <w:rsid w:val="000F2F66"/>
    <w:rsid w:val="000F4B45"/>
    <w:rsid w:val="000F5BF0"/>
    <w:rsid w:val="000F6C57"/>
    <w:rsid w:val="000F6F01"/>
    <w:rsid w:val="0010187A"/>
    <w:rsid w:val="001022AA"/>
    <w:rsid w:val="00102478"/>
    <w:rsid w:val="001027D4"/>
    <w:rsid w:val="0010507D"/>
    <w:rsid w:val="00107DB8"/>
    <w:rsid w:val="00112190"/>
    <w:rsid w:val="00112223"/>
    <w:rsid w:val="00112545"/>
    <w:rsid w:val="00113834"/>
    <w:rsid w:val="00113A00"/>
    <w:rsid w:val="00113ACC"/>
    <w:rsid w:val="0011489C"/>
    <w:rsid w:val="00114FEA"/>
    <w:rsid w:val="00115C8B"/>
    <w:rsid w:val="00117863"/>
    <w:rsid w:val="001178FD"/>
    <w:rsid w:val="00117EAE"/>
    <w:rsid w:val="00125542"/>
    <w:rsid w:val="00126A9D"/>
    <w:rsid w:val="00127729"/>
    <w:rsid w:val="00131392"/>
    <w:rsid w:val="001321D0"/>
    <w:rsid w:val="00133883"/>
    <w:rsid w:val="00133C2D"/>
    <w:rsid w:val="00133E30"/>
    <w:rsid w:val="00135350"/>
    <w:rsid w:val="00135B6C"/>
    <w:rsid w:val="00135FAA"/>
    <w:rsid w:val="0013616D"/>
    <w:rsid w:val="0014181C"/>
    <w:rsid w:val="00142E32"/>
    <w:rsid w:val="001442FD"/>
    <w:rsid w:val="00144FBB"/>
    <w:rsid w:val="00145112"/>
    <w:rsid w:val="00145DB1"/>
    <w:rsid w:val="00146C64"/>
    <w:rsid w:val="00147969"/>
    <w:rsid w:val="00147B1B"/>
    <w:rsid w:val="00153BC4"/>
    <w:rsid w:val="00154543"/>
    <w:rsid w:val="00155659"/>
    <w:rsid w:val="001556D3"/>
    <w:rsid w:val="00157153"/>
    <w:rsid w:val="00157852"/>
    <w:rsid w:val="00160D50"/>
    <w:rsid w:val="00161B89"/>
    <w:rsid w:val="00162D07"/>
    <w:rsid w:val="00165225"/>
    <w:rsid w:val="001657AD"/>
    <w:rsid w:val="00167F57"/>
    <w:rsid w:val="001710AE"/>
    <w:rsid w:val="00171BA3"/>
    <w:rsid w:val="00172606"/>
    <w:rsid w:val="00172CA9"/>
    <w:rsid w:val="00173FF7"/>
    <w:rsid w:val="00174521"/>
    <w:rsid w:val="001776AE"/>
    <w:rsid w:val="00180A10"/>
    <w:rsid w:val="00180A72"/>
    <w:rsid w:val="00181266"/>
    <w:rsid w:val="00181356"/>
    <w:rsid w:val="00181A6B"/>
    <w:rsid w:val="00183335"/>
    <w:rsid w:val="00183739"/>
    <w:rsid w:val="00184B66"/>
    <w:rsid w:val="001853F0"/>
    <w:rsid w:val="0018645D"/>
    <w:rsid w:val="00186735"/>
    <w:rsid w:val="0019270A"/>
    <w:rsid w:val="00192C3D"/>
    <w:rsid w:val="00194140"/>
    <w:rsid w:val="00196643"/>
    <w:rsid w:val="001970C7"/>
    <w:rsid w:val="001973BA"/>
    <w:rsid w:val="001A0B71"/>
    <w:rsid w:val="001A2D36"/>
    <w:rsid w:val="001A377A"/>
    <w:rsid w:val="001A42B7"/>
    <w:rsid w:val="001A4CF6"/>
    <w:rsid w:val="001A65EF"/>
    <w:rsid w:val="001B0FC5"/>
    <w:rsid w:val="001B104A"/>
    <w:rsid w:val="001B156F"/>
    <w:rsid w:val="001B243D"/>
    <w:rsid w:val="001B5A45"/>
    <w:rsid w:val="001B6CB0"/>
    <w:rsid w:val="001B789C"/>
    <w:rsid w:val="001B7EFB"/>
    <w:rsid w:val="001C06E9"/>
    <w:rsid w:val="001C16C8"/>
    <w:rsid w:val="001C26B5"/>
    <w:rsid w:val="001C53CA"/>
    <w:rsid w:val="001C5B57"/>
    <w:rsid w:val="001D03BE"/>
    <w:rsid w:val="001D42C4"/>
    <w:rsid w:val="001D4502"/>
    <w:rsid w:val="001D55C0"/>
    <w:rsid w:val="001D5C1C"/>
    <w:rsid w:val="001D77E8"/>
    <w:rsid w:val="001E2B31"/>
    <w:rsid w:val="001E30A6"/>
    <w:rsid w:val="001E3844"/>
    <w:rsid w:val="001E3FF9"/>
    <w:rsid w:val="001E4423"/>
    <w:rsid w:val="001E5609"/>
    <w:rsid w:val="001E7DB3"/>
    <w:rsid w:val="001F0C3A"/>
    <w:rsid w:val="001F1ADE"/>
    <w:rsid w:val="001F1B04"/>
    <w:rsid w:val="001F3337"/>
    <w:rsid w:val="001F535C"/>
    <w:rsid w:val="001F61C2"/>
    <w:rsid w:val="001F7AC9"/>
    <w:rsid w:val="00201143"/>
    <w:rsid w:val="002017A2"/>
    <w:rsid w:val="00203CC2"/>
    <w:rsid w:val="00203ECB"/>
    <w:rsid w:val="002047C0"/>
    <w:rsid w:val="00204C0C"/>
    <w:rsid w:val="00205BB8"/>
    <w:rsid w:val="002068BA"/>
    <w:rsid w:val="0020734E"/>
    <w:rsid w:val="00211615"/>
    <w:rsid w:val="00211620"/>
    <w:rsid w:val="00211649"/>
    <w:rsid w:val="00211A73"/>
    <w:rsid w:val="00212469"/>
    <w:rsid w:val="002126D6"/>
    <w:rsid w:val="00212732"/>
    <w:rsid w:val="00212ED6"/>
    <w:rsid w:val="00213B77"/>
    <w:rsid w:val="00215579"/>
    <w:rsid w:val="00216A9A"/>
    <w:rsid w:val="00217E08"/>
    <w:rsid w:val="00220A37"/>
    <w:rsid w:val="0022147A"/>
    <w:rsid w:val="00221C06"/>
    <w:rsid w:val="002222B9"/>
    <w:rsid w:val="00222C87"/>
    <w:rsid w:val="00226777"/>
    <w:rsid w:val="00227B31"/>
    <w:rsid w:val="00233233"/>
    <w:rsid w:val="002335AE"/>
    <w:rsid w:val="00233A9A"/>
    <w:rsid w:val="00234878"/>
    <w:rsid w:val="00234A6E"/>
    <w:rsid w:val="002354A5"/>
    <w:rsid w:val="00236E76"/>
    <w:rsid w:val="00237AB3"/>
    <w:rsid w:val="002401EF"/>
    <w:rsid w:val="002406DD"/>
    <w:rsid w:val="00243ECA"/>
    <w:rsid w:val="00244A0C"/>
    <w:rsid w:val="00244B19"/>
    <w:rsid w:val="00245B34"/>
    <w:rsid w:val="00246A7B"/>
    <w:rsid w:val="002517D6"/>
    <w:rsid w:val="00252A28"/>
    <w:rsid w:val="00252FBE"/>
    <w:rsid w:val="00257268"/>
    <w:rsid w:val="00257BFE"/>
    <w:rsid w:val="00257F03"/>
    <w:rsid w:val="002602EB"/>
    <w:rsid w:val="00261F10"/>
    <w:rsid w:val="002627BD"/>
    <w:rsid w:val="00263399"/>
    <w:rsid w:val="00270054"/>
    <w:rsid w:val="002716EC"/>
    <w:rsid w:val="00274FFE"/>
    <w:rsid w:val="002756DE"/>
    <w:rsid w:val="00276063"/>
    <w:rsid w:val="0027623F"/>
    <w:rsid w:val="00277CDE"/>
    <w:rsid w:val="00281662"/>
    <w:rsid w:val="00281B22"/>
    <w:rsid w:val="00282FF0"/>
    <w:rsid w:val="00284D69"/>
    <w:rsid w:val="002853CE"/>
    <w:rsid w:val="00285EDD"/>
    <w:rsid w:val="00285EFE"/>
    <w:rsid w:val="0028673D"/>
    <w:rsid w:val="00287E5A"/>
    <w:rsid w:val="00290E28"/>
    <w:rsid w:val="00292537"/>
    <w:rsid w:val="00293350"/>
    <w:rsid w:val="00295273"/>
    <w:rsid w:val="002964C3"/>
    <w:rsid w:val="00296984"/>
    <w:rsid w:val="00296A52"/>
    <w:rsid w:val="00296F9D"/>
    <w:rsid w:val="00297E63"/>
    <w:rsid w:val="002A274F"/>
    <w:rsid w:val="002A5FB1"/>
    <w:rsid w:val="002A635D"/>
    <w:rsid w:val="002A6EC2"/>
    <w:rsid w:val="002B0EE8"/>
    <w:rsid w:val="002B2A5A"/>
    <w:rsid w:val="002B3445"/>
    <w:rsid w:val="002B3C18"/>
    <w:rsid w:val="002B45BA"/>
    <w:rsid w:val="002B5295"/>
    <w:rsid w:val="002B5710"/>
    <w:rsid w:val="002B6D6B"/>
    <w:rsid w:val="002C020B"/>
    <w:rsid w:val="002C0539"/>
    <w:rsid w:val="002C09F8"/>
    <w:rsid w:val="002C1291"/>
    <w:rsid w:val="002C13CB"/>
    <w:rsid w:val="002C1B1F"/>
    <w:rsid w:val="002C3870"/>
    <w:rsid w:val="002C4EF2"/>
    <w:rsid w:val="002C5427"/>
    <w:rsid w:val="002C5455"/>
    <w:rsid w:val="002C5878"/>
    <w:rsid w:val="002C6673"/>
    <w:rsid w:val="002D0ED4"/>
    <w:rsid w:val="002D1A38"/>
    <w:rsid w:val="002D69DD"/>
    <w:rsid w:val="002E0348"/>
    <w:rsid w:val="002E26F2"/>
    <w:rsid w:val="002E338E"/>
    <w:rsid w:val="002E346E"/>
    <w:rsid w:val="002E3AF5"/>
    <w:rsid w:val="002E3BB0"/>
    <w:rsid w:val="002E4455"/>
    <w:rsid w:val="002E568A"/>
    <w:rsid w:val="002E5A8D"/>
    <w:rsid w:val="002E60C7"/>
    <w:rsid w:val="002E75A6"/>
    <w:rsid w:val="002E767E"/>
    <w:rsid w:val="002F02E2"/>
    <w:rsid w:val="002F5B09"/>
    <w:rsid w:val="002F7805"/>
    <w:rsid w:val="002F7A34"/>
    <w:rsid w:val="00300A59"/>
    <w:rsid w:val="00303A7C"/>
    <w:rsid w:val="00305E95"/>
    <w:rsid w:val="00306F24"/>
    <w:rsid w:val="0031202B"/>
    <w:rsid w:val="0031288A"/>
    <w:rsid w:val="0031332A"/>
    <w:rsid w:val="00313C04"/>
    <w:rsid w:val="003159CE"/>
    <w:rsid w:val="00315DD1"/>
    <w:rsid w:val="003173FC"/>
    <w:rsid w:val="00320CD0"/>
    <w:rsid w:val="003225BA"/>
    <w:rsid w:val="00322D6B"/>
    <w:rsid w:val="00324368"/>
    <w:rsid w:val="00324FF2"/>
    <w:rsid w:val="00327D6F"/>
    <w:rsid w:val="00330A7A"/>
    <w:rsid w:val="0033156F"/>
    <w:rsid w:val="00332316"/>
    <w:rsid w:val="00332C1A"/>
    <w:rsid w:val="00333390"/>
    <w:rsid w:val="00333487"/>
    <w:rsid w:val="0033516E"/>
    <w:rsid w:val="00335A81"/>
    <w:rsid w:val="003371FB"/>
    <w:rsid w:val="00341610"/>
    <w:rsid w:val="00341971"/>
    <w:rsid w:val="0034376F"/>
    <w:rsid w:val="003440E4"/>
    <w:rsid w:val="00344E19"/>
    <w:rsid w:val="00344FBB"/>
    <w:rsid w:val="003462C2"/>
    <w:rsid w:val="00347A71"/>
    <w:rsid w:val="003503BB"/>
    <w:rsid w:val="00350EA8"/>
    <w:rsid w:val="00351170"/>
    <w:rsid w:val="0035457F"/>
    <w:rsid w:val="00355E9A"/>
    <w:rsid w:val="0036114B"/>
    <w:rsid w:val="0036140C"/>
    <w:rsid w:val="00362383"/>
    <w:rsid w:val="00362462"/>
    <w:rsid w:val="00362ACA"/>
    <w:rsid w:val="00362C2F"/>
    <w:rsid w:val="003630D4"/>
    <w:rsid w:val="0036543C"/>
    <w:rsid w:val="00365B42"/>
    <w:rsid w:val="003676F8"/>
    <w:rsid w:val="003709EB"/>
    <w:rsid w:val="00370C29"/>
    <w:rsid w:val="00370F2B"/>
    <w:rsid w:val="00372545"/>
    <w:rsid w:val="00374FB3"/>
    <w:rsid w:val="0037603F"/>
    <w:rsid w:val="0037643C"/>
    <w:rsid w:val="00377B78"/>
    <w:rsid w:val="003811F3"/>
    <w:rsid w:val="003814F9"/>
    <w:rsid w:val="0038165A"/>
    <w:rsid w:val="0038202D"/>
    <w:rsid w:val="00382D4E"/>
    <w:rsid w:val="003838DE"/>
    <w:rsid w:val="00384CD0"/>
    <w:rsid w:val="00385071"/>
    <w:rsid w:val="00385DC2"/>
    <w:rsid w:val="00386C8E"/>
    <w:rsid w:val="00387B15"/>
    <w:rsid w:val="00394233"/>
    <w:rsid w:val="00395844"/>
    <w:rsid w:val="00395A61"/>
    <w:rsid w:val="00396AA4"/>
    <w:rsid w:val="00397231"/>
    <w:rsid w:val="003974A9"/>
    <w:rsid w:val="003A033E"/>
    <w:rsid w:val="003A1E8D"/>
    <w:rsid w:val="003A21B7"/>
    <w:rsid w:val="003A3EB7"/>
    <w:rsid w:val="003A6410"/>
    <w:rsid w:val="003B15B5"/>
    <w:rsid w:val="003B5619"/>
    <w:rsid w:val="003B67B1"/>
    <w:rsid w:val="003B701D"/>
    <w:rsid w:val="003B7376"/>
    <w:rsid w:val="003B7B12"/>
    <w:rsid w:val="003C130F"/>
    <w:rsid w:val="003C16F7"/>
    <w:rsid w:val="003C1B42"/>
    <w:rsid w:val="003C2547"/>
    <w:rsid w:val="003C2C01"/>
    <w:rsid w:val="003C5968"/>
    <w:rsid w:val="003D0B95"/>
    <w:rsid w:val="003D1AF4"/>
    <w:rsid w:val="003D26BE"/>
    <w:rsid w:val="003D4545"/>
    <w:rsid w:val="003D4C6C"/>
    <w:rsid w:val="003D5802"/>
    <w:rsid w:val="003D73E5"/>
    <w:rsid w:val="003D766A"/>
    <w:rsid w:val="003E1BCD"/>
    <w:rsid w:val="003E393F"/>
    <w:rsid w:val="003E461B"/>
    <w:rsid w:val="003E5F4E"/>
    <w:rsid w:val="003E642B"/>
    <w:rsid w:val="003E6A1F"/>
    <w:rsid w:val="003E6C9B"/>
    <w:rsid w:val="003E718F"/>
    <w:rsid w:val="003F16CE"/>
    <w:rsid w:val="003F33D5"/>
    <w:rsid w:val="004003DA"/>
    <w:rsid w:val="00400565"/>
    <w:rsid w:val="0040186D"/>
    <w:rsid w:val="0040267A"/>
    <w:rsid w:val="004027A2"/>
    <w:rsid w:val="0040438E"/>
    <w:rsid w:val="004052E1"/>
    <w:rsid w:val="00407583"/>
    <w:rsid w:val="00411471"/>
    <w:rsid w:val="00411625"/>
    <w:rsid w:val="004116C5"/>
    <w:rsid w:val="00413773"/>
    <w:rsid w:val="00414504"/>
    <w:rsid w:val="00414782"/>
    <w:rsid w:val="00415FB2"/>
    <w:rsid w:val="0041618F"/>
    <w:rsid w:val="004174C3"/>
    <w:rsid w:val="004176C4"/>
    <w:rsid w:val="00420DDC"/>
    <w:rsid w:val="004215BD"/>
    <w:rsid w:val="004233E7"/>
    <w:rsid w:val="004263C8"/>
    <w:rsid w:val="00426448"/>
    <w:rsid w:val="004272E6"/>
    <w:rsid w:val="004313C5"/>
    <w:rsid w:val="0043229F"/>
    <w:rsid w:val="00435420"/>
    <w:rsid w:val="00435697"/>
    <w:rsid w:val="00437020"/>
    <w:rsid w:val="00437CA6"/>
    <w:rsid w:val="00440882"/>
    <w:rsid w:val="00441976"/>
    <w:rsid w:val="004426DF"/>
    <w:rsid w:val="00444C0C"/>
    <w:rsid w:val="00445FBF"/>
    <w:rsid w:val="00446574"/>
    <w:rsid w:val="00446C8D"/>
    <w:rsid w:val="00447A25"/>
    <w:rsid w:val="004522D9"/>
    <w:rsid w:val="004537E5"/>
    <w:rsid w:val="0045430B"/>
    <w:rsid w:val="00454F6E"/>
    <w:rsid w:val="00455CFF"/>
    <w:rsid w:val="004570AD"/>
    <w:rsid w:val="004628CA"/>
    <w:rsid w:val="00462E4B"/>
    <w:rsid w:val="00463281"/>
    <w:rsid w:val="00463441"/>
    <w:rsid w:val="00463A15"/>
    <w:rsid w:val="004668F9"/>
    <w:rsid w:val="00466A5B"/>
    <w:rsid w:val="004677C7"/>
    <w:rsid w:val="00467E66"/>
    <w:rsid w:val="0047088B"/>
    <w:rsid w:val="00470F06"/>
    <w:rsid w:val="00471CF1"/>
    <w:rsid w:val="00472B8B"/>
    <w:rsid w:val="00473C87"/>
    <w:rsid w:val="00476BB6"/>
    <w:rsid w:val="00476E5E"/>
    <w:rsid w:val="004777D4"/>
    <w:rsid w:val="00477AF5"/>
    <w:rsid w:val="00477AFD"/>
    <w:rsid w:val="00477D39"/>
    <w:rsid w:val="00480E1C"/>
    <w:rsid w:val="0048156C"/>
    <w:rsid w:val="0048486E"/>
    <w:rsid w:val="0048547E"/>
    <w:rsid w:val="004857AC"/>
    <w:rsid w:val="00487F4A"/>
    <w:rsid w:val="00491952"/>
    <w:rsid w:val="0049264D"/>
    <w:rsid w:val="00493648"/>
    <w:rsid w:val="00495CD1"/>
    <w:rsid w:val="00497AC5"/>
    <w:rsid w:val="004A1209"/>
    <w:rsid w:val="004A4381"/>
    <w:rsid w:val="004A4E16"/>
    <w:rsid w:val="004A5C1E"/>
    <w:rsid w:val="004A6F43"/>
    <w:rsid w:val="004A7309"/>
    <w:rsid w:val="004B1214"/>
    <w:rsid w:val="004B2FD8"/>
    <w:rsid w:val="004B6B3B"/>
    <w:rsid w:val="004B7B53"/>
    <w:rsid w:val="004C20DA"/>
    <w:rsid w:val="004C2517"/>
    <w:rsid w:val="004C30A7"/>
    <w:rsid w:val="004C38AE"/>
    <w:rsid w:val="004C5BE1"/>
    <w:rsid w:val="004C7B7B"/>
    <w:rsid w:val="004D0713"/>
    <w:rsid w:val="004D5406"/>
    <w:rsid w:val="004D5F79"/>
    <w:rsid w:val="004D61AB"/>
    <w:rsid w:val="004D6C9F"/>
    <w:rsid w:val="004D7937"/>
    <w:rsid w:val="004E0075"/>
    <w:rsid w:val="004E09D7"/>
    <w:rsid w:val="004E21DC"/>
    <w:rsid w:val="004E2733"/>
    <w:rsid w:val="004E277B"/>
    <w:rsid w:val="004E3F79"/>
    <w:rsid w:val="004E44DC"/>
    <w:rsid w:val="004E5D66"/>
    <w:rsid w:val="004E6E09"/>
    <w:rsid w:val="004E76DD"/>
    <w:rsid w:val="004E7955"/>
    <w:rsid w:val="004E799C"/>
    <w:rsid w:val="004F06C0"/>
    <w:rsid w:val="004F18EB"/>
    <w:rsid w:val="004F20E1"/>
    <w:rsid w:val="004F3E1F"/>
    <w:rsid w:val="004F51D4"/>
    <w:rsid w:val="004F555E"/>
    <w:rsid w:val="004F595A"/>
    <w:rsid w:val="004F6505"/>
    <w:rsid w:val="004F6A99"/>
    <w:rsid w:val="0050117D"/>
    <w:rsid w:val="00501DA0"/>
    <w:rsid w:val="00502FF7"/>
    <w:rsid w:val="00507BCD"/>
    <w:rsid w:val="005126B5"/>
    <w:rsid w:val="0051270F"/>
    <w:rsid w:val="005164A1"/>
    <w:rsid w:val="00521D91"/>
    <w:rsid w:val="00522A41"/>
    <w:rsid w:val="0052341E"/>
    <w:rsid w:val="0052616E"/>
    <w:rsid w:val="00527292"/>
    <w:rsid w:val="005279C4"/>
    <w:rsid w:val="00535425"/>
    <w:rsid w:val="0053616A"/>
    <w:rsid w:val="00536771"/>
    <w:rsid w:val="00536FD3"/>
    <w:rsid w:val="0053758C"/>
    <w:rsid w:val="00537811"/>
    <w:rsid w:val="00540F98"/>
    <w:rsid w:val="005431E7"/>
    <w:rsid w:val="00544A07"/>
    <w:rsid w:val="005479A7"/>
    <w:rsid w:val="00547D66"/>
    <w:rsid w:val="00547D92"/>
    <w:rsid w:val="00551805"/>
    <w:rsid w:val="005542A5"/>
    <w:rsid w:val="00554739"/>
    <w:rsid w:val="0055514C"/>
    <w:rsid w:val="00555812"/>
    <w:rsid w:val="00556313"/>
    <w:rsid w:val="00556DCF"/>
    <w:rsid w:val="0055738E"/>
    <w:rsid w:val="005577D7"/>
    <w:rsid w:val="005612AF"/>
    <w:rsid w:val="0056156A"/>
    <w:rsid w:val="005617C6"/>
    <w:rsid w:val="005629C2"/>
    <w:rsid w:val="00564AED"/>
    <w:rsid w:val="00564C6D"/>
    <w:rsid w:val="00566102"/>
    <w:rsid w:val="00570123"/>
    <w:rsid w:val="00570BDD"/>
    <w:rsid w:val="00572379"/>
    <w:rsid w:val="0057260E"/>
    <w:rsid w:val="00574DD6"/>
    <w:rsid w:val="005750DE"/>
    <w:rsid w:val="00575BC1"/>
    <w:rsid w:val="00576925"/>
    <w:rsid w:val="00576FCB"/>
    <w:rsid w:val="00577699"/>
    <w:rsid w:val="005801D4"/>
    <w:rsid w:val="005803EE"/>
    <w:rsid w:val="00581280"/>
    <w:rsid w:val="00582049"/>
    <w:rsid w:val="005820D4"/>
    <w:rsid w:val="005820DA"/>
    <w:rsid w:val="005823A7"/>
    <w:rsid w:val="00583092"/>
    <w:rsid w:val="00584B52"/>
    <w:rsid w:val="005853D5"/>
    <w:rsid w:val="005863FD"/>
    <w:rsid w:val="00586568"/>
    <w:rsid w:val="00587302"/>
    <w:rsid w:val="00593F8B"/>
    <w:rsid w:val="0059599D"/>
    <w:rsid w:val="00596C4D"/>
    <w:rsid w:val="00596D52"/>
    <w:rsid w:val="005A04E2"/>
    <w:rsid w:val="005A2E5B"/>
    <w:rsid w:val="005A4AC2"/>
    <w:rsid w:val="005A65F3"/>
    <w:rsid w:val="005A66E9"/>
    <w:rsid w:val="005A6A3E"/>
    <w:rsid w:val="005A7AE5"/>
    <w:rsid w:val="005B041A"/>
    <w:rsid w:val="005B1DEE"/>
    <w:rsid w:val="005B1E88"/>
    <w:rsid w:val="005B1E97"/>
    <w:rsid w:val="005B2602"/>
    <w:rsid w:val="005B3105"/>
    <w:rsid w:val="005B53C0"/>
    <w:rsid w:val="005B56FB"/>
    <w:rsid w:val="005B7EE1"/>
    <w:rsid w:val="005C267A"/>
    <w:rsid w:val="005C50FB"/>
    <w:rsid w:val="005C59D3"/>
    <w:rsid w:val="005C5B46"/>
    <w:rsid w:val="005C617C"/>
    <w:rsid w:val="005C6416"/>
    <w:rsid w:val="005C6632"/>
    <w:rsid w:val="005C6F25"/>
    <w:rsid w:val="005D29E1"/>
    <w:rsid w:val="005D35EE"/>
    <w:rsid w:val="005D4ACB"/>
    <w:rsid w:val="005D745D"/>
    <w:rsid w:val="005D7E7E"/>
    <w:rsid w:val="005E00E3"/>
    <w:rsid w:val="005E08CF"/>
    <w:rsid w:val="005E2493"/>
    <w:rsid w:val="005E336E"/>
    <w:rsid w:val="005E3B28"/>
    <w:rsid w:val="005E3C4B"/>
    <w:rsid w:val="005E44DC"/>
    <w:rsid w:val="005E490D"/>
    <w:rsid w:val="005E4AF2"/>
    <w:rsid w:val="005E4E26"/>
    <w:rsid w:val="005F47E9"/>
    <w:rsid w:val="005F4B42"/>
    <w:rsid w:val="005F5B9D"/>
    <w:rsid w:val="005F7C55"/>
    <w:rsid w:val="00603333"/>
    <w:rsid w:val="006042FE"/>
    <w:rsid w:val="00604E5F"/>
    <w:rsid w:val="0060566C"/>
    <w:rsid w:val="006073D6"/>
    <w:rsid w:val="00610905"/>
    <w:rsid w:val="00610E7E"/>
    <w:rsid w:val="0061337B"/>
    <w:rsid w:val="006155A2"/>
    <w:rsid w:val="00616AA5"/>
    <w:rsid w:val="00617034"/>
    <w:rsid w:val="006177E0"/>
    <w:rsid w:val="00620488"/>
    <w:rsid w:val="006205E7"/>
    <w:rsid w:val="00620F70"/>
    <w:rsid w:val="0062119C"/>
    <w:rsid w:val="00621A1D"/>
    <w:rsid w:val="00621FCA"/>
    <w:rsid w:val="00622538"/>
    <w:rsid w:val="006229F2"/>
    <w:rsid w:val="00622E13"/>
    <w:rsid w:val="00623AFB"/>
    <w:rsid w:val="006247F0"/>
    <w:rsid w:val="00624911"/>
    <w:rsid w:val="00630F01"/>
    <w:rsid w:val="00631350"/>
    <w:rsid w:val="006315A4"/>
    <w:rsid w:val="00631A22"/>
    <w:rsid w:val="00633A67"/>
    <w:rsid w:val="00633AE7"/>
    <w:rsid w:val="00634232"/>
    <w:rsid w:val="00637BA1"/>
    <w:rsid w:val="00641D07"/>
    <w:rsid w:val="00644840"/>
    <w:rsid w:val="0064558B"/>
    <w:rsid w:val="00646760"/>
    <w:rsid w:val="00646A57"/>
    <w:rsid w:val="0065002C"/>
    <w:rsid w:val="00651DB9"/>
    <w:rsid w:val="00652192"/>
    <w:rsid w:val="00652BFF"/>
    <w:rsid w:val="00653A87"/>
    <w:rsid w:val="00653FCD"/>
    <w:rsid w:val="00655BFE"/>
    <w:rsid w:val="00656162"/>
    <w:rsid w:val="00660A30"/>
    <w:rsid w:val="0066523F"/>
    <w:rsid w:val="00674D56"/>
    <w:rsid w:val="00675EEF"/>
    <w:rsid w:val="00676336"/>
    <w:rsid w:val="00681641"/>
    <w:rsid w:val="00681911"/>
    <w:rsid w:val="006834DC"/>
    <w:rsid w:val="00683B68"/>
    <w:rsid w:val="00685B4C"/>
    <w:rsid w:val="00687F3D"/>
    <w:rsid w:val="006913B9"/>
    <w:rsid w:val="0069302F"/>
    <w:rsid w:val="00693A4F"/>
    <w:rsid w:val="00693DAD"/>
    <w:rsid w:val="00693F84"/>
    <w:rsid w:val="006945FF"/>
    <w:rsid w:val="00694E52"/>
    <w:rsid w:val="00694FC1"/>
    <w:rsid w:val="006955DB"/>
    <w:rsid w:val="0069664C"/>
    <w:rsid w:val="006975E3"/>
    <w:rsid w:val="006976D5"/>
    <w:rsid w:val="006A1EB2"/>
    <w:rsid w:val="006A353F"/>
    <w:rsid w:val="006A3BD0"/>
    <w:rsid w:val="006A418C"/>
    <w:rsid w:val="006A50FE"/>
    <w:rsid w:val="006A6054"/>
    <w:rsid w:val="006A6C07"/>
    <w:rsid w:val="006A70C2"/>
    <w:rsid w:val="006B1608"/>
    <w:rsid w:val="006B172C"/>
    <w:rsid w:val="006B3375"/>
    <w:rsid w:val="006B3666"/>
    <w:rsid w:val="006B39F7"/>
    <w:rsid w:val="006B463C"/>
    <w:rsid w:val="006B4B0A"/>
    <w:rsid w:val="006B6675"/>
    <w:rsid w:val="006B6C75"/>
    <w:rsid w:val="006C049F"/>
    <w:rsid w:val="006C0DEA"/>
    <w:rsid w:val="006C14F2"/>
    <w:rsid w:val="006C16C9"/>
    <w:rsid w:val="006C21B7"/>
    <w:rsid w:val="006C31A0"/>
    <w:rsid w:val="006C5E25"/>
    <w:rsid w:val="006C6110"/>
    <w:rsid w:val="006C635D"/>
    <w:rsid w:val="006C6C63"/>
    <w:rsid w:val="006C7929"/>
    <w:rsid w:val="006D15C5"/>
    <w:rsid w:val="006D1F1E"/>
    <w:rsid w:val="006D338D"/>
    <w:rsid w:val="006D49F3"/>
    <w:rsid w:val="006D4D43"/>
    <w:rsid w:val="006D61E5"/>
    <w:rsid w:val="006E2527"/>
    <w:rsid w:val="006E4008"/>
    <w:rsid w:val="006E71B9"/>
    <w:rsid w:val="006F06AF"/>
    <w:rsid w:val="006F1F03"/>
    <w:rsid w:val="006F3A82"/>
    <w:rsid w:val="006F474F"/>
    <w:rsid w:val="006F6E19"/>
    <w:rsid w:val="006F72C7"/>
    <w:rsid w:val="00703EB0"/>
    <w:rsid w:val="007045A4"/>
    <w:rsid w:val="00704BB0"/>
    <w:rsid w:val="00706CD0"/>
    <w:rsid w:val="007073B8"/>
    <w:rsid w:val="0071032D"/>
    <w:rsid w:val="00711965"/>
    <w:rsid w:val="00711ABA"/>
    <w:rsid w:val="00713CEA"/>
    <w:rsid w:val="007158EC"/>
    <w:rsid w:val="00716F2D"/>
    <w:rsid w:val="007252FC"/>
    <w:rsid w:val="00725D61"/>
    <w:rsid w:val="00731A17"/>
    <w:rsid w:val="00731F59"/>
    <w:rsid w:val="007329C9"/>
    <w:rsid w:val="007410CE"/>
    <w:rsid w:val="0074214E"/>
    <w:rsid w:val="00742E45"/>
    <w:rsid w:val="007443DE"/>
    <w:rsid w:val="00744B10"/>
    <w:rsid w:val="00744EB6"/>
    <w:rsid w:val="00745B0F"/>
    <w:rsid w:val="00752955"/>
    <w:rsid w:val="00752F32"/>
    <w:rsid w:val="00754077"/>
    <w:rsid w:val="00755686"/>
    <w:rsid w:val="00757E4B"/>
    <w:rsid w:val="007602AC"/>
    <w:rsid w:val="00760E8F"/>
    <w:rsid w:val="00760E96"/>
    <w:rsid w:val="00761956"/>
    <w:rsid w:val="007620D2"/>
    <w:rsid w:val="00763B30"/>
    <w:rsid w:val="007640CE"/>
    <w:rsid w:val="0076434C"/>
    <w:rsid w:val="007647B0"/>
    <w:rsid w:val="00764B3B"/>
    <w:rsid w:val="00765572"/>
    <w:rsid w:val="007668FC"/>
    <w:rsid w:val="007702DB"/>
    <w:rsid w:val="00770FA2"/>
    <w:rsid w:val="007716C1"/>
    <w:rsid w:val="0077177A"/>
    <w:rsid w:val="00771EB5"/>
    <w:rsid w:val="007722C7"/>
    <w:rsid w:val="00774922"/>
    <w:rsid w:val="0077670F"/>
    <w:rsid w:val="00777F0D"/>
    <w:rsid w:val="00781203"/>
    <w:rsid w:val="007819E7"/>
    <w:rsid w:val="00781FF3"/>
    <w:rsid w:val="00782113"/>
    <w:rsid w:val="0078274F"/>
    <w:rsid w:val="00784129"/>
    <w:rsid w:val="00784A9D"/>
    <w:rsid w:val="00791A93"/>
    <w:rsid w:val="007920B8"/>
    <w:rsid w:val="0079215F"/>
    <w:rsid w:val="0079311D"/>
    <w:rsid w:val="007936D2"/>
    <w:rsid w:val="00793C21"/>
    <w:rsid w:val="007942EF"/>
    <w:rsid w:val="00794409"/>
    <w:rsid w:val="007A14CA"/>
    <w:rsid w:val="007A1AE7"/>
    <w:rsid w:val="007A2646"/>
    <w:rsid w:val="007A4F2B"/>
    <w:rsid w:val="007A6715"/>
    <w:rsid w:val="007A68B2"/>
    <w:rsid w:val="007A7027"/>
    <w:rsid w:val="007B2CB6"/>
    <w:rsid w:val="007B34F3"/>
    <w:rsid w:val="007B6E11"/>
    <w:rsid w:val="007B6ECD"/>
    <w:rsid w:val="007B77E7"/>
    <w:rsid w:val="007C111C"/>
    <w:rsid w:val="007C5AAB"/>
    <w:rsid w:val="007D0AE3"/>
    <w:rsid w:val="007D3BEC"/>
    <w:rsid w:val="007D45F2"/>
    <w:rsid w:val="007D5502"/>
    <w:rsid w:val="007D5C0F"/>
    <w:rsid w:val="007D6D99"/>
    <w:rsid w:val="007D78DF"/>
    <w:rsid w:val="007E1466"/>
    <w:rsid w:val="007E3E34"/>
    <w:rsid w:val="007E41A0"/>
    <w:rsid w:val="007E5149"/>
    <w:rsid w:val="007E5F5B"/>
    <w:rsid w:val="007F1606"/>
    <w:rsid w:val="007F2552"/>
    <w:rsid w:val="007F34C4"/>
    <w:rsid w:val="007F39EB"/>
    <w:rsid w:val="007F6DE0"/>
    <w:rsid w:val="00800846"/>
    <w:rsid w:val="00800CBE"/>
    <w:rsid w:val="0080149D"/>
    <w:rsid w:val="00801940"/>
    <w:rsid w:val="0080305A"/>
    <w:rsid w:val="008033CB"/>
    <w:rsid w:val="0080389B"/>
    <w:rsid w:val="00804594"/>
    <w:rsid w:val="008049DE"/>
    <w:rsid w:val="00805C56"/>
    <w:rsid w:val="00805F05"/>
    <w:rsid w:val="00806362"/>
    <w:rsid w:val="00810104"/>
    <w:rsid w:val="00812168"/>
    <w:rsid w:val="00813331"/>
    <w:rsid w:val="00813618"/>
    <w:rsid w:val="00814F2C"/>
    <w:rsid w:val="00815EB6"/>
    <w:rsid w:val="008212C7"/>
    <w:rsid w:val="00821CC4"/>
    <w:rsid w:val="00822421"/>
    <w:rsid w:val="00823071"/>
    <w:rsid w:val="0082428B"/>
    <w:rsid w:val="00824A40"/>
    <w:rsid w:val="008252A4"/>
    <w:rsid w:val="00825A4E"/>
    <w:rsid w:val="00826CE6"/>
    <w:rsid w:val="00831935"/>
    <w:rsid w:val="00831DEC"/>
    <w:rsid w:val="008337B0"/>
    <w:rsid w:val="0083587B"/>
    <w:rsid w:val="00836D7C"/>
    <w:rsid w:val="00837208"/>
    <w:rsid w:val="008374B7"/>
    <w:rsid w:val="008403CA"/>
    <w:rsid w:val="00841506"/>
    <w:rsid w:val="00842728"/>
    <w:rsid w:val="008434E8"/>
    <w:rsid w:val="008446A7"/>
    <w:rsid w:val="008449D3"/>
    <w:rsid w:val="00844FA0"/>
    <w:rsid w:val="0084573C"/>
    <w:rsid w:val="00845C72"/>
    <w:rsid w:val="008466A4"/>
    <w:rsid w:val="00847ECA"/>
    <w:rsid w:val="00850153"/>
    <w:rsid w:val="008507FB"/>
    <w:rsid w:val="0085190F"/>
    <w:rsid w:val="00851A77"/>
    <w:rsid w:val="00852423"/>
    <w:rsid w:val="00854169"/>
    <w:rsid w:val="008543DC"/>
    <w:rsid w:val="00854BD9"/>
    <w:rsid w:val="00855452"/>
    <w:rsid w:val="008559ED"/>
    <w:rsid w:val="0085653D"/>
    <w:rsid w:val="00857C51"/>
    <w:rsid w:val="0086160F"/>
    <w:rsid w:val="00862098"/>
    <w:rsid w:val="00862570"/>
    <w:rsid w:val="008626F0"/>
    <w:rsid w:val="0086355B"/>
    <w:rsid w:val="00863B81"/>
    <w:rsid w:val="00865475"/>
    <w:rsid w:val="008661EF"/>
    <w:rsid w:val="008674E9"/>
    <w:rsid w:val="0087154D"/>
    <w:rsid w:val="00872470"/>
    <w:rsid w:val="008742AB"/>
    <w:rsid w:val="00874A5C"/>
    <w:rsid w:val="00875DAE"/>
    <w:rsid w:val="008763E3"/>
    <w:rsid w:val="00876DEE"/>
    <w:rsid w:val="00882E34"/>
    <w:rsid w:val="0088353A"/>
    <w:rsid w:val="00884CC9"/>
    <w:rsid w:val="00886399"/>
    <w:rsid w:val="008867D6"/>
    <w:rsid w:val="008909AA"/>
    <w:rsid w:val="0089228B"/>
    <w:rsid w:val="00892624"/>
    <w:rsid w:val="008953B9"/>
    <w:rsid w:val="0089772F"/>
    <w:rsid w:val="008A0AF6"/>
    <w:rsid w:val="008A1197"/>
    <w:rsid w:val="008A4311"/>
    <w:rsid w:val="008A6689"/>
    <w:rsid w:val="008A76CD"/>
    <w:rsid w:val="008A7BCD"/>
    <w:rsid w:val="008B2F04"/>
    <w:rsid w:val="008B4775"/>
    <w:rsid w:val="008B6D24"/>
    <w:rsid w:val="008B6E20"/>
    <w:rsid w:val="008B7824"/>
    <w:rsid w:val="008C149A"/>
    <w:rsid w:val="008C2751"/>
    <w:rsid w:val="008C32F3"/>
    <w:rsid w:val="008C460A"/>
    <w:rsid w:val="008C4AE0"/>
    <w:rsid w:val="008C5EC4"/>
    <w:rsid w:val="008C6A46"/>
    <w:rsid w:val="008C6C8B"/>
    <w:rsid w:val="008C7172"/>
    <w:rsid w:val="008D1BE5"/>
    <w:rsid w:val="008D26D6"/>
    <w:rsid w:val="008D34E1"/>
    <w:rsid w:val="008D3C04"/>
    <w:rsid w:val="008D54B4"/>
    <w:rsid w:val="008D5785"/>
    <w:rsid w:val="008D5F31"/>
    <w:rsid w:val="008D67C8"/>
    <w:rsid w:val="008D7638"/>
    <w:rsid w:val="008D7654"/>
    <w:rsid w:val="008E080C"/>
    <w:rsid w:val="008E2960"/>
    <w:rsid w:val="008E2992"/>
    <w:rsid w:val="008E30AB"/>
    <w:rsid w:val="008E560A"/>
    <w:rsid w:val="008E567A"/>
    <w:rsid w:val="008F0BC6"/>
    <w:rsid w:val="008F0CDB"/>
    <w:rsid w:val="008F2C1D"/>
    <w:rsid w:val="008F2D6C"/>
    <w:rsid w:val="008F30B1"/>
    <w:rsid w:val="008F39FB"/>
    <w:rsid w:val="008F60A2"/>
    <w:rsid w:val="008F65E9"/>
    <w:rsid w:val="008F7000"/>
    <w:rsid w:val="008F7428"/>
    <w:rsid w:val="008F7A24"/>
    <w:rsid w:val="00901FBE"/>
    <w:rsid w:val="00902FEE"/>
    <w:rsid w:val="00903943"/>
    <w:rsid w:val="00903F6C"/>
    <w:rsid w:val="00905249"/>
    <w:rsid w:val="00905D5C"/>
    <w:rsid w:val="00906868"/>
    <w:rsid w:val="00907B3E"/>
    <w:rsid w:val="00911F90"/>
    <w:rsid w:val="00914D48"/>
    <w:rsid w:val="00915AA0"/>
    <w:rsid w:val="00916774"/>
    <w:rsid w:val="00920B8E"/>
    <w:rsid w:val="00921A88"/>
    <w:rsid w:val="009221FF"/>
    <w:rsid w:val="00923385"/>
    <w:rsid w:val="009234B5"/>
    <w:rsid w:val="00931206"/>
    <w:rsid w:val="00933B4F"/>
    <w:rsid w:val="00934BE7"/>
    <w:rsid w:val="009355FE"/>
    <w:rsid w:val="00936FEC"/>
    <w:rsid w:val="009417DA"/>
    <w:rsid w:val="00941BF8"/>
    <w:rsid w:val="009430F2"/>
    <w:rsid w:val="00943E3E"/>
    <w:rsid w:val="0094508F"/>
    <w:rsid w:val="00945D86"/>
    <w:rsid w:val="00946375"/>
    <w:rsid w:val="00946693"/>
    <w:rsid w:val="00946941"/>
    <w:rsid w:val="00946B2F"/>
    <w:rsid w:val="009472FC"/>
    <w:rsid w:val="00947479"/>
    <w:rsid w:val="009476F7"/>
    <w:rsid w:val="00947B1E"/>
    <w:rsid w:val="00952515"/>
    <w:rsid w:val="009602CA"/>
    <w:rsid w:val="0096033F"/>
    <w:rsid w:val="00962327"/>
    <w:rsid w:val="00964E59"/>
    <w:rsid w:val="00964E8B"/>
    <w:rsid w:val="00965074"/>
    <w:rsid w:val="0096568D"/>
    <w:rsid w:val="009674E9"/>
    <w:rsid w:val="00970082"/>
    <w:rsid w:val="00970853"/>
    <w:rsid w:val="00972EA0"/>
    <w:rsid w:val="00973F1E"/>
    <w:rsid w:val="00974700"/>
    <w:rsid w:val="009766D9"/>
    <w:rsid w:val="009768E4"/>
    <w:rsid w:val="00976E44"/>
    <w:rsid w:val="00977042"/>
    <w:rsid w:val="0097704A"/>
    <w:rsid w:val="0097771D"/>
    <w:rsid w:val="0098744D"/>
    <w:rsid w:val="00987B79"/>
    <w:rsid w:val="00991CF9"/>
    <w:rsid w:val="0099528F"/>
    <w:rsid w:val="00997257"/>
    <w:rsid w:val="009A2151"/>
    <w:rsid w:val="009A2C1B"/>
    <w:rsid w:val="009A4D51"/>
    <w:rsid w:val="009A648E"/>
    <w:rsid w:val="009A7658"/>
    <w:rsid w:val="009B01CC"/>
    <w:rsid w:val="009B305A"/>
    <w:rsid w:val="009B5137"/>
    <w:rsid w:val="009B65AD"/>
    <w:rsid w:val="009C0566"/>
    <w:rsid w:val="009C2D92"/>
    <w:rsid w:val="009C3EEA"/>
    <w:rsid w:val="009C559F"/>
    <w:rsid w:val="009C6819"/>
    <w:rsid w:val="009C6EFC"/>
    <w:rsid w:val="009C785B"/>
    <w:rsid w:val="009C7B4A"/>
    <w:rsid w:val="009D0E25"/>
    <w:rsid w:val="009D124A"/>
    <w:rsid w:val="009D384E"/>
    <w:rsid w:val="009D46D7"/>
    <w:rsid w:val="009E016B"/>
    <w:rsid w:val="009E01F0"/>
    <w:rsid w:val="009E206A"/>
    <w:rsid w:val="009E22BE"/>
    <w:rsid w:val="009E3A78"/>
    <w:rsid w:val="009E53C4"/>
    <w:rsid w:val="009E5CD0"/>
    <w:rsid w:val="009E68A9"/>
    <w:rsid w:val="009E704D"/>
    <w:rsid w:val="009E7302"/>
    <w:rsid w:val="009F280F"/>
    <w:rsid w:val="009F3BAB"/>
    <w:rsid w:val="009F5CE5"/>
    <w:rsid w:val="009F5FA3"/>
    <w:rsid w:val="009F6D4C"/>
    <w:rsid w:val="009F7447"/>
    <w:rsid w:val="00A00AD6"/>
    <w:rsid w:val="00A010A8"/>
    <w:rsid w:val="00A01ADD"/>
    <w:rsid w:val="00A02918"/>
    <w:rsid w:val="00A04079"/>
    <w:rsid w:val="00A05030"/>
    <w:rsid w:val="00A05BE5"/>
    <w:rsid w:val="00A07017"/>
    <w:rsid w:val="00A071B1"/>
    <w:rsid w:val="00A07910"/>
    <w:rsid w:val="00A07EA3"/>
    <w:rsid w:val="00A119A1"/>
    <w:rsid w:val="00A125A0"/>
    <w:rsid w:val="00A12E2C"/>
    <w:rsid w:val="00A12EA0"/>
    <w:rsid w:val="00A13E4B"/>
    <w:rsid w:val="00A150E3"/>
    <w:rsid w:val="00A15236"/>
    <w:rsid w:val="00A1596A"/>
    <w:rsid w:val="00A16A8E"/>
    <w:rsid w:val="00A16EA4"/>
    <w:rsid w:val="00A17797"/>
    <w:rsid w:val="00A20C4E"/>
    <w:rsid w:val="00A2354E"/>
    <w:rsid w:val="00A25C27"/>
    <w:rsid w:val="00A261B4"/>
    <w:rsid w:val="00A27B06"/>
    <w:rsid w:val="00A27C75"/>
    <w:rsid w:val="00A27CC8"/>
    <w:rsid w:val="00A30232"/>
    <w:rsid w:val="00A30759"/>
    <w:rsid w:val="00A31B34"/>
    <w:rsid w:val="00A325E8"/>
    <w:rsid w:val="00A35C9A"/>
    <w:rsid w:val="00A36762"/>
    <w:rsid w:val="00A37C64"/>
    <w:rsid w:val="00A40BD7"/>
    <w:rsid w:val="00A41973"/>
    <w:rsid w:val="00A41E17"/>
    <w:rsid w:val="00A42500"/>
    <w:rsid w:val="00A43738"/>
    <w:rsid w:val="00A45A77"/>
    <w:rsid w:val="00A46B52"/>
    <w:rsid w:val="00A5143A"/>
    <w:rsid w:val="00A5187D"/>
    <w:rsid w:val="00A532A2"/>
    <w:rsid w:val="00A54029"/>
    <w:rsid w:val="00A55BE3"/>
    <w:rsid w:val="00A562B7"/>
    <w:rsid w:val="00A57054"/>
    <w:rsid w:val="00A57431"/>
    <w:rsid w:val="00A6108C"/>
    <w:rsid w:val="00A62F62"/>
    <w:rsid w:val="00A64000"/>
    <w:rsid w:val="00A65A06"/>
    <w:rsid w:val="00A67A84"/>
    <w:rsid w:val="00A701A7"/>
    <w:rsid w:val="00A72D99"/>
    <w:rsid w:val="00A73EC3"/>
    <w:rsid w:val="00A74945"/>
    <w:rsid w:val="00A761FD"/>
    <w:rsid w:val="00A76525"/>
    <w:rsid w:val="00A76B3B"/>
    <w:rsid w:val="00A8057D"/>
    <w:rsid w:val="00A819CA"/>
    <w:rsid w:val="00A824DF"/>
    <w:rsid w:val="00A8268B"/>
    <w:rsid w:val="00A8290A"/>
    <w:rsid w:val="00A83CC6"/>
    <w:rsid w:val="00A8469B"/>
    <w:rsid w:val="00A84CE8"/>
    <w:rsid w:val="00A86C3C"/>
    <w:rsid w:val="00A87691"/>
    <w:rsid w:val="00A8774F"/>
    <w:rsid w:val="00A87B12"/>
    <w:rsid w:val="00A90123"/>
    <w:rsid w:val="00A91010"/>
    <w:rsid w:val="00A91361"/>
    <w:rsid w:val="00A92E6B"/>
    <w:rsid w:val="00A93A66"/>
    <w:rsid w:val="00A93B2D"/>
    <w:rsid w:val="00A951C6"/>
    <w:rsid w:val="00A967B9"/>
    <w:rsid w:val="00A96819"/>
    <w:rsid w:val="00A977A0"/>
    <w:rsid w:val="00AA130E"/>
    <w:rsid w:val="00AA1AEA"/>
    <w:rsid w:val="00AA1C90"/>
    <w:rsid w:val="00AA2686"/>
    <w:rsid w:val="00AA27C9"/>
    <w:rsid w:val="00AA2ADE"/>
    <w:rsid w:val="00AA4436"/>
    <w:rsid w:val="00AA6497"/>
    <w:rsid w:val="00AA7526"/>
    <w:rsid w:val="00AA7BFF"/>
    <w:rsid w:val="00AB3501"/>
    <w:rsid w:val="00AB3990"/>
    <w:rsid w:val="00AB3C18"/>
    <w:rsid w:val="00AB704D"/>
    <w:rsid w:val="00AB73A4"/>
    <w:rsid w:val="00AC0B99"/>
    <w:rsid w:val="00AC1238"/>
    <w:rsid w:val="00AC1AB5"/>
    <w:rsid w:val="00AC1EAB"/>
    <w:rsid w:val="00AC5981"/>
    <w:rsid w:val="00AD1A46"/>
    <w:rsid w:val="00AD2290"/>
    <w:rsid w:val="00AD43F3"/>
    <w:rsid w:val="00AD5CB2"/>
    <w:rsid w:val="00AD601E"/>
    <w:rsid w:val="00AD6C5D"/>
    <w:rsid w:val="00AE071C"/>
    <w:rsid w:val="00AE178D"/>
    <w:rsid w:val="00AE1E57"/>
    <w:rsid w:val="00AE212D"/>
    <w:rsid w:val="00AE2EA3"/>
    <w:rsid w:val="00AE39F6"/>
    <w:rsid w:val="00AE3C17"/>
    <w:rsid w:val="00AE46CB"/>
    <w:rsid w:val="00AE5257"/>
    <w:rsid w:val="00AE5458"/>
    <w:rsid w:val="00AE5AB5"/>
    <w:rsid w:val="00AE5CDC"/>
    <w:rsid w:val="00AE6469"/>
    <w:rsid w:val="00AE666D"/>
    <w:rsid w:val="00AE7469"/>
    <w:rsid w:val="00AE795A"/>
    <w:rsid w:val="00AF007D"/>
    <w:rsid w:val="00AF1F83"/>
    <w:rsid w:val="00AF3A86"/>
    <w:rsid w:val="00AF3AB5"/>
    <w:rsid w:val="00AF55D2"/>
    <w:rsid w:val="00AF6324"/>
    <w:rsid w:val="00AF76FC"/>
    <w:rsid w:val="00AF7F85"/>
    <w:rsid w:val="00B012C7"/>
    <w:rsid w:val="00B036B1"/>
    <w:rsid w:val="00B04437"/>
    <w:rsid w:val="00B050DC"/>
    <w:rsid w:val="00B0544F"/>
    <w:rsid w:val="00B05698"/>
    <w:rsid w:val="00B057C7"/>
    <w:rsid w:val="00B0598E"/>
    <w:rsid w:val="00B06DC6"/>
    <w:rsid w:val="00B10594"/>
    <w:rsid w:val="00B12051"/>
    <w:rsid w:val="00B12FDE"/>
    <w:rsid w:val="00B1319F"/>
    <w:rsid w:val="00B13A8E"/>
    <w:rsid w:val="00B14CC8"/>
    <w:rsid w:val="00B1555D"/>
    <w:rsid w:val="00B16864"/>
    <w:rsid w:val="00B16939"/>
    <w:rsid w:val="00B17D09"/>
    <w:rsid w:val="00B23019"/>
    <w:rsid w:val="00B23878"/>
    <w:rsid w:val="00B249DF"/>
    <w:rsid w:val="00B24C66"/>
    <w:rsid w:val="00B30B4B"/>
    <w:rsid w:val="00B30EAD"/>
    <w:rsid w:val="00B31F1D"/>
    <w:rsid w:val="00B327A2"/>
    <w:rsid w:val="00B32B07"/>
    <w:rsid w:val="00B3397C"/>
    <w:rsid w:val="00B35751"/>
    <w:rsid w:val="00B373C2"/>
    <w:rsid w:val="00B42774"/>
    <w:rsid w:val="00B51B31"/>
    <w:rsid w:val="00B51F23"/>
    <w:rsid w:val="00B549AE"/>
    <w:rsid w:val="00B55427"/>
    <w:rsid w:val="00B55D20"/>
    <w:rsid w:val="00B5714E"/>
    <w:rsid w:val="00B60735"/>
    <w:rsid w:val="00B608C5"/>
    <w:rsid w:val="00B61B83"/>
    <w:rsid w:val="00B6293B"/>
    <w:rsid w:val="00B65CA1"/>
    <w:rsid w:val="00B6689E"/>
    <w:rsid w:val="00B66A43"/>
    <w:rsid w:val="00B66BD5"/>
    <w:rsid w:val="00B703F4"/>
    <w:rsid w:val="00B75EAC"/>
    <w:rsid w:val="00B760D1"/>
    <w:rsid w:val="00B76368"/>
    <w:rsid w:val="00B76D4A"/>
    <w:rsid w:val="00B76F4D"/>
    <w:rsid w:val="00B77FED"/>
    <w:rsid w:val="00B80C6E"/>
    <w:rsid w:val="00B825E2"/>
    <w:rsid w:val="00B83350"/>
    <w:rsid w:val="00B842F3"/>
    <w:rsid w:val="00B90F2E"/>
    <w:rsid w:val="00B91CA4"/>
    <w:rsid w:val="00B951C8"/>
    <w:rsid w:val="00B9748E"/>
    <w:rsid w:val="00B97F69"/>
    <w:rsid w:val="00BA30C8"/>
    <w:rsid w:val="00BA68A2"/>
    <w:rsid w:val="00BA7583"/>
    <w:rsid w:val="00BA79F2"/>
    <w:rsid w:val="00BA7AE2"/>
    <w:rsid w:val="00BA7D9C"/>
    <w:rsid w:val="00BB34A5"/>
    <w:rsid w:val="00BB4674"/>
    <w:rsid w:val="00BB6DEF"/>
    <w:rsid w:val="00BC101D"/>
    <w:rsid w:val="00BC2715"/>
    <w:rsid w:val="00BC2778"/>
    <w:rsid w:val="00BC28C0"/>
    <w:rsid w:val="00BC2D0E"/>
    <w:rsid w:val="00BC518D"/>
    <w:rsid w:val="00BD1A1C"/>
    <w:rsid w:val="00BD70E3"/>
    <w:rsid w:val="00BD76C9"/>
    <w:rsid w:val="00BE2637"/>
    <w:rsid w:val="00BE5439"/>
    <w:rsid w:val="00BE738F"/>
    <w:rsid w:val="00BE776D"/>
    <w:rsid w:val="00BF0240"/>
    <w:rsid w:val="00BF2F35"/>
    <w:rsid w:val="00BF2F5D"/>
    <w:rsid w:val="00BF3B4E"/>
    <w:rsid w:val="00BF5F66"/>
    <w:rsid w:val="00BF6937"/>
    <w:rsid w:val="00BF6B4F"/>
    <w:rsid w:val="00C039B1"/>
    <w:rsid w:val="00C05020"/>
    <w:rsid w:val="00C05685"/>
    <w:rsid w:val="00C05D53"/>
    <w:rsid w:val="00C07667"/>
    <w:rsid w:val="00C07792"/>
    <w:rsid w:val="00C07B5F"/>
    <w:rsid w:val="00C11B05"/>
    <w:rsid w:val="00C12485"/>
    <w:rsid w:val="00C130BE"/>
    <w:rsid w:val="00C13622"/>
    <w:rsid w:val="00C13772"/>
    <w:rsid w:val="00C16AC0"/>
    <w:rsid w:val="00C16FB5"/>
    <w:rsid w:val="00C17741"/>
    <w:rsid w:val="00C21C21"/>
    <w:rsid w:val="00C230B9"/>
    <w:rsid w:val="00C23C76"/>
    <w:rsid w:val="00C23D9F"/>
    <w:rsid w:val="00C30327"/>
    <w:rsid w:val="00C313E8"/>
    <w:rsid w:val="00C3142E"/>
    <w:rsid w:val="00C3178A"/>
    <w:rsid w:val="00C3295A"/>
    <w:rsid w:val="00C349DD"/>
    <w:rsid w:val="00C36A54"/>
    <w:rsid w:val="00C4023C"/>
    <w:rsid w:val="00C42C75"/>
    <w:rsid w:val="00C434D9"/>
    <w:rsid w:val="00C43D56"/>
    <w:rsid w:val="00C443B2"/>
    <w:rsid w:val="00C44CA6"/>
    <w:rsid w:val="00C44CFB"/>
    <w:rsid w:val="00C507FC"/>
    <w:rsid w:val="00C51FAA"/>
    <w:rsid w:val="00C52132"/>
    <w:rsid w:val="00C562ED"/>
    <w:rsid w:val="00C6099C"/>
    <w:rsid w:val="00C60C53"/>
    <w:rsid w:val="00C6176F"/>
    <w:rsid w:val="00C61DAA"/>
    <w:rsid w:val="00C620F4"/>
    <w:rsid w:val="00C6240F"/>
    <w:rsid w:val="00C62DE0"/>
    <w:rsid w:val="00C6425D"/>
    <w:rsid w:val="00C6485E"/>
    <w:rsid w:val="00C653C1"/>
    <w:rsid w:val="00C661BF"/>
    <w:rsid w:val="00C6631F"/>
    <w:rsid w:val="00C67BB7"/>
    <w:rsid w:val="00C703D0"/>
    <w:rsid w:val="00C70DE7"/>
    <w:rsid w:val="00C716E1"/>
    <w:rsid w:val="00C722F4"/>
    <w:rsid w:val="00C72C3B"/>
    <w:rsid w:val="00C73C70"/>
    <w:rsid w:val="00C74414"/>
    <w:rsid w:val="00C7475C"/>
    <w:rsid w:val="00C75C0B"/>
    <w:rsid w:val="00C80F8E"/>
    <w:rsid w:val="00C81057"/>
    <w:rsid w:val="00C81A82"/>
    <w:rsid w:val="00C829A5"/>
    <w:rsid w:val="00C82B38"/>
    <w:rsid w:val="00C82D41"/>
    <w:rsid w:val="00C87A8D"/>
    <w:rsid w:val="00C90726"/>
    <w:rsid w:val="00C90D70"/>
    <w:rsid w:val="00C920BC"/>
    <w:rsid w:val="00C9443D"/>
    <w:rsid w:val="00C94DBD"/>
    <w:rsid w:val="00CA1A0C"/>
    <w:rsid w:val="00CA3130"/>
    <w:rsid w:val="00CA33AC"/>
    <w:rsid w:val="00CA3FC4"/>
    <w:rsid w:val="00CA56A3"/>
    <w:rsid w:val="00CA5921"/>
    <w:rsid w:val="00CA5B01"/>
    <w:rsid w:val="00CA73E1"/>
    <w:rsid w:val="00CA7E9E"/>
    <w:rsid w:val="00CB180F"/>
    <w:rsid w:val="00CB22D7"/>
    <w:rsid w:val="00CB4B25"/>
    <w:rsid w:val="00CB5C28"/>
    <w:rsid w:val="00CB75C9"/>
    <w:rsid w:val="00CC0280"/>
    <w:rsid w:val="00CC23DF"/>
    <w:rsid w:val="00CC25EC"/>
    <w:rsid w:val="00CC3AC3"/>
    <w:rsid w:val="00CC495B"/>
    <w:rsid w:val="00CC57B2"/>
    <w:rsid w:val="00CC5957"/>
    <w:rsid w:val="00CD03CD"/>
    <w:rsid w:val="00CD202F"/>
    <w:rsid w:val="00CD3768"/>
    <w:rsid w:val="00CD3F6E"/>
    <w:rsid w:val="00CD4D77"/>
    <w:rsid w:val="00CD5779"/>
    <w:rsid w:val="00CD6DD0"/>
    <w:rsid w:val="00CD762A"/>
    <w:rsid w:val="00CD7774"/>
    <w:rsid w:val="00CD7A60"/>
    <w:rsid w:val="00CE0039"/>
    <w:rsid w:val="00CE165A"/>
    <w:rsid w:val="00CE4FA1"/>
    <w:rsid w:val="00CE5247"/>
    <w:rsid w:val="00CE5CC5"/>
    <w:rsid w:val="00CE6210"/>
    <w:rsid w:val="00CF1015"/>
    <w:rsid w:val="00CF292D"/>
    <w:rsid w:val="00CF38DC"/>
    <w:rsid w:val="00CF4198"/>
    <w:rsid w:val="00CF45FF"/>
    <w:rsid w:val="00CF78F5"/>
    <w:rsid w:val="00CF7A02"/>
    <w:rsid w:val="00D00B24"/>
    <w:rsid w:val="00D017DB"/>
    <w:rsid w:val="00D01E11"/>
    <w:rsid w:val="00D02639"/>
    <w:rsid w:val="00D06729"/>
    <w:rsid w:val="00D06823"/>
    <w:rsid w:val="00D11932"/>
    <w:rsid w:val="00D12213"/>
    <w:rsid w:val="00D12865"/>
    <w:rsid w:val="00D12B15"/>
    <w:rsid w:val="00D13124"/>
    <w:rsid w:val="00D133AD"/>
    <w:rsid w:val="00D143FF"/>
    <w:rsid w:val="00D148E2"/>
    <w:rsid w:val="00D16BE5"/>
    <w:rsid w:val="00D20A5C"/>
    <w:rsid w:val="00D21B9A"/>
    <w:rsid w:val="00D21BC0"/>
    <w:rsid w:val="00D22287"/>
    <w:rsid w:val="00D22B8D"/>
    <w:rsid w:val="00D257A9"/>
    <w:rsid w:val="00D25FFD"/>
    <w:rsid w:val="00D300F5"/>
    <w:rsid w:val="00D3170D"/>
    <w:rsid w:val="00D347A0"/>
    <w:rsid w:val="00D350A2"/>
    <w:rsid w:val="00D35693"/>
    <w:rsid w:val="00D36B23"/>
    <w:rsid w:val="00D36FF6"/>
    <w:rsid w:val="00D414DB"/>
    <w:rsid w:val="00D514A2"/>
    <w:rsid w:val="00D517A9"/>
    <w:rsid w:val="00D558BC"/>
    <w:rsid w:val="00D5609E"/>
    <w:rsid w:val="00D57657"/>
    <w:rsid w:val="00D57B44"/>
    <w:rsid w:val="00D60832"/>
    <w:rsid w:val="00D61A31"/>
    <w:rsid w:val="00D61C03"/>
    <w:rsid w:val="00D62596"/>
    <w:rsid w:val="00D63751"/>
    <w:rsid w:val="00D63D29"/>
    <w:rsid w:val="00D63FC9"/>
    <w:rsid w:val="00D64F14"/>
    <w:rsid w:val="00D66037"/>
    <w:rsid w:val="00D6629A"/>
    <w:rsid w:val="00D667AF"/>
    <w:rsid w:val="00D70195"/>
    <w:rsid w:val="00D75A5F"/>
    <w:rsid w:val="00D83421"/>
    <w:rsid w:val="00D84143"/>
    <w:rsid w:val="00D84AE6"/>
    <w:rsid w:val="00D84D67"/>
    <w:rsid w:val="00D85C7F"/>
    <w:rsid w:val="00D871AC"/>
    <w:rsid w:val="00D91E73"/>
    <w:rsid w:val="00D92B26"/>
    <w:rsid w:val="00D947AF"/>
    <w:rsid w:val="00D94F7D"/>
    <w:rsid w:val="00D955C0"/>
    <w:rsid w:val="00D9577A"/>
    <w:rsid w:val="00D95C74"/>
    <w:rsid w:val="00D961DE"/>
    <w:rsid w:val="00D96520"/>
    <w:rsid w:val="00DA0D44"/>
    <w:rsid w:val="00DA1BD7"/>
    <w:rsid w:val="00DA52C5"/>
    <w:rsid w:val="00DA5C0D"/>
    <w:rsid w:val="00DA759D"/>
    <w:rsid w:val="00DA7FA0"/>
    <w:rsid w:val="00DB0D68"/>
    <w:rsid w:val="00DB1566"/>
    <w:rsid w:val="00DB3951"/>
    <w:rsid w:val="00DB548E"/>
    <w:rsid w:val="00DB570F"/>
    <w:rsid w:val="00DB6789"/>
    <w:rsid w:val="00DC19A0"/>
    <w:rsid w:val="00DC2E87"/>
    <w:rsid w:val="00DC40EC"/>
    <w:rsid w:val="00DC61BF"/>
    <w:rsid w:val="00DC6351"/>
    <w:rsid w:val="00DD0D3D"/>
    <w:rsid w:val="00DD29B4"/>
    <w:rsid w:val="00DD2BF4"/>
    <w:rsid w:val="00DD3D2F"/>
    <w:rsid w:val="00DD488F"/>
    <w:rsid w:val="00DD4E70"/>
    <w:rsid w:val="00DE0953"/>
    <w:rsid w:val="00DE0A45"/>
    <w:rsid w:val="00DE0AD3"/>
    <w:rsid w:val="00DE1750"/>
    <w:rsid w:val="00DE3487"/>
    <w:rsid w:val="00DE3A6F"/>
    <w:rsid w:val="00DE443C"/>
    <w:rsid w:val="00DE5351"/>
    <w:rsid w:val="00DE5FD1"/>
    <w:rsid w:val="00DE63CB"/>
    <w:rsid w:val="00DE653F"/>
    <w:rsid w:val="00DF096F"/>
    <w:rsid w:val="00DF0F5B"/>
    <w:rsid w:val="00DF374A"/>
    <w:rsid w:val="00DF3D78"/>
    <w:rsid w:val="00DF5863"/>
    <w:rsid w:val="00DF5B82"/>
    <w:rsid w:val="00DF669A"/>
    <w:rsid w:val="00DF7822"/>
    <w:rsid w:val="00DF79FF"/>
    <w:rsid w:val="00DF7C06"/>
    <w:rsid w:val="00DF7E65"/>
    <w:rsid w:val="00E00230"/>
    <w:rsid w:val="00E02B54"/>
    <w:rsid w:val="00E039CC"/>
    <w:rsid w:val="00E05D73"/>
    <w:rsid w:val="00E06886"/>
    <w:rsid w:val="00E06C3E"/>
    <w:rsid w:val="00E10BDA"/>
    <w:rsid w:val="00E10FBA"/>
    <w:rsid w:val="00E12136"/>
    <w:rsid w:val="00E129AA"/>
    <w:rsid w:val="00E13502"/>
    <w:rsid w:val="00E14E3D"/>
    <w:rsid w:val="00E150E9"/>
    <w:rsid w:val="00E152CC"/>
    <w:rsid w:val="00E15505"/>
    <w:rsid w:val="00E16D3A"/>
    <w:rsid w:val="00E173B4"/>
    <w:rsid w:val="00E1768C"/>
    <w:rsid w:val="00E17690"/>
    <w:rsid w:val="00E21B16"/>
    <w:rsid w:val="00E221A1"/>
    <w:rsid w:val="00E25C62"/>
    <w:rsid w:val="00E26D19"/>
    <w:rsid w:val="00E27BD7"/>
    <w:rsid w:val="00E27C6C"/>
    <w:rsid w:val="00E31816"/>
    <w:rsid w:val="00E32FFF"/>
    <w:rsid w:val="00E33085"/>
    <w:rsid w:val="00E3309A"/>
    <w:rsid w:val="00E33672"/>
    <w:rsid w:val="00E3490F"/>
    <w:rsid w:val="00E36901"/>
    <w:rsid w:val="00E43EB3"/>
    <w:rsid w:val="00E43F19"/>
    <w:rsid w:val="00E44AA3"/>
    <w:rsid w:val="00E44BE2"/>
    <w:rsid w:val="00E46A51"/>
    <w:rsid w:val="00E47478"/>
    <w:rsid w:val="00E50431"/>
    <w:rsid w:val="00E50482"/>
    <w:rsid w:val="00E51877"/>
    <w:rsid w:val="00E54C76"/>
    <w:rsid w:val="00E55FF0"/>
    <w:rsid w:val="00E57401"/>
    <w:rsid w:val="00E625BB"/>
    <w:rsid w:val="00E62F6E"/>
    <w:rsid w:val="00E634A7"/>
    <w:rsid w:val="00E64D29"/>
    <w:rsid w:val="00E660EB"/>
    <w:rsid w:val="00E708E5"/>
    <w:rsid w:val="00E728E9"/>
    <w:rsid w:val="00E73A10"/>
    <w:rsid w:val="00E75017"/>
    <w:rsid w:val="00E76490"/>
    <w:rsid w:val="00E76C0D"/>
    <w:rsid w:val="00E805AB"/>
    <w:rsid w:val="00E81109"/>
    <w:rsid w:val="00E81FD6"/>
    <w:rsid w:val="00E85EC3"/>
    <w:rsid w:val="00E86562"/>
    <w:rsid w:val="00E90A2D"/>
    <w:rsid w:val="00E94375"/>
    <w:rsid w:val="00E94730"/>
    <w:rsid w:val="00E94B76"/>
    <w:rsid w:val="00EA18DF"/>
    <w:rsid w:val="00EB02D8"/>
    <w:rsid w:val="00EB2FB8"/>
    <w:rsid w:val="00EB4361"/>
    <w:rsid w:val="00EB4D06"/>
    <w:rsid w:val="00EB5524"/>
    <w:rsid w:val="00EB7D24"/>
    <w:rsid w:val="00EC02F4"/>
    <w:rsid w:val="00EC2D91"/>
    <w:rsid w:val="00EC5F92"/>
    <w:rsid w:val="00EC7BF0"/>
    <w:rsid w:val="00ED1596"/>
    <w:rsid w:val="00ED1D3D"/>
    <w:rsid w:val="00ED1FE9"/>
    <w:rsid w:val="00ED4460"/>
    <w:rsid w:val="00ED4BB0"/>
    <w:rsid w:val="00ED56B2"/>
    <w:rsid w:val="00ED67D3"/>
    <w:rsid w:val="00ED721D"/>
    <w:rsid w:val="00ED7286"/>
    <w:rsid w:val="00ED777D"/>
    <w:rsid w:val="00ED77FE"/>
    <w:rsid w:val="00ED7B8C"/>
    <w:rsid w:val="00EE06F5"/>
    <w:rsid w:val="00EE1780"/>
    <w:rsid w:val="00EE267F"/>
    <w:rsid w:val="00EE3306"/>
    <w:rsid w:val="00EE461E"/>
    <w:rsid w:val="00EE4A41"/>
    <w:rsid w:val="00EE4A94"/>
    <w:rsid w:val="00EE5CBF"/>
    <w:rsid w:val="00EE664C"/>
    <w:rsid w:val="00EF3640"/>
    <w:rsid w:val="00EF43EA"/>
    <w:rsid w:val="00F016B1"/>
    <w:rsid w:val="00F01BF9"/>
    <w:rsid w:val="00F04E9B"/>
    <w:rsid w:val="00F06AE9"/>
    <w:rsid w:val="00F07B19"/>
    <w:rsid w:val="00F117FC"/>
    <w:rsid w:val="00F1330B"/>
    <w:rsid w:val="00F14CE7"/>
    <w:rsid w:val="00F1584C"/>
    <w:rsid w:val="00F2222F"/>
    <w:rsid w:val="00F2264A"/>
    <w:rsid w:val="00F24356"/>
    <w:rsid w:val="00F24E5E"/>
    <w:rsid w:val="00F25568"/>
    <w:rsid w:val="00F30DCE"/>
    <w:rsid w:val="00F31D66"/>
    <w:rsid w:val="00F3228F"/>
    <w:rsid w:val="00F333CD"/>
    <w:rsid w:val="00F33905"/>
    <w:rsid w:val="00F33FA5"/>
    <w:rsid w:val="00F34504"/>
    <w:rsid w:val="00F34838"/>
    <w:rsid w:val="00F34CC4"/>
    <w:rsid w:val="00F361BD"/>
    <w:rsid w:val="00F366F5"/>
    <w:rsid w:val="00F37840"/>
    <w:rsid w:val="00F37EC8"/>
    <w:rsid w:val="00F42234"/>
    <w:rsid w:val="00F435C6"/>
    <w:rsid w:val="00F446EC"/>
    <w:rsid w:val="00F447A1"/>
    <w:rsid w:val="00F46C8A"/>
    <w:rsid w:val="00F509E2"/>
    <w:rsid w:val="00F51A71"/>
    <w:rsid w:val="00F542A1"/>
    <w:rsid w:val="00F54545"/>
    <w:rsid w:val="00F54CFE"/>
    <w:rsid w:val="00F55E78"/>
    <w:rsid w:val="00F56CC3"/>
    <w:rsid w:val="00F5741E"/>
    <w:rsid w:val="00F57A43"/>
    <w:rsid w:val="00F600DE"/>
    <w:rsid w:val="00F6065C"/>
    <w:rsid w:val="00F62885"/>
    <w:rsid w:val="00F63C6F"/>
    <w:rsid w:val="00F66C94"/>
    <w:rsid w:val="00F70400"/>
    <w:rsid w:val="00F7049F"/>
    <w:rsid w:val="00F7075A"/>
    <w:rsid w:val="00F7332B"/>
    <w:rsid w:val="00F73418"/>
    <w:rsid w:val="00F735FA"/>
    <w:rsid w:val="00F751F7"/>
    <w:rsid w:val="00F7535C"/>
    <w:rsid w:val="00F75CC2"/>
    <w:rsid w:val="00F76A8F"/>
    <w:rsid w:val="00F80159"/>
    <w:rsid w:val="00F81258"/>
    <w:rsid w:val="00F81E03"/>
    <w:rsid w:val="00F85B39"/>
    <w:rsid w:val="00F86F9D"/>
    <w:rsid w:val="00F90BDF"/>
    <w:rsid w:val="00F92BC0"/>
    <w:rsid w:val="00F95FB3"/>
    <w:rsid w:val="00F96461"/>
    <w:rsid w:val="00F97664"/>
    <w:rsid w:val="00F977B5"/>
    <w:rsid w:val="00FA1AEF"/>
    <w:rsid w:val="00FA2013"/>
    <w:rsid w:val="00FA2EE2"/>
    <w:rsid w:val="00FA336E"/>
    <w:rsid w:val="00FA35C2"/>
    <w:rsid w:val="00FA44FF"/>
    <w:rsid w:val="00FA659D"/>
    <w:rsid w:val="00FA73AE"/>
    <w:rsid w:val="00FB0A12"/>
    <w:rsid w:val="00FB1E2D"/>
    <w:rsid w:val="00FB4D2A"/>
    <w:rsid w:val="00FB5391"/>
    <w:rsid w:val="00FB6018"/>
    <w:rsid w:val="00FB616A"/>
    <w:rsid w:val="00FB6767"/>
    <w:rsid w:val="00FC0400"/>
    <w:rsid w:val="00FC123C"/>
    <w:rsid w:val="00FC13E9"/>
    <w:rsid w:val="00FC1921"/>
    <w:rsid w:val="00FC36B6"/>
    <w:rsid w:val="00FC701F"/>
    <w:rsid w:val="00FD072C"/>
    <w:rsid w:val="00FD0A4A"/>
    <w:rsid w:val="00FD1F59"/>
    <w:rsid w:val="00FD56FA"/>
    <w:rsid w:val="00FD6F99"/>
    <w:rsid w:val="00FE0921"/>
    <w:rsid w:val="00FE0DF3"/>
    <w:rsid w:val="00FE246D"/>
    <w:rsid w:val="00FE29A2"/>
    <w:rsid w:val="00FE2A5D"/>
    <w:rsid w:val="00FE2E6E"/>
    <w:rsid w:val="00FE46EF"/>
    <w:rsid w:val="00FE5F34"/>
    <w:rsid w:val="00FE63A5"/>
    <w:rsid w:val="00FF1242"/>
    <w:rsid w:val="00FF3512"/>
    <w:rsid w:val="00FF38A4"/>
    <w:rsid w:val="00FF5069"/>
    <w:rsid w:val="00FF570D"/>
    <w:rsid w:val="00FF6DAD"/>
    <w:rsid w:val="00FF72C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7E274"/>
  <w15:docId w15:val="{F7693FF7-360E-48AC-80B7-AA4264AE3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68BA"/>
    <w:pPr>
      <w:spacing w:after="100" w:line="240" w:lineRule="auto"/>
      <w:jc w:val="both"/>
    </w:pPr>
    <w:rPr>
      <w:lang w:val="en-GB"/>
    </w:rPr>
  </w:style>
  <w:style w:type="paragraph" w:styleId="Heading1">
    <w:name w:val="heading 1"/>
    <w:basedOn w:val="Normal"/>
    <w:next w:val="Normal"/>
    <w:link w:val="Heading1Char"/>
    <w:uiPriority w:val="9"/>
    <w:qFormat/>
    <w:rsid w:val="006D61E5"/>
    <w:pPr>
      <w:keepNext/>
      <w:keepLines/>
      <w:spacing w:before="240" w:after="0"/>
      <w:outlineLvl w:val="0"/>
    </w:pPr>
    <w:rPr>
      <w:rFonts w:asciiTheme="majorHAnsi" w:eastAsiaTheme="majorEastAsia" w:hAnsiTheme="majorHAnsi" w:cstheme="majorBidi"/>
      <w:b/>
      <w:bCs/>
      <w:color w:val="002060"/>
      <w:sz w:val="38"/>
      <w:szCs w:val="38"/>
    </w:rPr>
  </w:style>
  <w:style w:type="paragraph" w:styleId="Heading2">
    <w:name w:val="heading 2"/>
    <w:basedOn w:val="Normal"/>
    <w:next w:val="Normal"/>
    <w:link w:val="Heading2Char"/>
    <w:uiPriority w:val="9"/>
    <w:unhideWhenUsed/>
    <w:qFormat/>
    <w:rsid w:val="00555812"/>
    <w:pPr>
      <w:keepNext/>
      <w:keepLines/>
      <w:spacing w:before="40" w:after="0"/>
      <w:outlineLvl w:val="1"/>
    </w:pPr>
    <w:rPr>
      <w:rFonts w:asciiTheme="majorHAnsi" w:eastAsiaTheme="majorEastAsia" w:hAnsiTheme="majorHAnsi" w:cstheme="majorBidi"/>
      <w:b/>
      <w:bCs/>
      <w:i/>
      <w:iCs/>
      <w:color w:val="2F5496" w:themeColor="accent1" w:themeShade="BF"/>
      <w:sz w:val="32"/>
      <w:szCs w:val="32"/>
    </w:rPr>
  </w:style>
  <w:style w:type="paragraph" w:styleId="Heading3">
    <w:name w:val="heading 3"/>
    <w:basedOn w:val="Normal"/>
    <w:next w:val="Normal"/>
    <w:link w:val="Heading3Char"/>
    <w:uiPriority w:val="9"/>
    <w:unhideWhenUsed/>
    <w:qFormat/>
    <w:rsid w:val="00010BB2"/>
    <w:pPr>
      <w:keepNext/>
      <w:keepLines/>
      <w:spacing w:before="40" w:after="0"/>
      <w:outlineLvl w:val="2"/>
    </w:pPr>
    <w:rPr>
      <w:rFonts w:asciiTheme="majorHAnsi" w:eastAsiaTheme="majorEastAsia" w:hAnsiTheme="majorHAnsi" w:cstheme="majorBidi"/>
      <w:b/>
      <w:bCs/>
      <w:color w:val="1F3763" w:themeColor="accent1" w:themeShade="7F"/>
      <w:sz w:val="28"/>
      <w:szCs w:val="28"/>
    </w:rPr>
  </w:style>
  <w:style w:type="paragraph" w:styleId="Heading4">
    <w:name w:val="heading 4"/>
    <w:basedOn w:val="Normal"/>
    <w:next w:val="Normal"/>
    <w:link w:val="Heading4Char"/>
    <w:uiPriority w:val="9"/>
    <w:unhideWhenUsed/>
    <w:qFormat/>
    <w:rsid w:val="00D12213"/>
    <w:pPr>
      <w:keepNext/>
      <w:keepLines/>
      <w:spacing w:before="40" w:after="0"/>
      <w:outlineLvl w:val="3"/>
    </w:pPr>
    <w:rPr>
      <w:rFonts w:asciiTheme="majorHAnsi" w:eastAsiaTheme="majorEastAsia" w:hAnsiTheme="majorHAnsi" w:cstheme="majorBidi"/>
      <w:b/>
      <w:bCs/>
      <w:i/>
      <w:iCs/>
      <w:color w:val="1F3864" w:themeColor="accent1" w:themeShade="80"/>
      <w:sz w:val="28"/>
      <w:szCs w:val="28"/>
    </w:rPr>
  </w:style>
  <w:style w:type="paragraph" w:styleId="Heading5">
    <w:name w:val="heading 5"/>
    <w:basedOn w:val="Normal"/>
    <w:next w:val="Normal"/>
    <w:link w:val="Heading5Char"/>
    <w:uiPriority w:val="9"/>
    <w:unhideWhenUsed/>
    <w:qFormat/>
    <w:rsid w:val="00D12213"/>
    <w:pPr>
      <w:keepNext/>
      <w:keepLines/>
      <w:spacing w:before="40" w:after="0"/>
      <w:outlineLvl w:val="4"/>
    </w:pPr>
    <w:rPr>
      <w:rFonts w:asciiTheme="majorHAnsi" w:eastAsiaTheme="majorEastAsia" w:hAnsiTheme="majorHAnsi" w:cstheme="majorBidi"/>
      <w:b/>
      <w:bCs/>
      <w:sz w:val="24"/>
      <w:szCs w:val="24"/>
    </w:rPr>
  </w:style>
  <w:style w:type="paragraph" w:styleId="Heading6">
    <w:name w:val="heading 6"/>
    <w:basedOn w:val="Normal"/>
    <w:next w:val="Normal"/>
    <w:link w:val="Heading6Char"/>
    <w:uiPriority w:val="9"/>
    <w:unhideWhenUsed/>
    <w:qFormat/>
    <w:rsid w:val="003E5F4E"/>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9A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9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61E5"/>
    <w:rPr>
      <w:rFonts w:asciiTheme="majorHAnsi" w:eastAsiaTheme="majorEastAsia" w:hAnsiTheme="majorHAnsi" w:cstheme="majorBidi"/>
      <w:b/>
      <w:bCs/>
      <w:color w:val="002060"/>
      <w:sz w:val="38"/>
      <w:szCs w:val="38"/>
      <w:lang w:val="en-GB"/>
    </w:rPr>
  </w:style>
  <w:style w:type="character" w:customStyle="1" w:styleId="Heading2Char">
    <w:name w:val="Heading 2 Char"/>
    <w:basedOn w:val="DefaultParagraphFont"/>
    <w:link w:val="Heading2"/>
    <w:uiPriority w:val="9"/>
    <w:rsid w:val="00555812"/>
    <w:rPr>
      <w:rFonts w:asciiTheme="majorHAnsi" w:eastAsiaTheme="majorEastAsia" w:hAnsiTheme="majorHAnsi" w:cstheme="majorBidi"/>
      <w:b/>
      <w:bCs/>
      <w:i/>
      <w:iCs/>
      <w:color w:val="2F5496" w:themeColor="accent1" w:themeShade="BF"/>
      <w:sz w:val="32"/>
      <w:szCs w:val="32"/>
      <w:lang w:val="en-GB"/>
    </w:rPr>
  </w:style>
  <w:style w:type="character" w:styleId="Hyperlink">
    <w:name w:val="Hyperlink"/>
    <w:basedOn w:val="DefaultParagraphFont"/>
    <w:uiPriority w:val="99"/>
    <w:unhideWhenUsed/>
    <w:rsid w:val="008337B0"/>
    <w:rPr>
      <w:color w:val="0563C1" w:themeColor="hyperlink"/>
      <w:u w:val="single"/>
    </w:rPr>
  </w:style>
  <w:style w:type="character" w:styleId="UnresolvedMention">
    <w:name w:val="Unresolved Mention"/>
    <w:basedOn w:val="DefaultParagraphFont"/>
    <w:uiPriority w:val="99"/>
    <w:semiHidden/>
    <w:unhideWhenUsed/>
    <w:rsid w:val="008337B0"/>
    <w:rPr>
      <w:color w:val="605E5C"/>
      <w:shd w:val="clear" w:color="auto" w:fill="E1DFDD"/>
    </w:rPr>
  </w:style>
  <w:style w:type="character" w:customStyle="1" w:styleId="Heading3Char">
    <w:name w:val="Heading 3 Char"/>
    <w:basedOn w:val="DefaultParagraphFont"/>
    <w:link w:val="Heading3"/>
    <w:uiPriority w:val="9"/>
    <w:rsid w:val="00010BB2"/>
    <w:rPr>
      <w:rFonts w:asciiTheme="majorHAnsi" w:eastAsiaTheme="majorEastAsia" w:hAnsiTheme="majorHAnsi" w:cstheme="majorBidi"/>
      <w:b/>
      <w:bCs/>
      <w:color w:val="1F3763" w:themeColor="accent1" w:themeShade="7F"/>
      <w:sz w:val="28"/>
      <w:szCs w:val="28"/>
      <w:lang w:val="en-GB"/>
    </w:rPr>
  </w:style>
  <w:style w:type="character" w:styleId="FollowedHyperlink">
    <w:name w:val="FollowedHyperlink"/>
    <w:basedOn w:val="DefaultParagraphFont"/>
    <w:uiPriority w:val="99"/>
    <w:semiHidden/>
    <w:unhideWhenUsed/>
    <w:rsid w:val="00135350"/>
    <w:rPr>
      <w:color w:val="954F72" w:themeColor="followedHyperlink"/>
      <w:u w:val="single"/>
    </w:rPr>
  </w:style>
  <w:style w:type="paragraph" w:styleId="ListParagraph">
    <w:name w:val="List Paragraph"/>
    <w:basedOn w:val="Normal"/>
    <w:uiPriority w:val="34"/>
    <w:qFormat/>
    <w:rsid w:val="00EC02F4"/>
    <w:pPr>
      <w:ind w:left="720"/>
      <w:contextualSpacing/>
    </w:pPr>
  </w:style>
  <w:style w:type="character" w:customStyle="1" w:styleId="fontstyle01">
    <w:name w:val="fontstyle01"/>
    <w:basedOn w:val="DefaultParagraphFont"/>
    <w:rsid w:val="004857AC"/>
    <w:rPr>
      <w:rFonts w:ascii="Tahoma-Bold" w:hAnsi="Tahoma-Bold" w:hint="default"/>
      <w:b/>
      <w:bCs/>
      <w:i w:val="0"/>
      <w:iCs w:val="0"/>
      <w:color w:val="000000"/>
      <w:sz w:val="60"/>
      <w:szCs w:val="60"/>
    </w:rPr>
  </w:style>
  <w:style w:type="paragraph" w:customStyle="1" w:styleId="Formula">
    <w:name w:val="Formula"/>
    <w:basedOn w:val="Normal"/>
    <w:link w:val="FormulaChar"/>
    <w:qFormat/>
    <w:rsid w:val="00EE3306"/>
    <w:rPr>
      <w:rFonts w:ascii="Consolas" w:hAnsi="Consolas"/>
      <w:sz w:val="20"/>
      <w:szCs w:val="20"/>
    </w:rPr>
  </w:style>
  <w:style w:type="character" w:customStyle="1" w:styleId="FormulaChar">
    <w:name w:val="Formula Char"/>
    <w:basedOn w:val="DefaultParagraphFont"/>
    <w:link w:val="Formula"/>
    <w:rsid w:val="00EE3306"/>
    <w:rPr>
      <w:rFonts w:ascii="Consolas" w:hAnsi="Consolas"/>
      <w:sz w:val="20"/>
      <w:szCs w:val="20"/>
      <w:lang w:val="en-GB"/>
    </w:rPr>
  </w:style>
  <w:style w:type="paragraph" w:customStyle="1" w:styleId="InnerNormal">
    <w:name w:val="Inner Normal"/>
    <w:basedOn w:val="Normal"/>
    <w:link w:val="InnerNormalChar"/>
    <w:qFormat/>
    <w:rsid w:val="00584B52"/>
    <w:pPr>
      <w:ind w:left="709"/>
    </w:pPr>
  </w:style>
  <w:style w:type="character" w:customStyle="1" w:styleId="InnerNormalChar">
    <w:name w:val="Inner Normal Char"/>
    <w:basedOn w:val="DefaultParagraphFont"/>
    <w:link w:val="InnerNormal"/>
    <w:rsid w:val="00584B52"/>
    <w:rPr>
      <w:lang w:val="en-GB"/>
    </w:rPr>
  </w:style>
  <w:style w:type="paragraph" w:customStyle="1" w:styleId="Code">
    <w:name w:val="Code"/>
    <w:basedOn w:val="Formula"/>
    <w:link w:val="CodeChar"/>
    <w:qFormat/>
    <w:rsid w:val="00674D56"/>
    <w:pPr>
      <w:spacing w:after="0"/>
      <w:ind w:left="284"/>
    </w:pPr>
    <w:rPr>
      <w:sz w:val="18"/>
      <w:szCs w:val="18"/>
    </w:rPr>
  </w:style>
  <w:style w:type="character" w:customStyle="1" w:styleId="CodeChar">
    <w:name w:val="Code Char"/>
    <w:basedOn w:val="FormulaChar"/>
    <w:link w:val="Code"/>
    <w:rsid w:val="00674D56"/>
    <w:rPr>
      <w:rFonts w:ascii="Consolas" w:hAnsi="Consolas"/>
      <w:sz w:val="18"/>
      <w:szCs w:val="18"/>
      <w:lang w:val="en-GB"/>
    </w:rPr>
  </w:style>
  <w:style w:type="character" w:customStyle="1" w:styleId="Heading4Char">
    <w:name w:val="Heading 4 Char"/>
    <w:basedOn w:val="DefaultParagraphFont"/>
    <w:link w:val="Heading4"/>
    <w:uiPriority w:val="9"/>
    <w:rsid w:val="00D12213"/>
    <w:rPr>
      <w:rFonts w:asciiTheme="majorHAnsi" w:eastAsiaTheme="majorEastAsia" w:hAnsiTheme="majorHAnsi" w:cstheme="majorBidi"/>
      <w:b/>
      <w:bCs/>
      <w:i/>
      <w:iCs/>
      <w:color w:val="1F3864" w:themeColor="accent1" w:themeShade="80"/>
      <w:sz w:val="28"/>
      <w:szCs w:val="28"/>
      <w:lang w:val="en-GB"/>
    </w:rPr>
  </w:style>
  <w:style w:type="character" w:customStyle="1" w:styleId="Heading5Char">
    <w:name w:val="Heading 5 Char"/>
    <w:basedOn w:val="DefaultParagraphFont"/>
    <w:link w:val="Heading5"/>
    <w:uiPriority w:val="9"/>
    <w:rsid w:val="00D12213"/>
    <w:rPr>
      <w:rFonts w:asciiTheme="majorHAnsi" w:eastAsiaTheme="majorEastAsia" w:hAnsiTheme="majorHAnsi" w:cstheme="majorBidi"/>
      <w:b/>
      <w:bCs/>
      <w:sz w:val="24"/>
      <w:szCs w:val="24"/>
      <w:lang w:val="en-GB"/>
    </w:rPr>
  </w:style>
  <w:style w:type="paragraph" w:customStyle="1" w:styleId="Small">
    <w:name w:val="Small"/>
    <w:basedOn w:val="Normal"/>
    <w:link w:val="SmallChar"/>
    <w:qFormat/>
    <w:rsid w:val="00131392"/>
    <w:rPr>
      <w:sz w:val="8"/>
      <w:szCs w:val="8"/>
    </w:rPr>
  </w:style>
  <w:style w:type="character" w:customStyle="1" w:styleId="SmallChar">
    <w:name w:val="Small Char"/>
    <w:basedOn w:val="DefaultParagraphFont"/>
    <w:link w:val="Small"/>
    <w:rsid w:val="00131392"/>
    <w:rPr>
      <w:sz w:val="8"/>
      <w:szCs w:val="8"/>
      <w:lang w:val="en-GB"/>
    </w:rPr>
  </w:style>
  <w:style w:type="paragraph" w:customStyle="1" w:styleId="Comment">
    <w:name w:val="Comment"/>
    <w:basedOn w:val="Normal"/>
    <w:link w:val="CommentChar"/>
    <w:qFormat/>
    <w:rsid w:val="00322D6B"/>
    <w:rPr>
      <w:i/>
      <w:iCs/>
      <w:sz w:val="20"/>
      <w:szCs w:val="20"/>
    </w:rPr>
  </w:style>
  <w:style w:type="character" w:customStyle="1" w:styleId="CommentChar">
    <w:name w:val="Comment Char"/>
    <w:basedOn w:val="DefaultParagraphFont"/>
    <w:link w:val="Comment"/>
    <w:rsid w:val="00322D6B"/>
    <w:rPr>
      <w:i/>
      <w:iCs/>
      <w:sz w:val="20"/>
      <w:szCs w:val="20"/>
      <w:lang w:val="en-GB"/>
    </w:rPr>
  </w:style>
  <w:style w:type="character" w:customStyle="1" w:styleId="Heading6Char">
    <w:name w:val="Heading 6 Char"/>
    <w:basedOn w:val="DefaultParagraphFont"/>
    <w:link w:val="Heading6"/>
    <w:uiPriority w:val="9"/>
    <w:rsid w:val="003E5F4E"/>
    <w:rPr>
      <w:rFonts w:asciiTheme="majorHAnsi" w:eastAsiaTheme="majorEastAsia" w:hAnsiTheme="majorHAnsi" w:cstheme="majorBidi"/>
      <w:color w:val="1F3763" w:themeColor="accent1" w:themeShade="7F"/>
      <w:lang w:val="en-GB"/>
    </w:rPr>
  </w:style>
  <w:style w:type="paragraph" w:customStyle="1" w:styleId="AuxiliarTitle">
    <w:name w:val="Auxiliar Title"/>
    <w:basedOn w:val="Normal"/>
    <w:link w:val="AuxiliarTitleChar"/>
    <w:qFormat/>
    <w:rsid w:val="000F4B45"/>
    <w:rPr>
      <w:b/>
      <w:bCs/>
    </w:rPr>
  </w:style>
  <w:style w:type="character" w:customStyle="1" w:styleId="AuxiliarTitleChar">
    <w:name w:val="Auxiliar Title Char"/>
    <w:basedOn w:val="DefaultParagraphFont"/>
    <w:link w:val="AuxiliarTitle"/>
    <w:rsid w:val="000F4B45"/>
    <w:rPr>
      <w:b/>
      <w:bCs/>
      <w:lang w:val="en-GB"/>
    </w:rPr>
  </w:style>
  <w:style w:type="paragraph" w:customStyle="1" w:styleId="Figuresubtitle">
    <w:name w:val="Figure subtitle"/>
    <w:basedOn w:val="Normal"/>
    <w:link w:val="FiguresubtitleChar"/>
    <w:qFormat/>
    <w:rsid w:val="00997257"/>
    <w:rPr>
      <w:i/>
      <w:iCs/>
      <w:sz w:val="20"/>
      <w:szCs w:val="20"/>
    </w:rPr>
  </w:style>
  <w:style w:type="character" w:customStyle="1" w:styleId="FiguresubtitleChar">
    <w:name w:val="Figure subtitle Char"/>
    <w:basedOn w:val="DefaultParagraphFont"/>
    <w:link w:val="Figuresubtitle"/>
    <w:rsid w:val="00997257"/>
    <w:rPr>
      <w:i/>
      <w:iCs/>
      <w:sz w:val="20"/>
      <w:szCs w:val="20"/>
      <w:lang w:val="en-GB"/>
    </w:rPr>
  </w:style>
  <w:style w:type="paragraph" w:customStyle="1" w:styleId="FigureDescription">
    <w:name w:val="Figure Description"/>
    <w:basedOn w:val="Normal"/>
    <w:link w:val="FigureDescriptionChar"/>
    <w:qFormat/>
    <w:rsid w:val="00C620F4"/>
    <w:rPr>
      <w:i/>
      <w:iCs/>
      <w:sz w:val="20"/>
      <w:szCs w:val="20"/>
    </w:rPr>
  </w:style>
  <w:style w:type="character" w:customStyle="1" w:styleId="FigureDescriptionChar">
    <w:name w:val="Figure Description Char"/>
    <w:basedOn w:val="DefaultParagraphFont"/>
    <w:link w:val="FigureDescription"/>
    <w:rsid w:val="00C620F4"/>
    <w:rPr>
      <w:i/>
      <w:i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94300">
      <w:bodyDiv w:val="1"/>
      <w:marLeft w:val="0"/>
      <w:marRight w:val="0"/>
      <w:marTop w:val="0"/>
      <w:marBottom w:val="0"/>
      <w:divBdr>
        <w:top w:val="none" w:sz="0" w:space="0" w:color="auto"/>
        <w:left w:val="none" w:sz="0" w:space="0" w:color="auto"/>
        <w:bottom w:val="none" w:sz="0" w:space="0" w:color="auto"/>
        <w:right w:val="none" w:sz="0" w:space="0" w:color="auto"/>
      </w:divBdr>
      <w:divsChild>
        <w:div w:id="188877538">
          <w:marLeft w:val="0"/>
          <w:marRight w:val="0"/>
          <w:marTop w:val="0"/>
          <w:marBottom w:val="0"/>
          <w:divBdr>
            <w:top w:val="none" w:sz="0" w:space="0" w:color="auto"/>
            <w:left w:val="none" w:sz="0" w:space="0" w:color="auto"/>
            <w:bottom w:val="none" w:sz="0" w:space="0" w:color="auto"/>
            <w:right w:val="none" w:sz="0" w:space="0" w:color="auto"/>
          </w:divBdr>
          <w:divsChild>
            <w:div w:id="48104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875897">
      <w:bodyDiv w:val="1"/>
      <w:marLeft w:val="0"/>
      <w:marRight w:val="0"/>
      <w:marTop w:val="0"/>
      <w:marBottom w:val="0"/>
      <w:divBdr>
        <w:top w:val="none" w:sz="0" w:space="0" w:color="auto"/>
        <w:left w:val="none" w:sz="0" w:space="0" w:color="auto"/>
        <w:bottom w:val="none" w:sz="0" w:space="0" w:color="auto"/>
        <w:right w:val="none" w:sz="0" w:space="0" w:color="auto"/>
      </w:divBdr>
    </w:div>
    <w:div w:id="683363203">
      <w:bodyDiv w:val="1"/>
      <w:marLeft w:val="0"/>
      <w:marRight w:val="0"/>
      <w:marTop w:val="0"/>
      <w:marBottom w:val="0"/>
      <w:divBdr>
        <w:top w:val="none" w:sz="0" w:space="0" w:color="auto"/>
        <w:left w:val="none" w:sz="0" w:space="0" w:color="auto"/>
        <w:bottom w:val="none" w:sz="0" w:space="0" w:color="auto"/>
        <w:right w:val="none" w:sz="0" w:space="0" w:color="auto"/>
      </w:divBdr>
    </w:div>
    <w:div w:id="714892456">
      <w:bodyDiv w:val="1"/>
      <w:marLeft w:val="0"/>
      <w:marRight w:val="0"/>
      <w:marTop w:val="0"/>
      <w:marBottom w:val="0"/>
      <w:divBdr>
        <w:top w:val="none" w:sz="0" w:space="0" w:color="auto"/>
        <w:left w:val="none" w:sz="0" w:space="0" w:color="auto"/>
        <w:bottom w:val="none" w:sz="0" w:space="0" w:color="auto"/>
        <w:right w:val="none" w:sz="0" w:space="0" w:color="auto"/>
      </w:divBdr>
    </w:div>
    <w:div w:id="736322509">
      <w:bodyDiv w:val="1"/>
      <w:marLeft w:val="0"/>
      <w:marRight w:val="0"/>
      <w:marTop w:val="0"/>
      <w:marBottom w:val="0"/>
      <w:divBdr>
        <w:top w:val="none" w:sz="0" w:space="0" w:color="auto"/>
        <w:left w:val="none" w:sz="0" w:space="0" w:color="auto"/>
        <w:bottom w:val="none" w:sz="0" w:space="0" w:color="auto"/>
        <w:right w:val="none" w:sz="0" w:space="0" w:color="auto"/>
      </w:divBdr>
    </w:div>
    <w:div w:id="779034512">
      <w:bodyDiv w:val="1"/>
      <w:marLeft w:val="0"/>
      <w:marRight w:val="0"/>
      <w:marTop w:val="0"/>
      <w:marBottom w:val="0"/>
      <w:divBdr>
        <w:top w:val="none" w:sz="0" w:space="0" w:color="auto"/>
        <w:left w:val="none" w:sz="0" w:space="0" w:color="auto"/>
        <w:bottom w:val="none" w:sz="0" w:space="0" w:color="auto"/>
        <w:right w:val="none" w:sz="0" w:space="0" w:color="auto"/>
      </w:divBdr>
    </w:div>
    <w:div w:id="838619624">
      <w:bodyDiv w:val="1"/>
      <w:marLeft w:val="0"/>
      <w:marRight w:val="0"/>
      <w:marTop w:val="0"/>
      <w:marBottom w:val="0"/>
      <w:divBdr>
        <w:top w:val="none" w:sz="0" w:space="0" w:color="auto"/>
        <w:left w:val="none" w:sz="0" w:space="0" w:color="auto"/>
        <w:bottom w:val="none" w:sz="0" w:space="0" w:color="auto"/>
        <w:right w:val="none" w:sz="0" w:space="0" w:color="auto"/>
      </w:divBdr>
    </w:div>
    <w:div w:id="843861530">
      <w:bodyDiv w:val="1"/>
      <w:marLeft w:val="0"/>
      <w:marRight w:val="0"/>
      <w:marTop w:val="0"/>
      <w:marBottom w:val="0"/>
      <w:divBdr>
        <w:top w:val="none" w:sz="0" w:space="0" w:color="auto"/>
        <w:left w:val="none" w:sz="0" w:space="0" w:color="auto"/>
        <w:bottom w:val="none" w:sz="0" w:space="0" w:color="auto"/>
        <w:right w:val="none" w:sz="0" w:space="0" w:color="auto"/>
      </w:divBdr>
    </w:div>
    <w:div w:id="955798379">
      <w:bodyDiv w:val="1"/>
      <w:marLeft w:val="0"/>
      <w:marRight w:val="0"/>
      <w:marTop w:val="0"/>
      <w:marBottom w:val="0"/>
      <w:divBdr>
        <w:top w:val="none" w:sz="0" w:space="0" w:color="auto"/>
        <w:left w:val="none" w:sz="0" w:space="0" w:color="auto"/>
        <w:bottom w:val="none" w:sz="0" w:space="0" w:color="auto"/>
        <w:right w:val="none" w:sz="0" w:space="0" w:color="auto"/>
      </w:divBdr>
    </w:div>
    <w:div w:id="955939591">
      <w:bodyDiv w:val="1"/>
      <w:marLeft w:val="0"/>
      <w:marRight w:val="0"/>
      <w:marTop w:val="0"/>
      <w:marBottom w:val="0"/>
      <w:divBdr>
        <w:top w:val="none" w:sz="0" w:space="0" w:color="auto"/>
        <w:left w:val="none" w:sz="0" w:space="0" w:color="auto"/>
        <w:bottom w:val="none" w:sz="0" w:space="0" w:color="auto"/>
        <w:right w:val="none" w:sz="0" w:space="0" w:color="auto"/>
      </w:divBdr>
    </w:div>
    <w:div w:id="1339044587">
      <w:bodyDiv w:val="1"/>
      <w:marLeft w:val="0"/>
      <w:marRight w:val="0"/>
      <w:marTop w:val="0"/>
      <w:marBottom w:val="0"/>
      <w:divBdr>
        <w:top w:val="none" w:sz="0" w:space="0" w:color="auto"/>
        <w:left w:val="none" w:sz="0" w:space="0" w:color="auto"/>
        <w:bottom w:val="none" w:sz="0" w:space="0" w:color="auto"/>
        <w:right w:val="none" w:sz="0" w:space="0" w:color="auto"/>
      </w:divBdr>
    </w:div>
    <w:div w:id="1375694183">
      <w:bodyDiv w:val="1"/>
      <w:marLeft w:val="0"/>
      <w:marRight w:val="0"/>
      <w:marTop w:val="0"/>
      <w:marBottom w:val="0"/>
      <w:divBdr>
        <w:top w:val="none" w:sz="0" w:space="0" w:color="auto"/>
        <w:left w:val="none" w:sz="0" w:space="0" w:color="auto"/>
        <w:bottom w:val="none" w:sz="0" w:space="0" w:color="auto"/>
        <w:right w:val="none" w:sz="0" w:space="0" w:color="auto"/>
      </w:divBdr>
    </w:div>
    <w:div w:id="1540891688">
      <w:bodyDiv w:val="1"/>
      <w:marLeft w:val="0"/>
      <w:marRight w:val="0"/>
      <w:marTop w:val="0"/>
      <w:marBottom w:val="0"/>
      <w:divBdr>
        <w:top w:val="none" w:sz="0" w:space="0" w:color="auto"/>
        <w:left w:val="none" w:sz="0" w:space="0" w:color="auto"/>
        <w:bottom w:val="none" w:sz="0" w:space="0" w:color="auto"/>
        <w:right w:val="none" w:sz="0" w:space="0" w:color="auto"/>
      </w:divBdr>
      <w:divsChild>
        <w:div w:id="372312498">
          <w:marLeft w:val="0"/>
          <w:marRight w:val="0"/>
          <w:marTop w:val="0"/>
          <w:marBottom w:val="0"/>
          <w:divBdr>
            <w:top w:val="none" w:sz="0" w:space="0" w:color="auto"/>
            <w:left w:val="none" w:sz="0" w:space="0" w:color="auto"/>
            <w:bottom w:val="none" w:sz="0" w:space="0" w:color="auto"/>
            <w:right w:val="none" w:sz="0" w:space="0" w:color="auto"/>
          </w:divBdr>
          <w:divsChild>
            <w:div w:id="2071732020">
              <w:marLeft w:val="0"/>
              <w:marRight w:val="0"/>
              <w:marTop w:val="0"/>
              <w:marBottom w:val="0"/>
              <w:divBdr>
                <w:top w:val="none" w:sz="0" w:space="0" w:color="auto"/>
                <w:left w:val="none" w:sz="0" w:space="0" w:color="auto"/>
                <w:bottom w:val="none" w:sz="0" w:space="0" w:color="auto"/>
                <w:right w:val="none" w:sz="0" w:space="0" w:color="auto"/>
              </w:divBdr>
            </w:div>
          </w:divsChild>
        </w:div>
        <w:div w:id="1646541786">
          <w:marLeft w:val="0"/>
          <w:marRight w:val="0"/>
          <w:marTop w:val="0"/>
          <w:marBottom w:val="0"/>
          <w:divBdr>
            <w:top w:val="none" w:sz="0" w:space="0" w:color="auto"/>
            <w:left w:val="none" w:sz="0" w:space="0" w:color="auto"/>
            <w:bottom w:val="none" w:sz="0" w:space="0" w:color="auto"/>
            <w:right w:val="none" w:sz="0" w:space="0" w:color="auto"/>
          </w:divBdr>
          <w:divsChild>
            <w:div w:id="1892688697">
              <w:marLeft w:val="0"/>
              <w:marRight w:val="0"/>
              <w:marTop w:val="0"/>
              <w:marBottom w:val="0"/>
              <w:divBdr>
                <w:top w:val="none" w:sz="0" w:space="0" w:color="auto"/>
                <w:left w:val="none" w:sz="0" w:space="0" w:color="auto"/>
                <w:bottom w:val="none" w:sz="0" w:space="0" w:color="auto"/>
                <w:right w:val="none" w:sz="0" w:space="0" w:color="auto"/>
              </w:divBdr>
            </w:div>
          </w:divsChild>
        </w:div>
        <w:div w:id="2022732007">
          <w:marLeft w:val="0"/>
          <w:marRight w:val="0"/>
          <w:marTop w:val="0"/>
          <w:marBottom w:val="0"/>
          <w:divBdr>
            <w:top w:val="none" w:sz="0" w:space="0" w:color="auto"/>
            <w:left w:val="none" w:sz="0" w:space="0" w:color="auto"/>
            <w:bottom w:val="none" w:sz="0" w:space="0" w:color="auto"/>
            <w:right w:val="none" w:sz="0" w:space="0" w:color="auto"/>
          </w:divBdr>
          <w:divsChild>
            <w:div w:id="55693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32418">
      <w:bodyDiv w:val="1"/>
      <w:marLeft w:val="0"/>
      <w:marRight w:val="0"/>
      <w:marTop w:val="0"/>
      <w:marBottom w:val="0"/>
      <w:divBdr>
        <w:top w:val="none" w:sz="0" w:space="0" w:color="auto"/>
        <w:left w:val="none" w:sz="0" w:space="0" w:color="auto"/>
        <w:bottom w:val="none" w:sz="0" w:space="0" w:color="auto"/>
        <w:right w:val="none" w:sz="0" w:space="0" w:color="auto"/>
      </w:divBdr>
    </w:div>
    <w:div w:id="1837764748">
      <w:bodyDiv w:val="1"/>
      <w:marLeft w:val="0"/>
      <w:marRight w:val="0"/>
      <w:marTop w:val="0"/>
      <w:marBottom w:val="0"/>
      <w:divBdr>
        <w:top w:val="none" w:sz="0" w:space="0" w:color="auto"/>
        <w:left w:val="none" w:sz="0" w:space="0" w:color="auto"/>
        <w:bottom w:val="none" w:sz="0" w:space="0" w:color="auto"/>
        <w:right w:val="none" w:sz="0" w:space="0" w:color="auto"/>
      </w:divBdr>
    </w:div>
    <w:div w:id="1859350109">
      <w:bodyDiv w:val="1"/>
      <w:marLeft w:val="0"/>
      <w:marRight w:val="0"/>
      <w:marTop w:val="0"/>
      <w:marBottom w:val="0"/>
      <w:divBdr>
        <w:top w:val="none" w:sz="0" w:space="0" w:color="auto"/>
        <w:left w:val="none" w:sz="0" w:space="0" w:color="auto"/>
        <w:bottom w:val="none" w:sz="0" w:space="0" w:color="auto"/>
        <w:right w:val="none" w:sz="0" w:space="0" w:color="auto"/>
      </w:divBdr>
    </w:div>
    <w:div w:id="1955748882">
      <w:bodyDiv w:val="1"/>
      <w:marLeft w:val="0"/>
      <w:marRight w:val="0"/>
      <w:marTop w:val="0"/>
      <w:marBottom w:val="0"/>
      <w:divBdr>
        <w:top w:val="none" w:sz="0" w:space="0" w:color="auto"/>
        <w:left w:val="none" w:sz="0" w:space="0" w:color="auto"/>
        <w:bottom w:val="none" w:sz="0" w:space="0" w:color="auto"/>
        <w:right w:val="none" w:sz="0" w:space="0" w:color="auto"/>
      </w:divBdr>
    </w:div>
    <w:div w:id="1959412038">
      <w:bodyDiv w:val="1"/>
      <w:marLeft w:val="0"/>
      <w:marRight w:val="0"/>
      <w:marTop w:val="0"/>
      <w:marBottom w:val="0"/>
      <w:divBdr>
        <w:top w:val="none" w:sz="0" w:space="0" w:color="auto"/>
        <w:left w:val="none" w:sz="0" w:space="0" w:color="auto"/>
        <w:bottom w:val="none" w:sz="0" w:space="0" w:color="auto"/>
        <w:right w:val="none" w:sz="0" w:space="0" w:color="auto"/>
      </w:divBdr>
    </w:div>
    <w:div w:id="1990866594">
      <w:bodyDiv w:val="1"/>
      <w:marLeft w:val="0"/>
      <w:marRight w:val="0"/>
      <w:marTop w:val="0"/>
      <w:marBottom w:val="0"/>
      <w:divBdr>
        <w:top w:val="none" w:sz="0" w:space="0" w:color="auto"/>
        <w:left w:val="none" w:sz="0" w:space="0" w:color="auto"/>
        <w:bottom w:val="none" w:sz="0" w:space="0" w:color="auto"/>
        <w:right w:val="none" w:sz="0" w:space="0" w:color="auto"/>
      </w:divBdr>
    </w:div>
    <w:div w:id="21161688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ww.youtube.com/watch?v=jVu-Hijns70&amp;list=PLggLP4f-rq02vX0OQQ5vrCxbJrzamYDfx&amp;index=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modernrobotics.northwestern.edu/nu-gm-book-resource/foundations-of-robot-motion/"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modernrobotic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FD1600-7598-4152-AB71-6DA211CB1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4296</TotalTime>
  <Pages>1</Pages>
  <Words>4126</Words>
  <Characters>22696</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Ulisses Pinto</dc:creator>
  <cp:keywords/>
  <dc:description/>
  <cp:lastModifiedBy>Ulisses Pinto</cp:lastModifiedBy>
  <cp:revision>97</cp:revision>
  <cp:lastPrinted>2024-08-26T21:12:00Z</cp:lastPrinted>
  <dcterms:created xsi:type="dcterms:W3CDTF">2024-12-15T16:54:00Z</dcterms:created>
  <dcterms:modified xsi:type="dcterms:W3CDTF">2024-12-27T16:41:00Z</dcterms:modified>
</cp:coreProperties>
</file>