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66F6" w14:textId="05A8B4A3" w:rsidR="00122F19" w:rsidRDefault="00122F19" w:rsidP="00094534">
      <w:r>
        <w:t>TESTES IA</w:t>
      </w:r>
    </w:p>
    <w:p w14:paraId="2CBA770C" w14:textId="77777777" w:rsidR="00122F19" w:rsidRDefault="00122F19" w:rsidP="00094534"/>
    <w:p w14:paraId="2BCEE467" w14:textId="77777777" w:rsidR="00122F19" w:rsidRDefault="00122F19" w:rsidP="00094534"/>
    <w:p w14:paraId="57844B90" w14:textId="0875D73D" w:rsidR="00094534" w:rsidRDefault="00094534" w:rsidP="00094534">
      <w:r>
        <w:t># AMBULATÓRIO DE HEMATOLOGIA #</w:t>
      </w:r>
    </w:p>
    <w:p w14:paraId="0953A9DC" w14:textId="77777777" w:rsidR="00094534" w:rsidRDefault="00094534" w:rsidP="00094534">
      <w:r>
        <w:t># ID: MARCELA RODRIGUES DA SILVA, 42 ANOS, NATURAL E PROCEDENTE DE FORTALEZA, ENSINO MÉDIO</w:t>
      </w:r>
    </w:p>
    <w:p w14:paraId="69A80887" w14:textId="77777777" w:rsidR="00094534" w:rsidRDefault="00094534" w:rsidP="00094534">
      <w:r>
        <w:t>COMPLETO, DONA DE CASA, CRISTÃ, EM UNIÃO ESTÁVEL.</w:t>
      </w:r>
    </w:p>
    <w:p w14:paraId="6E5C184E" w14:textId="77777777" w:rsidR="00094534" w:rsidRDefault="00094534" w:rsidP="00094534">
      <w:r>
        <w:t># IH RECENTE POR ANEMIA GRAVE SINTOMÁTICA - APLASIA PURA DE SÉRIE VERMELHA</w:t>
      </w:r>
    </w:p>
    <w:p w14:paraId="5E1D4C70" w14:textId="77777777" w:rsidR="00094534" w:rsidRDefault="00094534" w:rsidP="00094534">
      <w:r>
        <w:t># EM USO DE:</w:t>
      </w:r>
    </w:p>
    <w:p w14:paraId="250A584E" w14:textId="77777777" w:rsidR="00094534" w:rsidRDefault="00094534" w:rsidP="00094534">
      <w:r>
        <w:t>- CICLOSPORINA 200 MG 12/12H (DI: 02/02)</w:t>
      </w:r>
    </w:p>
    <w:p w14:paraId="18EA663B" w14:textId="77777777" w:rsidR="00094534" w:rsidRDefault="00094534" w:rsidP="00094534">
      <w:r>
        <w:t>- PREDNISONA 80 MG/DIA (DI: 29/01)</w:t>
      </w:r>
    </w:p>
    <w:p w14:paraId="73609A41" w14:textId="77777777" w:rsidR="00094534" w:rsidRDefault="00094534" w:rsidP="00094534">
      <w:r>
        <w:t>- COMPLEXO B (SEG/QUA/SEX)</w:t>
      </w:r>
    </w:p>
    <w:p w14:paraId="5C0AB1FD" w14:textId="77777777" w:rsidR="00094534" w:rsidRDefault="00094534" w:rsidP="00094534">
      <w:r>
        <w:t>- INSULINA NPH (12-0-12)</w:t>
      </w:r>
    </w:p>
    <w:p w14:paraId="215B12D9" w14:textId="77777777" w:rsidR="00094534" w:rsidRDefault="00094534" w:rsidP="00094534">
      <w:r>
        <w:t>- METFORMINA 500 MG (0-2-2)</w:t>
      </w:r>
    </w:p>
    <w:p w14:paraId="3DEEE3CD" w14:textId="77777777" w:rsidR="00094534" w:rsidRDefault="00094534" w:rsidP="00094534">
      <w:r>
        <w:t>- CARBONATO DE CÁLCIO + VITAMINA D 600/400 UI (1 CP/DIA)</w:t>
      </w:r>
    </w:p>
    <w:p w14:paraId="10A60891" w14:textId="77777777" w:rsidR="00094534" w:rsidRDefault="00094534" w:rsidP="00094534">
      <w:r>
        <w:t>- ÁCIDO FÓLICO 5 MG/DIA</w:t>
      </w:r>
    </w:p>
    <w:p w14:paraId="4CA35507" w14:textId="77777777" w:rsidR="00094534" w:rsidRDefault="00094534" w:rsidP="00094534">
      <w:r>
        <w:t>- CIANOCOBALAMINA + PIRIDOXINA + TIAMINA</w:t>
      </w:r>
    </w:p>
    <w:p w14:paraId="3101C9C8" w14:textId="77777777" w:rsidR="00094534" w:rsidRDefault="00094534" w:rsidP="00094534">
      <w:r>
        <w:t>- OMEPRAZOL 20 MG/DIA</w:t>
      </w:r>
    </w:p>
    <w:p w14:paraId="2CA6C823" w14:textId="77777777" w:rsidR="00094534" w:rsidRDefault="00094534" w:rsidP="00094534">
      <w:r>
        <w:t># FEZ USO DE:</w:t>
      </w:r>
    </w:p>
    <w:p w14:paraId="1558AF53" w14:textId="77777777" w:rsidR="00094534" w:rsidRDefault="00094534" w:rsidP="00094534">
      <w:r>
        <w:t>- 1 CH (19/01, 28/01, 07/02, 09/02)</w:t>
      </w:r>
    </w:p>
    <w:p w14:paraId="064AB702" w14:textId="77777777" w:rsidR="00094534" w:rsidRDefault="00094534" w:rsidP="00094534">
      <w:r>
        <w:t>- ALBENDAZOL 5 DIAS + IVERMECTINA 6MG DU</w:t>
      </w:r>
    </w:p>
    <w:p w14:paraId="7B5B6F83" w14:textId="77777777" w:rsidR="00094534" w:rsidRDefault="00094534" w:rsidP="00094534">
      <w:r>
        <w:t>- PREDNISONA 60MG (28/01)</w:t>
      </w:r>
    </w:p>
    <w:p w14:paraId="7DD1DFBC" w14:textId="77777777" w:rsidR="00094534" w:rsidRDefault="00094534" w:rsidP="00094534">
      <w:r>
        <w:t>- METILPREDNISOLONA 87,5MG/D (DI: 29/01)</w:t>
      </w:r>
    </w:p>
    <w:p w14:paraId="778125C1" w14:textId="77777777" w:rsidR="00094534" w:rsidRDefault="00094534" w:rsidP="00094534">
      <w:r>
        <w:t># HDA: PACIENTE REFERE QUE DIA 18/12 INICIOU QUADRO DE DOR EM MMII, ASTENIA, DISPNEIA E PALPITAÇÃO</w:t>
      </w:r>
    </w:p>
    <w:p w14:paraId="3092640F" w14:textId="77777777" w:rsidR="00094534" w:rsidRDefault="00094534" w:rsidP="00094534">
      <w:r>
        <w:t>QUE PIORAVAM AOS MÉDIOS ESFORÇOS. PACIENTE EVOLUIU COM PIORA PROGRESSIVA DOS SINTOMAS, COM</w:t>
      </w:r>
    </w:p>
    <w:p w14:paraId="7B157288" w14:textId="77777777" w:rsidR="00094534" w:rsidRDefault="00094534" w:rsidP="00094534">
      <w:r>
        <w:t>HIPOREXIA, CEFALÉIA, NÁUSEAS E VÔMITOS ASSOCIADOS A PARTIR DO DIA 01/01. NO PERÍODO, NEGOU</w:t>
      </w:r>
    </w:p>
    <w:p w14:paraId="00D7B882" w14:textId="77777777" w:rsidR="00094534" w:rsidRDefault="00094534" w:rsidP="00094534">
      <w:r>
        <w:lastRenderedPageBreak/>
        <w:t>FEBRE, ICTERÍCIA, TRAUMAS OU EXTERIORIZAÇÃO DE SANGRAMENTOS (HEMATOQUEZIA, HEMATÊMESE OU</w:t>
      </w:r>
    </w:p>
    <w:p w14:paraId="6ECDF252" w14:textId="77777777" w:rsidR="00094534" w:rsidRDefault="00094534" w:rsidP="00094534">
      <w:r>
        <w:t>MELENA). REFERE QUE PROCUROU A UPA DO AUTRAN NUNES NO DIA 02/01 POR PIORA DO QUADRO, ONDE</w:t>
      </w:r>
    </w:p>
    <w:p w14:paraId="6DD61C3D" w14:textId="77777777" w:rsidR="00094534" w:rsidRDefault="00094534" w:rsidP="00094534">
      <w:r>
        <w:t xml:space="preserve">REALIZOU EXAMES </w:t>
      </w:r>
      <w:proofErr w:type="gramStart"/>
      <w:r>
        <w:t>LABORATORIAIS</w:t>
      </w:r>
      <w:proofErr w:type="gramEnd"/>
      <w:r>
        <w:t xml:space="preserve"> MAS NÃO APRESENTOU OS RESULTADOS, PROCURANDO MÉDICO</w:t>
      </w:r>
    </w:p>
    <w:p w14:paraId="4A063D7B" w14:textId="77777777" w:rsidR="00094534" w:rsidRDefault="00094534" w:rsidP="00094534">
      <w:r>
        <w:t>PARTICULAR, O QUAL ORIENTOU PROCURAR NOVAMENTE A UPA POR ANEMIA GRAVE NOS EXAMES (02/01: HB</w:t>
      </w:r>
    </w:p>
    <w:p w14:paraId="6C71721F" w14:textId="77777777" w:rsidR="00094534" w:rsidRDefault="00094534" w:rsidP="00094534">
      <w:r>
        <w:t>4.0 | HT 11.6 | ANEMIA HIPO MICRO). NESSE CONTEXTO, INTERNOU NA UPA AN NO DIA 03/01, ONDE REALIZOU</w:t>
      </w:r>
    </w:p>
    <w:p w14:paraId="5733F251" w14:textId="77777777" w:rsidR="00094534" w:rsidRDefault="00094534" w:rsidP="00094534">
      <w:r>
        <w:t>REPOSIÇÃO DE FERRO CONFORME ORIENTADO PELO HEMOCE, TRANSAMIN NA SUSPEITA DE SUA, ALÉM DE 01</w:t>
      </w:r>
    </w:p>
    <w:p w14:paraId="7EE3EC35" w14:textId="77777777" w:rsidR="00094534" w:rsidRDefault="00094534" w:rsidP="00094534">
      <w:r>
        <w:t>CONCENTRADO DE HEMÁCIAS, PORÉM SEM INCREMENTO. PACIENTE REGULADA E INTERNADA NO HUC NO DIA</w:t>
      </w:r>
    </w:p>
    <w:p w14:paraId="08E9A4D8" w14:textId="77777777" w:rsidR="00094534" w:rsidRDefault="00094534" w:rsidP="00094534">
      <w:r>
        <w:t>17/01. RECEBO PACIENTE CLINICAMENTE ESTÁVEL, SEM QUEIXAS ÁLGICAS, SEM EXTERIORIZAÇÃO DE</w:t>
      </w:r>
    </w:p>
    <w:p w14:paraId="0665A20D" w14:textId="77777777" w:rsidR="00094534" w:rsidRDefault="00094534" w:rsidP="00094534">
      <w:r>
        <w:t>SANGRAMENTO, ELIMINAÇÕES FISIOLÓGICAS E DEAMBULANDO SEM AUXÍLIO. PACIENTE REFERE PERDA DE 10</w:t>
      </w:r>
    </w:p>
    <w:p w14:paraId="04068D51" w14:textId="77777777" w:rsidR="00094534" w:rsidRDefault="00094534" w:rsidP="00094534">
      <w:r>
        <w:t>KG EM 01 MÊS DESDE INÍCIO DO QUADRO ATÉ ADMISSÃO.</w:t>
      </w:r>
    </w:p>
    <w:p w14:paraId="0A67FF92" w14:textId="77777777" w:rsidR="00094534" w:rsidRDefault="00094534" w:rsidP="00094534">
      <w:r>
        <w:t># EVOLUÇÃO:</w:t>
      </w:r>
    </w:p>
    <w:p w14:paraId="52C43EC8" w14:textId="77777777" w:rsidR="00094534" w:rsidRDefault="00094534" w:rsidP="00094534">
      <w:r>
        <w:t>PACIENTE REFERE PIORA CLÍNICA NA ÚLTIMA SEMANA COM PIORA DA ASTENIA, QUE CULMINOU COM</w:t>
      </w:r>
    </w:p>
    <w:p w14:paraId="4DA96814" w14:textId="77777777" w:rsidR="00094534" w:rsidRDefault="00094534" w:rsidP="00094534">
      <w:r>
        <w:t>EPISÓDIOS DE DESMAIO NA QUARTA, SÁBADO E DOMINGO. PACIENTE FOI LEVADA A UPA ONDE REALIZOU</w:t>
      </w:r>
    </w:p>
    <w:p w14:paraId="770AB6E8" w14:textId="77777777" w:rsidR="00094534" w:rsidRDefault="00094534" w:rsidP="00094534">
      <w:r>
        <w:t>SINTOMÁTICOS E ENCAMINHADA PARA CASA. PACIENTE EVOLUIU COM LESÕES SUGESTIVAS DE HERPES</w:t>
      </w:r>
    </w:p>
    <w:p w14:paraId="7117D4D8" w14:textId="77777777" w:rsidR="00094534" w:rsidRDefault="00094534" w:rsidP="00094534">
      <w:r>
        <w:t>GENITAL, ATUALMENTE ASSOCIADAS A INFECÇÃO SECUNDARIA. PACIENTE TAMBÉM EVOLUIU COM PROLAPSO</w:t>
      </w:r>
    </w:p>
    <w:p w14:paraId="3A4D5855" w14:textId="77777777" w:rsidR="00094534" w:rsidRDefault="00094534" w:rsidP="00094534">
      <w:r>
        <w:t>RETAL.</w:t>
      </w:r>
    </w:p>
    <w:p w14:paraId="44428414" w14:textId="77777777" w:rsidR="00094534" w:rsidRDefault="00094534" w:rsidP="00094534">
      <w:r>
        <w:t># HPP:</w:t>
      </w:r>
    </w:p>
    <w:p w14:paraId="46D1CCE1" w14:textId="77777777" w:rsidR="00094534" w:rsidRDefault="00094534" w:rsidP="00094534">
      <w:r>
        <w:t>- COMORBIDADES: DM2 (FEZ USO DE GLICLAZIDA HÁ 2 ANOS E INTERROMPEU TTO POR CONTA PRÓPRIA);</w:t>
      </w:r>
    </w:p>
    <w:p w14:paraId="79ADB6DD" w14:textId="77777777" w:rsidR="00094534" w:rsidRDefault="00094534" w:rsidP="00094534">
      <w:r>
        <w:lastRenderedPageBreak/>
        <w:t>NEGA OUTRAS.</w:t>
      </w:r>
    </w:p>
    <w:p w14:paraId="20516BC2" w14:textId="184D4867" w:rsidR="00094534" w:rsidRDefault="00094534" w:rsidP="00094534">
      <w:r>
        <w:t>- NEGA ALERGIAS</w:t>
      </w:r>
    </w:p>
    <w:p w14:paraId="520BBC93" w14:textId="77777777" w:rsidR="00094534" w:rsidRDefault="00094534" w:rsidP="00094534">
      <w:r>
        <w:t>- NEGA INTERNAÇÕES ANTERIORES E CIRURGIAS PRÉVIAS; REALIZOU 1 TRANSFUSÃO SANGUÍNEA EM 11/01 (01</w:t>
      </w:r>
    </w:p>
    <w:p w14:paraId="274E39E8" w14:textId="77777777" w:rsidR="00094534" w:rsidRDefault="00094534" w:rsidP="00094534">
      <w:r>
        <w:t>CH)</w:t>
      </w:r>
    </w:p>
    <w:p w14:paraId="7F103F56" w14:textId="77777777" w:rsidR="00094534" w:rsidRDefault="00094534" w:rsidP="00094534">
      <w:r>
        <w:t># MUC: NEGA</w:t>
      </w:r>
    </w:p>
    <w:p w14:paraId="2D5AC014" w14:textId="77777777" w:rsidR="00094534" w:rsidRDefault="00094534" w:rsidP="00094534">
      <w:r>
        <w:t># HGO:</w:t>
      </w:r>
    </w:p>
    <w:p w14:paraId="0D878015" w14:textId="77777777" w:rsidR="00094534" w:rsidRDefault="00094534" w:rsidP="00094534">
      <w:r>
        <w:t>- G4P3A1</w:t>
      </w:r>
    </w:p>
    <w:p w14:paraId="22495DAD" w14:textId="77777777" w:rsidR="00094534" w:rsidRDefault="00094534" w:rsidP="00094534">
      <w:r>
        <w:t>- NEGA HISTÓRIA DE INCOMPATIBILIDADE MATERNO-FETAL</w:t>
      </w:r>
    </w:p>
    <w:p w14:paraId="739B8A97" w14:textId="77777777" w:rsidR="00094534" w:rsidRDefault="00094534" w:rsidP="00094534">
      <w:r>
        <w:t>- CICLO MENSTRUAL REGULAR, 4-5 DIAS; FLUXO DE MODERADA INTENSIDADE.</w:t>
      </w:r>
    </w:p>
    <w:p w14:paraId="3120AD68" w14:textId="77777777" w:rsidR="00094534" w:rsidRDefault="00094534" w:rsidP="00094534">
      <w:r>
        <w:t># HFAM:</w:t>
      </w:r>
    </w:p>
    <w:p w14:paraId="4DA92D7F" w14:textId="77777777" w:rsidR="00094534" w:rsidRDefault="00094534" w:rsidP="00094534">
      <w:r>
        <w:t>- PAI COM 73 ANOS, SEM COMORBIDADES. MÃE MORREU AOS 42 ANOS DE DERRAME CEREBRAL. 3 FILHOS</w:t>
      </w:r>
    </w:p>
    <w:p w14:paraId="6E433C3F" w14:textId="77777777" w:rsidR="00094534" w:rsidRDefault="00094534" w:rsidP="00094534">
      <w:r>
        <w:t>SAUDÁVEIS E 1 FILHA DE 26 ANOS COM MIOMATOSE UTERINA.</w:t>
      </w:r>
    </w:p>
    <w:p w14:paraId="246B384C" w14:textId="77777777" w:rsidR="00094534" w:rsidRDefault="00094534" w:rsidP="00094534">
      <w:r>
        <w:t># HÁBITOS:</w:t>
      </w:r>
    </w:p>
    <w:p w14:paraId="405B7561" w14:textId="77777777" w:rsidR="00094534" w:rsidRDefault="00094534" w:rsidP="00094534">
      <w:r>
        <w:t>- ETILISMO CASUAL; NEGA TABAGISMO OU USO DE DROGAS ILÍCITAS.</w:t>
      </w:r>
    </w:p>
    <w:p w14:paraId="0FB2E5CE" w14:textId="77777777" w:rsidR="00094534" w:rsidRDefault="00094534" w:rsidP="00094534">
      <w:r>
        <w:t># EXAME FÍSICO:</w:t>
      </w:r>
    </w:p>
    <w:p w14:paraId="5D26C1F6" w14:textId="77777777" w:rsidR="00094534" w:rsidRDefault="00094534" w:rsidP="00094534">
      <w:r>
        <w:t>- GERAL: BEG, AAA, HIPOCORADA (3+/4+), EUPNEICA, NORMOCÁRDICA, CONSCIENTE E ORIENTADA.</w:t>
      </w:r>
    </w:p>
    <w:p w14:paraId="32EBE810" w14:textId="77777777" w:rsidR="00094534" w:rsidRDefault="00094534" w:rsidP="00094534">
      <w:r>
        <w:t xml:space="preserve">- ACP: RCR, EM 2T, S/ SOPROS. CREPTAÇÕES EM BASE </w:t>
      </w:r>
      <w:proofErr w:type="gramStart"/>
      <w:r>
        <w:t>HTD ,</w:t>
      </w:r>
      <w:proofErr w:type="gramEnd"/>
      <w:r>
        <w:t xml:space="preserve"> S/ RA. SAO2: 97%, 87BPM</w:t>
      </w:r>
    </w:p>
    <w:p w14:paraId="1F3284A8" w14:textId="77777777" w:rsidR="00094534" w:rsidRDefault="00094534" w:rsidP="00094534">
      <w:r>
        <w:t>- ABD: GLOBOSO POR ADIPOSIDADE, RHA+, FLÁCIDO, INDOLOR À PALPAÇÃO, SEM MASSAS OU VCM.</w:t>
      </w:r>
    </w:p>
    <w:p w14:paraId="7017E883" w14:textId="77777777" w:rsidR="00094534" w:rsidRDefault="00094534" w:rsidP="00094534">
      <w:r>
        <w:t>- EXT: PPP. TEC&lt;3S. PANTURRILHAS LIVRES.</w:t>
      </w:r>
    </w:p>
    <w:p w14:paraId="603FCE5E" w14:textId="77777777" w:rsidR="00094534" w:rsidRDefault="00094534" w:rsidP="00094534">
      <w:r>
        <w:t># EXAMES EXTERNOS:</w:t>
      </w:r>
    </w:p>
    <w:p w14:paraId="0ADCD1D4" w14:textId="77777777" w:rsidR="00094534" w:rsidRDefault="00094534" w:rsidP="00094534">
      <w:r>
        <w:t>&gt;&gt; HEMOCE (04/01): HB 3,7 HT 11,7 VCM 79,1 HCM 25 RDW 16,8% | LEUCO 5810 | PLAQ 430000 | ISTF 60,2% |</w:t>
      </w:r>
    </w:p>
    <w:p w14:paraId="546A7826" w14:textId="77777777" w:rsidR="00094534" w:rsidRDefault="00094534" w:rsidP="00094534">
      <w:r>
        <w:t>RETICULÓCITOS 3500 (0,24%) | BILIT 0,16 DIR 0,10 IND 0,06 | LDH 125 | FERRO 200 | FERRITINA 444 |</w:t>
      </w:r>
    </w:p>
    <w:p w14:paraId="1390243F" w14:textId="77777777" w:rsidR="00094534" w:rsidRDefault="00094534" w:rsidP="00094534">
      <w:r>
        <w:t>HAPTOGLOBINA 193</w:t>
      </w:r>
    </w:p>
    <w:p w14:paraId="1BCB4195" w14:textId="77777777" w:rsidR="00094534" w:rsidRDefault="00094534" w:rsidP="00094534">
      <w:r>
        <w:lastRenderedPageBreak/>
        <w:t>&gt;&gt; COLPOCITOLOGIA ONCÓTICA (03/07/2024): NEGATIVO PARA LESÃO INTRAEPITELIAL OU MALIGNIDADE.</w:t>
      </w:r>
    </w:p>
    <w:p w14:paraId="5F9FA98C" w14:textId="77777777" w:rsidR="00094534" w:rsidRDefault="00094534" w:rsidP="00094534">
      <w:r>
        <w:t>&gt;&gt; USG PÉLVICA TV (05/07/2024): BEXIGA DE FORMA E CONTORNOS NORMAIS. PAREDE REGULAR COM</w:t>
      </w:r>
    </w:p>
    <w:p w14:paraId="0B385773" w14:textId="77777777" w:rsidR="00094534" w:rsidRDefault="00094534" w:rsidP="00094534">
      <w:r>
        <w:t>ECOGENICIDADE HABITUAL. VAGINA IDENTIFICADA EM SEU TERÇO ANTERIOR, SEM ANORMALIDADES. ÚTERO</w:t>
      </w:r>
    </w:p>
    <w:p w14:paraId="0B7F865C" w14:textId="77777777" w:rsidR="00094534" w:rsidRDefault="00094534" w:rsidP="00094534">
      <w:r>
        <w:t>EM AVF MEDINDO 10 X 7 X 6 CM VOL 186 DE CONTORNOS REGULARES, FORMATO PIRIFORME COM RAZÃO</w:t>
      </w:r>
    </w:p>
    <w:p w14:paraId="36523803" w14:textId="77777777" w:rsidR="00094534" w:rsidRDefault="00094534" w:rsidP="00094534">
      <w:r>
        <w:t>UTERINA CORPO/CÉRVIX HABITUAL. ECOTEXTURA MIOMETRIAL HOMOGÊNEA. ENDOMÉTRIO DE 14MM DE</w:t>
      </w:r>
    </w:p>
    <w:p w14:paraId="0B3B9499" w14:textId="77777777" w:rsidR="00094534" w:rsidRDefault="00094534" w:rsidP="00094534">
      <w:r>
        <w:t>ESPESSURA, SEM ALTERAÇÕES SIGNIFICATIVAS À EXCEÇÃO DE HETEROGENEIDADE ECOTEXTURAL LEVE, EM</w:t>
      </w:r>
    </w:p>
    <w:p w14:paraId="07C06C54" w14:textId="77777777" w:rsidR="00094534" w:rsidRDefault="00094534" w:rsidP="00094534">
      <w:r>
        <w:t>TOPOGRAFIA FÚNDICA, SUGERINDO POSSÍVEL CAUSA INFLAMATÓRIA LOCAL. CÉRVIX: CANAL CERVICAL DE</w:t>
      </w:r>
    </w:p>
    <w:p w14:paraId="7C089593" w14:textId="77777777" w:rsidR="00094534" w:rsidRDefault="00094534" w:rsidP="00094534">
      <w:r>
        <w:t>ECOTEXTURA DE ASPECTO HABITUAL, COM NATUREZA VIRTUAL PRESERVADA. OVÁRIO DIREITO MEDE 34 X 33</w:t>
      </w:r>
    </w:p>
    <w:p w14:paraId="705F180B" w14:textId="77777777" w:rsidR="00094534" w:rsidRDefault="00094534" w:rsidP="00094534">
      <w:r>
        <w:t>X 20 MM, VOL 12CM3. OVÁRIO ESQUERDO NÃO VISUALIZADO (EXCESSIVA INTERFERÊNCIA ARTEFACTUAL</w:t>
      </w:r>
    </w:p>
    <w:p w14:paraId="0B2A5091" w14:textId="77777777" w:rsidR="00094534" w:rsidRDefault="00094534" w:rsidP="00094534">
      <w:r>
        <w:t>GASOSA DIFUSA EM COMPART. PÉLVICO).</w:t>
      </w:r>
    </w:p>
    <w:p w14:paraId="716173CF" w14:textId="77777777" w:rsidR="00094534" w:rsidRDefault="00094534" w:rsidP="00094534">
      <w:r>
        <w:t>&gt;&gt; USG MAMÁRIA (05/07/2024): MAMAS ESQUERDA E DIREITA COM MORFOLOGIA, ARQUITETURA E TEXTURA</w:t>
      </w:r>
    </w:p>
    <w:p w14:paraId="42A4C1B0" w14:textId="77777777" w:rsidR="00094534" w:rsidRDefault="00094534" w:rsidP="00094534">
      <w:r>
        <w:t>NORMAIS. SEM ALTERAÇÕES CÍSTICAS OU SÓLIDAS DETECTÁVEIS AO MÉTODO.</w:t>
      </w:r>
    </w:p>
    <w:p w14:paraId="45A74F95" w14:textId="77777777" w:rsidR="00094534" w:rsidRDefault="00094534" w:rsidP="00094534">
      <w:r>
        <w:t>&gt;&gt; USG AXILAS (05/07/2024): PELE E TECIDO SUBCUTÂNEO SEM ALTERAÇÕES. MÚSCULO E TENDÕES DE</w:t>
      </w:r>
    </w:p>
    <w:p w14:paraId="3EA4EE61" w14:textId="77777777" w:rsidR="00094534" w:rsidRDefault="00094534" w:rsidP="00094534">
      <w:r>
        <w:t>CALIBRE, CONTORNOS E ECOTEXTURA NORMAIS. AUSÊNCIA DE COLEÇÕES OU TUMORAÇÕES DE PARTES</w:t>
      </w:r>
    </w:p>
    <w:p w14:paraId="5859E49D" w14:textId="77777777" w:rsidR="00094534" w:rsidRDefault="00094534" w:rsidP="00094534">
      <w:r>
        <w:t>MOLES DETECTÁVEIS AO MÉTODO. LINFONODOS VISUALIZADOS DE PADRÃO ECOTEXTURAL PRESERVADO.</w:t>
      </w:r>
    </w:p>
    <w:p w14:paraId="0BA45206" w14:textId="77777777" w:rsidR="00094534" w:rsidRDefault="00094534" w:rsidP="00094534">
      <w:r>
        <w:t># EXAMES HUC:</w:t>
      </w:r>
    </w:p>
    <w:p w14:paraId="39EB74BD" w14:textId="77777777" w:rsidR="00094534" w:rsidRDefault="00094534" w:rsidP="00094534">
      <w:r>
        <w:t>&gt;&gt;LABORATÓRIO:</w:t>
      </w:r>
    </w:p>
    <w:p w14:paraId="18EA5838" w14:textId="77777777" w:rsidR="00094534" w:rsidRDefault="00094534" w:rsidP="00094534">
      <w:r>
        <w:t>- (17/01): HB 3,8 | HT 10,9% | VCM 79,3 (MICROCITOSE +) | HCM 27,8 | CHCM 35,1 | RDW 15,5% | LEUCO 4800 | LINF</w:t>
      </w:r>
    </w:p>
    <w:p w14:paraId="714722D9" w14:textId="77777777" w:rsidR="00094534" w:rsidRDefault="00094534" w:rsidP="00094534">
      <w:r>
        <w:lastRenderedPageBreak/>
        <w:t>816 | PLAQ 472000 | INR 1,08 | TTPA 1,60 | PCR 0,93 | LDH 157 | MG 2,03 | K 4,2 | NA 134 | CREA 0,4 | UR 21,8</w:t>
      </w:r>
    </w:p>
    <w:p w14:paraId="5110DC1D" w14:textId="77777777" w:rsidR="00094534" w:rsidRDefault="00094534" w:rsidP="00094534">
      <w:r>
        <w:t>- (19/01): HB 4,6 / HT 12,9 / VCM 80,1 / HCM 28,3 / RDW 15,6% / LEUCO 6100 / NEUT 5185 / LINF 610 / PLAQ 449000</w:t>
      </w:r>
    </w:p>
    <w:p w14:paraId="0ED912FD" w14:textId="77777777" w:rsidR="00094534" w:rsidRDefault="00094534" w:rsidP="00094534">
      <w:r>
        <w:t>- (21/01): HB 4,3 / HT 12 / VCM 80,2 / HCM 28,7 / RDW 14,9% / LEUCO 5300 NEUT 4012 LINF 869 / PLAQ 407000</w:t>
      </w:r>
    </w:p>
    <w:p w14:paraId="38BA2E35" w14:textId="77777777" w:rsidR="00094534" w:rsidRDefault="00094534" w:rsidP="00094534">
      <w:r>
        <w:t>- (23/01): HB 3,9 | HT 10,8% | VCM 78,9 | HCM 28,2 | CHCM 35,7 | RDW 15,1 | LEUCO 5200 | PLAQ 370000 | VHS 160</w:t>
      </w:r>
    </w:p>
    <w:p w14:paraId="598B66DE" w14:textId="77777777" w:rsidR="00094534" w:rsidRDefault="00094534" w:rsidP="00094534">
      <w:r>
        <w:t>- (28/01): HB 2,7 | HT 7,7% | VCM 80,5 | HCM 28,0 | RDW 14,6% | LEUCO 4500 | NEUT 3600 | LINF 630 | PLAQ 318000</w:t>
      </w:r>
    </w:p>
    <w:p w14:paraId="53F634A7" w14:textId="77777777" w:rsidR="00094534" w:rsidRDefault="00094534" w:rsidP="00094534">
      <w:r>
        <w:t>- (29/01): HB 3,6 | HT 10,4 | VCM 82,6 | HCM 28,5 | RDW 14,9% | LEUCO 5900 | NEUT 5310 | LINF 437 | PLAQ 385000</w:t>
      </w:r>
    </w:p>
    <w:p w14:paraId="274EDAFD" w14:textId="77777777" w:rsidR="00094534" w:rsidRDefault="00094534" w:rsidP="00094534">
      <w:r>
        <w:t>- (31/01): HB 4.6 HT 13.5 VCM 84.8 LEUCO 6500 (S 5038 L 1047) PLAQ 458.000 | BT 0.3 (BD 0,08 BI 0,22) | LDH 124</w:t>
      </w:r>
    </w:p>
    <w:p w14:paraId="1733DA1A" w14:textId="77777777" w:rsidR="00094534" w:rsidRDefault="00094534" w:rsidP="00094534">
      <w:r>
        <w:t>- (01/02): HB 4,3 | HT 12,1% | VCM 84,1 | HCM 29,9 | CHCM 35,5 | RDW 14,5</w:t>
      </w:r>
    </w:p>
    <w:p w14:paraId="3B42E825" w14:textId="77777777" w:rsidR="00094534" w:rsidRDefault="00094534" w:rsidP="00094534">
      <w:r>
        <w:t>- (02/02): HB 4.7 | HT 13.6 | VCM 84.7 | HCM 29.6 | RDW 14.4 | LEUCO 5800 (NEUT 4118 | LINF 1335) | PLAQ 618.000</w:t>
      </w:r>
    </w:p>
    <w:p w14:paraId="10D09EF9" w14:textId="77777777" w:rsidR="00094534" w:rsidRDefault="00094534" w:rsidP="00094534">
      <w:r>
        <w:t>- (04/02): HB 4,1 HT 11,6% VCM 85,4 CHCM 35 RDW 14,2% LEUCO 5900 NEUT 3894 EOS 0 LINFO 1711 PQT 481000</w:t>
      </w:r>
    </w:p>
    <w:p w14:paraId="2E6F6D88" w14:textId="77777777" w:rsidR="00094534" w:rsidRDefault="00094534" w:rsidP="00094534">
      <w:r>
        <w:t>- (02/03): HB 4,6 HT 13,2 VCM 87,4 LEUCO 8600 (N 8230 L 275) PLQ 488.000 RET 3.000 BT 0,39 BD 0,1 BI 0,29 TGO 10</w:t>
      </w:r>
    </w:p>
    <w:p w14:paraId="03C9C14B" w14:textId="77777777" w:rsidR="00094534" w:rsidRDefault="00094534" w:rsidP="00094534">
      <w:r>
        <w:t>TGP 17 CR 0,66 UR 44,1 CICLOSP 146</w:t>
      </w:r>
    </w:p>
    <w:p w14:paraId="6E090747" w14:textId="77777777" w:rsidR="00094534" w:rsidRDefault="00094534" w:rsidP="00094534">
      <w:r>
        <w:t>- (07/03): HB 4,0 HT 11,8 VCM 85,4 LEUCO 11.400 (N 9804 B 114 L 1140) PLQ 504.000 NA 134 K 4,8 TGO 11 TGP 15 BT</w:t>
      </w:r>
    </w:p>
    <w:p w14:paraId="6B690F00" w14:textId="77777777" w:rsidR="00094534" w:rsidRDefault="00094534" w:rsidP="00094534">
      <w:r>
        <w:t>0,36 BD 0,09 BI 0,27 TTPA(R) 0,82 INR 1,01 CR 0,75 UR 29</w:t>
      </w:r>
    </w:p>
    <w:p w14:paraId="38715588" w14:textId="77777777" w:rsidR="00094534" w:rsidRDefault="00094534" w:rsidP="00094534">
      <w:r>
        <w:t>&gt; ESPECÍFICOS:</w:t>
      </w:r>
    </w:p>
    <w:p w14:paraId="6EEB16D9" w14:textId="77777777" w:rsidR="00094534" w:rsidRDefault="00094534" w:rsidP="00094534">
      <w:r>
        <w:t>&gt; ENDOCRINOMETABÓLICO (18/01): TSH 2,26 | T4 0,98</w:t>
      </w:r>
    </w:p>
    <w:p w14:paraId="4BD877DF" w14:textId="77777777" w:rsidR="00094534" w:rsidRDefault="00094534" w:rsidP="00094534">
      <w:r>
        <w:t>&gt; TESTE DA MISTURA TAP (21/01): NORMAL</w:t>
      </w:r>
    </w:p>
    <w:p w14:paraId="4A7B7536" w14:textId="77777777" w:rsidR="00094534" w:rsidRDefault="00094534" w:rsidP="00094534">
      <w:r>
        <w:t>&gt; RELAÇÃO P/C NA URINA (23/01): 0,19 (NORMAL)</w:t>
      </w:r>
    </w:p>
    <w:p w14:paraId="7D4C723A" w14:textId="77777777" w:rsidR="00094534" w:rsidRDefault="00094534" w:rsidP="00094534">
      <w:r>
        <w:t>&gt; PERFIL AUTOIMUNE (17/01): ANTICARDIOLIPINA IGM NÃO REAGENTE | FAN 1/320 (PADRÃO 1 PONTILHADO FINO</w:t>
      </w:r>
    </w:p>
    <w:p w14:paraId="78C72490" w14:textId="77777777" w:rsidR="00094534" w:rsidRDefault="00094534" w:rsidP="00094534">
      <w:r>
        <w:t>DENSO E PADRÃO 2 NUCLEOLAR) | FR NÃO REAGENTE</w:t>
      </w:r>
    </w:p>
    <w:p w14:paraId="204C8889" w14:textId="0AD28E25" w:rsidR="00094534" w:rsidRDefault="00094534" w:rsidP="00094534">
      <w:r>
        <w:lastRenderedPageBreak/>
        <w:t>&gt; PERFIL AUTOIMUNE (22/01): ANTI-BETA2 GLICOPROT IGG NR E IGM NR | ANTI-COAGULANTE LUPICO NORMAL |</w:t>
      </w:r>
    </w:p>
    <w:p w14:paraId="1DB8FCC6" w14:textId="77777777" w:rsidR="00094534" w:rsidRDefault="00094534" w:rsidP="00094534">
      <w:r>
        <w:t>CARDIOLIPINA IGG NEG IGM NEG | C3 174 | C4 42 | CH50 85,9 | ANTI-SM NEG ANTI-DNA REAGENTE 1/10</w:t>
      </w:r>
    </w:p>
    <w:p w14:paraId="5CC5F2E6" w14:textId="77777777" w:rsidR="00094534" w:rsidRDefault="00094534" w:rsidP="00094534">
      <w:r>
        <w:t>&gt; ELETROFORESE DE PROTEÍNAS SÉRICAS (17/01): PT 7,7 / ALB 3,56 / ALFA-1GLOB 0,41 (5,3%) / ALFA-2GLOB 0,92</w:t>
      </w:r>
    </w:p>
    <w:p w14:paraId="31043986" w14:textId="77777777" w:rsidR="00094534" w:rsidRDefault="00094534" w:rsidP="00094534">
      <w:r>
        <w:t>(12%) / BETA-1GLOB 0,59 (7,6%) / BETA-2GLOB 0,59 (7,7%) / GAMA GLOB 1,63 (21,2%) REL A/G 0,86 | PTF - PT 7,6 |</w:t>
      </w:r>
    </w:p>
    <w:p w14:paraId="0A1F869A" w14:textId="77777777" w:rsidR="00094534" w:rsidRDefault="00094534" w:rsidP="00094534">
      <w:r>
        <w:t>ALB 3,8 | GLOB 3,8 | VHS 140 (AU)</w:t>
      </w:r>
    </w:p>
    <w:p w14:paraId="767B68E8" w14:textId="77777777" w:rsidR="00094534" w:rsidRDefault="00094534" w:rsidP="00094534">
      <w:r>
        <w:t>&gt; IMUNOFIXAÇÃO DE PROTEÍNAS SÉRICAS (22/01): IGG 1749 IGM 87 IGA 510 KAPPA 1760 LAMBDA 844 &gt; NÃO</w:t>
      </w:r>
    </w:p>
    <w:p w14:paraId="77747780" w14:textId="77777777" w:rsidR="00094534" w:rsidRDefault="00094534" w:rsidP="00094534">
      <w:r>
        <w:t>FORAM DETECTADAS BANDAS MONOCLONAIS</w:t>
      </w:r>
    </w:p>
    <w:p w14:paraId="4A196701" w14:textId="77777777" w:rsidR="00094534" w:rsidRDefault="00094534" w:rsidP="00094534">
      <w:r>
        <w:t>&gt; ELETROFORESE DE HEMOGLOBINA: HB A1 (97,4%) | HB A2 (2,6%) | HB FETAL (0%)</w:t>
      </w:r>
    </w:p>
    <w:p w14:paraId="4B9174CB" w14:textId="77777777" w:rsidR="00094534" w:rsidRDefault="00094534" w:rsidP="00094534">
      <w:r>
        <w:t>&gt; HEMATOLÓGICO (17/01): RETICULÓCITOS: 3000 | CTLF 370,4 (N) | FERRO 310 (AU) | IST 84% (AU) | FERRITINA</w:t>
      </w:r>
    </w:p>
    <w:p w14:paraId="263A6B03" w14:textId="77777777" w:rsidR="00094534" w:rsidRDefault="00094534" w:rsidP="00094534">
      <w:r>
        <w:t>487,7 | FERRO 310 | ÁC. FÓLICO 15,05 | VIT B12 303 | HAPTOGLOBINA 224(ELEVADO) | LDH 157 | COOMBS DIRETO</w:t>
      </w:r>
    </w:p>
    <w:p w14:paraId="2A280EB5" w14:textId="77777777" w:rsidR="00094534" w:rsidRDefault="00094534" w:rsidP="00094534">
      <w:r>
        <w:t>POSITIVO (PÓS TRANSFUSIONAL)</w:t>
      </w:r>
    </w:p>
    <w:p w14:paraId="5DC90D92" w14:textId="77777777" w:rsidR="00094534" w:rsidRDefault="00094534" w:rsidP="00094534">
      <w:r>
        <w:t>&gt; MIELOGRAMA (21/01): MATERIAL INTENSAMENTE HIPOCELULAR. CONSTITUÍDO PREDOMINANTEMENTE POR</w:t>
      </w:r>
    </w:p>
    <w:p w14:paraId="051A6F63" w14:textId="77777777" w:rsidR="00094534" w:rsidRDefault="00094534" w:rsidP="00094534">
      <w:r>
        <w:t>ELEMENTOS DO SANGUE PERIFÉRICO. A SABER: 71% DE GRANULÓCITOS (BASTONETES E SEGMENTADOS).</w:t>
      </w:r>
    </w:p>
    <w:p w14:paraId="622FD82B" w14:textId="77777777" w:rsidR="00094534" w:rsidRDefault="00094534" w:rsidP="00094534">
      <w:r>
        <w:t>24% DE LINFÓCITOS. 4% DE MONÓCITOS E 1% DE PLASMÓCITOS. / MEGACARIÓCITOS AUSENTES.</w:t>
      </w:r>
    </w:p>
    <w:p w14:paraId="6084D418" w14:textId="77777777" w:rsidR="00094534" w:rsidRDefault="00094534" w:rsidP="00094534">
      <w:r>
        <w:t>&gt; IMUNOFENOTIPAGEM PARA NEOPLASIA HEMATOLOGICA (21/01): ANÁLISE IMUNOFENOTÍPICA NÃO</w:t>
      </w:r>
    </w:p>
    <w:p w14:paraId="62C97AD4" w14:textId="77777777" w:rsidR="00094534" w:rsidRDefault="00094534" w:rsidP="00094534">
      <w:r>
        <w:t>DEMONSTROU CLONALIDADE DE LINFÓCITOS B E T.</w:t>
      </w:r>
    </w:p>
    <w:p w14:paraId="6679F63F" w14:textId="77777777" w:rsidR="00094534" w:rsidRDefault="00094534" w:rsidP="00094534">
      <w:r>
        <w:t>&gt; CAUSAS SECUNDÁRIAS DE APLASIA ERITROIDE PURA (02/02)</w:t>
      </w:r>
    </w:p>
    <w:p w14:paraId="6FE8C9EB" w14:textId="77777777" w:rsidR="00094534" w:rsidRDefault="00094534" w:rsidP="00094534">
      <w:r>
        <w:t>- MIASTENIA GRAVIS: CPK 14 | CUSHING: CORTISOL SÉRICO 8,58</w:t>
      </w:r>
    </w:p>
    <w:p w14:paraId="50971FF3" w14:textId="77777777" w:rsidR="00094534" w:rsidRDefault="00094534" w:rsidP="00094534">
      <w:r>
        <w:t>- DERMATOPOLIMIOSITE: ALDOLASE &lt; 2,4 (NORMAL ATÉ 7,6) ANTI-JO1 2 (NR - VR &lt; 15) |</w:t>
      </w:r>
    </w:p>
    <w:p w14:paraId="50B1968D" w14:textId="77777777" w:rsidR="00094534" w:rsidRDefault="00094534" w:rsidP="00094534">
      <w:r>
        <w:lastRenderedPageBreak/>
        <w:t># ELETROFORESE DE PROTEÍNAS (21/01): PROT TOT. 7,7 | ALB 3,56 | ALFA-1 0,41 | ALFA-2 0,92 | BETA-1 0,59 |</w:t>
      </w:r>
    </w:p>
    <w:p w14:paraId="47E980EE" w14:textId="77777777" w:rsidR="00094534" w:rsidRDefault="00094534" w:rsidP="00094534">
      <w:r>
        <w:t>BETA-2 0,59 | GAMA 1,63 | RELAÇÃO A/G 0,86</w:t>
      </w:r>
    </w:p>
    <w:p w14:paraId="6403FEE7" w14:textId="77777777" w:rsidR="00094534" w:rsidRDefault="00094534" w:rsidP="00094534">
      <w:r>
        <w:t># EXAMES MEDULARES:</w:t>
      </w:r>
    </w:p>
    <w:p w14:paraId="0856D8F6" w14:textId="77777777" w:rsidR="00094534" w:rsidRDefault="00094534" w:rsidP="00094534">
      <w:r>
        <w:t>- CARIÓTIPO DE MEDULA (21/01): AUSÊNCIA TOTAL DE METÁFASES.</w:t>
      </w:r>
    </w:p>
    <w:p w14:paraId="06CDFE35" w14:textId="77777777" w:rsidR="00094534" w:rsidRDefault="00094534" w:rsidP="00094534">
      <w:r>
        <w:t>- BIÓPSIA DE MEDULA ÓSSEA (21/01): MEDULA ÓSSEA HIPERCELULAR PARA A IDADE, COM HIPERPLASIA</w:t>
      </w:r>
    </w:p>
    <w:p w14:paraId="279DEA82" w14:textId="77777777" w:rsidR="00094534" w:rsidRDefault="00094534" w:rsidP="00094534">
      <w:r>
        <w:t>GRANULOCÍTICA E MEGACARIOCÍTICA, HIPOPLASIA ERITROIDE E DIMEGACARIOPOESE LEVE. TRAMA DE</w:t>
      </w:r>
    </w:p>
    <w:p w14:paraId="703A39FE" w14:textId="77777777" w:rsidR="00094534" w:rsidRDefault="00094534" w:rsidP="00094534">
      <w:r>
        <w:t>RETICULINA: MF0. COLORAÇÕES REALIZADAS: HE, PAS E RETICULINA. AMOSTRA: SATISFATÓRIA. TRABÉCULAS</w:t>
      </w:r>
    </w:p>
    <w:p w14:paraId="04CFAB08" w14:textId="77777777" w:rsidR="00094534" w:rsidRDefault="00094534" w:rsidP="00094534">
      <w:r>
        <w:t>ÓSSEAS: SEM PARTICULARIDADES. CELULARIDADE: NÃO AVALIÁVEL. RELAÇÃO G/E: 3/1. SÉRIE</w:t>
      </w:r>
    </w:p>
    <w:p w14:paraId="2DE0F8A5" w14:textId="77777777" w:rsidR="00094534" w:rsidRDefault="00094534" w:rsidP="00094534">
      <w:r>
        <w:t>GRANULOCÍTICA:ACENTUADAMENTE HIPERCELULAR, COM MATURAÇÃO NORMAL. SÉRIE ERITROIDE:</w:t>
      </w:r>
    </w:p>
    <w:p w14:paraId="2AAFA843" w14:textId="77777777" w:rsidR="00094534" w:rsidRDefault="00094534" w:rsidP="00094534">
      <w:r>
        <w:t>ACENTUADAMENTE HIPOCELULAR, SEM A FORMAÇÃO DE NINHOS. NÃO FORAM IDENTIFICADAS INCLUSÕES DE</w:t>
      </w:r>
    </w:p>
    <w:p w14:paraId="2FD6CF68" w14:textId="77777777" w:rsidR="00094534" w:rsidRDefault="00094534" w:rsidP="00094534">
      <w:r>
        <w:t>PARVOVÍRUS B19. SÉRIE MEGACARIOCÍTICA: OS MEGACARIÓCITOS ESTÃO AUMENTADOS EM NÚMERO (6 A</w:t>
      </w:r>
    </w:p>
    <w:p w14:paraId="5EDFA40B" w14:textId="77777777" w:rsidR="00094534" w:rsidRDefault="00094534" w:rsidP="00094534">
      <w:r>
        <w:t>8/CGA), ALGUNS PEQUENOS E HIPOLOBADOS (10%), FOCALMENTE AGRUPADOS. POPULAÇÃO LINFOIDE: SEM</w:t>
      </w:r>
    </w:p>
    <w:p w14:paraId="44A51CFA" w14:textId="77777777" w:rsidR="00094534" w:rsidRDefault="00094534" w:rsidP="00094534">
      <w:r>
        <w:t>PARTICULARIDADES. POPULAÇÃO PLASMOCITÁRIA: SEM PARTICULARIDADES. ESTROMA: SEM</w:t>
      </w:r>
    </w:p>
    <w:p w14:paraId="0D557AA4" w14:textId="77777777" w:rsidR="00094534" w:rsidRDefault="00094534" w:rsidP="00094534">
      <w:r>
        <w:t>PARTICULARIDADES. TRAMA DE RETICULINA: RARAS FIBRAS FINAS ISOLADAS. VASOS: SEM</w:t>
      </w:r>
    </w:p>
    <w:p w14:paraId="234E948F" w14:textId="77777777" w:rsidR="00094534" w:rsidRDefault="00094534" w:rsidP="00094534">
      <w:r>
        <w:t>PARTICULARIDADES. MICROORGANISMOS E GRANULOMAS: AUSENTES.</w:t>
      </w:r>
    </w:p>
    <w:p w14:paraId="18A60785" w14:textId="77777777" w:rsidR="00094534" w:rsidRDefault="00094534" w:rsidP="00094534">
      <w:r>
        <w:t>&gt; SOROLOGIAS:</w:t>
      </w:r>
    </w:p>
    <w:p w14:paraId="347B3D6D" w14:textId="77777777" w:rsidR="00094534" w:rsidRDefault="00094534" w:rsidP="00094534">
      <w:r>
        <w:t>- (17/01): VDRL NEG | CMV IGG REAG / IGM REAG | EBV IGG REAG / IGM NR | PVB19 IGM E IGG NR | HBSAG NR |</w:t>
      </w:r>
    </w:p>
    <w:p w14:paraId="76F05CB4" w14:textId="77777777" w:rsidR="00094534" w:rsidRDefault="00094534" w:rsidP="00094534">
      <w:r>
        <w:t>ANTI-HBS REAG | ANTI-HBC IGM NR | ANTI-HCV NR | HIV NR</w:t>
      </w:r>
    </w:p>
    <w:p w14:paraId="7E216AFC" w14:textId="77777777" w:rsidR="00094534" w:rsidRDefault="00094534" w:rsidP="00094534">
      <w:r>
        <w:t>- (28/01): IGRA NÃO REAGENTE</w:t>
      </w:r>
    </w:p>
    <w:p w14:paraId="631240A7" w14:textId="77777777" w:rsidR="00094534" w:rsidRDefault="00094534" w:rsidP="00094534">
      <w:r>
        <w:t>&gt; IMAGEM:</w:t>
      </w:r>
    </w:p>
    <w:p w14:paraId="4E47314A" w14:textId="77777777" w:rsidR="00094534" w:rsidRDefault="00094534" w:rsidP="00094534">
      <w:r>
        <w:lastRenderedPageBreak/>
        <w:t>- (20/01) TC ABDOME TOTAL: BAÇO COM DIMENSÕES LEVEMENTE AUMENTADAS E ATENUAÇÃO PRESERVADA.</w:t>
      </w:r>
    </w:p>
    <w:p w14:paraId="1C3ACFEF" w14:textId="77777777" w:rsidR="00094534" w:rsidRDefault="00094534" w:rsidP="00094534">
      <w:r>
        <w:t>DISCRETA QUANTIDADE DE LÍQUIDO LIVRE EM FUNDO DE SACO POSTERIOR. FORMAÇÕES CÍSTICAS EM</w:t>
      </w:r>
    </w:p>
    <w:p w14:paraId="1747B475" w14:textId="77777777" w:rsidR="00094534" w:rsidRDefault="00094534" w:rsidP="00094534">
      <w:r>
        <w:t>REGIÕES ANEXIAIS BILATERAIS, HOMOGÊNEAS, MEDINDO ATÉ 2,0 CM, DE PROVÁVEL ORIGEM OVARIANA.</w:t>
      </w:r>
    </w:p>
    <w:p w14:paraId="34E29B8F" w14:textId="77777777" w:rsidR="00094534" w:rsidRDefault="00094534" w:rsidP="00094534">
      <w:r>
        <w:t>IMAGENS SUGESTIVAS DE CISTOS CORTICAIS BILATERAIS, A MAIOR NO TERÇO INFERIOR DO RIM DIREITO,</w:t>
      </w:r>
    </w:p>
    <w:p w14:paraId="7476997C" w14:textId="77777777" w:rsidR="00094534" w:rsidRDefault="00094534" w:rsidP="00094534">
      <w:r>
        <w:t>MEDINDO 0,4 CM. PEQUENA HÉRNIA UMBILICAL, CONTENDO TECIDO ADIPOSO. DEMAIS PARÂMETROS DENTRO</w:t>
      </w:r>
    </w:p>
    <w:p w14:paraId="04EB1067" w14:textId="77777777" w:rsidR="00094534" w:rsidRDefault="00094534" w:rsidP="00094534">
      <w:r>
        <w:t>DA NORMALIDADE.</w:t>
      </w:r>
    </w:p>
    <w:p w14:paraId="48E0F78A" w14:textId="77777777" w:rsidR="00094534" w:rsidRDefault="00094534" w:rsidP="00094534">
      <w:r>
        <w:t>- (22/01) USG TRANSVAGINAL: ÚTERO DE DIMENSÕES, COM ECOTEXTURA MIOMETRIAL HETEROGÊNEA. /</w:t>
      </w:r>
    </w:p>
    <w:p w14:paraId="798544D8" w14:textId="77777777" w:rsidR="00094534" w:rsidRDefault="00094534" w:rsidP="00094534">
      <w:r>
        <w:t>ENDOMÉTRIO ESPESSADO E HETEROGÊNEO, INDETERMINADO. A CRITÉRIO, SUGERE-SE CORRELAÇÃO COM</w:t>
      </w:r>
    </w:p>
    <w:p w14:paraId="08AEF8E6" w14:textId="77777777" w:rsidR="00094534" w:rsidRDefault="00094534" w:rsidP="00094534">
      <w:r>
        <w:t>DADOS CLÍNICO-LABORATORIAIS E COM EXAME DE RM. / OVÁRIOS EXIBINDO PEQUENAS IMAGENS CÍSTICAS DE</w:t>
      </w:r>
    </w:p>
    <w:p w14:paraId="3B8F4EB8" w14:textId="77777777" w:rsidR="00094534" w:rsidRDefault="00094534" w:rsidP="00094534">
      <w:r>
        <w:t>PROVÁVEL ASPECTO SIMPLES. / MÍNIMA QUANTIDADE DE LÍQUIDO LIVRE NO FUNDO DE SACO POSTERIOR.</w:t>
      </w:r>
    </w:p>
    <w:p w14:paraId="03CBC768" w14:textId="77777777" w:rsidR="00094534" w:rsidRDefault="00094534" w:rsidP="00094534">
      <w:r>
        <w:t>- (22/01) USG DE MAMA: LEVE ECTASIA DUCTAL EM REGIÃO RETROAREOLAR BILATERALMENTE, CONTEÚDO</w:t>
      </w:r>
    </w:p>
    <w:p w14:paraId="3BAD9D19" w14:textId="77777777" w:rsidR="00094534" w:rsidRDefault="00094534" w:rsidP="00094534">
      <w:r>
        <w:t>HIPOECOICO. / ACR BIRADS-US: 3.</w:t>
      </w:r>
    </w:p>
    <w:p w14:paraId="0E70AA64" w14:textId="77777777" w:rsidR="00094534" w:rsidRDefault="00094534" w:rsidP="00094534">
      <w:r>
        <w:t>- (22/01) USG AXILAR: LINFONODOS AUMENTADOS EM NÚMERO NA REGIÃO AXILAR ESQUERDA, INESPECÍFICO.</w:t>
      </w:r>
    </w:p>
    <w:p w14:paraId="13457DCC" w14:textId="77777777" w:rsidR="00094534" w:rsidRDefault="00094534" w:rsidP="00094534">
      <w:r>
        <w:t>A CRITÉRIO, CORRELACIONAR COM DADOS CLÍNICOS E LABORATORIAIS.</w:t>
      </w:r>
    </w:p>
    <w:p w14:paraId="6BF7A8D0" w14:textId="77777777" w:rsidR="00094534" w:rsidRDefault="00094534" w:rsidP="00094534">
      <w:r>
        <w:t>- ECOTT (23/01): REFLUXO MITRAL E TRICUSPÍDE DISCRETOS. DEMAIS ASPECTOS DENTRO DO PADRÃO DE</w:t>
      </w:r>
    </w:p>
    <w:p w14:paraId="17142C20" w14:textId="77777777" w:rsidR="00094534" w:rsidRDefault="00094534" w:rsidP="00094534">
      <w:r>
        <w:t>NORMALIDADE. / PSAP= 30MMHG (NORMAL). FEVE (TEICHOLZ) 66%.</w:t>
      </w:r>
    </w:p>
    <w:p w14:paraId="7BED8523" w14:textId="77777777" w:rsidR="00094534" w:rsidRDefault="00094534" w:rsidP="00094534">
      <w:r>
        <w:t xml:space="preserve">- IHQ DE BMO (21/01/2026): Medula óssea hipercelular para a idade, com hiperplasia </w:t>
      </w:r>
      <w:proofErr w:type="spellStart"/>
      <w:r>
        <w:t>granulocítica</w:t>
      </w:r>
      <w:proofErr w:type="spellEnd"/>
      <w:r>
        <w:t xml:space="preserve"> e </w:t>
      </w:r>
      <w:proofErr w:type="spellStart"/>
      <w:r>
        <w:t>megacariocítica</w:t>
      </w:r>
      <w:proofErr w:type="spellEnd"/>
      <w:r>
        <w:t>,</w:t>
      </w:r>
    </w:p>
    <w:p w14:paraId="621994C9" w14:textId="77777777" w:rsidR="00094534" w:rsidRDefault="00094534" w:rsidP="00094534">
      <w:r>
        <w:t xml:space="preserve">hipoplasia </w:t>
      </w:r>
      <w:proofErr w:type="spellStart"/>
      <w:r>
        <w:t>eritroide</w:t>
      </w:r>
      <w:proofErr w:type="spellEnd"/>
      <w:r>
        <w:t xml:space="preserve"> e </w:t>
      </w:r>
      <w:proofErr w:type="spellStart"/>
      <w:r>
        <w:t>dimegacariopoese</w:t>
      </w:r>
      <w:proofErr w:type="spellEnd"/>
      <w:r>
        <w:t xml:space="preserve"> leve</w:t>
      </w:r>
    </w:p>
    <w:p w14:paraId="0A6DD3A4" w14:textId="77777777" w:rsidR="00094534" w:rsidRDefault="00094534" w:rsidP="00094534">
      <w:r>
        <w:t># PENDÊNCIAS:</w:t>
      </w:r>
    </w:p>
    <w:p w14:paraId="325CEE48" w14:textId="77777777" w:rsidR="00094534" w:rsidRDefault="00094534" w:rsidP="00094534">
      <w:r>
        <w:lastRenderedPageBreak/>
        <w:t>- AVALIAR EDA + COLONOSCOPIA (HB &gt; 7,0G/DL)</w:t>
      </w:r>
    </w:p>
    <w:p w14:paraId="322E005F" w14:textId="77777777" w:rsidR="00094534" w:rsidRDefault="00094534" w:rsidP="00094534">
      <w:r>
        <w:t>- CONSIDERAR NOVA INVESTIGAÇÃO (MAMAS, ÚTERO E ANEXOS) EM 2o MOMENTO OPORTUNO (HB BAIXA E</w:t>
      </w:r>
    </w:p>
    <w:p w14:paraId="095196E0" w14:textId="29D1098A" w:rsidR="00094534" w:rsidRDefault="00094534" w:rsidP="00094534">
      <w:r>
        <w:t>RISCO DE INSTABILIDADE) - COMPLEMENTAR COM MMG + HISTEROSCOPIA.</w:t>
      </w:r>
    </w:p>
    <w:p w14:paraId="4FEEB64A" w14:textId="77777777" w:rsidR="00094534" w:rsidRDefault="00094534" w:rsidP="00094534">
      <w:r>
        <w:t># CONDUTAS</w:t>
      </w:r>
    </w:p>
    <w:p w14:paraId="13D4117F" w14:textId="77777777" w:rsidR="00094534" w:rsidRDefault="00094534" w:rsidP="00094534">
      <w:r>
        <w:t>- INTERNAÇÃO HOSPITALAR &gt;&gt; UIB</w:t>
      </w:r>
    </w:p>
    <w:p w14:paraId="49AFFC18" w14:textId="77777777" w:rsidR="00094534" w:rsidRDefault="00094534" w:rsidP="00094534">
      <w:r>
        <w:t>- ORIENTAÇÕES:</w:t>
      </w:r>
    </w:p>
    <w:p w14:paraId="7F66FF14" w14:textId="77777777" w:rsidR="00094534" w:rsidRDefault="00094534" w:rsidP="00094534">
      <w:r>
        <w:t>1. MANTER USO DE PREDNISONA E CICLOSPORINA;</w:t>
      </w:r>
    </w:p>
    <w:p w14:paraId="2D54A4B8" w14:textId="77777777" w:rsidR="00094534" w:rsidRDefault="00094534" w:rsidP="00094534">
      <w:r>
        <w:t>2. INICIAR ANTIBIOTICOTERAPIA DE AMPLO ESPECTRO (TAZOCIN) - INFECÇÃO SECUNDÁRIA;</w:t>
      </w:r>
    </w:p>
    <w:p w14:paraId="233FE376" w14:textId="77777777" w:rsidR="00094534" w:rsidRDefault="00094534" w:rsidP="00094534">
      <w:r>
        <w:t>3. INICIAR ACICLOVIR EV - HERPES EM PACIENTE IMUNOCOMPROMETIDO;</w:t>
      </w:r>
    </w:p>
    <w:p w14:paraId="6505FDAE" w14:textId="77777777" w:rsidR="00094534" w:rsidRDefault="00094534" w:rsidP="00094534">
      <w:r>
        <w:t>4. SOLICITAR AVALIAÇÃO COM A COLOPROCTOLOGIA;</w:t>
      </w:r>
    </w:p>
    <w:p w14:paraId="31E1F7EB" w14:textId="77777777" w:rsidR="00094534" w:rsidRDefault="00094534" w:rsidP="00094534">
      <w:r>
        <w:t>5. SOLICITAR VAGA DE ENFERMARIA DE CLÍNICA MÉDICA;</w:t>
      </w:r>
    </w:p>
    <w:p w14:paraId="44F0C7F0" w14:textId="77777777" w:rsidR="00094534" w:rsidRDefault="00094534" w:rsidP="00094534">
      <w:r>
        <w:t>6. SUPORTE TRANSFUSIONAL - CONFORME SINTOMATOLOGIA E/OU HB &lt; 5,0;</w:t>
      </w:r>
    </w:p>
    <w:p w14:paraId="64332CA9" w14:textId="77777777" w:rsidR="00094534" w:rsidRDefault="00094534" w:rsidP="00094534">
      <w:r>
        <w:t>7. REPETIR DOSAGEM DA CICLOSPORINA;</w:t>
      </w:r>
    </w:p>
    <w:p w14:paraId="4E9CD03C" w14:textId="1A452D82" w:rsidR="00094534" w:rsidRDefault="00094534" w:rsidP="00094534">
      <w:r>
        <w:t>8. SOLICITAR INTERCONSULTA COM A DERMATOLOGIA;</w:t>
      </w:r>
    </w:p>
    <w:p w14:paraId="002018A3" w14:textId="77777777" w:rsidR="00094534" w:rsidRDefault="00094534" w:rsidP="00094534"/>
    <w:sectPr w:rsidR="000945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34"/>
    <w:rsid w:val="00094534"/>
    <w:rsid w:val="00122F19"/>
    <w:rsid w:val="0030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5EFF64"/>
  <w15:chartTrackingRefBased/>
  <w15:docId w15:val="{A2CB9A99-5994-D348-849A-9E0A78D7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4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4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4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4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45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45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45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45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45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45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45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45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45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4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45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4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1790</Words>
  <Characters>9666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2026-03-10T16:20:00Z</dcterms:created>
  <dcterms:modified xsi:type="dcterms:W3CDTF">2026-03-11T18:09:00Z</dcterms:modified>
</cp:coreProperties>
</file>