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B34C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47432919" w14:textId="77777777" w:rsidR="00E937B8" w:rsidRDefault="00E937B8" w:rsidP="00E937B8">
      <w:pPr>
        <w:jc w:val="center"/>
        <w:rPr>
          <w:b/>
          <w:szCs w:val="28"/>
        </w:rPr>
      </w:pPr>
    </w:p>
    <w:p w14:paraId="768C90A6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УЧРЕЖДЕНИЕ ОБРАЗОВАНИЯ</w:t>
      </w:r>
    </w:p>
    <w:p w14:paraId="09963814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ГОМЕЛЬСКИЙ ГОСУДАРСТВЕННЫЙ ТЕХНИЧЕСКИЙ                                УНИВЕРСИТЕТ ИМЕНИ П. О. СУХОГО</w:t>
      </w:r>
    </w:p>
    <w:p w14:paraId="62F20FD6" w14:textId="77777777" w:rsidR="00E937B8" w:rsidRDefault="00E937B8" w:rsidP="00E937B8">
      <w:pPr>
        <w:jc w:val="center"/>
        <w:rPr>
          <w:b/>
          <w:szCs w:val="28"/>
        </w:rPr>
      </w:pPr>
    </w:p>
    <w:p w14:paraId="7B5663E6" w14:textId="77777777" w:rsidR="00E937B8" w:rsidRDefault="00E937B8" w:rsidP="00E937B8">
      <w:pPr>
        <w:jc w:val="center"/>
        <w:rPr>
          <w:b/>
          <w:szCs w:val="28"/>
        </w:rPr>
      </w:pPr>
    </w:p>
    <w:p w14:paraId="3C43629F" w14:textId="77777777" w:rsidR="00E937B8" w:rsidRDefault="00E937B8" w:rsidP="00E937B8">
      <w:pPr>
        <w:jc w:val="center"/>
        <w:rPr>
          <w:b/>
          <w:szCs w:val="28"/>
        </w:rPr>
      </w:pPr>
    </w:p>
    <w:p w14:paraId="002B2F2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13BD9AC8" w14:textId="77777777" w:rsidR="00E937B8" w:rsidRDefault="00E937B8" w:rsidP="00E937B8">
      <w:pPr>
        <w:jc w:val="center"/>
        <w:rPr>
          <w:szCs w:val="28"/>
        </w:rPr>
      </w:pPr>
    </w:p>
    <w:p w14:paraId="6BE79E6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FB5DDE0" w14:textId="77777777" w:rsidR="00E937B8" w:rsidRDefault="00E937B8" w:rsidP="00E937B8">
      <w:pPr>
        <w:jc w:val="center"/>
        <w:rPr>
          <w:szCs w:val="28"/>
        </w:rPr>
      </w:pPr>
    </w:p>
    <w:p w14:paraId="6F0DA66D" w14:textId="77777777" w:rsidR="00E937B8" w:rsidRDefault="00E937B8" w:rsidP="00E937B8">
      <w:pPr>
        <w:jc w:val="center"/>
        <w:rPr>
          <w:szCs w:val="28"/>
        </w:rPr>
      </w:pPr>
    </w:p>
    <w:p w14:paraId="79B68B72" w14:textId="77777777" w:rsidR="00E937B8" w:rsidRDefault="00E937B8" w:rsidP="00E937B8">
      <w:pPr>
        <w:jc w:val="center"/>
        <w:rPr>
          <w:szCs w:val="28"/>
        </w:rPr>
      </w:pPr>
    </w:p>
    <w:p w14:paraId="6B108B53" w14:textId="77777777" w:rsidR="00E937B8" w:rsidRDefault="00E937B8" w:rsidP="00E937B8">
      <w:pPr>
        <w:jc w:val="center"/>
        <w:rPr>
          <w:szCs w:val="28"/>
        </w:rPr>
      </w:pPr>
    </w:p>
    <w:p w14:paraId="74BDD32E" w14:textId="7001F078" w:rsidR="00E937B8" w:rsidRPr="00552AB3" w:rsidRDefault="00E937B8" w:rsidP="00E937B8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>
        <w:rPr>
          <w:szCs w:val="28"/>
        </w:rPr>
        <w:t>1</w:t>
      </w:r>
    </w:p>
    <w:p w14:paraId="315B786F" w14:textId="77777777" w:rsidR="00E937B8" w:rsidRDefault="00E937B8" w:rsidP="00E937B8">
      <w:pPr>
        <w:jc w:val="center"/>
        <w:rPr>
          <w:szCs w:val="28"/>
        </w:rPr>
      </w:pPr>
    </w:p>
    <w:p w14:paraId="1D280362" w14:textId="77777777" w:rsidR="00E937B8" w:rsidRDefault="00E937B8" w:rsidP="00E937B8">
      <w:pPr>
        <w:jc w:val="center"/>
        <w:rPr>
          <w:szCs w:val="28"/>
        </w:rPr>
      </w:pPr>
    </w:p>
    <w:p w14:paraId="23167DE7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30E8BC58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6B8E4300" w14:textId="2A39926E" w:rsidR="00E937B8" w:rsidRDefault="00E937B8" w:rsidP="00E937B8">
      <w:pPr>
        <w:pStyle w:val="a3"/>
        <w:spacing w:after="120" w:line="240" w:lineRule="auto"/>
        <w:ind w:right="-91" w:firstLine="0"/>
        <w:rPr>
          <w:b w:val="0"/>
          <w:bCs w:val="0"/>
        </w:rPr>
      </w:pPr>
      <w:r w:rsidRPr="00142F6C">
        <w:rPr>
          <w:rFonts w:ascii="Times New Roman" w:hAnsi="Times New Roman" w:cs="Times New Roman"/>
          <w:b w:val="0"/>
          <w:bCs w:val="0"/>
        </w:rPr>
        <w:t>по дисциплине «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 xml:space="preserve">Базы знаний и </w:t>
      </w:r>
      <w:r>
        <w:rPr>
          <w:rFonts w:ascii="Times New Roman" w:hAnsi="Times New Roman" w:cs="Times New Roman"/>
          <w:b w:val="0"/>
          <w:bCs w:val="0"/>
          <w:color w:val="1D2125"/>
        </w:rPr>
        <w:t xml:space="preserve">основы 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>поддержка принятия решений</w:t>
      </w:r>
      <w:r w:rsidRPr="00142F6C">
        <w:rPr>
          <w:rFonts w:ascii="Times New Roman" w:hAnsi="Times New Roman" w:cs="Times New Roman"/>
          <w:b w:val="0"/>
          <w:bCs w:val="0"/>
        </w:rPr>
        <w:t>»</w:t>
      </w:r>
    </w:p>
    <w:p w14:paraId="54CBDD9E" w14:textId="6C56792A" w:rsidR="00E937B8" w:rsidRPr="00531269" w:rsidRDefault="00E937B8" w:rsidP="00E937B8">
      <w:pPr>
        <w:pStyle w:val="a3"/>
        <w:spacing w:line="240" w:lineRule="auto"/>
        <w:ind w:right="-91" w:firstLine="0"/>
        <w:rPr>
          <w:rFonts w:ascii="Times New Roman" w:hAnsi="Times New Roman" w:cs="Times New Roman"/>
          <w:b w:val="0"/>
          <w:bCs w:val="0"/>
          <w:color w:val="000000"/>
        </w:rPr>
      </w:pPr>
      <w:r w:rsidRPr="00E61FCF">
        <w:rPr>
          <w:rFonts w:ascii="Times New Roman" w:hAnsi="Times New Roman" w:cs="Times New Roman"/>
          <w:b w:val="0"/>
          <w:bCs w:val="0"/>
        </w:rPr>
        <w:t xml:space="preserve">на тему: </w:t>
      </w:r>
      <w:r w:rsidRPr="003510F4">
        <w:rPr>
          <w:rFonts w:ascii="Times New Roman" w:hAnsi="Times New Roman" w:cs="Times New Roman"/>
          <w:b w:val="0"/>
          <w:bCs w:val="0"/>
        </w:rPr>
        <w:t>«</w:t>
      </w:r>
      <w:r w:rsidRPr="00E937B8">
        <w:rPr>
          <w:rFonts w:ascii="Times New Roman" w:hAnsi="Times New Roman" w:cs="Times New Roman"/>
          <w:b w:val="0"/>
          <w:bCs w:val="0"/>
          <w:color w:val="000000"/>
        </w:rPr>
        <w:t>Принятие решений на основе метода Монте-Карло</w:t>
      </w:r>
      <w:r w:rsidRPr="003510F4">
        <w:rPr>
          <w:rFonts w:ascii="Times New Roman" w:hAnsi="Times New Roman" w:cs="Times New Roman"/>
          <w:b w:val="0"/>
          <w:bCs w:val="0"/>
        </w:rPr>
        <w:t>»</w:t>
      </w:r>
    </w:p>
    <w:p w14:paraId="2C01E5F8" w14:textId="77777777" w:rsidR="00E937B8" w:rsidRDefault="00E937B8" w:rsidP="00E937B8">
      <w:pPr>
        <w:pStyle w:val="7"/>
        <w:shd w:val="clear" w:color="auto" w:fill="FFFFFF"/>
        <w:spacing w:before="0"/>
        <w:rPr>
          <w:szCs w:val="28"/>
        </w:rPr>
      </w:pPr>
    </w:p>
    <w:p w14:paraId="5FE02053" w14:textId="77777777" w:rsidR="00E937B8" w:rsidRDefault="00E937B8" w:rsidP="00E937B8">
      <w:pPr>
        <w:rPr>
          <w:szCs w:val="28"/>
        </w:rPr>
      </w:pPr>
    </w:p>
    <w:p w14:paraId="34450A10" w14:textId="77777777" w:rsidR="00E937B8" w:rsidRDefault="00E937B8" w:rsidP="00E937B8">
      <w:pPr>
        <w:rPr>
          <w:szCs w:val="28"/>
        </w:rPr>
      </w:pPr>
    </w:p>
    <w:p w14:paraId="579FCF98" w14:textId="77777777" w:rsidR="00E937B8" w:rsidRDefault="00E937B8" w:rsidP="00E937B8">
      <w:pPr>
        <w:rPr>
          <w:szCs w:val="28"/>
        </w:rPr>
      </w:pPr>
    </w:p>
    <w:p w14:paraId="28EBD482" w14:textId="77777777" w:rsidR="00E937B8" w:rsidRDefault="00E937B8" w:rsidP="00E937B8">
      <w:pPr>
        <w:rPr>
          <w:szCs w:val="28"/>
        </w:rPr>
      </w:pPr>
    </w:p>
    <w:p w14:paraId="7A445458" w14:textId="77777777" w:rsidR="00E937B8" w:rsidRPr="00BE7063" w:rsidRDefault="00E937B8" w:rsidP="00E937B8">
      <w:pPr>
        <w:rPr>
          <w:szCs w:val="28"/>
        </w:rPr>
      </w:pPr>
    </w:p>
    <w:p w14:paraId="2A649AFF" w14:textId="77777777" w:rsidR="00E937B8" w:rsidRDefault="00E937B8" w:rsidP="00E937B8">
      <w:pPr>
        <w:rPr>
          <w:szCs w:val="28"/>
        </w:rPr>
      </w:pPr>
    </w:p>
    <w:p w14:paraId="709AF92F" w14:textId="35FF6F9A" w:rsidR="00E937B8" w:rsidRDefault="00E937B8" w:rsidP="00E937B8">
      <w:pPr>
        <w:rPr>
          <w:szCs w:val="28"/>
        </w:rPr>
      </w:pPr>
    </w:p>
    <w:p w14:paraId="1D2AB3C2" w14:textId="77777777" w:rsidR="00E937B8" w:rsidRDefault="00E937B8" w:rsidP="00E937B8">
      <w:pPr>
        <w:rPr>
          <w:szCs w:val="28"/>
        </w:rPr>
      </w:pPr>
    </w:p>
    <w:p w14:paraId="04566408" w14:textId="4915B16F" w:rsidR="00E937B8" w:rsidRDefault="00E937B8" w:rsidP="00E937B8">
      <w:pPr>
        <w:contextualSpacing/>
        <w:rPr>
          <w:color w:val="000000" w:themeColor="text1"/>
          <w:szCs w:val="28"/>
        </w:rPr>
      </w:pPr>
      <w:r w:rsidRPr="00BE7063">
        <w:rPr>
          <w:color w:val="000000" w:themeColor="text1"/>
          <w:szCs w:val="28"/>
        </w:rPr>
        <w:t xml:space="preserve">                                                                               </w:t>
      </w:r>
      <w:r>
        <w:rPr>
          <w:color w:val="000000" w:themeColor="text1"/>
          <w:szCs w:val="28"/>
        </w:rPr>
        <w:t xml:space="preserve">   Выполнил: студент гр. ИТП-</w:t>
      </w:r>
      <w:r>
        <w:rPr>
          <w:color w:val="000000" w:themeColor="text1"/>
          <w:szCs w:val="28"/>
        </w:rPr>
        <w:t>4</w:t>
      </w:r>
      <w:r>
        <w:rPr>
          <w:color w:val="000000" w:themeColor="text1"/>
          <w:szCs w:val="28"/>
        </w:rPr>
        <w:t>1</w:t>
      </w:r>
    </w:p>
    <w:p w14:paraId="01484660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 xml:space="preserve">                                                                                  Бондаренко </w:t>
      </w:r>
      <w:r>
        <w:rPr>
          <w:color w:val="000000" w:themeColor="text1"/>
          <w:szCs w:val="28"/>
        </w:rPr>
        <w:t>И.А.</w:t>
      </w:r>
    </w:p>
    <w:p w14:paraId="4CC07E95" w14:textId="77777777" w:rsidR="00E937B8" w:rsidRPr="00531269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Принял: ассистент</w:t>
      </w:r>
    </w:p>
    <w:p w14:paraId="0FC4EC54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 w:rsidRPr="00B231C0">
        <w:rPr>
          <w:color w:val="000000" w:themeColor="text1"/>
          <w:szCs w:val="28"/>
        </w:rPr>
        <w:t xml:space="preserve">                                                 </w:t>
      </w:r>
      <w:r w:rsidRPr="00BE7063">
        <w:rPr>
          <w:color w:val="000000" w:themeColor="text1"/>
          <w:szCs w:val="28"/>
        </w:rPr>
        <w:t xml:space="preserve">         </w:t>
      </w:r>
      <w:r>
        <w:rPr>
          <w:color w:val="000000" w:themeColor="text1"/>
          <w:szCs w:val="28"/>
        </w:rPr>
        <w:t xml:space="preserve">                        Ястребов А.А.</w:t>
      </w:r>
    </w:p>
    <w:p w14:paraId="10AB1B6D" w14:textId="77777777" w:rsidR="00E937B8" w:rsidRDefault="00E937B8" w:rsidP="00E937B8">
      <w:pPr>
        <w:contextualSpacing/>
        <w:jc w:val="right"/>
        <w:rPr>
          <w:rFonts w:eastAsia="Times New Roman"/>
          <w:i/>
          <w:iCs/>
          <w:szCs w:val="28"/>
        </w:rPr>
      </w:pPr>
    </w:p>
    <w:p w14:paraId="0F47CDF6" w14:textId="77777777" w:rsidR="00E937B8" w:rsidRDefault="00E937B8" w:rsidP="00E937B8">
      <w:pPr>
        <w:rPr>
          <w:szCs w:val="28"/>
        </w:rPr>
      </w:pPr>
    </w:p>
    <w:p w14:paraId="50B51408" w14:textId="77777777" w:rsidR="00E937B8" w:rsidRDefault="00E937B8" w:rsidP="00E937B8">
      <w:pPr>
        <w:rPr>
          <w:szCs w:val="28"/>
        </w:rPr>
      </w:pPr>
    </w:p>
    <w:p w14:paraId="4DCE638D" w14:textId="77777777" w:rsidR="00E937B8" w:rsidRDefault="00E937B8" w:rsidP="00E937B8">
      <w:pPr>
        <w:rPr>
          <w:szCs w:val="28"/>
        </w:rPr>
      </w:pPr>
    </w:p>
    <w:p w14:paraId="01CE009A" w14:textId="77777777" w:rsidR="00E937B8" w:rsidRDefault="00E937B8" w:rsidP="00E937B8">
      <w:pPr>
        <w:rPr>
          <w:szCs w:val="28"/>
        </w:rPr>
      </w:pPr>
    </w:p>
    <w:p w14:paraId="56F9C865" w14:textId="4C732D21" w:rsidR="00E937B8" w:rsidRDefault="00E937B8" w:rsidP="00E937B8">
      <w:pPr>
        <w:rPr>
          <w:szCs w:val="28"/>
        </w:rPr>
      </w:pPr>
    </w:p>
    <w:p w14:paraId="799721FA" w14:textId="77777777" w:rsidR="00E937B8" w:rsidRDefault="00E937B8" w:rsidP="00E937B8">
      <w:pPr>
        <w:rPr>
          <w:szCs w:val="28"/>
        </w:rPr>
      </w:pPr>
    </w:p>
    <w:p w14:paraId="4789AA3A" w14:textId="77777777" w:rsidR="00E937B8" w:rsidRDefault="00E937B8" w:rsidP="00E937B8">
      <w:pPr>
        <w:rPr>
          <w:szCs w:val="28"/>
        </w:rPr>
      </w:pPr>
    </w:p>
    <w:p w14:paraId="07545442" w14:textId="77777777" w:rsidR="00E937B8" w:rsidRPr="00B231C0" w:rsidRDefault="00E937B8" w:rsidP="00E937B8">
      <w:pPr>
        <w:jc w:val="center"/>
        <w:rPr>
          <w:szCs w:val="28"/>
        </w:rPr>
      </w:pPr>
    </w:p>
    <w:p w14:paraId="49310BA4" w14:textId="26915B15" w:rsidR="00E937B8" w:rsidRPr="003510F4" w:rsidRDefault="00E937B8" w:rsidP="00E937B8">
      <w:pPr>
        <w:jc w:val="center"/>
        <w:rPr>
          <w:szCs w:val="28"/>
        </w:rPr>
      </w:pPr>
      <w:r>
        <w:rPr>
          <w:szCs w:val="28"/>
        </w:rPr>
        <w:t>Гомель 202</w:t>
      </w:r>
      <w:r>
        <w:rPr>
          <w:szCs w:val="28"/>
        </w:rPr>
        <w:t>6</w:t>
      </w:r>
    </w:p>
    <w:p w14:paraId="79987E19" w14:textId="02787FD4" w:rsidR="00E937B8" w:rsidRDefault="00E937B8" w:rsidP="004574DD">
      <w:pPr>
        <w:pStyle w:val="a3"/>
        <w:spacing w:line="240" w:lineRule="auto"/>
        <w:ind w:firstLine="709"/>
        <w:jc w:val="both"/>
        <w:rPr>
          <w:b w:val="0"/>
          <w:bCs w:val="0"/>
        </w:rPr>
      </w:pPr>
      <w:r>
        <w:rPr>
          <w:color w:val="000000"/>
        </w:rPr>
        <w:lastRenderedPageBreak/>
        <w:tab/>
      </w:r>
      <w:r w:rsidRPr="0009252D">
        <w:rPr>
          <w:color w:val="000000"/>
        </w:rPr>
        <w:t>Цель работы:</w:t>
      </w:r>
      <w:r>
        <w:rPr>
          <w:color w:val="000000"/>
        </w:rPr>
        <w:t xml:space="preserve"> </w:t>
      </w:r>
      <w:r w:rsidR="004574DD" w:rsidRPr="004574DD">
        <w:rPr>
          <w:b w:val="0"/>
          <w:bCs w:val="0"/>
        </w:rPr>
        <w:t>изуч</w:t>
      </w:r>
      <w:r w:rsidR="004574DD">
        <w:rPr>
          <w:b w:val="0"/>
          <w:bCs w:val="0"/>
        </w:rPr>
        <w:t>ить</w:t>
      </w:r>
      <w:r w:rsidR="004574DD" w:rsidRPr="004574DD">
        <w:rPr>
          <w:b w:val="0"/>
          <w:bCs w:val="0"/>
        </w:rPr>
        <w:t xml:space="preserve"> эффективност</w:t>
      </w:r>
      <w:r w:rsidR="004574DD">
        <w:rPr>
          <w:b w:val="0"/>
          <w:bCs w:val="0"/>
        </w:rPr>
        <w:t>ь</w:t>
      </w:r>
      <w:r w:rsidR="004574DD" w:rsidRPr="004574DD">
        <w:rPr>
          <w:b w:val="0"/>
          <w:bCs w:val="0"/>
        </w:rPr>
        <w:t xml:space="preserve"> применения метода Монте-Карло для поддержки принятия решений в производственно-экономических</w:t>
      </w:r>
      <w:r w:rsidR="004574DD">
        <w:rPr>
          <w:b w:val="0"/>
          <w:bCs w:val="0"/>
        </w:rPr>
        <w:t xml:space="preserve"> </w:t>
      </w:r>
      <w:r w:rsidR="004574DD" w:rsidRPr="004574DD">
        <w:rPr>
          <w:b w:val="0"/>
          <w:bCs w:val="0"/>
        </w:rPr>
        <w:t>задачах.</w:t>
      </w:r>
    </w:p>
    <w:p w14:paraId="6A2A7805" w14:textId="77777777" w:rsidR="00E937B8" w:rsidRPr="003510F4" w:rsidRDefault="00E937B8" w:rsidP="004574DD">
      <w:pPr>
        <w:pStyle w:val="a3"/>
        <w:spacing w:line="240" w:lineRule="auto"/>
        <w:jc w:val="both"/>
        <w:rPr>
          <w:b w:val="0"/>
          <w:bCs w:val="0"/>
        </w:rPr>
      </w:pPr>
    </w:p>
    <w:p w14:paraId="7A4B4A3B" w14:textId="77777777" w:rsidR="00E937B8" w:rsidRPr="0009252D" w:rsidRDefault="00E937B8" w:rsidP="004574DD">
      <w:pPr>
        <w:pStyle w:val="a3"/>
        <w:spacing w:line="240" w:lineRule="auto"/>
        <w:ind w:right="-91" w:firstLine="0"/>
        <w:rPr>
          <w:b w:val="0"/>
        </w:rPr>
      </w:pPr>
      <w:r w:rsidRPr="00AC59BB">
        <w:t>Ход работы</w:t>
      </w:r>
    </w:p>
    <w:p w14:paraId="356BA149" w14:textId="77777777" w:rsidR="00E937B8" w:rsidRDefault="00E937B8" w:rsidP="004574DD">
      <w:pPr>
        <w:rPr>
          <w:b/>
          <w:szCs w:val="28"/>
        </w:rPr>
      </w:pPr>
    </w:p>
    <w:p w14:paraId="7D173E10" w14:textId="77777777" w:rsidR="00E937B8" w:rsidRDefault="00E937B8" w:rsidP="004574DD">
      <w:pPr>
        <w:shd w:val="clear" w:color="auto" w:fill="FFFFFF" w:themeFill="background1"/>
        <w:jc w:val="both"/>
        <w:rPr>
          <w:color w:val="000000"/>
          <w:szCs w:val="28"/>
        </w:rPr>
      </w:pPr>
      <w:r>
        <w:rPr>
          <w:b/>
        </w:rPr>
        <w:tab/>
      </w:r>
      <w:r w:rsidRPr="0003105A">
        <w:rPr>
          <w:b/>
        </w:rPr>
        <w:t>Задание</w:t>
      </w:r>
      <w:r w:rsidRPr="007F1D83">
        <w:rPr>
          <w:b/>
        </w:rPr>
        <w:t>.</w:t>
      </w:r>
      <w:r w:rsidRPr="006D2E27">
        <w:rPr>
          <w:color w:val="000000"/>
          <w:szCs w:val="28"/>
        </w:rPr>
        <w:t xml:space="preserve"> </w:t>
      </w:r>
    </w:p>
    <w:p w14:paraId="67C5500C" w14:textId="3970A4AD" w:rsidR="004574DD" w:rsidRDefault="00E937B8" w:rsidP="004574DD">
      <w:pPr>
        <w:shd w:val="clear" w:color="auto" w:fill="FFFFFF" w:themeFill="background1"/>
        <w:jc w:val="both"/>
      </w:pPr>
      <w:r>
        <w:tab/>
      </w:r>
      <w:r w:rsidR="004574DD">
        <w:t>На предприятие радиоэлектронной промышленности поступают</w:t>
      </w:r>
      <w:r w:rsidR="004574DD">
        <w:t xml:space="preserve"> </w:t>
      </w:r>
      <w:r w:rsidR="004574DD">
        <w:t>комплектующие изделия – резисторы с номиналом невысокой точности (15%).</w:t>
      </w:r>
      <w:r w:rsidR="004574DD">
        <w:t xml:space="preserve"> </w:t>
      </w:r>
      <w:r w:rsidR="004574DD">
        <w:t xml:space="preserve">Известно, что примерно </w:t>
      </w:r>
      <w:r w:rsidR="004574DD" w:rsidRPr="004574DD">
        <w:rPr>
          <w:i/>
          <w:iCs/>
        </w:rPr>
        <w:t>А</w:t>
      </w:r>
      <w:r w:rsidR="004574DD">
        <w:t>% резисторов не подходит для изготовления</w:t>
      </w:r>
      <w:r w:rsidR="004574DD">
        <w:t xml:space="preserve"> </w:t>
      </w:r>
      <w:r w:rsidR="004574DD">
        <w:t>продукции и требуют дополнительной подгонки. Чтобы выявить такие</w:t>
      </w:r>
      <w:r w:rsidR="004574DD">
        <w:t xml:space="preserve"> </w:t>
      </w:r>
      <w:r w:rsidR="004574DD">
        <w:t>резисторы, необходим входной контроль. Стоимость контроля одного</w:t>
      </w:r>
      <w:r w:rsidR="004574DD">
        <w:t xml:space="preserve"> </w:t>
      </w:r>
      <w:r w:rsidR="004574DD">
        <w:t xml:space="preserve">резистора составляет </w:t>
      </w:r>
      <w:r w:rsidR="004574DD" w:rsidRPr="004574DD">
        <w:rPr>
          <w:i/>
          <w:iCs/>
        </w:rPr>
        <w:t>B</w:t>
      </w:r>
      <w:r w:rsidR="004574DD">
        <w:t xml:space="preserve"> руб. Стоимость подгонки составляет </w:t>
      </w:r>
      <w:r w:rsidR="004574DD" w:rsidRPr="004574DD">
        <w:rPr>
          <w:i/>
          <w:iCs/>
        </w:rPr>
        <w:t>C</w:t>
      </w:r>
      <w:r w:rsidR="004574DD">
        <w:t xml:space="preserve"> руб. Если</w:t>
      </w:r>
      <w:r w:rsidR="004574DD">
        <w:t xml:space="preserve"> </w:t>
      </w:r>
      <w:r w:rsidR="004574DD">
        <w:t xml:space="preserve">резистор установили в изделие, то стоимость его замены составляет </w:t>
      </w:r>
      <w:r w:rsidR="004574DD" w:rsidRPr="004574DD">
        <w:rPr>
          <w:i/>
          <w:iCs/>
        </w:rPr>
        <w:t>D</w:t>
      </w:r>
      <w:r w:rsidR="004574DD">
        <w:t xml:space="preserve"> руб.</w:t>
      </w:r>
      <w:r w:rsidR="004574DD">
        <w:t xml:space="preserve"> </w:t>
      </w:r>
      <w:r w:rsidR="004574DD">
        <w:t>Требуется найти, какую часть резисторов необходимо подвергнуть входному</w:t>
      </w:r>
      <w:r w:rsidR="004574DD">
        <w:t xml:space="preserve"> </w:t>
      </w:r>
      <w:r w:rsidR="004574DD">
        <w:t>контролю, чтобы общие затраты на контроль и подгонку были минимальными.</w:t>
      </w:r>
    </w:p>
    <w:p w14:paraId="408D3B58" w14:textId="77777777" w:rsidR="004574DD" w:rsidRDefault="004574DD" w:rsidP="004574DD">
      <w:pPr>
        <w:shd w:val="clear" w:color="auto" w:fill="FFFFFF" w:themeFill="background1"/>
        <w:jc w:val="both"/>
      </w:pPr>
      <w:r>
        <w:tab/>
      </w:r>
      <w:r>
        <w:t xml:space="preserve">Псевдослучайные числа формируются на основе </w:t>
      </w:r>
      <w:r w:rsidRPr="004574DD">
        <w:rPr>
          <w:i/>
          <w:iCs/>
        </w:rPr>
        <w:t>LFSR</w:t>
      </w:r>
      <w:r>
        <w:t xml:space="preserve"> с заданным</w:t>
      </w:r>
      <w:r>
        <w:t xml:space="preserve"> </w:t>
      </w:r>
      <w:r>
        <w:t>полиномом.</w:t>
      </w:r>
      <w:r w:rsidR="00E937B8">
        <w:tab/>
      </w:r>
    </w:p>
    <w:p w14:paraId="5C5335D0" w14:textId="052A85ED" w:rsidR="00E937B8" w:rsidRDefault="004574DD" w:rsidP="004574DD">
      <w:pPr>
        <w:shd w:val="clear" w:color="auto" w:fill="FFFFFF" w:themeFill="background1"/>
        <w:jc w:val="both"/>
      </w:pPr>
      <w:r>
        <w:tab/>
      </w:r>
      <w:r w:rsidR="00E937B8">
        <w:t xml:space="preserve">Условие к заданию представлено на рисунке </w:t>
      </w:r>
      <w:r w:rsidR="00E937B8" w:rsidRPr="00A6264F">
        <w:t>1</w:t>
      </w:r>
      <w:r w:rsidR="00E937B8">
        <w:t>.</w:t>
      </w:r>
    </w:p>
    <w:p w14:paraId="7F446711" w14:textId="77777777" w:rsidR="00E937B8" w:rsidRDefault="00E937B8" w:rsidP="004574DD">
      <w:pPr>
        <w:shd w:val="clear" w:color="auto" w:fill="FFFFFF" w:themeFill="background1"/>
        <w:jc w:val="both"/>
      </w:pPr>
    </w:p>
    <w:p w14:paraId="7E32F6B3" w14:textId="6FC5A4BE" w:rsidR="00E937B8" w:rsidRDefault="004574DD" w:rsidP="004574DD">
      <w:pPr>
        <w:shd w:val="clear" w:color="auto" w:fill="FFFFFF" w:themeFill="background1"/>
        <w:jc w:val="center"/>
      </w:pPr>
      <w:r w:rsidRPr="004574DD">
        <w:drawing>
          <wp:inline distT="0" distB="0" distL="0" distR="0" wp14:anchorId="4BBD2CD0" wp14:editId="0F0C55E4">
            <wp:extent cx="6120130" cy="5724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8163" cy="5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0909" w14:textId="5EABE9DB" w:rsidR="004574DD" w:rsidRPr="00601737" w:rsidRDefault="004574DD" w:rsidP="004574DD">
      <w:pPr>
        <w:shd w:val="clear" w:color="auto" w:fill="FFFFFF" w:themeFill="background1"/>
        <w:jc w:val="center"/>
      </w:pPr>
      <w:r w:rsidRPr="004574DD">
        <w:drawing>
          <wp:inline distT="0" distB="0" distL="0" distR="0" wp14:anchorId="0437520D" wp14:editId="34687E3D">
            <wp:extent cx="6120130" cy="3086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373A" w14:textId="77777777" w:rsidR="00E937B8" w:rsidRDefault="00E937B8" w:rsidP="004574DD">
      <w:pPr>
        <w:shd w:val="clear" w:color="auto" w:fill="FFFFFF" w:themeFill="background1"/>
        <w:jc w:val="both"/>
      </w:pPr>
    </w:p>
    <w:p w14:paraId="22666BD6" w14:textId="77777777" w:rsidR="00E937B8" w:rsidRDefault="00E937B8" w:rsidP="004574DD">
      <w:pPr>
        <w:ind w:right="100"/>
        <w:jc w:val="center"/>
      </w:pPr>
      <w:r>
        <w:t>Рисунок 1 – Условие к нашему заданию</w:t>
      </w:r>
    </w:p>
    <w:p w14:paraId="4E43BA52" w14:textId="77777777" w:rsidR="00E937B8" w:rsidRDefault="00E937B8" w:rsidP="004574DD">
      <w:pPr>
        <w:shd w:val="clear" w:color="auto" w:fill="FFFFFF" w:themeFill="background1"/>
        <w:jc w:val="both"/>
      </w:pPr>
    </w:p>
    <w:p w14:paraId="174FC3DE" w14:textId="77777777" w:rsidR="00E937B8" w:rsidRDefault="00E937B8" w:rsidP="004574DD">
      <w:pPr>
        <w:pStyle w:val="a7"/>
        <w:spacing w:before="0" w:beforeAutospacing="0" w:after="0" w:afterAutospacing="0"/>
        <w:ind w:firstLine="709"/>
        <w:jc w:val="left"/>
        <w:rPr>
          <w:sz w:val="28"/>
          <w:szCs w:val="28"/>
        </w:rPr>
      </w:pPr>
      <w:r w:rsidRPr="007A40FE">
        <w:rPr>
          <w:rFonts w:ascii="Times New Roman" w:hAnsi="Times New Roman" w:cs="Times New Roman"/>
          <w:sz w:val="28"/>
          <w:szCs w:val="28"/>
        </w:rPr>
        <w:t>Код программы находится в приложении А</w:t>
      </w:r>
      <w:r w:rsidRPr="007A40FE">
        <w:rPr>
          <w:sz w:val="28"/>
          <w:szCs w:val="28"/>
        </w:rPr>
        <w:t>.</w:t>
      </w:r>
    </w:p>
    <w:p w14:paraId="6A19DA96" w14:textId="77777777" w:rsidR="00E937B8" w:rsidRPr="00C25A58" w:rsidRDefault="00E937B8" w:rsidP="004574DD">
      <w:pPr>
        <w:ind w:right="100"/>
        <w:jc w:val="center"/>
      </w:pPr>
    </w:p>
    <w:p w14:paraId="7CE39C82" w14:textId="47399558" w:rsidR="00E937B8" w:rsidRDefault="004574DD" w:rsidP="004574DD">
      <w:pPr>
        <w:pStyle w:val="a6"/>
        <w:ind w:firstLine="708"/>
        <w:jc w:val="both"/>
      </w:pPr>
      <w:r>
        <w:rPr>
          <w:lang w:val="ru-RU"/>
        </w:rPr>
        <w:t>Результат работы программы</w:t>
      </w:r>
      <w:r w:rsidR="00E937B8">
        <w:rPr>
          <w:lang w:val="ru-RU"/>
        </w:rPr>
        <w:t xml:space="preserve"> </w:t>
      </w:r>
      <w:r w:rsidR="00E937B8">
        <w:t xml:space="preserve">представлен на рисунке </w:t>
      </w:r>
      <w:r w:rsidR="00E937B8" w:rsidRPr="00A6264F">
        <w:rPr>
          <w:lang w:val="ru-RU"/>
        </w:rPr>
        <w:t>2</w:t>
      </w:r>
      <w:r w:rsidR="00E937B8">
        <w:t>.</w:t>
      </w:r>
    </w:p>
    <w:p w14:paraId="072323C5" w14:textId="6A1FE507" w:rsidR="004574DD" w:rsidRDefault="004574DD" w:rsidP="004574DD">
      <w:pPr>
        <w:pStyle w:val="a6"/>
        <w:ind w:firstLine="708"/>
        <w:jc w:val="both"/>
      </w:pPr>
    </w:p>
    <w:p w14:paraId="64A21AAD" w14:textId="074C7BF2" w:rsidR="004574DD" w:rsidRDefault="004574DD" w:rsidP="004574DD">
      <w:pPr>
        <w:pStyle w:val="a6"/>
      </w:pPr>
      <w:r w:rsidRPr="004574DD">
        <w:drawing>
          <wp:inline distT="0" distB="0" distL="0" distR="0" wp14:anchorId="1C3BB4DA" wp14:editId="29DB0C57">
            <wp:extent cx="4830279" cy="261730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704" cy="26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BF06" w14:textId="77777777" w:rsidR="00E937B8" w:rsidRDefault="00E937B8" w:rsidP="004574DD">
      <w:pPr>
        <w:pStyle w:val="a6"/>
      </w:pPr>
    </w:p>
    <w:p w14:paraId="08C252D6" w14:textId="2D0F5D2D" w:rsidR="004574DD" w:rsidRDefault="00E937B8" w:rsidP="00E937B8">
      <w:pPr>
        <w:ind w:right="100"/>
        <w:jc w:val="center"/>
      </w:pPr>
      <w:r>
        <w:t xml:space="preserve">Рисунок </w:t>
      </w:r>
      <w:r w:rsidR="00D419A5">
        <w:rPr>
          <w:lang w:val="en-US"/>
        </w:rPr>
        <w:t>2</w:t>
      </w:r>
      <w:r>
        <w:t xml:space="preserve"> – Результат </w:t>
      </w:r>
      <w:r w:rsidR="004574DD">
        <w:t>работы программы</w:t>
      </w:r>
    </w:p>
    <w:p w14:paraId="6BA6D81C" w14:textId="1E8A4473" w:rsidR="00E937B8" w:rsidRDefault="00E937B8" w:rsidP="004574DD">
      <w:pPr>
        <w:pStyle w:val="a3"/>
        <w:spacing w:line="257" w:lineRule="auto"/>
        <w:jc w:val="both"/>
        <w:rPr>
          <w:b w:val="0"/>
          <w:bCs w:val="0"/>
        </w:rPr>
      </w:pPr>
      <w:r w:rsidRPr="0097679D">
        <w:rPr>
          <w:rFonts w:ascii="Times New Roman" w:hAnsi="Times New Roman" w:cs="Times New Roman"/>
        </w:rPr>
        <w:lastRenderedPageBreak/>
        <w:t>Вывод:</w:t>
      </w:r>
      <w:r w:rsidRPr="00F301E6">
        <w:rPr>
          <w:rFonts w:ascii="Times New Roman" w:hAnsi="Times New Roman" w:cs="Times New Roman"/>
        </w:rPr>
        <w:t xml:space="preserve"> </w:t>
      </w:r>
      <w:r w:rsidRPr="009838F1">
        <w:rPr>
          <w:rFonts w:ascii="Times New Roman" w:hAnsi="Times New Roman" w:cs="Times New Roman"/>
          <w:b w:val="0"/>
          <w:bCs w:val="0"/>
        </w:rPr>
        <w:t xml:space="preserve">в ходе выполнения лабораторной работы </w:t>
      </w:r>
      <w:r w:rsidRPr="00F55632">
        <w:rPr>
          <w:b w:val="0"/>
          <w:bCs w:val="0"/>
        </w:rPr>
        <w:t>изучи</w:t>
      </w:r>
      <w:r>
        <w:rPr>
          <w:b w:val="0"/>
          <w:bCs w:val="0"/>
        </w:rPr>
        <w:t>ли</w:t>
      </w:r>
      <w:r w:rsidRPr="00F55632">
        <w:rPr>
          <w:b w:val="0"/>
          <w:bCs w:val="0"/>
        </w:rPr>
        <w:t xml:space="preserve"> </w:t>
      </w:r>
      <w:r w:rsidR="004574DD" w:rsidRPr="004574DD">
        <w:rPr>
          <w:b w:val="0"/>
          <w:bCs w:val="0"/>
        </w:rPr>
        <w:t>эффективност</w:t>
      </w:r>
      <w:r w:rsidR="004574DD">
        <w:rPr>
          <w:b w:val="0"/>
          <w:bCs w:val="0"/>
        </w:rPr>
        <w:t>ь</w:t>
      </w:r>
      <w:r w:rsidR="004574DD" w:rsidRPr="004574DD">
        <w:rPr>
          <w:b w:val="0"/>
          <w:bCs w:val="0"/>
        </w:rPr>
        <w:t xml:space="preserve"> применения метода Монте-Карло для поддержки принятия решений в производственно-экономических</w:t>
      </w:r>
      <w:r w:rsidR="004574DD">
        <w:rPr>
          <w:b w:val="0"/>
          <w:bCs w:val="0"/>
        </w:rPr>
        <w:t xml:space="preserve"> </w:t>
      </w:r>
      <w:r w:rsidR="004574DD" w:rsidRPr="004574DD">
        <w:rPr>
          <w:b w:val="0"/>
          <w:bCs w:val="0"/>
        </w:rPr>
        <w:t>задачах</w:t>
      </w:r>
      <w:r w:rsidR="004574DD">
        <w:rPr>
          <w:b w:val="0"/>
          <w:bCs w:val="0"/>
        </w:rPr>
        <w:t>.</w:t>
      </w:r>
    </w:p>
    <w:p w14:paraId="7ABD96BD" w14:textId="77777777" w:rsidR="00E937B8" w:rsidRDefault="00E937B8" w:rsidP="00E937B8">
      <w:pPr>
        <w:spacing w:after="160" w:line="259" w:lineRule="auto"/>
        <w:rPr>
          <w:rFonts w:eastAsiaTheme="minorHAnsi"/>
          <w:b/>
          <w:bCs/>
          <w:color w:val="000000" w:themeColor="text1"/>
          <w:szCs w:val="28"/>
          <w:lang w:val="ru-BY" w:eastAsia="en-US"/>
        </w:rPr>
      </w:pPr>
      <w:r>
        <w:rPr>
          <w:b/>
          <w:bCs/>
        </w:rPr>
        <w:br w:type="page"/>
      </w:r>
    </w:p>
    <w:p w14:paraId="564CD881" w14:textId="77777777" w:rsidR="00E937B8" w:rsidRPr="00E769CD" w:rsidRDefault="00E937B8" w:rsidP="00E937B8">
      <w:pPr>
        <w:pStyle w:val="a6"/>
        <w:rPr>
          <w:b/>
          <w:bCs/>
        </w:rPr>
      </w:pPr>
      <w:r>
        <w:rPr>
          <w:b/>
          <w:bCs/>
        </w:rPr>
        <w:lastRenderedPageBreak/>
        <w:t>ПРИЛОЖЕНИЕ</w:t>
      </w:r>
      <w:r w:rsidRPr="00950EA3">
        <w:rPr>
          <w:b/>
          <w:bCs/>
        </w:rPr>
        <w:t xml:space="preserve"> </w:t>
      </w:r>
      <w:r>
        <w:rPr>
          <w:b/>
          <w:bCs/>
        </w:rPr>
        <w:t>А</w:t>
      </w:r>
    </w:p>
    <w:p w14:paraId="5D1AB2D7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  <w:r w:rsidRPr="00AC5380">
        <w:rPr>
          <w:color w:val="000000" w:themeColor="text1"/>
          <w:szCs w:val="28"/>
        </w:rPr>
        <w:t>(обязательное)</w:t>
      </w:r>
    </w:p>
    <w:p w14:paraId="644BC41C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</w:p>
    <w:p w14:paraId="49AF567D" w14:textId="77777777" w:rsidR="00E937B8" w:rsidRPr="00A6264F" w:rsidRDefault="00E937B8" w:rsidP="00E937B8">
      <w:pPr>
        <w:contextualSpacing/>
        <w:jc w:val="center"/>
        <w:rPr>
          <w:b/>
          <w:color w:val="000000" w:themeColor="text1"/>
          <w:szCs w:val="28"/>
        </w:rPr>
      </w:pPr>
      <w:r w:rsidRPr="00AC5380">
        <w:rPr>
          <w:b/>
          <w:color w:val="000000" w:themeColor="text1"/>
          <w:szCs w:val="28"/>
        </w:rPr>
        <w:t>Текст</w:t>
      </w:r>
      <w:r w:rsidRPr="00A6264F">
        <w:rPr>
          <w:b/>
          <w:color w:val="000000" w:themeColor="text1"/>
          <w:szCs w:val="28"/>
        </w:rPr>
        <w:t xml:space="preserve"> </w:t>
      </w:r>
      <w:r w:rsidRPr="00AC5380">
        <w:rPr>
          <w:b/>
          <w:color w:val="000000" w:themeColor="text1"/>
          <w:szCs w:val="28"/>
        </w:rPr>
        <w:t>программы</w:t>
      </w:r>
    </w:p>
    <w:p w14:paraId="6695DDF6" w14:textId="77777777" w:rsidR="00E937B8" w:rsidRPr="00A6264F" w:rsidRDefault="00E937B8" w:rsidP="00E937B8">
      <w:pPr>
        <w:pStyle w:val="a8"/>
        <w:rPr>
          <w:szCs w:val="28"/>
        </w:rPr>
      </w:pPr>
    </w:p>
    <w:p w14:paraId="1E711D6E" w14:textId="7555278E" w:rsidR="00E937B8" w:rsidRPr="0089293E" w:rsidRDefault="00B01D3B" w:rsidP="00E937B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lfsr</w:t>
      </w:r>
      <w:r w:rsidRPr="00B01D3B">
        <w:rPr>
          <w:rFonts w:eastAsiaTheme="minorHAnsi"/>
          <w:b/>
          <w:bCs/>
          <w:i/>
          <w:iCs/>
          <w:szCs w:val="28"/>
          <w:lang w:eastAsia="en-US"/>
        </w:rPr>
        <w:t>.</w:t>
      </w:r>
      <w:r>
        <w:rPr>
          <w:rFonts w:eastAsiaTheme="minorHAnsi"/>
          <w:b/>
          <w:bCs/>
          <w:i/>
          <w:iCs/>
          <w:szCs w:val="28"/>
          <w:lang w:val="en-US" w:eastAsia="en-US"/>
        </w:rPr>
        <w:t>py</w:t>
      </w:r>
      <w:r w:rsidR="00E937B8" w:rsidRPr="00A6264F">
        <w:rPr>
          <w:b/>
        </w:rPr>
        <w:t>:</w:t>
      </w:r>
    </w:p>
    <w:p w14:paraId="5A27CE1F" w14:textId="77777777" w:rsidR="00B01D3B" w:rsidRPr="00B01D3B" w:rsidRDefault="00B01D3B" w:rsidP="00B01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B01D3B">
        <w:rPr>
          <w:rFonts w:eastAsia="Times New Roman"/>
          <w:sz w:val="24"/>
          <w:lang w:val="ru-BY" w:eastAsia="ru-BY"/>
        </w:rPr>
        <w:t>class LFSRGenerator:</w:t>
      </w:r>
      <w:r w:rsidRPr="00B01D3B">
        <w:rPr>
          <w:rFonts w:eastAsia="Times New Roman"/>
          <w:sz w:val="24"/>
          <w:lang w:val="ru-BY" w:eastAsia="ru-BY"/>
        </w:rPr>
        <w:br/>
        <w:t xml:space="preserve">    </w:t>
      </w:r>
      <w:r w:rsidRPr="00B01D3B">
        <w:rPr>
          <w:rFonts w:eastAsia="Times New Roman"/>
          <w:i/>
          <w:iCs/>
          <w:sz w:val="24"/>
          <w:lang w:val="ru-BY" w:eastAsia="ru-BY"/>
        </w:rPr>
        <w:t>"""</w:t>
      </w:r>
      <w:r w:rsidRPr="00B01D3B">
        <w:rPr>
          <w:rFonts w:eastAsia="Times New Roman"/>
          <w:i/>
          <w:iCs/>
          <w:sz w:val="24"/>
          <w:lang w:val="ru-BY" w:eastAsia="ru-BY"/>
        </w:rPr>
        <w:br/>
        <w:t xml:space="preserve">    Генератор псевдослучайных чисел на основе 32-битного полинома</w:t>
      </w:r>
      <w:r w:rsidRPr="00B01D3B">
        <w:rPr>
          <w:rFonts w:eastAsia="Times New Roman"/>
          <w:i/>
          <w:iCs/>
          <w:sz w:val="24"/>
          <w:lang w:val="ru-BY" w:eastAsia="ru-BY"/>
        </w:rPr>
        <w:br/>
        <w:t xml:space="preserve">    Полином: X^32+X^31+X^30+X^29+X^27+X^26+X^25+X^24+X^23+X^21+X^20+X^17+X^16+X^14+X^12+X^9+X^8+X^7+1</w:t>
      </w:r>
      <w:r w:rsidRPr="00B01D3B">
        <w:rPr>
          <w:rFonts w:eastAsia="Times New Roman"/>
          <w:i/>
          <w:iCs/>
          <w:sz w:val="24"/>
          <w:lang w:val="ru-BY" w:eastAsia="ru-BY"/>
        </w:rPr>
        <w:br/>
        <w:t xml:space="preserve">    """</w:t>
      </w:r>
      <w:r w:rsidRPr="00B01D3B">
        <w:rPr>
          <w:rFonts w:eastAsia="Times New Roman"/>
          <w:i/>
          <w:iCs/>
          <w:sz w:val="24"/>
          <w:lang w:val="ru-BY" w:eastAsia="ru-BY"/>
        </w:rPr>
        <w:br/>
      </w:r>
      <w:r w:rsidRPr="00B01D3B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B01D3B">
        <w:rPr>
          <w:rFonts w:eastAsia="Times New Roman"/>
          <w:sz w:val="24"/>
          <w:lang w:val="ru-BY" w:eastAsia="ru-BY"/>
        </w:rPr>
        <w:t>def __init__(self, seed: int = 0xACE1ACE1):</w:t>
      </w:r>
      <w:r w:rsidRPr="00B01D3B">
        <w:rPr>
          <w:rFonts w:eastAsia="Times New Roman"/>
          <w:sz w:val="24"/>
          <w:lang w:val="ru-BY" w:eastAsia="ru-BY"/>
        </w:rPr>
        <w:br/>
        <w:t xml:space="preserve">        self.state = seed</w:t>
      </w:r>
      <w:r w:rsidRPr="00B01D3B">
        <w:rPr>
          <w:rFonts w:eastAsia="Times New Roman"/>
          <w:sz w:val="24"/>
          <w:lang w:val="ru-BY" w:eastAsia="ru-BY"/>
        </w:rPr>
        <w:br/>
        <w:t xml:space="preserve">        self.taps = [31, 30, 29, 28, 26, 25, 24, 23, 22, 20, 19, 16, 15, 13, 11, 8, 7, 6]</w:t>
      </w:r>
      <w:r w:rsidRPr="00B01D3B">
        <w:rPr>
          <w:rFonts w:eastAsia="Times New Roman"/>
          <w:sz w:val="24"/>
          <w:lang w:val="ru-BY" w:eastAsia="ru-BY"/>
        </w:rPr>
        <w:br/>
      </w:r>
      <w:r w:rsidRPr="00B01D3B">
        <w:rPr>
          <w:rFonts w:eastAsia="Times New Roman"/>
          <w:sz w:val="24"/>
          <w:lang w:val="ru-BY" w:eastAsia="ru-BY"/>
        </w:rPr>
        <w:br/>
        <w:t xml:space="preserve">    def step(self) -&gt; float:</w:t>
      </w:r>
      <w:r w:rsidRPr="00B01D3B">
        <w:rPr>
          <w:rFonts w:eastAsia="Times New Roman"/>
          <w:sz w:val="24"/>
          <w:lang w:val="ru-BY" w:eastAsia="ru-BY"/>
        </w:rPr>
        <w:br/>
        <w:t xml:space="preserve">        </w:t>
      </w:r>
      <w:r w:rsidRPr="00B01D3B">
        <w:rPr>
          <w:rFonts w:eastAsia="Times New Roman"/>
          <w:i/>
          <w:iCs/>
          <w:sz w:val="24"/>
          <w:lang w:val="ru-BY" w:eastAsia="ru-BY"/>
        </w:rPr>
        <w:t>"""Сдвиг регистра и возврат числа в диапазоне [0, 1)."""</w:t>
      </w:r>
      <w:r w:rsidRPr="00B01D3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r w:rsidRPr="00B01D3B">
        <w:rPr>
          <w:rFonts w:eastAsia="Times New Roman"/>
          <w:sz w:val="24"/>
          <w:lang w:val="ru-BY" w:eastAsia="ru-BY"/>
        </w:rPr>
        <w:t>feedback = 0</w:t>
      </w:r>
      <w:r w:rsidRPr="00B01D3B">
        <w:rPr>
          <w:rFonts w:eastAsia="Times New Roman"/>
          <w:sz w:val="24"/>
          <w:lang w:val="ru-BY" w:eastAsia="ru-BY"/>
        </w:rPr>
        <w:br/>
        <w:t xml:space="preserve">        for tap in self.taps:</w:t>
      </w:r>
      <w:r w:rsidRPr="00B01D3B">
        <w:rPr>
          <w:rFonts w:eastAsia="Times New Roman"/>
          <w:sz w:val="24"/>
          <w:lang w:val="ru-BY" w:eastAsia="ru-BY"/>
        </w:rPr>
        <w:br/>
        <w:t xml:space="preserve">            feedback ^= (self.state &gt;&gt; tap) &amp; 1</w:t>
      </w:r>
      <w:r w:rsidRPr="00B01D3B">
        <w:rPr>
          <w:rFonts w:eastAsia="Times New Roman"/>
          <w:sz w:val="24"/>
          <w:lang w:val="ru-BY" w:eastAsia="ru-BY"/>
        </w:rPr>
        <w:br/>
      </w:r>
      <w:r w:rsidRPr="00B01D3B">
        <w:rPr>
          <w:rFonts w:eastAsia="Times New Roman"/>
          <w:sz w:val="24"/>
          <w:lang w:val="ru-BY" w:eastAsia="ru-BY"/>
        </w:rPr>
        <w:br/>
        <w:t xml:space="preserve">        self.state = ((self.state &lt;&lt; 1) &amp; 0xFFFFFFFF) | feedback</w:t>
      </w:r>
      <w:r w:rsidRPr="00B01D3B">
        <w:rPr>
          <w:rFonts w:eastAsia="Times New Roman"/>
          <w:sz w:val="24"/>
          <w:lang w:val="ru-BY" w:eastAsia="ru-BY"/>
        </w:rPr>
        <w:br/>
        <w:t xml:space="preserve">        return self.state / 0xFFFFFFFF</w:t>
      </w:r>
    </w:p>
    <w:p w14:paraId="598528D8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647CD3CA" w14:textId="1D25A1D9" w:rsidR="00E937B8" w:rsidRPr="0089293E" w:rsidRDefault="00B01D3B" w:rsidP="00E937B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 w:rsidRPr="00B01D3B">
        <w:rPr>
          <w:rFonts w:eastAsiaTheme="minorHAnsi"/>
          <w:b/>
          <w:bCs/>
          <w:i/>
          <w:iCs/>
          <w:szCs w:val="28"/>
          <w:lang w:val="ru-BY" w:eastAsia="en-US"/>
        </w:rPr>
        <w:t>simulation.py</w:t>
      </w:r>
      <w:r w:rsidR="00E937B8" w:rsidRPr="00B01D3B">
        <w:rPr>
          <w:b/>
          <w:lang w:val="ru-BY"/>
        </w:rPr>
        <w:t>:</w:t>
      </w:r>
    </w:p>
    <w:p w14:paraId="757E5FCA" w14:textId="77777777" w:rsidR="00B01D3B" w:rsidRPr="00B01D3B" w:rsidRDefault="00B01D3B" w:rsidP="00B01D3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B01D3B">
        <w:rPr>
          <w:rFonts w:ascii="Times New Roman" w:hAnsi="Times New Roman" w:cs="Times New Roman"/>
          <w:sz w:val="24"/>
          <w:szCs w:val="24"/>
        </w:rPr>
        <w:t>from src.domain.lfsr import LFSRGenerator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>class MonteCarloSimulation: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t>"""Модель расчета издержек по методу Монте-Карло."""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sz w:val="24"/>
          <w:szCs w:val="24"/>
        </w:rPr>
        <w:t>def __init__(self, a_percent: float, cost_b: float, cost_c: float, cost_d: float, n_trials: int = 10000):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self.prob_defect = a_percent / 100.0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self.cost_b = cost_b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self.cost_c = cost_c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self.cost_d = cost_d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self.n_trials = n_trials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def run_simulation(self) -&gt; dict: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t>"""Запускает симуляцию контроля от 0% до 100% с шагом 5%"""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    </w:t>
      </w:r>
      <w:r w:rsidRPr="00B01D3B">
        <w:rPr>
          <w:rFonts w:ascii="Times New Roman" w:hAnsi="Times New Roman" w:cs="Times New Roman"/>
          <w:sz w:val="24"/>
          <w:szCs w:val="24"/>
        </w:rPr>
        <w:t>lfsr = LFSRGenerator()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results = {"percentages": [], "costs": []}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min_cost = float('inf')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optimal_p = 0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for p_control_int in range(0, 105, 5):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p_control = p_control_int / 100.0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lastRenderedPageBreak/>
        <w:t xml:space="preserve">            total_cost = 0.0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for _ in range(self.n_trials):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r1 = lfsr.step()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r2 = lfsr.step()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is_controlled = r1 &lt; p_control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is_defective = r2 &lt; self.prob_defect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if is_controlled: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total_cost += self.cost_b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if is_defective: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total_cost += self.cost_c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if is_defective: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total_cost += self.cost_d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results["percentages"].append(p_control_int)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results["costs"].append(total_cost)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if total_cost &lt; min_cost: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min_cost = total_cost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optimal_p = p_control_int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results["optimal_percent"] = optimal_p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results["min_cost"] = min_cost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return results</w:t>
      </w:r>
    </w:p>
    <w:p w14:paraId="5B366979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517929DD" w14:textId="0A3B1F09" w:rsidR="00E937B8" w:rsidRPr="009510B8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B01D3B">
        <w:rPr>
          <w:rFonts w:eastAsiaTheme="minorHAnsi"/>
          <w:b/>
          <w:bCs/>
          <w:i/>
          <w:iCs/>
          <w:szCs w:val="28"/>
          <w:lang w:val="ru-BY" w:eastAsia="en-US"/>
        </w:rPr>
        <w:t>app.py</w:t>
      </w:r>
      <w:r w:rsidR="00E937B8" w:rsidRPr="009510B8">
        <w:rPr>
          <w:b/>
          <w:lang w:val="ru-BY"/>
        </w:rPr>
        <w:t>:</w:t>
      </w:r>
    </w:p>
    <w:p w14:paraId="4EA1F5D1" w14:textId="0F3A5F79" w:rsidR="00E937B8" w:rsidRPr="00B01D3B" w:rsidRDefault="00B01D3B" w:rsidP="00B01D3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B01D3B">
        <w:rPr>
          <w:rFonts w:ascii="Times New Roman" w:hAnsi="Times New Roman" w:cs="Times New Roman"/>
          <w:sz w:val="24"/>
          <w:szCs w:val="24"/>
        </w:rPr>
        <w:t>from flask import Flask, render_template, request, jsonify</w:t>
      </w:r>
      <w:r w:rsidRPr="00B01D3B">
        <w:rPr>
          <w:rFonts w:ascii="Times New Roman" w:hAnsi="Times New Roman" w:cs="Times New Roman"/>
          <w:sz w:val="24"/>
          <w:szCs w:val="24"/>
        </w:rPr>
        <w:br/>
        <w:t>from src.services.simulation import MonteCarloSimulation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>app = Flask(__name__)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>@app.route("/")</w:t>
      </w:r>
      <w:r w:rsidRPr="00B01D3B">
        <w:rPr>
          <w:rFonts w:ascii="Times New Roman" w:hAnsi="Times New Roman" w:cs="Times New Roman"/>
          <w:sz w:val="24"/>
          <w:szCs w:val="24"/>
        </w:rPr>
        <w:br/>
        <w:t>def index():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t>"""Отображает главную страницу с интерфейсом"""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sz w:val="24"/>
          <w:szCs w:val="24"/>
        </w:rPr>
        <w:t>return render_template("index.html")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>@app.route("/api/simulate", methods=["POST"])</w:t>
      </w:r>
      <w:r w:rsidRPr="00B01D3B">
        <w:rPr>
          <w:rFonts w:ascii="Times New Roman" w:hAnsi="Times New Roman" w:cs="Times New Roman"/>
          <w:sz w:val="24"/>
          <w:szCs w:val="24"/>
        </w:rPr>
        <w:br/>
        <w:t>def simulate():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t>"""Принимает данные от клиента, запускает симуляцию и возвращает результат"""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sz w:val="24"/>
          <w:szCs w:val="24"/>
        </w:rPr>
        <w:t>data = request.json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try: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a_val = float(data.get("a", 5))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b_val = float(data.get("b", 2))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c_val = float(data.get("c", 50))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d_val = float(data.get("d", 150))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lastRenderedPageBreak/>
        <w:t xml:space="preserve">        n_val = int(data.get("n", 10000))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# Используем наш существующий слой бизнес-логики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sim = MonteCarloSimulation(a_val, b_val, c_val, d_val, n_val)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results = sim.run_simulation()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return jsonify(results)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except Exception as e: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return jsonify({"error": str(e)}), 400</w:t>
      </w:r>
    </w:p>
    <w:p w14:paraId="3660281F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21EFF4E5" w14:textId="6BA737D6" w:rsidR="00E937B8" w:rsidRDefault="00B01D3B" w:rsidP="00E937B8">
      <w:pPr>
        <w:autoSpaceDE w:val="0"/>
        <w:autoSpaceDN w:val="0"/>
        <w:adjustRightInd w:val="0"/>
        <w:rPr>
          <w:b/>
          <w:lang w:val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main.py</w:t>
      </w:r>
      <w:r w:rsidR="00E937B8" w:rsidRPr="00531269">
        <w:rPr>
          <w:b/>
          <w:lang w:val="en-US"/>
        </w:rPr>
        <w:t>:</w:t>
      </w:r>
    </w:p>
    <w:p w14:paraId="5217CEDB" w14:textId="140624E0" w:rsidR="00E937B8" w:rsidRPr="00B01D3B" w:rsidRDefault="00B01D3B" w:rsidP="00B01D3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B01D3B">
        <w:rPr>
          <w:rFonts w:ascii="Times New Roman" w:hAnsi="Times New Roman" w:cs="Times New Roman"/>
          <w:sz w:val="24"/>
          <w:szCs w:val="24"/>
        </w:rPr>
        <w:t>from src.web.app import app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>def main():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t>"""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Запуск локального веб-сервера на порту 5000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"""</w:t>
      </w:r>
      <w:r w:rsidRPr="00B01D3B">
        <w:rPr>
          <w:rFonts w:ascii="Times New Roman" w:hAnsi="Times New Roman" w:cs="Times New Roman"/>
          <w:i/>
          <w:iCs/>
          <w:sz w:val="24"/>
          <w:szCs w:val="24"/>
        </w:rPr>
        <w:br/>
        <w:t xml:space="preserve">    </w:t>
      </w:r>
      <w:r w:rsidRPr="00B01D3B">
        <w:rPr>
          <w:rFonts w:ascii="Times New Roman" w:hAnsi="Times New Roman" w:cs="Times New Roman"/>
          <w:sz w:val="24"/>
          <w:szCs w:val="24"/>
        </w:rPr>
        <w:t>app.run(host="127.0.0.1", port=5000, debug=True)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main()</w:t>
      </w:r>
    </w:p>
    <w:p w14:paraId="76678DD5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7DB92241" w14:textId="2BDFDF8F" w:rsidR="00E937B8" w:rsidRDefault="00B01D3B" w:rsidP="00E937B8">
      <w:pPr>
        <w:autoSpaceDE w:val="0"/>
        <w:autoSpaceDN w:val="0"/>
        <w:adjustRightInd w:val="0"/>
        <w:rPr>
          <w:b/>
          <w:lang w:val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index.html</w:t>
      </w:r>
      <w:r w:rsidR="00E937B8" w:rsidRPr="00531269">
        <w:rPr>
          <w:b/>
          <w:lang w:val="en-US"/>
        </w:rPr>
        <w:t>:</w:t>
      </w:r>
    </w:p>
    <w:p w14:paraId="2B721CBF" w14:textId="77777777" w:rsidR="00B01D3B" w:rsidRPr="00B01D3B" w:rsidRDefault="00B01D3B" w:rsidP="00B01D3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B01D3B">
        <w:rPr>
          <w:rFonts w:ascii="Times New Roman" w:hAnsi="Times New Roman" w:cs="Times New Roman"/>
          <w:sz w:val="24"/>
          <w:szCs w:val="24"/>
        </w:rPr>
        <w:t>&lt;!DOCTYPE html&gt;</w:t>
      </w:r>
      <w:r w:rsidRPr="00B01D3B">
        <w:rPr>
          <w:rFonts w:ascii="Times New Roman" w:hAnsi="Times New Roman" w:cs="Times New Roman"/>
          <w:sz w:val="24"/>
          <w:szCs w:val="24"/>
        </w:rPr>
        <w:br/>
        <w:t>&lt;html lang="ru"&gt;</w:t>
      </w:r>
      <w:r w:rsidRPr="00B01D3B">
        <w:rPr>
          <w:rFonts w:ascii="Times New Roman" w:hAnsi="Times New Roman" w:cs="Times New Roman"/>
          <w:sz w:val="24"/>
          <w:szCs w:val="24"/>
        </w:rPr>
        <w:br/>
        <w:t>&lt;head&gt;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&lt;meta charset="UTF-8"&gt;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&lt;meta name="viewport" content="width=device-width, initial-scale=1.0"&gt;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&lt;title&gt;Монте-Карло: Оптимизация контроля&lt;/title&gt;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&lt;script src="https://cdn.tailwindcss.com"&gt;&lt;/script&gt;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&lt;script src="https://cdn.jsdelivr.net/npm/chart.js"&gt;&lt;/script&gt;</w:t>
      </w:r>
      <w:r w:rsidRPr="00B01D3B">
        <w:rPr>
          <w:rFonts w:ascii="Times New Roman" w:hAnsi="Times New Roman" w:cs="Times New Roman"/>
          <w:sz w:val="24"/>
          <w:szCs w:val="24"/>
        </w:rPr>
        <w:br/>
        <w:t>&lt;/head&gt;</w:t>
      </w:r>
      <w:r w:rsidRPr="00B01D3B">
        <w:rPr>
          <w:rFonts w:ascii="Times New Roman" w:hAnsi="Times New Roman" w:cs="Times New Roman"/>
          <w:sz w:val="24"/>
          <w:szCs w:val="24"/>
        </w:rPr>
        <w:br/>
        <w:t>&lt;body class="bg-gray-900 text-white min-h-screen font-sans"&gt;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&lt;div class="max-w-6xl mx-auto p-6"&gt;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&lt;h1 class="text-3xl font-bold mb-8 text-center text-blue-400"&gt;Оптимизация входного контроля&lt;/h1&gt;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&lt;div class="grid grid-cols-1 md:grid-cols-3 gap-8"&gt;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&lt;!-- Панель управления --&gt;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&lt;div class="bg-gray-800 p-6 rounded-xl shadow-lg h-fit border border-gray-700"&gt;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&lt;h2 class="text-xl font-semibold mb-6 text-gray-200 border-b border-gray-700 pb-2"&gt;Параметры&lt;/h2&gt;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&lt;form id="simForm" class="space-y-4"&gt;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&lt;label class="block text-sm text-gray-400 mb-1"&gt;Доля брака A (%):&lt;/label&gt;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&lt;input type="number" id="inputA" value="5" class="w-full bg-gray-700 rounded p-2 text-white border border-gray-600 focus:border-blue-500 focus:outline-none"&gt;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&lt;label class="block text-sm text-gray-400 mb-1"&gt;Стоимость контроля B:&lt;/label&gt;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&lt;input type="number" id="inputB" value="2" class="w-full bg-gray-700 rounded p-</w:t>
      </w:r>
      <w:r w:rsidRPr="00B01D3B">
        <w:rPr>
          <w:rFonts w:ascii="Times New Roman" w:hAnsi="Times New Roman" w:cs="Times New Roman"/>
          <w:sz w:val="24"/>
          <w:szCs w:val="24"/>
        </w:rPr>
        <w:lastRenderedPageBreak/>
        <w:t>2 text-white border border-gray-600 focus:border-blue-500 focus:outline-none"&gt;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&lt;label class="block text-sm text-gray-400 mb-1"&gt;Стоимость подгонки C:&lt;/label&gt;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&lt;input type="number" id="inputC" value="50" class="w-full bg-gray-700 rounded p-2 text-white border border-gray-600 focus:border-blue-500 focus:outline-none"&gt;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&lt;label class="block text-sm text-gray-400 mb-1"&gt;Стоимость замены D:&lt;/label&gt;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&lt;input type="number" id="inputD" value="150" class="w-full bg-gray-700 rounded p-2 text-white border border-gray-600 focus:border-blue-500 focus:outline-none"&gt;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&lt;label class="block text-sm text-gray-400 mb-1"&gt;Кол-во партий (N):&lt;/label&gt;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&lt;input type="number" id="inputN" value="10000" class="w-full bg-gray-700 rounded p-2 text-white border border-gray-600 focus:border-blue-500 focus:outline-none"&gt;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&lt;button type="submit" id="submitBtn" class="w-full mt-4 bg-blue-600 hover:bg-blue-500 text-white font-bold py-3 px-4 rounded transition duration-200"&gt;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Запустить симуляцию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&lt;/button&gt;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&lt;/form&gt;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&lt;!-- Результаты и график --&gt;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&lt;div class="col-span-1 md:col-span-2 flex flex-col space-y-6"&gt;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&lt;!-- Плашка с результатом --&gt;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&lt;div class="bg-gray-800 p-6 rounded-xl shadow-lg flex items-center justify-between border border-gray-700"&gt;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&lt;h3 class="text-gray-400 text-sm font-semibold uppercase tracking-wider"&gt;Оптимальный контроль&lt;/h3&gt;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&lt;p id="resPercent" class="text-4xl font-bold text-teal-400 mt-1"&gt;-- %&lt;/p&gt;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&lt;div class="text-right"&gt;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&lt;h3 class="text-gray-400 text-sm font-semibold uppercase tracking-wider"&gt;Минимальные затраты&lt;/h3&gt;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&lt;p id="resCost" class="text-3xl font-bold text-white mt-1"&gt;-- руб.&lt;/p&gt;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&lt;!-- График --&gt;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&lt;div class="bg-gray-800 p-6 rounded-xl shadow-lg border border-gray-700 flex-grow"&gt;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&lt;canvas id="resultChart"&gt;&lt;/canvas&gt;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let myChart = null;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lastRenderedPageBreak/>
        <w:t xml:space="preserve">        document.getElementById('simForm').addEventListener('submit', async (e) =&gt;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e.preventDefault();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const btn = document.getElementById('submitBtn');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btn.textContent = 'Вычисление...';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btn.disabled = true;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const data =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a: document.getElementById('inputA').value,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b: document.getElementById('inputB').value,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c: document.getElementById('inputC').value,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d: document.getElementById('inputD').value,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n: document.getElementById('inputN').value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};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try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const response = await fetch('/api/simulate',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method: 'POST',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headers: { 'Content-Type': 'application/json'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body: JSON.stringify(data)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});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const result = await response.json();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if(result.error)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alert('Ошибка: ' + result.error);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return;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// Обновляем текст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document.getElementById('resPercent').textContent = result.optimal_percent + ' %';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document.getElementById('resCost').textContent = result.min_cost.toLocaleString('ru-RU') + ' руб.';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// Отрисовка графика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drawChart(result.percentages, result.costs, result.optimal_percent);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} catch (error)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alert('Произошла ошибка при обращении к серверу.');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} finally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btn.textContent = 'Запустить симуляцию';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btn.disabled = false;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function drawChart(labels, data, optimal)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const ctx = document.getElementById('resultChart').getContext('2d');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if (myChart)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myChart.destroy(); // Удаляем старый график перед отрисовкой нового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myChart = new Chart(ctx, {</w:t>
      </w:r>
      <w:r w:rsidRPr="00B01D3B">
        <w:rPr>
          <w:rFonts w:ascii="Times New Roman" w:hAnsi="Times New Roman" w:cs="Times New Roman"/>
          <w:sz w:val="24"/>
          <w:szCs w:val="24"/>
        </w:rPr>
        <w:br/>
      </w:r>
      <w:r w:rsidRPr="00B01D3B">
        <w:rPr>
          <w:rFonts w:ascii="Times New Roman" w:hAnsi="Times New Roman" w:cs="Times New Roman"/>
          <w:sz w:val="24"/>
          <w:szCs w:val="24"/>
        </w:rPr>
        <w:lastRenderedPageBreak/>
        <w:t xml:space="preserve">                type: 'line',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data: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labels: labels,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datasets: [{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label: 'Затраты (руб.)',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data: data,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borderColor: '#3b82f6',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backgroundColor: 'rgba(59, 130, 246, 0.1)',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borderWidth: 3,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pointBackgroundColor: '#fff',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pointRadius: 4,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fill: true,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tension: 0.3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}]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options: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responsive: true,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plugins: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legend: { display: false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tooltip: { mode: 'index', intersect: false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scales: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x: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    title: { display: true, text: 'Доля контроля (%)', color: '#9ca3af'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    ticks: { color: '#9ca3af'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    grid: { color: '#374151'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y: {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    title: { display: true, text: 'Суммарные затраты', color: '#9ca3af'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    ticks: { color: '#9ca3af' },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    grid: { color: '#374151'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   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   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    });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B01D3B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B01D3B">
        <w:rPr>
          <w:rFonts w:ascii="Times New Roman" w:hAnsi="Times New Roman" w:cs="Times New Roman"/>
          <w:sz w:val="24"/>
          <w:szCs w:val="24"/>
        </w:rPr>
        <w:br/>
        <w:t>&lt;/body&gt;</w:t>
      </w:r>
      <w:r w:rsidRPr="00B01D3B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824BE97" w14:textId="77777777" w:rsidR="00B07966" w:rsidRPr="00B01D3B" w:rsidRDefault="00B07966" w:rsidP="00B01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ru-BY"/>
        </w:rPr>
      </w:pPr>
    </w:p>
    <w:sectPr w:rsidR="00B07966" w:rsidRPr="00B01D3B" w:rsidSect="000F53DC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66"/>
    <w:rsid w:val="004574DD"/>
    <w:rsid w:val="00B01D3B"/>
    <w:rsid w:val="00B07966"/>
    <w:rsid w:val="00D419A5"/>
    <w:rsid w:val="00E9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7255"/>
  <w15:chartTrackingRefBased/>
  <w15:docId w15:val="{82639F46-59AA-46B4-A065-DBC94A71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E937B8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37B8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Cs w:val="28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937B8"/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paragraph" w:customStyle="1" w:styleId="7">
    <w:name w:val="Обычный (веб)7"/>
    <w:basedOn w:val="a"/>
    <w:rsid w:val="00E937B8"/>
    <w:pPr>
      <w:spacing w:before="168"/>
    </w:pPr>
    <w:rPr>
      <w:rFonts w:eastAsia="Times New Roman"/>
      <w:sz w:val="22"/>
      <w:szCs w:val="22"/>
      <w:lang w:eastAsia="ru-RU"/>
    </w:rPr>
  </w:style>
  <w:style w:type="character" w:customStyle="1" w:styleId="a5">
    <w:name w:val="Центр Знак"/>
    <w:basedOn w:val="a0"/>
    <w:link w:val="a6"/>
    <w:uiPriority w:val="1"/>
    <w:locked/>
    <w:rsid w:val="00E937B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Центр"/>
    <w:basedOn w:val="a"/>
    <w:link w:val="a5"/>
    <w:uiPriority w:val="1"/>
    <w:qFormat/>
    <w:rsid w:val="00E937B8"/>
    <w:pPr>
      <w:contextualSpacing/>
      <w:jc w:val="center"/>
    </w:pPr>
    <w:rPr>
      <w:rFonts w:eastAsiaTheme="minorHAnsi"/>
      <w:color w:val="000000" w:themeColor="text1"/>
      <w:szCs w:val="28"/>
      <w:lang w:val="ru-BY" w:eastAsia="en-US"/>
    </w:rPr>
  </w:style>
  <w:style w:type="paragraph" w:styleId="a7">
    <w:name w:val="Normal (Web)"/>
    <w:basedOn w:val="a"/>
    <w:uiPriority w:val="99"/>
    <w:unhideWhenUsed/>
    <w:rsid w:val="00E937B8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color w:val="000000"/>
      <w:sz w:val="24"/>
      <w:lang w:eastAsia="ru-RU"/>
    </w:rPr>
  </w:style>
  <w:style w:type="paragraph" w:styleId="a8">
    <w:name w:val="No Spacing"/>
    <w:aliases w:val="Подглава"/>
    <w:uiPriority w:val="99"/>
    <w:qFormat/>
    <w:rsid w:val="00E937B8"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B01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B01D3B"/>
    <w:rPr>
      <w:rFonts w:ascii="Courier New" w:eastAsia="Times New Roman" w:hAnsi="Courier New" w:cs="Courier New"/>
      <w:sz w:val="20"/>
      <w:szCs w:val="20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1950</Words>
  <Characters>11116</Characters>
  <Application>Microsoft Office Word</Application>
  <DocSecurity>0</DocSecurity>
  <Lines>92</Lines>
  <Paragraphs>26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Илья Бондаренко</cp:lastModifiedBy>
  <cp:revision>6</cp:revision>
  <dcterms:created xsi:type="dcterms:W3CDTF">2026-09-14T17:56:00Z</dcterms:created>
  <dcterms:modified xsi:type="dcterms:W3CDTF">2026-09-14T18:07:00Z</dcterms:modified>
</cp:coreProperties>
</file>