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23D52" w14:textId="77777777" w:rsidR="007C0209" w:rsidRDefault="001B45AC" w:rsidP="001B45AC">
      <w:pPr>
        <w:jc w:val="both"/>
        <w:rPr>
          <w:b/>
          <w:bCs/>
          <w:sz w:val="36"/>
          <w:szCs w:val="36"/>
          <w:lang w:val="es-MX"/>
        </w:rPr>
      </w:pPr>
      <w:bookmarkStart w:id="0" w:name="_Hlk168162938"/>
      <w:bookmarkEnd w:id="0"/>
      <w:r w:rsidRPr="001B45AC">
        <w:rPr>
          <w:b/>
          <w:bCs/>
          <w:sz w:val="36"/>
          <w:szCs w:val="36"/>
          <w:lang w:val="es-MX"/>
        </w:rPr>
        <w:t>Análisis y Reporte sobre el desempeño del modelo</w:t>
      </w:r>
    </w:p>
    <w:p w14:paraId="3D9766A1" w14:textId="77777777" w:rsidR="001B45AC" w:rsidRPr="001B45AC" w:rsidRDefault="001B45AC" w:rsidP="001B45AC">
      <w:pPr>
        <w:jc w:val="both"/>
        <w:rPr>
          <w:sz w:val="24"/>
          <w:szCs w:val="24"/>
          <w:lang w:val="es-MX"/>
        </w:rPr>
      </w:pPr>
      <w:r w:rsidRPr="001B45AC">
        <w:rPr>
          <w:sz w:val="24"/>
          <w:szCs w:val="24"/>
          <w:lang w:val="es-MX"/>
        </w:rPr>
        <w:t>Diego Emilio Barrera Hernández</w:t>
      </w:r>
    </w:p>
    <w:p w14:paraId="7449016E" w14:textId="77777777" w:rsidR="001B45AC" w:rsidRPr="004253F9" w:rsidRDefault="001B45AC" w:rsidP="001B45AC">
      <w:pPr>
        <w:jc w:val="both"/>
        <w:rPr>
          <w:sz w:val="24"/>
          <w:szCs w:val="24"/>
          <w:lang w:val="es-MX"/>
        </w:rPr>
      </w:pPr>
      <w:r w:rsidRPr="001B45AC">
        <w:rPr>
          <w:sz w:val="24"/>
          <w:szCs w:val="24"/>
          <w:lang w:val="es-MX"/>
        </w:rPr>
        <w:t>A01366802</w:t>
      </w:r>
    </w:p>
    <w:p w14:paraId="2FC8DC16" w14:textId="77777777" w:rsidR="001B45AC" w:rsidRPr="001B45AC" w:rsidRDefault="001B45AC" w:rsidP="001B45AC">
      <w:pPr>
        <w:jc w:val="both"/>
        <w:rPr>
          <w:b/>
          <w:bCs/>
          <w:sz w:val="28"/>
          <w:szCs w:val="28"/>
          <w:lang w:val="es-MX"/>
        </w:rPr>
      </w:pPr>
      <w:r w:rsidRPr="001B45AC">
        <w:rPr>
          <w:b/>
          <w:bCs/>
          <w:sz w:val="28"/>
          <w:szCs w:val="28"/>
          <w:lang w:val="es-MX"/>
        </w:rPr>
        <w:t>Introducción:</w:t>
      </w:r>
    </w:p>
    <w:p w14:paraId="47B00D09" w14:textId="3A076F86" w:rsidR="00E00427" w:rsidRDefault="001B45AC" w:rsidP="001B45AC">
      <w:pPr>
        <w:jc w:val="both"/>
        <w:rPr>
          <w:sz w:val="24"/>
          <w:szCs w:val="24"/>
          <w:lang w:val="es-MX"/>
        </w:rPr>
      </w:pPr>
      <w:r>
        <w:rPr>
          <w:sz w:val="24"/>
          <w:szCs w:val="24"/>
          <w:lang w:val="es-MX"/>
        </w:rPr>
        <w:t xml:space="preserve">Se realizó un modelo de </w:t>
      </w:r>
      <w:r w:rsidR="002C2029">
        <w:rPr>
          <w:sz w:val="24"/>
          <w:szCs w:val="24"/>
          <w:lang w:val="es-MX"/>
        </w:rPr>
        <w:t>clasificación categórica</w:t>
      </w:r>
      <w:r>
        <w:rPr>
          <w:sz w:val="24"/>
          <w:szCs w:val="24"/>
          <w:lang w:val="es-MX"/>
        </w:rPr>
        <w:t xml:space="preserve"> para </w:t>
      </w:r>
      <w:r w:rsidR="002C2029">
        <w:rPr>
          <w:sz w:val="24"/>
          <w:szCs w:val="24"/>
          <w:lang w:val="es-MX"/>
        </w:rPr>
        <w:t xml:space="preserve">identificar </w:t>
      </w:r>
      <w:r w:rsidR="0053476F">
        <w:rPr>
          <w:sz w:val="24"/>
          <w:szCs w:val="24"/>
          <w:lang w:val="es-MX"/>
        </w:rPr>
        <w:t>3</w:t>
      </w:r>
      <w:r w:rsidR="002C2029">
        <w:rPr>
          <w:sz w:val="24"/>
          <w:szCs w:val="24"/>
          <w:lang w:val="es-MX"/>
        </w:rPr>
        <w:t xml:space="preserve"> </w:t>
      </w:r>
      <w:r w:rsidR="0053476F">
        <w:rPr>
          <w:sz w:val="24"/>
          <w:szCs w:val="24"/>
          <w:lang w:val="es-MX"/>
        </w:rPr>
        <w:t>categorías</w:t>
      </w:r>
      <w:r>
        <w:rPr>
          <w:sz w:val="24"/>
          <w:szCs w:val="24"/>
          <w:lang w:val="es-MX"/>
        </w:rPr>
        <w:t>, y con esto</w:t>
      </w:r>
      <w:r w:rsidR="00E00427">
        <w:rPr>
          <w:sz w:val="24"/>
          <w:szCs w:val="24"/>
          <w:lang w:val="es-MX"/>
        </w:rPr>
        <w:t>s clasificar</w:t>
      </w:r>
      <w:r w:rsidR="002C2029">
        <w:rPr>
          <w:sz w:val="24"/>
          <w:szCs w:val="24"/>
          <w:lang w:val="es-MX"/>
        </w:rPr>
        <w:t xml:space="preserve">los </w:t>
      </w:r>
      <w:r w:rsidR="00E00427">
        <w:rPr>
          <w:sz w:val="24"/>
          <w:szCs w:val="24"/>
          <w:lang w:val="es-MX"/>
        </w:rPr>
        <w:t xml:space="preserve">según su </w:t>
      </w:r>
      <w:r w:rsidR="002C2029">
        <w:rPr>
          <w:sz w:val="24"/>
          <w:szCs w:val="24"/>
          <w:lang w:val="es-MX"/>
        </w:rPr>
        <w:t>imagen y su nombre</w:t>
      </w:r>
      <w:r w:rsidR="00E00427">
        <w:rPr>
          <w:sz w:val="24"/>
          <w:szCs w:val="24"/>
          <w:lang w:val="es-MX"/>
        </w:rPr>
        <w:t>.</w:t>
      </w:r>
      <w:r w:rsidR="002C2029">
        <w:rPr>
          <w:sz w:val="24"/>
          <w:szCs w:val="24"/>
          <w:lang w:val="es-MX"/>
        </w:rPr>
        <w:t xml:space="preserve"> Las clases son las siguientes:</w:t>
      </w:r>
    </w:p>
    <w:p w14:paraId="47F0F254" w14:textId="0FC98B3E" w:rsidR="00E00427" w:rsidRDefault="0053476F" w:rsidP="00E00427">
      <w:pPr>
        <w:pStyle w:val="Prrafodelista"/>
        <w:numPr>
          <w:ilvl w:val="0"/>
          <w:numId w:val="1"/>
        </w:numPr>
        <w:jc w:val="both"/>
        <w:rPr>
          <w:sz w:val="24"/>
          <w:szCs w:val="24"/>
          <w:lang w:val="es-MX"/>
        </w:rPr>
      </w:pPr>
      <w:r>
        <w:rPr>
          <w:sz w:val="24"/>
          <w:szCs w:val="24"/>
          <w:lang w:val="es-MX"/>
        </w:rPr>
        <w:t>Humano</w:t>
      </w:r>
    </w:p>
    <w:p w14:paraId="018D551D" w14:textId="65731970" w:rsidR="00E00427" w:rsidRDefault="0053476F" w:rsidP="00E00427">
      <w:pPr>
        <w:pStyle w:val="Prrafodelista"/>
        <w:numPr>
          <w:ilvl w:val="0"/>
          <w:numId w:val="1"/>
        </w:numPr>
        <w:jc w:val="both"/>
        <w:rPr>
          <w:sz w:val="24"/>
          <w:szCs w:val="24"/>
          <w:lang w:val="es-MX"/>
        </w:rPr>
      </w:pPr>
      <w:r>
        <w:rPr>
          <w:sz w:val="24"/>
          <w:szCs w:val="24"/>
          <w:lang w:val="es-MX"/>
        </w:rPr>
        <w:t>Anime</w:t>
      </w:r>
    </w:p>
    <w:p w14:paraId="7329B8FA" w14:textId="152E99F4" w:rsidR="00E00427" w:rsidRPr="0053476F" w:rsidRDefault="0053476F" w:rsidP="0053476F">
      <w:pPr>
        <w:pStyle w:val="Prrafodelista"/>
        <w:numPr>
          <w:ilvl w:val="0"/>
          <w:numId w:val="1"/>
        </w:numPr>
        <w:jc w:val="both"/>
        <w:rPr>
          <w:sz w:val="24"/>
          <w:szCs w:val="24"/>
          <w:lang w:val="es-MX"/>
        </w:rPr>
      </w:pPr>
      <w:r>
        <w:rPr>
          <w:sz w:val="24"/>
          <w:szCs w:val="24"/>
          <w:lang w:val="es-MX"/>
        </w:rPr>
        <w:t>Cartoon</w:t>
      </w:r>
    </w:p>
    <w:p w14:paraId="6B0A8C63" w14:textId="26E17CA2" w:rsidR="00E00427" w:rsidRDefault="00E00427" w:rsidP="00E00427">
      <w:pPr>
        <w:jc w:val="both"/>
        <w:rPr>
          <w:sz w:val="24"/>
          <w:szCs w:val="24"/>
          <w:lang w:val="es-MX"/>
        </w:rPr>
      </w:pPr>
      <w:r>
        <w:rPr>
          <w:sz w:val="24"/>
          <w:szCs w:val="24"/>
          <w:lang w:val="es-MX"/>
        </w:rPr>
        <w:t>Para m</w:t>
      </w:r>
      <w:r w:rsidR="002C2029">
        <w:rPr>
          <w:sz w:val="24"/>
          <w:szCs w:val="24"/>
          <w:lang w:val="es-MX"/>
        </w:rPr>
        <w:t>ejor visualización de las imágenes</w:t>
      </w:r>
      <w:r>
        <w:rPr>
          <w:sz w:val="24"/>
          <w:szCs w:val="24"/>
          <w:lang w:val="es-MX"/>
        </w:rPr>
        <w:t>, se puede consultar directamente l</w:t>
      </w:r>
      <w:r w:rsidR="0053476F">
        <w:rPr>
          <w:sz w:val="24"/>
          <w:szCs w:val="24"/>
          <w:lang w:val="es-MX"/>
        </w:rPr>
        <w:t>as</w:t>
      </w:r>
      <w:r>
        <w:rPr>
          <w:sz w:val="24"/>
          <w:szCs w:val="24"/>
          <w:lang w:val="es-MX"/>
        </w:rPr>
        <w:t xml:space="preserve"> página</w:t>
      </w:r>
      <w:r w:rsidR="0053476F">
        <w:rPr>
          <w:sz w:val="24"/>
          <w:szCs w:val="24"/>
          <w:lang w:val="es-MX"/>
        </w:rPr>
        <w:t>s</w:t>
      </w:r>
      <w:r>
        <w:rPr>
          <w:sz w:val="24"/>
          <w:szCs w:val="24"/>
          <w:lang w:val="es-MX"/>
        </w:rPr>
        <w:t xml:space="preserve"> de referencia dónde se obtuvieron </w:t>
      </w:r>
      <w:r w:rsidR="002C2029">
        <w:rPr>
          <w:sz w:val="24"/>
          <w:szCs w:val="24"/>
          <w:lang w:val="es-MX"/>
        </w:rPr>
        <w:t>dichas imágenes</w:t>
      </w:r>
      <w:r>
        <w:rPr>
          <w:sz w:val="24"/>
          <w:szCs w:val="24"/>
          <w:lang w:val="es-MX"/>
        </w:rPr>
        <w:t>, en la siguiente URL:</w:t>
      </w:r>
    </w:p>
    <w:p w14:paraId="7E863280" w14:textId="2FE20374" w:rsidR="0053476F" w:rsidRPr="00946D4A" w:rsidRDefault="0053476F" w:rsidP="0053476F">
      <w:pPr>
        <w:pStyle w:val="Prrafodelista"/>
        <w:numPr>
          <w:ilvl w:val="0"/>
          <w:numId w:val="3"/>
        </w:numPr>
        <w:jc w:val="both"/>
        <w:rPr>
          <w:sz w:val="24"/>
          <w:szCs w:val="24"/>
          <w:lang w:val="es-MX"/>
        </w:rPr>
      </w:pPr>
      <w:r w:rsidRPr="00946D4A">
        <w:rPr>
          <w:sz w:val="24"/>
          <w:szCs w:val="24"/>
          <w:lang w:val="es-MX"/>
        </w:rPr>
        <w:t>Humanos</w:t>
      </w:r>
    </w:p>
    <w:p w14:paraId="47862AF0" w14:textId="012A04B8" w:rsidR="00946D4A" w:rsidRDefault="00000000" w:rsidP="00946D4A">
      <w:pPr>
        <w:ind w:left="360"/>
        <w:jc w:val="both"/>
        <w:rPr>
          <w:sz w:val="24"/>
          <w:szCs w:val="24"/>
          <w:lang w:val="es-MX"/>
        </w:rPr>
      </w:pPr>
      <w:hyperlink r:id="rId5" w:history="1">
        <w:r w:rsidR="0053476F" w:rsidRPr="00946D4A">
          <w:rPr>
            <w:rStyle w:val="Hipervnculo"/>
            <w:sz w:val="24"/>
            <w:szCs w:val="24"/>
            <w:lang w:val="es-MX"/>
          </w:rPr>
          <w:t>https://www.kaggle.com/datasets/ahmadahmadzada/images2000</w:t>
        </w:r>
      </w:hyperlink>
      <w:r w:rsidR="0053476F" w:rsidRPr="00946D4A">
        <w:rPr>
          <w:sz w:val="24"/>
          <w:szCs w:val="24"/>
          <w:lang w:val="es-MX"/>
        </w:rPr>
        <w:t xml:space="preserve"> </w:t>
      </w:r>
    </w:p>
    <w:p w14:paraId="1E2307A6" w14:textId="5DB18302" w:rsidR="00946D4A" w:rsidRPr="00946D4A" w:rsidRDefault="0053476F" w:rsidP="00946D4A">
      <w:pPr>
        <w:pStyle w:val="Prrafodelista"/>
        <w:numPr>
          <w:ilvl w:val="0"/>
          <w:numId w:val="3"/>
        </w:numPr>
        <w:jc w:val="both"/>
        <w:rPr>
          <w:sz w:val="24"/>
          <w:szCs w:val="24"/>
          <w:lang w:val="es-MX"/>
        </w:rPr>
      </w:pPr>
      <w:r w:rsidRPr="00946D4A">
        <w:rPr>
          <w:sz w:val="24"/>
          <w:szCs w:val="24"/>
          <w:lang w:val="es-MX"/>
        </w:rPr>
        <w:t>Anime</w:t>
      </w:r>
    </w:p>
    <w:p w14:paraId="41E99E7C" w14:textId="77777777" w:rsidR="00946D4A" w:rsidRDefault="00000000" w:rsidP="00946D4A">
      <w:pPr>
        <w:pStyle w:val="Prrafodelista"/>
        <w:ind w:left="360"/>
        <w:jc w:val="both"/>
        <w:rPr>
          <w:sz w:val="24"/>
          <w:szCs w:val="24"/>
          <w:lang w:val="es-MX"/>
        </w:rPr>
      </w:pPr>
      <w:hyperlink r:id="rId6" w:history="1">
        <w:r w:rsidR="00946D4A" w:rsidRPr="00946D4A">
          <w:rPr>
            <w:rStyle w:val="Hipervnculo"/>
            <w:sz w:val="24"/>
            <w:szCs w:val="24"/>
            <w:lang w:val="es-MX"/>
          </w:rPr>
          <w:t>https://www.kaggle.com/datasets/diraizel/anime-images-dataset</w:t>
        </w:r>
      </w:hyperlink>
      <w:r w:rsidR="00946D4A" w:rsidRPr="00946D4A">
        <w:rPr>
          <w:sz w:val="24"/>
          <w:szCs w:val="24"/>
          <w:lang w:val="es-MX"/>
        </w:rPr>
        <w:t xml:space="preserve"> </w:t>
      </w:r>
    </w:p>
    <w:p w14:paraId="3A4BEDCB" w14:textId="77777777" w:rsidR="00946D4A" w:rsidRDefault="00946D4A" w:rsidP="00946D4A">
      <w:pPr>
        <w:pStyle w:val="Prrafodelista"/>
        <w:ind w:left="360"/>
        <w:jc w:val="both"/>
        <w:rPr>
          <w:sz w:val="24"/>
          <w:szCs w:val="24"/>
          <w:lang w:val="es-MX"/>
        </w:rPr>
      </w:pPr>
    </w:p>
    <w:p w14:paraId="612D5992" w14:textId="0A4A90F0" w:rsidR="0053476F" w:rsidRPr="00946D4A" w:rsidRDefault="0053476F" w:rsidP="00946D4A">
      <w:pPr>
        <w:pStyle w:val="Prrafodelista"/>
        <w:numPr>
          <w:ilvl w:val="0"/>
          <w:numId w:val="3"/>
        </w:numPr>
        <w:jc w:val="both"/>
        <w:rPr>
          <w:sz w:val="24"/>
          <w:szCs w:val="24"/>
          <w:lang w:val="es-MX"/>
        </w:rPr>
      </w:pPr>
      <w:r w:rsidRPr="00946D4A">
        <w:rPr>
          <w:sz w:val="24"/>
          <w:szCs w:val="24"/>
          <w:lang w:val="es-MX"/>
        </w:rPr>
        <w:t>Cartoon</w:t>
      </w:r>
    </w:p>
    <w:p w14:paraId="1F4A5B03" w14:textId="685B083D" w:rsidR="0053476F" w:rsidRPr="00946D4A" w:rsidRDefault="00000000" w:rsidP="0053476F">
      <w:pPr>
        <w:ind w:left="360"/>
        <w:jc w:val="both"/>
        <w:rPr>
          <w:sz w:val="24"/>
          <w:szCs w:val="24"/>
          <w:lang w:val="es-MX"/>
        </w:rPr>
      </w:pPr>
      <w:hyperlink r:id="rId7" w:history="1">
        <w:r w:rsidR="0053476F" w:rsidRPr="00946D4A">
          <w:rPr>
            <w:rStyle w:val="Hipervnculo"/>
            <w:sz w:val="24"/>
            <w:szCs w:val="24"/>
            <w:lang w:val="es-MX"/>
          </w:rPr>
          <w:t>https://www.kaggle.com/datasets/hadiepratamatulili/anime-vs-cartoon-vs-human</w:t>
        </w:r>
      </w:hyperlink>
      <w:r w:rsidR="0053476F" w:rsidRPr="00946D4A">
        <w:rPr>
          <w:sz w:val="24"/>
          <w:szCs w:val="24"/>
          <w:lang w:val="es-MX"/>
        </w:rPr>
        <w:t xml:space="preserve"> </w:t>
      </w:r>
    </w:p>
    <w:p w14:paraId="5E0DF393" w14:textId="33771D7B" w:rsidR="00E00427" w:rsidRPr="00E00427" w:rsidRDefault="00E00427" w:rsidP="00E00427">
      <w:pPr>
        <w:jc w:val="both"/>
        <w:rPr>
          <w:sz w:val="28"/>
          <w:szCs w:val="28"/>
          <w:lang w:val="es-MX"/>
        </w:rPr>
      </w:pPr>
      <w:r w:rsidRPr="00E00427">
        <w:rPr>
          <w:b/>
          <w:bCs/>
          <w:sz w:val="28"/>
          <w:szCs w:val="28"/>
          <w:lang w:val="es-MX"/>
        </w:rPr>
        <w:t>Método empleado</w:t>
      </w:r>
      <w:r w:rsidRPr="00E00427">
        <w:rPr>
          <w:sz w:val="28"/>
          <w:szCs w:val="28"/>
          <w:lang w:val="es-MX"/>
        </w:rPr>
        <w:t>:</w:t>
      </w:r>
    </w:p>
    <w:p w14:paraId="0DB2A320" w14:textId="2E83C214" w:rsidR="00026ED7" w:rsidRDefault="00DA4383" w:rsidP="00416321">
      <w:pPr>
        <w:jc w:val="both"/>
        <w:rPr>
          <w:sz w:val="24"/>
          <w:szCs w:val="24"/>
          <w:lang w:val="es-MX"/>
        </w:rPr>
      </w:pPr>
      <w:r>
        <w:rPr>
          <w:sz w:val="24"/>
          <w:szCs w:val="24"/>
          <w:lang w:val="es-MX"/>
        </w:rPr>
        <w:t xml:space="preserve">Para este análisis, se empleó un modelo de red neuronal basado en la arquitectura VGG16 para la clasificación. Se implementó un conjunto de aumento de datos durante el entrenamiento y la validación, utilizando la </w:t>
      </w:r>
      <w:r>
        <w:rPr>
          <w:sz w:val="24"/>
          <w:szCs w:val="24"/>
          <w:lang w:val="es-MX"/>
        </w:rPr>
        <w:t xml:space="preserve">librería de ImageDataGenerator. </w:t>
      </w:r>
      <w:r w:rsidR="001B4951" w:rsidRPr="001B4951">
        <w:rPr>
          <w:sz w:val="24"/>
          <w:szCs w:val="24"/>
          <w:lang w:val="es-MX"/>
        </w:rPr>
        <w:t xml:space="preserve">La red neuronal </w:t>
      </w:r>
      <w:r w:rsidR="006351C1">
        <w:rPr>
          <w:sz w:val="24"/>
          <w:szCs w:val="24"/>
          <w:lang w:val="es-MX"/>
        </w:rPr>
        <w:t>donde se</w:t>
      </w:r>
      <w:r w:rsidR="001B4951" w:rsidRPr="001B4951">
        <w:rPr>
          <w:sz w:val="24"/>
          <w:szCs w:val="24"/>
          <w:lang w:val="es-MX"/>
        </w:rPr>
        <w:t xml:space="preserve"> añaden capas de aplanamiento, seguidas de una capa densa con 256 unidades y activación "relu", una capa de normalización por lotes, y una capa de abandono con una tasa del 50%. Finalmente, se incluye una capa de salida con activación "softmax" para clasificar en las 3 categorías: Anime, Humano y Cartoon.</w:t>
      </w:r>
    </w:p>
    <w:p w14:paraId="4C00FC8B" w14:textId="628CF527" w:rsidR="00026ED7" w:rsidRDefault="007B2B92" w:rsidP="00416321">
      <w:pPr>
        <w:jc w:val="both"/>
        <w:rPr>
          <w:sz w:val="24"/>
          <w:szCs w:val="24"/>
          <w:lang w:val="es-MX"/>
        </w:rPr>
      </w:pPr>
      <w:r w:rsidRPr="007B2B92">
        <w:rPr>
          <w:sz w:val="24"/>
          <w:szCs w:val="24"/>
          <w:lang w:val="es-MX"/>
        </w:rPr>
        <w:t>A continuación, explico la razón de las configuraciones anteriores. La capa Flatten se eligió para preparar los datos tridimensionales para la entrada en las capas densas. La capa con activación relu de 256 neuronas permite aprender combinaciones complejas de las características de nuestros datos. La capa de normalización estabiliza el entrenamiento, mientras que la capa de dropout se usa para evitar el sobreajuste. Finalmente, la capa softmax se utiliza para clasificar nuestras 3 categorías</w:t>
      </w:r>
      <w:r>
        <w:rPr>
          <w:sz w:val="24"/>
          <w:szCs w:val="24"/>
          <w:lang w:val="es-MX"/>
        </w:rPr>
        <w:t>.</w:t>
      </w:r>
    </w:p>
    <w:p w14:paraId="764C68D0" w14:textId="2B06FAD2" w:rsidR="001525F1" w:rsidRPr="001525F1" w:rsidRDefault="001525F1" w:rsidP="00416321">
      <w:pPr>
        <w:jc w:val="both"/>
        <w:rPr>
          <w:b/>
          <w:bCs/>
          <w:sz w:val="28"/>
          <w:szCs w:val="28"/>
          <w:lang w:val="es-MX"/>
        </w:rPr>
      </w:pPr>
      <w:r w:rsidRPr="001525F1">
        <w:rPr>
          <w:b/>
          <w:bCs/>
          <w:sz w:val="28"/>
          <w:szCs w:val="28"/>
          <w:lang w:val="es-MX"/>
        </w:rPr>
        <w:t>Métricas utilizadas</w:t>
      </w:r>
      <w:r>
        <w:rPr>
          <w:b/>
          <w:bCs/>
          <w:sz w:val="28"/>
          <w:szCs w:val="28"/>
          <w:lang w:val="es-MX"/>
        </w:rPr>
        <w:t>:</w:t>
      </w:r>
    </w:p>
    <w:p w14:paraId="02A06075" w14:textId="6A227A70" w:rsidR="001525F1" w:rsidRPr="001525F1" w:rsidRDefault="001525F1" w:rsidP="001525F1">
      <w:pPr>
        <w:jc w:val="both"/>
        <w:rPr>
          <w:sz w:val="24"/>
          <w:szCs w:val="24"/>
        </w:rPr>
      </w:pPr>
      <w:r w:rsidRPr="001525F1">
        <w:rPr>
          <w:sz w:val="24"/>
          <w:szCs w:val="24"/>
          <w:lang w:val="es-MX"/>
        </w:rPr>
        <w:t>En un estudio sobre CNNs, la métrica "accuracy" es útil para evaluar su rendimiento en la clasificación de imágenes entre humanos, anime y cartoon. Mide la proporción de imágenes correctamente clasificadas, siendo simple y efectiva para esta tarea. Es importante considerar que la accuracy no siempre es la mejor métrica para todas las aplicaciones de clasificación de imágenes</w:t>
      </w:r>
      <w:r>
        <w:rPr>
          <w:sz w:val="24"/>
          <w:szCs w:val="24"/>
          <w:lang w:val="es-MX"/>
        </w:rPr>
        <w:t xml:space="preserve">. </w:t>
      </w:r>
      <w:r w:rsidRPr="001525F1">
        <w:rPr>
          <w:sz w:val="16"/>
          <w:szCs w:val="16"/>
        </w:rPr>
        <w:t>Convolutional Neural Networks for Image Classification:</w:t>
      </w:r>
      <w:r>
        <w:rPr>
          <w:sz w:val="16"/>
          <w:szCs w:val="16"/>
        </w:rPr>
        <w:t xml:space="preserve"> </w:t>
      </w:r>
      <w:r w:rsidRPr="001525F1">
        <w:rPr>
          <w:sz w:val="16"/>
          <w:szCs w:val="16"/>
        </w:rPr>
        <w:t>Survey</w:t>
      </w:r>
      <w:r>
        <w:rPr>
          <w:sz w:val="16"/>
          <w:szCs w:val="16"/>
        </w:rPr>
        <w:t xml:space="preserve"> </w:t>
      </w:r>
      <w:r w:rsidRPr="001525F1">
        <w:rPr>
          <w:sz w:val="16"/>
          <w:szCs w:val="16"/>
        </w:rPr>
        <w:t>(</w:t>
      </w:r>
      <w:hyperlink r:id="rId8" w:history="1">
        <w:r w:rsidRPr="001525F1">
          <w:rPr>
            <w:rStyle w:val="Hipervnculo"/>
            <w:sz w:val="16"/>
            <w:szCs w:val="16"/>
          </w:rPr>
          <w:t>https://ieeexplore.ieee.org/document/9758454</w:t>
        </w:r>
      </w:hyperlink>
      <w:r w:rsidRPr="001525F1">
        <w:rPr>
          <w:sz w:val="16"/>
          <w:szCs w:val="16"/>
        </w:rPr>
        <w:t xml:space="preserve">) </w:t>
      </w:r>
    </w:p>
    <w:p w14:paraId="357899F0" w14:textId="1928C457" w:rsidR="00416321" w:rsidRDefault="009574FE" w:rsidP="00416321">
      <w:pPr>
        <w:jc w:val="both"/>
        <w:rPr>
          <w:sz w:val="24"/>
          <w:szCs w:val="24"/>
          <w:lang w:val="es-MX"/>
        </w:rPr>
      </w:pPr>
      <w:r>
        <w:rPr>
          <w:sz w:val="24"/>
          <w:szCs w:val="24"/>
          <w:lang w:val="es-MX"/>
        </w:rPr>
        <w:t>En la primera prueba del modelo, se empleó un total de 1</w:t>
      </w:r>
      <w:r w:rsidR="006351C1">
        <w:rPr>
          <w:sz w:val="24"/>
          <w:szCs w:val="24"/>
          <w:lang w:val="es-MX"/>
        </w:rPr>
        <w:t>5</w:t>
      </w:r>
      <w:r>
        <w:rPr>
          <w:sz w:val="24"/>
          <w:szCs w:val="24"/>
          <w:lang w:val="es-MX"/>
        </w:rPr>
        <w:t xml:space="preserve"> epocas. Durante este proceso, se observaron mejoras progresivas en la precisión tanto en los datos de entrenamiento como en los de validación. En </w:t>
      </w:r>
      <w:r>
        <w:rPr>
          <w:sz w:val="24"/>
          <w:szCs w:val="24"/>
          <w:lang w:val="es-MX"/>
        </w:rPr>
        <w:lastRenderedPageBreak/>
        <w:t xml:space="preserve">la primera época, el modelo comenzó con un accuracy del </w:t>
      </w:r>
      <w:r w:rsidRPr="00A5495F">
        <w:rPr>
          <w:b/>
          <w:bCs/>
          <w:sz w:val="24"/>
          <w:szCs w:val="24"/>
          <w:lang w:val="es-MX"/>
        </w:rPr>
        <w:t>4</w:t>
      </w:r>
      <w:r w:rsidR="006351C1">
        <w:rPr>
          <w:b/>
          <w:bCs/>
          <w:sz w:val="24"/>
          <w:szCs w:val="24"/>
          <w:lang w:val="es-MX"/>
        </w:rPr>
        <w:t>9</w:t>
      </w:r>
      <w:r w:rsidRPr="00A5495F">
        <w:rPr>
          <w:b/>
          <w:bCs/>
          <w:sz w:val="24"/>
          <w:szCs w:val="24"/>
          <w:lang w:val="es-MX"/>
        </w:rPr>
        <w:t>.</w:t>
      </w:r>
      <w:r w:rsidR="006351C1">
        <w:rPr>
          <w:b/>
          <w:bCs/>
          <w:sz w:val="24"/>
          <w:szCs w:val="24"/>
          <w:lang w:val="es-MX"/>
        </w:rPr>
        <w:t>00</w:t>
      </w:r>
      <w:r w:rsidRPr="00A5495F">
        <w:rPr>
          <w:b/>
          <w:bCs/>
          <w:sz w:val="24"/>
          <w:szCs w:val="24"/>
          <w:lang w:val="es-MX"/>
        </w:rPr>
        <w:t xml:space="preserve">% </w:t>
      </w:r>
      <w:r>
        <w:rPr>
          <w:sz w:val="24"/>
          <w:szCs w:val="24"/>
          <w:lang w:val="es-MX"/>
        </w:rPr>
        <w:t xml:space="preserve">en el entrenamiento y del </w:t>
      </w:r>
      <w:r w:rsidR="006351C1">
        <w:rPr>
          <w:b/>
          <w:bCs/>
          <w:sz w:val="24"/>
          <w:szCs w:val="24"/>
          <w:lang w:val="es-MX"/>
        </w:rPr>
        <w:t>71</w:t>
      </w:r>
      <w:r w:rsidRPr="00A5495F">
        <w:rPr>
          <w:b/>
          <w:bCs/>
          <w:sz w:val="24"/>
          <w:szCs w:val="24"/>
          <w:lang w:val="es-MX"/>
        </w:rPr>
        <w:t>.40%</w:t>
      </w:r>
      <w:r>
        <w:rPr>
          <w:sz w:val="24"/>
          <w:szCs w:val="24"/>
          <w:lang w:val="es-MX"/>
        </w:rPr>
        <w:t xml:space="preserve"> en la validación. Con el transcurso de las épocas, se evidenció un crecimiento significativo en la capacidad predictiva del modelo, alcanzando una precisión del </w:t>
      </w:r>
      <w:r w:rsidR="00026ED7">
        <w:rPr>
          <w:b/>
          <w:bCs/>
          <w:sz w:val="24"/>
          <w:szCs w:val="24"/>
          <w:lang w:val="es-MX"/>
        </w:rPr>
        <w:t>82.80</w:t>
      </w:r>
      <w:r w:rsidRPr="00A5495F">
        <w:rPr>
          <w:b/>
          <w:bCs/>
          <w:sz w:val="24"/>
          <w:szCs w:val="24"/>
          <w:lang w:val="es-MX"/>
        </w:rPr>
        <w:t>%</w:t>
      </w:r>
      <w:r>
        <w:rPr>
          <w:sz w:val="24"/>
          <w:szCs w:val="24"/>
          <w:lang w:val="es-MX"/>
        </w:rPr>
        <w:t xml:space="preserve"> en el entrenamiento y del </w:t>
      </w:r>
      <w:r w:rsidR="00026ED7">
        <w:rPr>
          <w:b/>
          <w:bCs/>
          <w:sz w:val="24"/>
          <w:szCs w:val="24"/>
          <w:lang w:val="es-MX"/>
        </w:rPr>
        <w:t>83.60</w:t>
      </w:r>
      <w:r w:rsidRPr="00A5495F">
        <w:rPr>
          <w:b/>
          <w:bCs/>
          <w:sz w:val="24"/>
          <w:szCs w:val="24"/>
          <w:lang w:val="es-MX"/>
        </w:rPr>
        <w:t>%</w:t>
      </w:r>
      <w:r>
        <w:rPr>
          <w:sz w:val="24"/>
          <w:szCs w:val="24"/>
          <w:lang w:val="es-MX"/>
        </w:rPr>
        <w:t xml:space="preserve"> en la validación en la última época.</w:t>
      </w:r>
    </w:p>
    <w:p w14:paraId="4DE8EA51" w14:textId="3E0A3C1E" w:rsidR="009574FE" w:rsidRPr="00C509A0" w:rsidRDefault="009574FE" w:rsidP="00416321">
      <w:pPr>
        <w:jc w:val="both"/>
        <w:rPr>
          <w:sz w:val="24"/>
          <w:szCs w:val="24"/>
          <w:lang w:val="es-MX"/>
        </w:rPr>
      </w:pPr>
      <w:r>
        <w:rPr>
          <w:sz w:val="24"/>
          <w:szCs w:val="24"/>
          <w:lang w:val="es-MX"/>
        </w:rPr>
        <w:t xml:space="preserve">Los valores de perdida también disminuyeron de manera </w:t>
      </w:r>
      <w:r w:rsidRPr="00C509A0">
        <w:rPr>
          <w:sz w:val="24"/>
          <w:szCs w:val="24"/>
          <w:lang w:val="es-MX"/>
        </w:rPr>
        <w:t>consistente</w:t>
      </w:r>
      <w:r>
        <w:rPr>
          <w:sz w:val="24"/>
          <w:szCs w:val="24"/>
          <w:lang w:val="es-MX"/>
        </w:rPr>
        <w:t xml:space="preserve"> a lo largo de las épocas, lo que indica una mejora en la capacidad del modelo</w:t>
      </w:r>
      <w:r w:rsidR="00C509A0">
        <w:rPr>
          <w:sz w:val="24"/>
          <w:szCs w:val="24"/>
          <w:lang w:val="es-MX"/>
        </w:rPr>
        <w:t xml:space="preserve"> para predecir con mayor precisión. Al inicio, la perdida fue </w:t>
      </w:r>
      <w:r w:rsidR="00C509A0" w:rsidRPr="00C509A0">
        <w:rPr>
          <w:sz w:val="24"/>
          <w:szCs w:val="24"/>
          <w:lang w:val="es-MX"/>
        </w:rPr>
        <w:t xml:space="preserve">de </w:t>
      </w:r>
      <w:r w:rsidR="00C509A0" w:rsidRPr="00A5495F">
        <w:rPr>
          <w:b/>
          <w:bCs/>
          <w:sz w:val="24"/>
          <w:szCs w:val="24"/>
          <w:lang w:val="es-MX"/>
        </w:rPr>
        <w:t>1.</w:t>
      </w:r>
      <w:r w:rsidR="006351C1">
        <w:rPr>
          <w:b/>
          <w:bCs/>
          <w:sz w:val="24"/>
          <w:szCs w:val="24"/>
          <w:lang w:val="es-MX"/>
        </w:rPr>
        <w:t>3575</w:t>
      </w:r>
      <w:r w:rsidR="00C509A0" w:rsidRPr="00C509A0">
        <w:rPr>
          <w:sz w:val="24"/>
          <w:szCs w:val="24"/>
          <w:lang w:val="es-MX"/>
        </w:rPr>
        <w:t xml:space="preserve"> en el entrenamiento y de </w:t>
      </w:r>
      <w:r w:rsidR="006351C1">
        <w:rPr>
          <w:b/>
          <w:bCs/>
          <w:sz w:val="24"/>
          <w:szCs w:val="24"/>
          <w:lang w:val="es-MX"/>
        </w:rPr>
        <w:t>0</w:t>
      </w:r>
      <w:r w:rsidR="00C509A0" w:rsidRPr="00A5495F">
        <w:rPr>
          <w:b/>
          <w:bCs/>
          <w:sz w:val="24"/>
          <w:szCs w:val="24"/>
          <w:lang w:val="es-MX"/>
        </w:rPr>
        <w:t>.</w:t>
      </w:r>
      <w:r w:rsidR="006351C1">
        <w:rPr>
          <w:b/>
          <w:bCs/>
          <w:sz w:val="24"/>
          <w:szCs w:val="24"/>
          <w:lang w:val="es-MX"/>
        </w:rPr>
        <w:t>7569</w:t>
      </w:r>
      <w:r w:rsidR="00C509A0" w:rsidRPr="00C509A0">
        <w:rPr>
          <w:sz w:val="24"/>
          <w:szCs w:val="24"/>
          <w:lang w:val="es-MX"/>
        </w:rPr>
        <w:t xml:space="preserve"> en la validación, mientras que al final del proceso, estos valores disminuyeron significativamente a </w:t>
      </w:r>
      <w:r w:rsidR="00C509A0" w:rsidRPr="00A5495F">
        <w:rPr>
          <w:b/>
          <w:bCs/>
          <w:sz w:val="24"/>
          <w:szCs w:val="24"/>
          <w:lang w:val="es-MX"/>
        </w:rPr>
        <w:t>0.</w:t>
      </w:r>
      <w:r w:rsidR="00026ED7">
        <w:rPr>
          <w:b/>
          <w:bCs/>
          <w:sz w:val="24"/>
          <w:szCs w:val="24"/>
          <w:lang w:val="es-MX"/>
        </w:rPr>
        <w:t>4327</w:t>
      </w:r>
      <w:r w:rsidR="00C509A0" w:rsidRPr="00C509A0">
        <w:rPr>
          <w:sz w:val="24"/>
          <w:szCs w:val="24"/>
          <w:lang w:val="es-MX"/>
        </w:rPr>
        <w:t xml:space="preserve"> en el entrenamiento y </w:t>
      </w:r>
      <w:r w:rsidR="006351C1">
        <w:rPr>
          <w:b/>
          <w:bCs/>
          <w:sz w:val="24"/>
          <w:szCs w:val="24"/>
          <w:lang w:val="es-MX"/>
        </w:rPr>
        <w:t>0</w:t>
      </w:r>
      <w:r w:rsidR="00026ED7">
        <w:rPr>
          <w:b/>
          <w:bCs/>
          <w:sz w:val="24"/>
          <w:szCs w:val="24"/>
          <w:lang w:val="es-MX"/>
        </w:rPr>
        <w:t>.4260</w:t>
      </w:r>
      <w:r w:rsidR="00C509A0" w:rsidRPr="00C509A0">
        <w:rPr>
          <w:sz w:val="24"/>
          <w:szCs w:val="24"/>
          <w:lang w:val="es-MX"/>
        </w:rPr>
        <w:t xml:space="preserve"> en la validación</w:t>
      </w:r>
      <w:r w:rsidR="00C509A0">
        <w:rPr>
          <w:sz w:val="24"/>
          <w:szCs w:val="24"/>
          <w:lang w:val="es-MX"/>
        </w:rPr>
        <w:t>.</w:t>
      </w:r>
    </w:p>
    <w:p w14:paraId="6EB663C7" w14:textId="14BEE1E3" w:rsidR="00416321" w:rsidRDefault="00416321" w:rsidP="00416321">
      <w:pPr>
        <w:jc w:val="both"/>
        <w:rPr>
          <w:sz w:val="24"/>
          <w:szCs w:val="24"/>
          <w:lang w:val="es-MX"/>
        </w:rPr>
      </w:pPr>
      <w:r>
        <w:rPr>
          <w:sz w:val="24"/>
          <w:szCs w:val="24"/>
          <w:lang w:val="es-MX"/>
        </w:rPr>
        <w:t xml:space="preserve">Se hicieron </w:t>
      </w:r>
      <w:r w:rsidR="006351C1">
        <w:rPr>
          <w:sz w:val="24"/>
          <w:szCs w:val="24"/>
          <w:lang w:val="es-MX"/>
        </w:rPr>
        <w:t>3</w:t>
      </w:r>
      <w:r>
        <w:rPr>
          <w:sz w:val="24"/>
          <w:szCs w:val="24"/>
          <w:lang w:val="es-MX"/>
        </w:rPr>
        <w:t xml:space="preserve"> representaciones gráficas de nuestros resultados. En la Fig 1, se pueden ver los resultados obtenidos</w:t>
      </w:r>
      <w:r w:rsidR="00205294">
        <w:rPr>
          <w:sz w:val="24"/>
          <w:szCs w:val="24"/>
          <w:lang w:val="es-MX"/>
        </w:rPr>
        <w:t xml:space="preserve"> en el entrenamiento y la validación</w:t>
      </w:r>
      <w:r w:rsidR="00662D0D">
        <w:rPr>
          <w:sz w:val="24"/>
          <w:szCs w:val="24"/>
          <w:lang w:val="es-MX"/>
        </w:rPr>
        <w:t>.</w:t>
      </w:r>
    </w:p>
    <w:p w14:paraId="661EB018" w14:textId="7D79A3CC" w:rsidR="00416321" w:rsidRDefault="00026ED7" w:rsidP="00662D0D">
      <w:pPr>
        <w:jc w:val="center"/>
        <w:rPr>
          <w:sz w:val="24"/>
          <w:szCs w:val="24"/>
          <w:lang w:val="es-MX"/>
        </w:rPr>
      </w:pPr>
      <w:r>
        <w:rPr>
          <w:noProof/>
        </w:rPr>
        <w:drawing>
          <wp:inline distT="0" distB="0" distL="0" distR="0" wp14:anchorId="3E8DB396" wp14:editId="08A4A4E1">
            <wp:extent cx="2743200" cy="2124075"/>
            <wp:effectExtent l="0" t="0" r="0" b="9525"/>
            <wp:docPr id="108466375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63758" name="Imagen 1" descr="Gráfico, Gráfico de líneas&#10;&#10;Descripción generada automáticamente"/>
                    <pic:cNvPicPr/>
                  </pic:nvPicPr>
                  <pic:blipFill>
                    <a:blip r:embed="rId9"/>
                    <a:stretch>
                      <a:fillRect/>
                    </a:stretch>
                  </pic:blipFill>
                  <pic:spPr>
                    <a:xfrm>
                      <a:off x="0" y="0"/>
                      <a:ext cx="2743200" cy="2124075"/>
                    </a:xfrm>
                    <a:prstGeom prst="rect">
                      <a:avLst/>
                    </a:prstGeom>
                  </pic:spPr>
                </pic:pic>
              </a:graphicData>
            </a:graphic>
          </wp:inline>
        </w:drawing>
      </w:r>
    </w:p>
    <w:p w14:paraId="42566AA6" w14:textId="4D6C1435" w:rsidR="00416321" w:rsidRPr="004253F9" w:rsidRDefault="00416321" w:rsidP="00416321">
      <w:pPr>
        <w:jc w:val="center"/>
        <w:rPr>
          <w:sz w:val="16"/>
          <w:szCs w:val="16"/>
          <w:lang w:val="es-MX"/>
        </w:rPr>
      </w:pPr>
      <w:r>
        <w:rPr>
          <w:sz w:val="16"/>
          <w:szCs w:val="16"/>
          <w:lang w:val="es-MX"/>
        </w:rPr>
        <w:t xml:space="preserve">Fig 1: </w:t>
      </w:r>
      <w:r w:rsidR="00662D0D">
        <w:rPr>
          <w:sz w:val="16"/>
          <w:szCs w:val="16"/>
          <w:lang w:val="es-MX"/>
        </w:rPr>
        <w:t>Evolución de precisión de entrenamiento y validación</w:t>
      </w:r>
    </w:p>
    <w:p w14:paraId="3BB290C0" w14:textId="77777777" w:rsidR="00227B56" w:rsidRDefault="00227B56" w:rsidP="00416321">
      <w:pPr>
        <w:jc w:val="both"/>
        <w:rPr>
          <w:sz w:val="24"/>
          <w:szCs w:val="24"/>
          <w:lang w:val="es-MX"/>
        </w:rPr>
      </w:pPr>
      <w:r w:rsidRPr="00227B56">
        <w:rPr>
          <w:sz w:val="24"/>
          <w:szCs w:val="24"/>
          <w:lang w:val="es-MX"/>
        </w:rPr>
        <w:t xml:space="preserve">En esta gráfica podemos observar cómo evolucionan la precisión de entrenamiento y la de validación. Se puede ver que la precisión de entrenamiento comienza en </w:t>
      </w:r>
      <w:r w:rsidRPr="00227B56">
        <w:rPr>
          <w:sz w:val="24"/>
          <w:szCs w:val="24"/>
          <w:lang w:val="es-MX"/>
        </w:rPr>
        <w:t>0.72 y aumenta hasta 0.83 a medida que el modelo se entrena. La precisión de validación, por su parte, comienza en 0.49 y también aumenta hasta 0.82. Este es un buen resultado, pero es importante señalar que la precisión de entrenamiento es ligeramente superior a la de validación, lo cual podría indicar que el modelo está sobreajustándose a los datos de entrenamiento. Sin embargo, podemos observar que la precisión de validación superó a la de entrenamiento entre las épocas 12 y 14, lo que sugiere que el modelo se estaba regulando de manera efectiva. Es importante mencionar que esta diferencia en los valores no solo se puede deber al sobreajuste, sino también a la complejidad de los datos de entrenamiento, lo cual tiene sentido dada la distribución del dataset.</w:t>
      </w:r>
    </w:p>
    <w:p w14:paraId="0BD12E59" w14:textId="643AB805" w:rsidR="00416321" w:rsidRDefault="00416321" w:rsidP="00416321">
      <w:pPr>
        <w:jc w:val="both"/>
        <w:rPr>
          <w:sz w:val="24"/>
          <w:szCs w:val="24"/>
          <w:lang w:val="es-MX"/>
        </w:rPr>
      </w:pPr>
      <w:r>
        <w:rPr>
          <w:sz w:val="24"/>
          <w:szCs w:val="24"/>
          <w:lang w:val="es-MX"/>
        </w:rPr>
        <w:t xml:space="preserve">Ahora presentamos la Fig 2, aquí se puede observar los resultados visuales de la </w:t>
      </w:r>
      <w:r w:rsidR="00205294">
        <w:rPr>
          <w:sz w:val="24"/>
          <w:szCs w:val="24"/>
          <w:lang w:val="es-MX"/>
        </w:rPr>
        <w:t>perdida en entrenamiento y la perdida en validación</w:t>
      </w:r>
      <w:r>
        <w:rPr>
          <w:sz w:val="24"/>
          <w:szCs w:val="24"/>
          <w:lang w:val="es-MX"/>
        </w:rPr>
        <w:t>.</w:t>
      </w:r>
    </w:p>
    <w:p w14:paraId="72EBB64A" w14:textId="31A3BBE7" w:rsidR="00416321" w:rsidRPr="00205294" w:rsidRDefault="00026ED7" w:rsidP="00205294">
      <w:pPr>
        <w:jc w:val="center"/>
        <w:rPr>
          <w:sz w:val="24"/>
          <w:szCs w:val="24"/>
          <w:lang w:val="es-MX"/>
        </w:rPr>
      </w:pPr>
      <w:r>
        <w:rPr>
          <w:noProof/>
        </w:rPr>
        <w:drawing>
          <wp:inline distT="0" distB="0" distL="0" distR="0" wp14:anchorId="716C6B06" wp14:editId="1E1E0F36">
            <wp:extent cx="2743200" cy="2157730"/>
            <wp:effectExtent l="0" t="0" r="0" b="0"/>
            <wp:docPr id="10669192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1928" name="Imagen 1" descr="Gráfico, Gráfico de líneas&#10;&#10;Descripción generada automáticamente"/>
                    <pic:cNvPicPr/>
                  </pic:nvPicPr>
                  <pic:blipFill>
                    <a:blip r:embed="rId10"/>
                    <a:stretch>
                      <a:fillRect/>
                    </a:stretch>
                  </pic:blipFill>
                  <pic:spPr>
                    <a:xfrm>
                      <a:off x="0" y="0"/>
                      <a:ext cx="2743200" cy="2157730"/>
                    </a:xfrm>
                    <a:prstGeom prst="rect">
                      <a:avLst/>
                    </a:prstGeom>
                  </pic:spPr>
                </pic:pic>
              </a:graphicData>
            </a:graphic>
          </wp:inline>
        </w:drawing>
      </w:r>
    </w:p>
    <w:p w14:paraId="57BD2A4B" w14:textId="15E4C879" w:rsidR="00F729E3" w:rsidRPr="00F729E3" w:rsidRDefault="00F729E3" w:rsidP="00F729E3">
      <w:pPr>
        <w:jc w:val="center"/>
        <w:rPr>
          <w:sz w:val="16"/>
          <w:szCs w:val="16"/>
          <w:lang w:val="es-MX"/>
        </w:rPr>
      </w:pPr>
      <w:r>
        <w:rPr>
          <w:sz w:val="16"/>
          <w:szCs w:val="16"/>
          <w:lang w:val="es-MX"/>
        </w:rPr>
        <w:t xml:space="preserve">Fig 2: </w:t>
      </w:r>
      <w:r w:rsidR="00205294">
        <w:rPr>
          <w:sz w:val="16"/>
          <w:szCs w:val="16"/>
          <w:lang w:val="es-MX"/>
        </w:rPr>
        <w:t>Evolución de la perdida de entrenamiento y validación</w:t>
      </w:r>
    </w:p>
    <w:p w14:paraId="74D528AC" w14:textId="3CBFCC0D" w:rsidR="00C66D56" w:rsidRDefault="00205294" w:rsidP="00E00427">
      <w:pPr>
        <w:jc w:val="both"/>
        <w:rPr>
          <w:sz w:val="24"/>
          <w:szCs w:val="24"/>
          <w:lang w:val="es-MX"/>
        </w:rPr>
      </w:pPr>
      <w:r w:rsidRPr="00205294">
        <w:rPr>
          <w:sz w:val="24"/>
          <w:szCs w:val="24"/>
          <w:lang w:val="es-MX"/>
        </w:rPr>
        <w:t xml:space="preserve">La pérdida de entrenamiento comienza en </w:t>
      </w:r>
      <w:r w:rsidR="00227B56">
        <w:rPr>
          <w:sz w:val="24"/>
          <w:szCs w:val="24"/>
          <w:lang w:val="es-MX"/>
        </w:rPr>
        <w:t>1</w:t>
      </w:r>
      <w:r w:rsidRPr="00205294">
        <w:rPr>
          <w:sz w:val="24"/>
          <w:szCs w:val="24"/>
          <w:lang w:val="es-MX"/>
        </w:rPr>
        <w:t>,</w:t>
      </w:r>
      <w:r w:rsidR="00227B56">
        <w:rPr>
          <w:sz w:val="24"/>
          <w:szCs w:val="24"/>
          <w:lang w:val="es-MX"/>
        </w:rPr>
        <w:t>4</w:t>
      </w:r>
      <w:r w:rsidRPr="00205294">
        <w:rPr>
          <w:sz w:val="24"/>
          <w:szCs w:val="24"/>
          <w:lang w:val="es-MX"/>
        </w:rPr>
        <w:t xml:space="preserve"> y disminuye hasta 0,</w:t>
      </w:r>
      <w:r w:rsidR="00227B56">
        <w:rPr>
          <w:sz w:val="24"/>
          <w:szCs w:val="24"/>
          <w:lang w:val="es-MX"/>
        </w:rPr>
        <w:t>43</w:t>
      </w:r>
      <w:r w:rsidRPr="00205294">
        <w:rPr>
          <w:sz w:val="24"/>
          <w:szCs w:val="24"/>
          <w:lang w:val="es-MX"/>
        </w:rPr>
        <w:t xml:space="preserve"> a medida que el modelo se entrena. La pérdida de validación comienza en 0,</w:t>
      </w:r>
      <w:r w:rsidR="00227B56">
        <w:rPr>
          <w:sz w:val="24"/>
          <w:szCs w:val="24"/>
          <w:lang w:val="es-MX"/>
        </w:rPr>
        <w:t>75</w:t>
      </w:r>
      <w:r w:rsidRPr="00205294">
        <w:rPr>
          <w:sz w:val="24"/>
          <w:szCs w:val="24"/>
          <w:lang w:val="es-MX"/>
        </w:rPr>
        <w:t xml:space="preserve"> y también disminuye hasta aproximadamente 0,</w:t>
      </w:r>
      <w:r w:rsidR="00227B56">
        <w:rPr>
          <w:sz w:val="24"/>
          <w:szCs w:val="24"/>
          <w:lang w:val="es-MX"/>
        </w:rPr>
        <w:t>43</w:t>
      </w:r>
      <w:r w:rsidRPr="00182509">
        <w:rPr>
          <w:sz w:val="24"/>
          <w:szCs w:val="24"/>
          <w:lang w:val="es-MX"/>
        </w:rPr>
        <w:t>.</w:t>
      </w:r>
      <w:r w:rsidR="006B44BD" w:rsidRPr="00182509">
        <w:rPr>
          <w:sz w:val="24"/>
          <w:szCs w:val="24"/>
          <w:lang w:val="es-MX"/>
        </w:rPr>
        <w:t xml:space="preserve"> </w:t>
      </w:r>
      <w:r w:rsidR="006B44BD" w:rsidRPr="00C66D56">
        <w:rPr>
          <w:sz w:val="24"/>
          <w:szCs w:val="24"/>
          <w:lang w:val="es-MX"/>
        </w:rPr>
        <w:t xml:space="preserve">Como se mencionó </w:t>
      </w:r>
      <w:r w:rsidR="006B44BD" w:rsidRPr="00C66D56">
        <w:rPr>
          <w:sz w:val="24"/>
          <w:szCs w:val="24"/>
          <w:lang w:val="es-MX"/>
        </w:rPr>
        <w:lastRenderedPageBreak/>
        <w:t xml:space="preserve">previamente, </w:t>
      </w:r>
      <w:r w:rsidR="006B44BD" w:rsidRPr="006B44BD">
        <w:rPr>
          <w:sz w:val="24"/>
          <w:szCs w:val="24"/>
          <w:lang w:val="es-MX"/>
        </w:rPr>
        <w:t>La pérdida de entrenamiento y validación disminuye a medida que el modelo se entrena, lo que indica que el modelo está aprendiendo a realizar las tareas para las que fue diseñado</w:t>
      </w:r>
      <w:r w:rsidR="00C66D56">
        <w:rPr>
          <w:sz w:val="24"/>
          <w:szCs w:val="24"/>
          <w:lang w:val="es-MX"/>
        </w:rPr>
        <w:t>.</w:t>
      </w:r>
    </w:p>
    <w:p w14:paraId="6A59B0D7" w14:textId="2503E1AC" w:rsidR="006351C1" w:rsidRDefault="006351C1" w:rsidP="00E00427">
      <w:pPr>
        <w:jc w:val="both"/>
        <w:rPr>
          <w:sz w:val="24"/>
          <w:szCs w:val="24"/>
          <w:lang w:val="es-MX"/>
        </w:rPr>
      </w:pPr>
      <w:r>
        <w:rPr>
          <w:sz w:val="24"/>
          <w:szCs w:val="24"/>
          <w:lang w:val="es-MX"/>
        </w:rPr>
        <w:t>Por último, en la Fig 3, podemos observar una matriz de confunsión que nos da los resultados de verdaderos positivos, verdaderos negativos, falsos positivos y falsos negativos</w:t>
      </w:r>
      <w:r w:rsidR="007F4CAE">
        <w:rPr>
          <w:sz w:val="24"/>
          <w:szCs w:val="24"/>
          <w:lang w:val="es-MX"/>
        </w:rPr>
        <w:t>.</w:t>
      </w:r>
    </w:p>
    <w:p w14:paraId="543566EC" w14:textId="160483E3" w:rsidR="007F4CAE" w:rsidRDefault="00D47214" w:rsidP="00E00427">
      <w:pPr>
        <w:jc w:val="both"/>
        <w:rPr>
          <w:sz w:val="24"/>
          <w:szCs w:val="24"/>
          <w:lang w:val="es-MX"/>
        </w:rPr>
      </w:pPr>
      <w:r>
        <w:rPr>
          <w:noProof/>
        </w:rPr>
        <w:drawing>
          <wp:inline distT="0" distB="0" distL="0" distR="0" wp14:anchorId="4644626C" wp14:editId="0E1CA5C2">
            <wp:extent cx="2743200" cy="2179320"/>
            <wp:effectExtent l="0" t="0" r="0" b="0"/>
            <wp:docPr id="1433914232"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14232" name="Imagen 1" descr="Gráfico, Gráfico de rectángulos&#10;&#10;Descripción generada automáticamente"/>
                    <pic:cNvPicPr/>
                  </pic:nvPicPr>
                  <pic:blipFill>
                    <a:blip r:embed="rId11"/>
                    <a:stretch>
                      <a:fillRect/>
                    </a:stretch>
                  </pic:blipFill>
                  <pic:spPr>
                    <a:xfrm>
                      <a:off x="0" y="0"/>
                      <a:ext cx="2743200" cy="2179320"/>
                    </a:xfrm>
                    <a:prstGeom prst="rect">
                      <a:avLst/>
                    </a:prstGeom>
                  </pic:spPr>
                </pic:pic>
              </a:graphicData>
            </a:graphic>
          </wp:inline>
        </w:drawing>
      </w:r>
    </w:p>
    <w:p w14:paraId="006607FE" w14:textId="3FD5FF98" w:rsidR="00D47214" w:rsidRPr="004253F9" w:rsidRDefault="00D47214" w:rsidP="00D47214">
      <w:pPr>
        <w:jc w:val="center"/>
        <w:rPr>
          <w:sz w:val="16"/>
          <w:szCs w:val="16"/>
          <w:lang w:val="es-MX"/>
        </w:rPr>
      </w:pPr>
      <w:r>
        <w:rPr>
          <w:sz w:val="16"/>
          <w:szCs w:val="16"/>
          <w:lang w:val="es-MX"/>
        </w:rPr>
        <w:t>Fig 3: Matriz de confusión</w:t>
      </w:r>
      <w:r w:rsidR="002A08E4">
        <w:rPr>
          <w:sz w:val="16"/>
          <w:szCs w:val="16"/>
          <w:lang w:val="es-MX"/>
        </w:rPr>
        <w:t xml:space="preserve"> de los datos de train</w:t>
      </w:r>
    </w:p>
    <w:p w14:paraId="007A90DF" w14:textId="77777777" w:rsidR="00D47214" w:rsidRDefault="00D47214" w:rsidP="00E00427">
      <w:pPr>
        <w:jc w:val="both"/>
        <w:rPr>
          <w:sz w:val="24"/>
          <w:szCs w:val="24"/>
          <w:lang w:val="es-MX"/>
        </w:rPr>
      </w:pPr>
    </w:p>
    <w:p w14:paraId="46B019B9" w14:textId="59592094" w:rsidR="007F4CAE" w:rsidRDefault="00D96975" w:rsidP="00E00427">
      <w:pPr>
        <w:jc w:val="both"/>
        <w:rPr>
          <w:sz w:val="24"/>
          <w:szCs w:val="24"/>
          <w:lang w:val="es-MX"/>
        </w:rPr>
      </w:pPr>
      <w:r w:rsidRPr="00D96975">
        <w:rPr>
          <w:sz w:val="24"/>
          <w:szCs w:val="24"/>
          <w:lang w:val="es-MX"/>
        </w:rPr>
        <w:t xml:space="preserve">En la matriz podemos ver los resultados de nuestras </w:t>
      </w:r>
      <w:r>
        <w:rPr>
          <w:sz w:val="24"/>
          <w:szCs w:val="24"/>
          <w:lang w:val="es-MX"/>
        </w:rPr>
        <w:t>1009</w:t>
      </w:r>
      <w:r w:rsidRPr="00D96975">
        <w:rPr>
          <w:sz w:val="24"/>
          <w:szCs w:val="24"/>
          <w:lang w:val="es-MX"/>
        </w:rPr>
        <w:t xml:space="preserve"> imágenes de prueba. En este caso, Anime ha sido la categoría más afectada, ya que solo se predijeron 65 imágenes correctamente. Por otro lado, tenemos 144 predicciones correctas para Cartoon y 130 para Human. El resto fueron predicciones erróneas. Cabe mencionar que Cartoon fue confundida con Human 145 veces, siendo esta la mayor confusión. Esto puede deberse a la distribución del dataset.</w:t>
      </w:r>
    </w:p>
    <w:p w14:paraId="36828EFC" w14:textId="277CCF05" w:rsidR="004E46CF" w:rsidRDefault="004E46CF" w:rsidP="00E00427">
      <w:pPr>
        <w:jc w:val="both"/>
        <w:rPr>
          <w:sz w:val="24"/>
          <w:szCs w:val="24"/>
          <w:lang w:val="es-MX"/>
        </w:rPr>
      </w:pPr>
      <w:r>
        <w:rPr>
          <w:sz w:val="24"/>
          <w:szCs w:val="24"/>
          <w:lang w:val="es-MX"/>
        </w:rPr>
        <w:t>En esta última figura podemos ver en termino de porcentajes, los resultados de las predicciones.</w:t>
      </w:r>
    </w:p>
    <w:p w14:paraId="27B0BFFC" w14:textId="5484F67C" w:rsidR="004E46CF" w:rsidRDefault="004E46CF" w:rsidP="00E00427">
      <w:pPr>
        <w:jc w:val="both"/>
        <w:rPr>
          <w:sz w:val="24"/>
          <w:szCs w:val="24"/>
          <w:lang w:val="es-MX"/>
        </w:rPr>
      </w:pPr>
      <w:r>
        <w:rPr>
          <w:noProof/>
        </w:rPr>
        <w:drawing>
          <wp:inline distT="0" distB="0" distL="0" distR="0" wp14:anchorId="0BF0C639" wp14:editId="4BA10B81">
            <wp:extent cx="2743200" cy="1030605"/>
            <wp:effectExtent l="0" t="0" r="0" b="0"/>
            <wp:docPr id="1953230671"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30671" name="Imagen 1" descr="Una captura de pantalla de un celular&#10;&#10;Descripción generada automáticamente con confianza media"/>
                    <pic:cNvPicPr/>
                  </pic:nvPicPr>
                  <pic:blipFill>
                    <a:blip r:embed="rId12"/>
                    <a:stretch>
                      <a:fillRect/>
                    </a:stretch>
                  </pic:blipFill>
                  <pic:spPr>
                    <a:xfrm>
                      <a:off x="0" y="0"/>
                      <a:ext cx="2743200" cy="1030605"/>
                    </a:xfrm>
                    <a:prstGeom prst="rect">
                      <a:avLst/>
                    </a:prstGeom>
                  </pic:spPr>
                </pic:pic>
              </a:graphicData>
            </a:graphic>
          </wp:inline>
        </w:drawing>
      </w:r>
    </w:p>
    <w:p w14:paraId="635B2102" w14:textId="5942675C" w:rsidR="00964E5A" w:rsidRDefault="00964E5A" w:rsidP="00964E5A">
      <w:pPr>
        <w:jc w:val="center"/>
        <w:rPr>
          <w:sz w:val="24"/>
          <w:szCs w:val="24"/>
          <w:lang w:val="es-MX"/>
        </w:rPr>
      </w:pPr>
      <w:r>
        <w:rPr>
          <w:sz w:val="16"/>
          <w:szCs w:val="16"/>
          <w:lang w:val="es-MX"/>
        </w:rPr>
        <w:t xml:space="preserve">Fig </w:t>
      </w:r>
      <w:r>
        <w:rPr>
          <w:sz w:val="16"/>
          <w:szCs w:val="16"/>
          <w:lang w:val="es-MX"/>
        </w:rPr>
        <w:t>4</w:t>
      </w:r>
      <w:r>
        <w:rPr>
          <w:sz w:val="16"/>
          <w:szCs w:val="16"/>
          <w:lang w:val="es-MX"/>
        </w:rPr>
        <w:t xml:space="preserve">: </w:t>
      </w:r>
      <w:r>
        <w:rPr>
          <w:sz w:val="16"/>
          <w:szCs w:val="16"/>
          <w:lang w:val="es-MX"/>
        </w:rPr>
        <w:t xml:space="preserve">Tabla de resultados de </w:t>
      </w:r>
      <w:r w:rsidR="000D6035">
        <w:rPr>
          <w:sz w:val="16"/>
          <w:szCs w:val="16"/>
          <w:lang w:val="es-MX"/>
        </w:rPr>
        <w:t>test</w:t>
      </w:r>
    </w:p>
    <w:p w14:paraId="4A286170" w14:textId="70E38466" w:rsidR="004E46CF" w:rsidRDefault="004E46CF" w:rsidP="00E00427">
      <w:pPr>
        <w:jc w:val="both"/>
        <w:rPr>
          <w:sz w:val="24"/>
          <w:szCs w:val="24"/>
          <w:lang w:val="es-MX"/>
        </w:rPr>
      </w:pPr>
      <w:r>
        <w:rPr>
          <w:sz w:val="24"/>
          <w:szCs w:val="24"/>
          <w:lang w:val="es-MX"/>
        </w:rPr>
        <w:t>La matriz</w:t>
      </w:r>
      <w:r w:rsidRPr="004E46CF">
        <w:rPr>
          <w:sz w:val="24"/>
          <w:szCs w:val="24"/>
          <w:lang w:val="es-MX"/>
        </w:rPr>
        <w:t xml:space="preserve"> muestra una precisión general del 34%, con precisiones por clase de 31% para 'anime', 36% para 'cartoon' y 33% para 'human'. El recall es especialmente bajo para 'anime' (21%), indicando problemas en identificar correctamente esta categoría. Los F1-scores bajos reflejan un equilibrio pobre entre precisión y recall. Esto </w:t>
      </w:r>
      <w:r>
        <w:rPr>
          <w:sz w:val="24"/>
          <w:szCs w:val="24"/>
          <w:lang w:val="es-MX"/>
        </w:rPr>
        <w:t>podría significar</w:t>
      </w:r>
      <w:r w:rsidRPr="004E46CF">
        <w:rPr>
          <w:sz w:val="24"/>
          <w:szCs w:val="24"/>
          <w:lang w:val="es-MX"/>
        </w:rPr>
        <w:t xml:space="preserve"> que el modelo necesita mejoras</w:t>
      </w:r>
      <w:r>
        <w:rPr>
          <w:sz w:val="24"/>
          <w:szCs w:val="24"/>
          <w:lang w:val="es-MX"/>
        </w:rPr>
        <w:t xml:space="preserve"> </w:t>
      </w:r>
      <w:r w:rsidRPr="004E46CF">
        <w:rPr>
          <w:sz w:val="24"/>
          <w:szCs w:val="24"/>
          <w:lang w:val="es-MX"/>
        </w:rPr>
        <w:t>en su configuración y datos de entrenamiento para mejorar su rendimiento.</w:t>
      </w:r>
    </w:p>
    <w:p w14:paraId="76648C4A" w14:textId="77777777" w:rsidR="00227B56" w:rsidRDefault="00227B56" w:rsidP="00E00427">
      <w:pPr>
        <w:jc w:val="both"/>
        <w:rPr>
          <w:sz w:val="24"/>
          <w:szCs w:val="24"/>
          <w:lang w:val="es-MX"/>
        </w:rPr>
      </w:pPr>
    </w:p>
    <w:p w14:paraId="5B64CC8D" w14:textId="6A12F8FE" w:rsidR="00182509" w:rsidRDefault="00416321" w:rsidP="00E00427">
      <w:pPr>
        <w:jc w:val="both"/>
        <w:rPr>
          <w:sz w:val="28"/>
          <w:szCs w:val="28"/>
          <w:lang w:val="es-MX"/>
        </w:rPr>
      </w:pPr>
      <w:r w:rsidRPr="00E00427">
        <w:rPr>
          <w:b/>
          <w:bCs/>
          <w:sz w:val="28"/>
          <w:szCs w:val="28"/>
          <w:lang w:val="es-MX"/>
        </w:rPr>
        <w:t>M</w:t>
      </w:r>
      <w:r>
        <w:rPr>
          <w:b/>
          <w:bCs/>
          <w:sz w:val="28"/>
          <w:szCs w:val="28"/>
          <w:lang w:val="es-MX"/>
        </w:rPr>
        <w:t>ejora del modelo</w:t>
      </w:r>
      <w:r w:rsidRPr="00E00427">
        <w:rPr>
          <w:sz w:val="28"/>
          <w:szCs w:val="28"/>
          <w:lang w:val="es-MX"/>
        </w:rPr>
        <w:t>:</w:t>
      </w:r>
    </w:p>
    <w:p w14:paraId="60726B1B" w14:textId="14EE1512" w:rsidR="0017728D" w:rsidRDefault="0017728D" w:rsidP="00773357">
      <w:pPr>
        <w:jc w:val="both"/>
        <w:rPr>
          <w:sz w:val="24"/>
          <w:szCs w:val="24"/>
          <w:lang w:val="es-MX"/>
        </w:rPr>
      </w:pPr>
      <w:r w:rsidRPr="0017728D">
        <w:rPr>
          <w:sz w:val="24"/>
          <w:szCs w:val="24"/>
          <w:lang w:val="es-MX"/>
        </w:rPr>
        <w:t xml:space="preserve">Al igual que en el primer modelo, se utilizó una red neuronal basada en la arquitectura VGG16. Solo se hicieron algunos cambios en la arquitectura del modelo. En esta ocasión, se usaron dos capas densas: una de 512 neuronas con activación ReLU y otra de 256 neuronas con activación ReLU. Es importante mencionar que se eliminaron las capas Dropout, ya que estaban impidiendo un aprendizaje correcto y se demostró que no eran del todo necesarias, dado que no se identificó un overfitting considerable en la configuración del modelo anterior. Además, se cambiaron las características del ajuste del modelo, incrementando a 25 los steps por cada época, con un total de 30 épocas; </w:t>
      </w:r>
      <w:r>
        <w:rPr>
          <w:sz w:val="24"/>
          <w:szCs w:val="24"/>
          <w:lang w:val="es-MX"/>
        </w:rPr>
        <w:t xml:space="preserve">finalmente, </w:t>
      </w:r>
      <w:r w:rsidRPr="0017728D">
        <w:rPr>
          <w:sz w:val="24"/>
          <w:szCs w:val="24"/>
          <w:lang w:val="es-MX"/>
        </w:rPr>
        <w:t>para la validación, se utilizaron 25 steps.</w:t>
      </w:r>
    </w:p>
    <w:p w14:paraId="24FDDF22" w14:textId="3C2EE788" w:rsidR="00773357" w:rsidRDefault="00773357" w:rsidP="00773357">
      <w:pPr>
        <w:jc w:val="both"/>
        <w:rPr>
          <w:sz w:val="24"/>
          <w:szCs w:val="24"/>
          <w:lang w:val="es-MX"/>
        </w:rPr>
      </w:pPr>
      <w:r>
        <w:rPr>
          <w:sz w:val="24"/>
          <w:szCs w:val="24"/>
          <w:lang w:val="es-MX"/>
        </w:rPr>
        <w:lastRenderedPageBreak/>
        <w:t xml:space="preserve">En este caso, en la primera época, el modelo comenzó con un accuracy del </w:t>
      </w:r>
      <w:r w:rsidR="0017728D">
        <w:rPr>
          <w:b/>
          <w:bCs/>
          <w:sz w:val="24"/>
          <w:szCs w:val="24"/>
          <w:lang w:val="es-MX"/>
        </w:rPr>
        <w:t>71</w:t>
      </w:r>
      <w:r>
        <w:rPr>
          <w:b/>
          <w:bCs/>
          <w:sz w:val="24"/>
          <w:szCs w:val="24"/>
          <w:lang w:val="es-MX"/>
        </w:rPr>
        <w:t>.</w:t>
      </w:r>
      <w:r w:rsidR="0017728D">
        <w:rPr>
          <w:b/>
          <w:bCs/>
          <w:sz w:val="24"/>
          <w:szCs w:val="24"/>
          <w:lang w:val="es-MX"/>
        </w:rPr>
        <w:t>00</w:t>
      </w:r>
      <w:r>
        <w:rPr>
          <w:b/>
          <w:bCs/>
          <w:sz w:val="24"/>
          <w:szCs w:val="24"/>
          <w:lang w:val="es-MX"/>
        </w:rPr>
        <w:t>%</w:t>
      </w:r>
      <w:r>
        <w:rPr>
          <w:sz w:val="24"/>
          <w:szCs w:val="24"/>
          <w:lang w:val="es-MX"/>
        </w:rPr>
        <w:t xml:space="preserve"> en el entrenamiento y del </w:t>
      </w:r>
      <w:r w:rsidR="0017728D">
        <w:rPr>
          <w:b/>
          <w:bCs/>
          <w:sz w:val="24"/>
          <w:szCs w:val="24"/>
          <w:lang w:val="es-MX"/>
        </w:rPr>
        <w:t>64</w:t>
      </w:r>
      <w:r>
        <w:rPr>
          <w:b/>
          <w:bCs/>
          <w:sz w:val="24"/>
          <w:szCs w:val="24"/>
          <w:lang w:val="es-MX"/>
        </w:rPr>
        <w:t>.8</w:t>
      </w:r>
      <w:r w:rsidR="0017728D">
        <w:rPr>
          <w:b/>
          <w:bCs/>
          <w:sz w:val="24"/>
          <w:szCs w:val="24"/>
          <w:lang w:val="es-MX"/>
        </w:rPr>
        <w:t>3</w:t>
      </w:r>
      <w:r>
        <w:rPr>
          <w:b/>
          <w:bCs/>
          <w:sz w:val="24"/>
          <w:szCs w:val="24"/>
          <w:lang w:val="es-MX"/>
        </w:rPr>
        <w:t>%</w:t>
      </w:r>
      <w:r>
        <w:rPr>
          <w:sz w:val="24"/>
          <w:szCs w:val="24"/>
          <w:lang w:val="es-MX"/>
        </w:rPr>
        <w:t xml:space="preserve"> en la validación. Con el transcurso de las épocas, se evidenció un crecimiento significativo en la capacidad predictiva del modelo, alcanzando una precisión del </w:t>
      </w:r>
      <w:r w:rsidR="0017728D">
        <w:rPr>
          <w:b/>
          <w:bCs/>
          <w:sz w:val="24"/>
          <w:szCs w:val="24"/>
          <w:lang w:val="es-MX"/>
        </w:rPr>
        <w:t>86</w:t>
      </w:r>
      <w:r>
        <w:rPr>
          <w:b/>
          <w:bCs/>
          <w:sz w:val="24"/>
          <w:szCs w:val="24"/>
          <w:lang w:val="es-MX"/>
        </w:rPr>
        <w:t>.2</w:t>
      </w:r>
      <w:r w:rsidR="0017728D">
        <w:rPr>
          <w:b/>
          <w:bCs/>
          <w:sz w:val="24"/>
          <w:szCs w:val="24"/>
          <w:lang w:val="es-MX"/>
        </w:rPr>
        <w:t>5</w:t>
      </w:r>
      <w:r>
        <w:rPr>
          <w:b/>
          <w:bCs/>
          <w:sz w:val="24"/>
          <w:szCs w:val="24"/>
          <w:lang w:val="es-MX"/>
        </w:rPr>
        <w:t>%</w:t>
      </w:r>
      <w:r>
        <w:rPr>
          <w:sz w:val="24"/>
          <w:szCs w:val="24"/>
          <w:lang w:val="es-MX"/>
        </w:rPr>
        <w:t xml:space="preserve"> en el entrenamiento y del </w:t>
      </w:r>
      <w:r w:rsidR="0017728D">
        <w:rPr>
          <w:b/>
          <w:bCs/>
          <w:sz w:val="24"/>
          <w:szCs w:val="24"/>
          <w:lang w:val="es-MX"/>
        </w:rPr>
        <w:t>84</w:t>
      </w:r>
      <w:r>
        <w:rPr>
          <w:b/>
          <w:bCs/>
          <w:sz w:val="24"/>
          <w:szCs w:val="24"/>
          <w:lang w:val="es-MX"/>
        </w:rPr>
        <w:t>.</w:t>
      </w:r>
      <w:r w:rsidR="0017728D">
        <w:rPr>
          <w:b/>
          <w:bCs/>
          <w:sz w:val="24"/>
          <w:szCs w:val="24"/>
          <w:lang w:val="es-MX"/>
        </w:rPr>
        <w:t>17</w:t>
      </w:r>
      <w:r>
        <w:rPr>
          <w:b/>
          <w:bCs/>
          <w:sz w:val="24"/>
          <w:szCs w:val="24"/>
          <w:lang w:val="es-MX"/>
        </w:rPr>
        <w:t>%</w:t>
      </w:r>
      <w:r>
        <w:rPr>
          <w:sz w:val="24"/>
          <w:szCs w:val="24"/>
          <w:lang w:val="es-MX"/>
        </w:rPr>
        <w:t xml:space="preserve"> en la validación en la última época.</w:t>
      </w:r>
    </w:p>
    <w:p w14:paraId="1A5EB66E" w14:textId="60F477D8" w:rsidR="002A08E4" w:rsidRDefault="00773357" w:rsidP="00E00427">
      <w:pPr>
        <w:jc w:val="both"/>
        <w:rPr>
          <w:sz w:val="24"/>
          <w:szCs w:val="24"/>
          <w:lang w:val="es-MX"/>
        </w:rPr>
      </w:pPr>
      <w:r>
        <w:rPr>
          <w:sz w:val="24"/>
          <w:szCs w:val="24"/>
          <w:lang w:val="es-MX"/>
        </w:rPr>
        <w:t xml:space="preserve">Los valores de perdida también disminuyeron de manera consistente a lo largo de las épocas, lo que indica una mejora en la capacidad del modelo para predecir con mayor precisión. Al inicio, la perdida fue de </w:t>
      </w:r>
      <w:r w:rsidR="002A08E4">
        <w:rPr>
          <w:b/>
          <w:bCs/>
          <w:sz w:val="24"/>
          <w:szCs w:val="24"/>
          <w:lang w:val="es-MX"/>
        </w:rPr>
        <w:t>0.8354</w:t>
      </w:r>
      <w:r>
        <w:rPr>
          <w:sz w:val="24"/>
          <w:szCs w:val="24"/>
          <w:lang w:val="es-MX"/>
        </w:rPr>
        <w:t xml:space="preserve"> en el entrenamiento y de </w:t>
      </w:r>
      <w:r w:rsidR="002A08E4">
        <w:rPr>
          <w:b/>
          <w:bCs/>
          <w:sz w:val="24"/>
          <w:szCs w:val="24"/>
          <w:lang w:val="es-MX"/>
        </w:rPr>
        <w:t>1.0023</w:t>
      </w:r>
      <w:r>
        <w:rPr>
          <w:sz w:val="24"/>
          <w:szCs w:val="24"/>
          <w:lang w:val="es-MX"/>
        </w:rPr>
        <w:t xml:space="preserve"> en la validación, mientras que al final del proceso, estos valores disminuyeron significativamente a </w:t>
      </w:r>
      <w:r>
        <w:rPr>
          <w:b/>
          <w:bCs/>
          <w:sz w:val="24"/>
          <w:szCs w:val="24"/>
          <w:lang w:val="es-MX"/>
        </w:rPr>
        <w:t>0.</w:t>
      </w:r>
      <w:r w:rsidR="002A08E4">
        <w:rPr>
          <w:b/>
          <w:bCs/>
          <w:sz w:val="24"/>
          <w:szCs w:val="24"/>
          <w:lang w:val="es-MX"/>
        </w:rPr>
        <w:t>3387</w:t>
      </w:r>
      <w:r>
        <w:rPr>
          <w:b/>
          <w:bCs/>
          <w:sz w:val="24"/>
          <w:szCs w:val="24"/>
          <w:lang w:val="es-MX"/>
        </w:rPr>
        <w:t xml:space="preserve"> </w:t>
      </w:r>
      <w:r>
        <w:rPr>
          <w:sz w:val="24"/>
          <w:szCs w:val="24"/>
          <w:lang w:val="es-MX"/>
        </w:rPr>
        <w:t xml:space="preserve">en el entrenamiento y </w:t>
      </w:r>
      <w:r w:rsidR="002A08E4">
        <w:rPr>
          <w:b/>
          <w:bCs/>
          <w:sz w:val="24"/>
          <w:szCs w:val="24"/>
          <w:lang w:val="es-MX"/>
        </w:rPr>
        <w:t>0</w:t>
      </w:r>
      <w:r>
        <w:rPr>
          <w:b/>
          <w:bCs/>
          <w:sz w:val="24"/>
          <w:szCs w:val="24"/>
          <w:lang w:val="es-MX"/>
        </w:rPr>
        <w:t>.</w:t>
      </w:r>
      <w:r w:rsidR="002A08E4">
        <w:rPr>
          <w:b/>
          <w:bCs/>
          <w:sz w:val="24"/>
          <w:szCs w:val="24"/>
          <w:lang w:val="es-MX"/>
        </w:rPr>
        <w:t>4250</w:t>
      </w:r>
      <w:r>
        <w:rPr>
          <w:sz w:val="24"/>
          <w:szCs w:val="24"/>
          <w:lang w:val="es-MX"/>
        </w:rPr>
        <w:t xml:space="preserve"> en la validación.</w:t>
      </w:r>
    </w:p>
    <w:p w14:paraId="186BDEF0" w14:textId="2FC53A84" w:rsidR="002A08E4" w:rsidRDefault="002A08E4" w:rsidP="00E00427">
      <w:pPr>
        <w:jc w:val="both"/>
        <w:rPr>
          <w:sz w:val="24"/>
          <w:szCs w:val="24"/>
          <w:lang w:val="es-MX"/>
        </w:rPr>
      </w:pPr>
      <w:r>
        <w:rPr>
          <w:sz w:val="24"/>
          <w:szCs w:val="24"/>
          <w:lang w:val="es-MX"/>
        </w:rPr>
        <w:t xml:space="preserve">En la Fig. </w:t>
      </w:r>
      <w:r w:rsidR="00964E5A">
        <w:rPr>
          <w:sz w:val="24"/>
          <w:szCs w:val="24"/>
          <w:lang w:val="es-MX"/>
        </w:rPr>
        <w:t>5</w:t>
      </w:r>
      <w:r>
        <w:rPr>
          <w:sz w:val="24"/>
          <w:szCs w:val="24"/>
          <w:lang w:val="es-MX"/>
        </w:rPr>
        <w:t xml:space="preserve"> podemos observar los resultados de nuestra matriz de confusión.</w:t>
      </w:r>
    </w:p>
    <w:p w14:paraId="1A0EFC6B" w14:textId="0CEDC359" w:rsidR="002A08E4" w:rsidRDefault="002A08E4" w:rsidP="00E00427">
      <w:pPr>
        <w:jc w:val="both"/>
        <w:rPr>
          <w:sz w:val="24"/>
          <w:szCs w:val="24"/>
          <w:lang w:val="es-MX"/>
        </w:rPr>
      </w:pPr>
      <w:r>
        <w:rPr>
          <w:sz w:val="24"/>
          <w:szCs w:val="24"/>
          <w:lang w:val="es-MX"/>
        </w:rPr>
        <w:br/>
      </w:r>
      <w:r>
        <w:rPr>
          <w:noProof/>
        </w:rPr>
        <w:drawing>
          <wp:inline distT="0" distB="0" distL="0" distR="0" wp14:anchorId="4599F8DB" wp14:editId="3CF7E3DF">
            <wp:extent cx="2743200" cy="2191385"/>
            <wp:effectExtent l="0" t="0" r="0" b="0"/>
            <wp:docPr id="634185317"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85317" name="Imagen 1" descr="Gráfico, Gráfico de rectángulos&#10;&#10;Descripción generada automáticamente"/>
                    <pic:cNvPicPr/>
                  </pic:nvPicPr>
                  <pic:blipFill>
                    <a:blip r:embed="rId13"/>
                    <a:stretch>
                      <a:fillRect/>
                    </a:stretch>
                  </pic:blipFill>
                  <pic:spPr>
                    <a:xfrm>
                      <a:off x="0" y="0"/>
                      <a:ext cx="2743200" cy="2191385"/>
                    </a:xfrm>
                    <a:prstGeom prst="rect">
                      <a:avLst/>
                    </a:prstGeom>
                  </pic:spPr>
                </pic:pic>
              </a:graphicData>
            </a:graphic>
          </wp:inline>
        </w:drawing>
      </w:r>
    </w:p>
    <w:p w14:paraId="31CF1C34" w14:textId="57443461" w:rsidR="002A08E4" w:rsidRPr="004253F9" w:rsidRDefault="002A08E4" w:rsidP="002A08E4">
      <w:pPr>
        <w:jc w:val="center"/>
        <w:rPr>
          <w:sz w:val="16"/>
          <w:szCs w:val="16"/>
          <w:lang w:val="es-MX"/>
        </w:rPr>
      </w:pPr>
      <w:r>
        <w:rPr>
          <w:sz w:val="16"/>
          <w:szCs w:val="16"/>
          <w:lang w:val="es-MX"/>
        </w:rPr>
        <w:t xml:space="preserve">Fig </w:t>
      </w:r>
      <w:r w:rsidR="00964E5A">
        <w:rPr>
          <w:sz w:val="16"/>
          <w:szCs w:val="16"/>
          <w:lang w:val="es-MX"/>
        </w:rPr>
        <w:t>5</w:t>
      </w:r>
      <w:r>
        <w:rPr>
          <w:sz w:val="16"/>
          <w:szCs w:val="16"/>
          <w:lang w:val="es-MX"/>
        </w:rPr>
        <w:t>: Matriz de confusión</w:t>
      </w:r>
      <w:r>
        <w:rPr>
          <w:sz w:val="16"/>
          <w:szCs w:val="16"/>
          <w:lang w:val="es-MX"/>
        </w:rPr>
        <w:t xml:space="preserve"> de los datos de train de la mejora de modelo</w:t>
      </w:r>
    </w:p>
    <w:p w14:paraId="68C52D8D" w14:textId="7084F0C5" w:rsidR="002A08E4" w:rsidRPr="00964E5A" w:rsidRDefault="00964E5A" w:rsidP="002A08E4">
      <w:pPr>
        <w:jc w:val="both"/>
        <w:rPr>
          <w:sz w:val="24"/>
          <w:szCs w:val="24"/>
          <w:lang w:val="es-MX"/>
        </w:rPr>
      </w:pPr>
      <w:r w:rsidRPr="00964E5A">
        <w:rPr>
          <w:sz w:val="24"/>
          <w:szCs w:val="24"/>
          <w:lang w:val="es-MX"/>
        </w:rPr>
        <w:t xml:space="preserve">En la matriz podemos ver los resultados de nuestras 1009 imágenes de prueba. En este segundo caso, "Human" ha sido la categoría más afectada, ya que solo se predijeron 98 </w:t>
      </w:r>
      <w:r w:rsidRPr="00964E5A">
        <w:rPr>
          <w:sz w:val="24"/>
          <w:szCs w:val="24"/>
          <w:lang w:val="es-MX"/>
        </w:rPr>
        <w:t>imágenes correctamente. Por otro lado, tenemos 134 predicciones correctas para "Cartoon", lo que son 10 predicciones correctas menos que en el modelo anterior, y 101 para "Anime", lo que son 36 predicciones correctas más que en el modelo pasado. El resto fueron predicciones erróneas. Cabe mencionar que "Cartoon" y "Human" tuvieron bastantes confusiones entre ellas, siendo estas las mayores confusiones. Esto puede deberse a la distribución del dataset o a la falta de diferencias en las imágenes.</w:t>
      </w:r>
    </w:p>
    <w:p w14:paraId="68D6BD67" w14:textId="77777777" w:rsidR="008D3935" w:rsidRDefault="00964E5A" w:rsidP="00E00427">
      <w:pPr>
        <w:jc w:val="both"/>
        <w:rPr>
          <w:sz w:val="24"/>
          <w:szCs w:val="24"/>
          <w:lang w:val="es-MX"/>
        </w:rPr>
      </w:pPr>
      <w:r>
        <w:rPr>
          <w:sz w:val="24"/>
          <w:szCs w:val="24"/>
          <w:lang w:val="es-MX"/>
        </w:rPr>
        <w:t>Por último, en la Fig. 6 se observa los resultados finales de las predicciones.</w:t>
      </w:r>
    </w:p>
    <w:p w14:paraId="3E8457FB" w14:textId="3383CB5B" w:rsidR="008D3935" w:rsidRDefault="008D3935" w:rsidP="008D3935">
      <w:pPr>
        <w:jc w:val="center"/>
        <w:rPr>
          <w:sz w:val="24"/>
          <w:szCs w:val="24"/>
          <w:lang w:val="es-MX"/>
        </w:rPr>
      </w:pPr>
      <w:r>
        <w:rPr>
          <w:noProof/>
        </w:rPr>
        <w:drawing>
          <wp:inline distT="0" distB="0" distL="0" distR="0" wp14:anchorId="79E443B1" wp14:editId="3ED2F817">
            <wp:extent cx="2743200" cy="1172210"/>
            <wp:effectExtent l="0" t="0" r="0" b="8890"/>
            <wp:docPr id="2105712902" name="Imagen 1"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12902" name="Imagen 1" descr="Tabla, Calendario&#10;&#10;Descripción generada automáticamente"/>
                    <pic:cNvPicPr/>
                  </pic:nvPicPr>
                  <pic:blipFill>
                    <a:blip r:embed="rId14"/>
                    <a:stretch>
                      <a:fillRect/>
                    </a:stretch>
                  </pic:blipFill>
                  <pic:spPr>
                    <a:xfrm>
                      <a:off x="0" y="0"/>
                      <a:ext cx="2743200" cy="1172210"/>
                    </a:xfrm>
                    <a:prstGeom prst="rect">
                      <a:avLst/>
                    </a:prstGeom>
                  </pic:spPr>
                </pic:pic>
              </a:graphicData>
            </a:graphic>
          </wp:inline>
        </w:drawing>
      </w:r>
      <w:r w:rsidR="00964E5A">
        <w:rPr>
          <w:sz w:val="24"/>
          <w:szCs w:val="24"/>
          <w:lang w:val="es-MX"/>
        </w:rPr>
        <w:br/>
      </w:r>
      <w:r>
        <w:rPr>
          <w:sz w:val="16"/>
          <w:szCs w:val="16"/>
          <w:lang w:val="es-MX"/>
        </w:rPr>
        <w:t xml:space="preserve">Fig </w:t>
      </w:r>
      <w:r>
        <w:rPr>
          <w:sz w:val="16"/>
          <w:szCs w:val="16"/>
          <w:lang w:val="es-MX"/>
        </w:rPr>
        <w:t>6</w:t>
      </w:r>
      <w:r>
        <w:rPr>
          <w:sz w:val="16"/>
          <w:szCs w:val="16"/>
          <w:lang w:val="es-MX"/>
        </w:rPr>
        <w:t>: Tabla de resultados de t</w:t>
      </w:r>
      <w:r w:rsidR="000D6035">
        <w:rPr>
          <w:sz w:val="16"/>
          <w:szCs w:val="16"/>
          <w:lang w:val="es-MX"/>
        </w:rPr>
        <w:t>est</w:t>
      </w:r>
      <w:r>
        <w:rPr>
          <w:sz w:val="16"/>
          <w:szCs w:val="16"/>
          <w:lang w:val="es-MX"/>
        </w:rPr>
        <w:t xml:space="preserve"> de la mejora del modelo</w:t>
      </w:r>
    </w:p>
    <w:p w14:paraId="69851EFB" w14:textId="1B80813C" w:rsidR="008D3935" w:rsidRDefault="00964E5A" w:rsidP="008D3935">
      <w:pPr>
        <w:jc w:val="both"/>
        <w:rPr>
          <w:sz w:val="24"/>
          <w:szCs w:val="24"/>
          <w:lang w:val="es-MX"/>
        </w:rPr>
      </w:pPr>
      <w:r>
        <w:rPr>
          <w:sz w:val="24"/>
          <w:szCs w:val="24"/>
          <w:lang w:val="es-MX"/>
        </w:rPr>
        <w:br/>
      </w:r>
      <w:r w:rsidR="008D3935">
        <w:rPr>
          <w:sz w:val="24"/>
          <w:szCs w:val="24"/>
          <w:lang w:val="es-MX"/>
        </w:rPr>
        <w:t>La matriz</w:t>
      </w:r>
      <w:r w:rsidR="008D3935" w:rsidRPr="004E46CF">
        <w:rPr>
          <w:sz w:val="24"/>
          <w:szCs w:val="24"/>
          <w:lang w:val="es-MX"/>
        </w:rPr>
        <w:t xml:space="preserve"> muestra una precisión general del </w:t>
      </w:r>
      <w:r w:rsidR="008D3935">
        <w:rPr>
          <w:sz w:val="24"/>
          <w:szCs w:val="24"/>
          <w:lang w:val="es-MX"/>
        </w:rPr>
        <w:t>85</w:t>
      </w:r>
      <w:r w:rsidR="008D3935" w:rsidRPr="004E46CF">
        <w:rPr>
          <w:sz w:val="24"/>
          <w:szCs w:val="24"/>
          <w:lang w:val="es-MX"/>
        </w:rPr>
        <w:t xml:space="preserve">%, con precisiones por clase de </w:t>
      </w:r>
      <w:r w:rsidR="008D3935">
        <w:rPr>
          <w:sz w:val="24"/>
          <w:szCs w:val="24"/>
          <w:lang w:val="es-MX"/>
        </w:rPr>
        <w:t>77</w:t>
      </w:r>
      <w:r w:rsidR="008D3935" w:rsidRPr="004E46CF">
        <w:rPr>
          <w:sz w:val="24"/>
          <w:szCs w:val="24"/>
          <w:lang w:val="es-MX"/>
        </w:rPr>
        <w:t xml:space="preserve">% para 'anime', </w:t>
      </w:r>
      <w:r w:rsidR="008D3935">
        <w:rPr>
          <w:sz w:val="24"/>
          <w:szCs w:val="24"/>
          <w:lang w:val="es-MX"/>
        </w:rPr>
        <w:t>90</w:t>
      </w:r>
      <w:r w:rsidR="008D3935" w:rsidRPr="004E46CF">
        <w:rPr>
          <w:sz w:val="24"/>
          <w:szCs w:val="24"/>
          <w:lang w:val="es-MX"/>
        </w:rPr>
        <w:t xml:space="preserve">% para 'cartoon' y </w:t>
      </w:r>
      <w:r w:rsidR="008D3935">
        <w:rPr>
          <w:sz w:val="24"/>
          <w:szCs w:val="24"/>
          <w:lang w:val="es-MX"/>
        </w:rPr>
        <w:t>88</w:t>
      </w:r>
      <w:r w:rsidR="008D3935" w:rsidRPr="004E46CF">
        <w:rPr>
          <w:sz w:val="24"/>
          <w:szCs w:val="24"/>
          <w:lang w:val="es-MX"/>
        </w:rPr>
        <w:t>% para 'human'. El recall es especialmente bajo para 'anime' (</w:t>
      </w:r>
      <w:r w:rsidR="008D3935">
        <w:rPr>
          <w:sz w:val="24"/>
          <w:szCs w:val="24"/>
          <w:lang w:val="es-MX"/>
        </w:rPr>
        <w:t>79</w:t>
      </w:r>
      <w:r w:rsidR="008D3935" w:rsidRPr="004E46CF">
        <w:rPr>
          <w:sz w:val="24"/>
          <w:szCs w:val="24"/>
          <w:lang w:val="es-MX"/>
        </w:rPr>
        <w:t>%), indicando problemas en identificar correctamente esta categoría.</w:t>
      </w:r>
      <w:r w:rsidR="008D3935">
        <w:rPr>
          <w:sz w:val="24"/>
          <w:szCs w:val="24"/>
          <w:lang w:val="es-MX"/>
        </w:rPr>
        <w:t xml:space="preserve"> Estos resultados nos puedes decir dos cosas importantes, la primera es la falta de balanceo de los datos y la segunda es la oportunidad de una mejora continua del modelo, pues significa que aún se puede ajustar para poder tener </w:t>
      </w:r>
      <w:r w:rsidR="000D6035">
        <w:rPr>
          <w:sz w:val="24"/>
          <w:szCs w:val="24"/>
          <w:lang w:val="es-MX"/>
        </w:rPr>
        <w:t>predicciones aún más correctas</w:t>
      </w:r>
      <w:r w:rsidR="008D3935">
        <w:rPr>
          <w:sz w:val="24"/>
          <w:szCs w:val="24"/>
          <w:lang w:val="es-MX"/>
        </w:rPr>
        <w:t>.</w:t>
      </w:r>
    </w:p>
    <w:p w14:paraId="498FA3E3" w14:textId="77777777" w:rsidR="008D3935" w:rsidRDefault="008D3935" w:rsidP="008D3935">
      <w:pPr>
        <w:jc w:val="both"/>
        <w:rPr>
          <w:sz w:val="24"/>
          <w:szCs w:val="24"/>
          <w:lang w:val="es-MX"/>
        </w:rPr>
      </w:pPr>
    </w:p>
    <w:p w14:paraId="49AF4FCE" w14:textId="77777777" w:rsidR="008D3935" w:rsidRDefault="008D3935" w:rsidP="008D3935">
      <w:pPr>
        <w:jc w:val="both"/>
        <w:rPr>
          <w:b/>
          <w:bCs/>
          <w:sz w:val="28"/>
          <w:szCs w:val="28"/>
          <w:lang w:val="es-MX"/>
        </w:rPr>
      </w:pPr>
    </w:p>
    <w:p w14:paraId="2095ACE0" w14:textId="1BA2A562" w:rsidR="008D3935" w:rsidRDefault="008D3935" w:rsidP="008D3935">
      <w:pPr>
        <w:jc w:val="both"/>
        <w:rPr>
          <w:b/>
          <w:bCs/>
          <w:sz w:val="28"/>
          <w:szCs w:val="28"/>
          <w:lang w:val="es-MX"/>
        </w:rPr>
      </w:pPr>
      <w:r>
        <w:rPr>
          <w:b/>
          <w:bCs/>
          <w:sz w:val="28"/>
          <w:szCs w:val="28"/>
          <w:lang w:val="es-MX"/>
        </w:rPr>
        <w:lastRenderedPageBreak/>
        <w:t>Conclusión</w:t>
      </w:r>
    </w:p>
    <w:p w14:paraId="608FE1E2" w14:textId="61BC6B96" w:rsidR="008D3935" w:rsidRDefault="008D3935" w:rsidP="008D3935">
      <w:pPr>
        <w:jc w:val="both"/>
        <w:rPr>
          <w:sz w:val="24"/>
          <w:szCs w:val="24"/>
          <w:lang w:val="es-MX"/>
        </w:rPr>
      </w:pPr>
      <w:r>
        <w:rPr>
          <w:sz w:val="24"/>
          <w:szCs w:val="24"/>
          <w:lang w:val="es-MX"/>
        </w:rPr>
        <w:t xml:space="preserve">Comparando ambos modelos, podemos ver una mejora de </w:t>
      </w:r>
      <w:r>
        <w:rPr>
          <w:b/>
          <w:bCs/>
          <w:sz w:val="24"/>
          <w:szCs w:val="24"/>
          <w:lang w:val="es-MX"/>
        </w:rPr>
        <w:t>4</w:t>
      </w:r>
      <w:r>
        <w:rPr>
          <w:b/>
          <w:bCs/>
          <w:sz w:val="24"/>
          <w:szCs w:val="24"/>
          <w:lang w:val="es-MX"/>
        </w:rPr>
        <w:t>.</w:t>
      </w:r>
      <w:r>
        <w:rPr>
          <w:b/>
          <w:bCs/>
          <w:sz w:val="24"/>
          <w:szCs w:val="24"/>
          <w:lang w:val="es-MX"/>
        </w:rPr>
        <w:t>55</w:t>
      </w:r>
      <w:r>
        <w:rPr>
          <w:b/>
          <w:bCs/>
          <w:sz w:val="24"/>
          <w:szCs w:val="24"/>
          <w:lang w:val="es-MX"/>
        </w:rPr>
        <w:t>%</w:t>
      </w:r>
      <w:r>
        <w:rPr>
          <w:sz w:val="24"/>
          <w:szCs w:val="24"/>
          <w:lang w:val="es-MX"/>
        </w:rPr>
        <w:t xml:space="preserve"> en accuracy y una disminución de error del -0.</w:t>
      </w:r>
      <w:r>
        <w:rPr>
          <w:sz w:val="24"/>
          <w:szCs w:val="24"/>
          <w:lang w:val="es-MX"/>
        </w:rPr>
        <w:t>0940</w:t>
      </w:r>
      <w:r>
        <w:rPr>
          <w:sz w:val="24"/>
          <w:szCs w:val="24"/>
          <w:lang w:val="es-MX"/>
        </w:rPr>
        <w:t>, por lo que contamos con un mejor modelo, el cual, nos llega a dar mejores predicciones.</w:t>
      </w:r>
    </w:p>
    <w:p w14:paraId="0AD98368" w14:textId="46448D34" w:rsidR="008D3935" w:rsidRPr="00422788" w:rsidRDefault="00422788" w:rsidP="008D3935">
      <w:pPr>
        <w:jc w:val="both"/>
        <w:rPr>
          <w:sz w:val="24"/>
          <w:szCs w:val="24"/>
          <w:lang w:val="es-MX"/>
        </w:rPr>
      </w:pPr>
      <w:r w:rsidRPr="00422788">
        <w:rPr>
          <w:sz w:val="24"/>
          <w:szCs w:val="24"/>
          <w:lang w:val="es-MX"/>
        </w:rPr>
        <w:t>Cabe destacar que una de las razones de las confusiones entre "Anime" y "Cartoon" se debe al parentesco entre ambas clases. El modelo podría estar buscando características diferentes para poder aprender de ambas clases; una de ellas puede ser la distribución o posición de los personajes.</w:t>
      </w:r>
    </w:p>
    <w:p w14:paraId="5592DA43" w14:textId="77777777" w:rsidR="008D3935" w:rsidRDefault="008D3935" w:rsidP="008D3935">
      <w:pPr>
        <w:jc w:val="both"/>
        <w:rPr>
          <w:b/>
          <w:bCs/>
          <w:sz w:val="28"/>
          <w:szCs w:val="28"/>
          <w:lang w:val="es-MX"/>
        </w:rPr>
      </w:pPr>
      <w:r>
        <w:rPr>
          <w:b/>
          <w:bCs/>
          <w:sz w:val="28"/>
          <w:szCs w:val="28"/>
          <w:lang w:val="es-MX"/>
        </w:rPr>
        <w:t>Resultados</w:t>
      </w:r>
    </w:p>
    <w:p w14:paraId="7DCC1FFE" w14:textId="20A2E4D6" w:rsidR="008D3935" w:rsidRPr="00422788" w:rsidRDefault="00422788" w:rsidP="008D3935">
      <w:pPr>
        <w:jc w:val="both"/>
        <w:rPr>
          <w:sz w:val="24"/>
          <w:szCs w:val="24"/>
          <w:lang w:val="es-MX"/>
        </w:rPr>
      </w:pPr>
      <w:hyperlink r:id="rId15" w:history="1">
        <w:r w:rsidRPr="0061301B">
          <w:rPr>
            <w:rStyle w:val="Hipervnculo"/>
            <w:lang w:val="es-MX"/>
          </w:rPr>
          <w:t>https://drive.google.com/drive/folders/1C53YiMKrdlL0Vwqmf2fs_HEHTxAAyIBz?usp=sharing</w:t>
        </w:r>
      </w:hyperlink>
      <w:r>
        <w:rPr>
          <w:lang w:val="es-MX"/>
        </w:rPr>
        <w:t xml:space="preserve"> </w:t>
      </w:r>
    </w:p>
    <w:tbl>
      <w:tblPr>
        <w:tblStyle w:val="Tablaconcuadrcula"/>
        <w:tblW w:w="4531" w:type="dxa"/>
        <w:tblLook w:val="04A0" w:firstRow="1" w:lastRow="0" w:firstColumn="1" w:lastColumn="0" w:noHBand="0" w:noVBand="1"/>
      </w:tblPr>
      <w:tblGrid>
        <w:gridCol w:w="1271"/>
        <w:gridCol w:w="1701"/>
        <w:gridCol w:w="1559"/>
      </w:tblGrid>
      <w:tr w:rsidR="008D3935" w14:paraId="70338B7B" w14:textId="77777777" w:rsidTr="000D6035">
        <w:tc>
          <w:tcPr>
            <w:tcW w:w="1271" w:type="dxa"/>
            <w:tcBorders>
              <w:top w:val="single" w:sz="4" w:space="0" w:color="auto"/>
              <w:left w:val="single" w:sz="4" w:space="0" w:color="auto"/>
              <w:bottom w:val="single" w:sz="4" w:space="0" w:color="auto"/>
              <w:right w:val="single" w:sz="4" w:space="0" w:color="auto"/>
            </w:tcBorders>
            <w:hideMark/>
          </w:tcPr>
          <w:p w14:paraId="1AF44372" w14:textId="77777777" w:rsidR="008D3935" w:rsidRDefault="008D3935">
            <w:pPr>
              <w:jc w:val="center"/>
              <w:rPr>
                <w:b/>
                <w:bCs/>
                <w:sz w:val="24"/>
                <w:szCs w:val="24"/>
                <w:lang w:val="es-MX"/>
              </w:rPr>
            </w:pPr>
            <w:r>
              <w:rPr>
                <w:b/>
                <w:bCs/>
                <w:sz w:val="24"/>
                <w:szCs w:val="24"/>
                <w:lang w:val="es-MX"/>
              </w:rPr>
              <w:t>Modelo</w:t>
            </w:r>
          </w:p>
        </w:tc>
        <w:tc>
          <w:tcPr>
            <w:tcW w:w="1701" w:type="dxa"/>
            <w:tcBorders>
              <w:top w:val="single" w:sz="4" w:space="0" w:color="auto"/>
              <w:left w:val="single" w:sz="4" w:space="0" w:color="auto"/>
              <w:bottom w:val="single" w:sz="4" w:space="0" w:color="auto"/>
              <w:right w:val="single" w:sz="4" w:space="0" w:color="auto"/>
            </w:tcBorders>
            <w:hideMark/>
          </w:tcPr>
          <w:p w14:paraId="27CC1CBF" w14:textId="00380FE8" w:rsidR="008D3935" w:rsidRDefault="008D3935">
            <w:pPr>
              <w:jc w:val="center"/>
              <w:rPr>
                <w:b/>
                <w:bCs/>
                <w:sz w:val="24"/>
                <w:szCs w:val="24"/>
                <w:lang w:val="es-MX"/>
              </w:rPr>
            </w:pPr>
            <w:r>
              <w:rPr>
                <w:b/>
                <w:bCs/>
                <w:sz w:val="24"/>
                <w:szCs w:val="24"/>
                <w:lang w:val="es-MX"/>
              </w:rPr>
              <w:t>Accuracy T</w:t>
            </w:r>
            <w:r w:rsidR="000D6035">
              <w:rPr>
                <w:b/>
                <w:bCs/>
                <w:sz w:val="24"/>
                <w:szCs w:val="24"/>
                <w:lang w:val="es-MX"/>
              </w:rPr>
              <w:t>rain</w:t>
            </w:r>
          </w:p>
        </w:tc>
        <w:tc>
          <w:tcPr>
            <w:tcW w:w="1559" w:type="dxa"/>
            <w:tcBorders>
              <w:top w:val="single" w:sz="4" w:space="0" w:color="auto"/>
              <w:left w:val="single" w:sz="4" w:space="0" w:color="auto"/>
              <w:bottom w:val="single" w:sz="4" w:space="0" w:color="auto"/>
              <w:right w:val="single" w:sz="4" w:space="0" w:color="auto"/>
            </w:tcBorders>
            <w:hideMark/>
          </w:tcPr>
          <w:p w14:paraId="5C7784EE" w14:textId="77777777" w:rsidR="008D3935" w:rsidRDefault="008D3935">
            <w:pPr>
              <w:jc w:val="center"/>
              <w:rPr>
                <w:b/>
                <w:bCs/>
                <w:sz w:val="24"/>
                <w:szCs w:val="24"/>
                <w:lang w:val="es-MX"/>
              </w:rPr>
            </w:pPr>
            <w:r>
              <w:rPr>
                <w:b/>
                <w:bCs/>
                <w:sz w:val="24"/>
                <w:szCs w:val="24"/>
                <w:lang w:val="es-MX"/>
              </w:rPr>
              <w:t>Accuracy val</w:t>
            </w:r>
          </w:p>
        </w:tc>
      </w:tr>
      <w:tr w:rsidR="008D3935" w14:paraId="5544B2F4" w14:textId="77777777" w:rsidTr="000D6035">
        <w:tc>
          <w:tcPr>
            <w:tcW w:w="1271" w:type="dxa"/>
            <w:tcBorders>
              <w:top w:val="single" w:sz="4" w:space="0" w:color="auto"/>
              <w:left w:val="single" w:sz="4" w:space="0" w:color="auto"/>
              <w:bottom w:val="single" w:sz="4" w:space="0" w:color="auto"/>
              <w:right w:val="single" w:sz="4" w:space="0" w:color="auto"/>
            </w:tcBorders>
            <w:hideMark/>
          </w:tcPr>
          <w:p w14:paraId="047AD28B" w14:textId="77777777" w:rsidR="008D3935" w:rsidRDefault="008D3935">
            <w:pPr>
              <w:jc w:val="center"/>
              <w:rPr>
                <w:b/>
                <w:bCs/>
                <w:sz w:val="24"/>
                <w:szCs w:val="24"/>
                <w:lang w:val="es-MX"/>
              </w:rPr>
            </w:pPr>
            <w:r>
              <w:rPr>
                <w:b/>
                <w:bCs/>
                <w:sz w:val="24"/>
                <w:szCs w:val="24"/>
                <w:lang w:val="es-MX"/>
              </w:rPr>
              <w:t>Modelo 1</w:t>
            </w:r>
          </w:p>
        </w:tc>
        <w:tc>
          <w:tcPr>
            <w:tcW w:w="1701" w:type="dxa"/>
            <w:tcBorders>
              <w:top w:val="single" w:sz="4" w:space="0" w:color="auto"/>
              <w:left w:val="single" w:sz="4" w:space="0" w:color="auto"/>
              <w:bottom w:val="single" w:sz="4" w:space="0" w:color="auto"/>
              <w:right w:val="single" w:sz="4" w:space="0" w:color="auto"/>
            </w:tcBorders>
            <w:hideMark/>
          </w:tcPr>
          <w:p w14:paraId="76EBBE7D" w14:textId="436A32E4" w:rsidR="008D3935" w:rsidRDefault="00422788">
            <w:pPr>
              <w:jc w:val="center"/>
              <w:rPr>
                <w:sz w:val="24"/>
                <w:szCs w:val="24"/>
                <w:lang w:val="es-MX"/>
              </w:rPr>
            </w:pPr>
            <w:r>
              <w:rPr>
                <w:sz w:val="24"/>
                <w:szCs w:val="24"/>
                <w:lang w:val="es-MX"/>
              </w:rPr>
              <w:t>82.80</w:t>
            </w:r>
          </w:p>
        </w:tc>
        <w:tc>
          <w:tcPr>
            <w:tcW w:w="1559" w:type="dxa"/>
            <w:tcBorders>
              <w:top w:val="single" w:sz="4" w:space="0" w:color="auto"/>
              <w:left w:val="single" w:sz="4" w:space="0" w:color="auto"/>
              <w:bottom w:val="single" w:sz="4" w:space="0" w:color="auto"/>
              <w:right w:val="single" w:sz="4" w:space="0" w:color="auto"/>
            </w:tcBorders>
            <w:hideMark/>
          </w:tcPr>
          <w:p w14:paraId="4CF7B0C1" w14:textId="3A7BF847" w:rsidR="008D3935" w:rsidRDefault="00422788">
            <w:pPr>
              <w:jc w:val="center"/>
              <w:rPr>
                <w:sz w:val="24"/>
                <w:szCs w:val="24"/>
                <w:lang w:val="es-MX"/>
              </w:rPr>
            </w:pPr>
            <w:r>
              <w:rPr>
                <w:sz w:val="24"/>
                <w:szCs w:val="24"/>
                <w:lang w:val="es-MX"/>
              </w:rPr>
              <w:t>83</w:t>
            </w:r>
            <w:r w:rsidR="008D3935">
              <w:rPr>
                <w:sz w:val="24"/>
                <w:szCs w:val="24"/>
                <w:lang w:val="es-MX"/>
              </w:rPr>
              <w:t>.</w:t>
            </w:r>
            <w:r>
              <w:rPr>
                <w:sz w:val="24"/>
                <w:szCs w:val="24"/>
                <w:lang w:val="es-MX"/>
              </w:rPr>
              <w:t>60</w:t>
            </w:r>
          </w:p>
        </w:tc>
      </w:tr>
      <w:tr w:rsidR="008D3935" w14:paraId="72006023" w14:textId="77777777" w:rsidTr="000D6035">
        <w:tc>
          <w:tcPr>
            <w:tcW w:w="1271" w:type="dxa"/>
            <w:tcBorders>
              <w:top w:val="single" w:sz="4" w:space="0" w:color="auto"/>
              <w:left w:val="single" w:sz="4" w:space="0" w:color="auto"/>
              <w:bottom w:val="single" w:sz="4" w:space="0" w:color="auto"/>
              <w:right w:val="single" w:sz="4" w:space="0" w:color="auto"/>
            </w:tcBorders>
            <w:hideMark/>
          </w:tcPr>
          <w:p w14:paraId="4792287C" w14:textId="77777777" w:rsidR="008D3935" w:rsidRDefault="008D3935">
            <w:pPr>
              <w:jc w:val="center"/>
              <w:rPr>
                <w:b/>
                <w:bCs/>
                <w:sz w:val="24"/>
                <w:szCs w:val="24"/>
                <w:lang w:val="es-MX"/>
              </w:rPr>
            </w:pPr>
            <w:r>
              <w:rPr>
                <w:b/>
                <w:bCs/>
                <w:sz w:val="24"/>
                <w:szCs w:val="24"/>
                <w:lang w:val="es-MX"/>
              </w:rPr>
              <w:t>Modelo 2</w:t>
            </w:r>
          </w:p>
        </w:tc>
        <w:tc>
          <w:tcPr>
            <w:tcW w:w="1701" w:type="dxa"/>
            <w:tcBorders>
              <w:top w:val="single" w:sz="4" w:space="0" w:color="auto"/>
              <w:left w:val="single" w:sz="4" w:space="0" w:color="auto"/>
              <w:bottom w:val="single" w:sz="4" w:space="0" w:color="auto"/>
              <w:right w:val="single" w:sz="4" w:space="0" w:color="auto"/>
            </w:tcBorders>
            <w:hideMark/>
          </w:tcPr>
          <w:p w14:paraId="4D2801D3" w14:textId="46ACE824" w:rsidR="008D3935" w:rsidRDefault="00422788">
            <w:pPr>
              <w:jc w:val="center"/>
              <w:rPr>
                <w:sz w:val="24"/>
                <w:szCs w:val="24"/>
                <w:lang w:val="es-MX"/>
              </w:rPr>
            </w:pPr>
            <w:r>
              <w:rPr>
                <w:sz w:val="24"/>
                <w:szCs w:val="24"/>
                <w:lang w:val="es-MX"/>
              </w:rPr>
              <w:t>86.25</w:t>
            </w:r>
          </w:p>
        </w:tc>
        <w:tc>
          <w:tcPr>
            <w:tcW w:w="1559" w:type="dxa"/>
            <w:tcBorders>
              <w:top w:val="single" w:sz="4" w:space="0" w:color="auto"/>
              <w:left w:val="single" w:sz="4" w:space="0" w:color="auto"/>
              <w:bottom w:val="single" w:sz="4" w:space="0" w:color="auto"/>
              <w:right w:val="single" w:sz="4" w:space="0" w:color="auto"/>
            </w:tcBorders>
            <w:hideMark/>
          </w:tcPr>
          <w:p w14:paraId="12DAE142" w14:textId="4704A8FE" w:rsidR="008D3935" w:rsidRDefault="00422788">
            <w:pPr>
              <w:jc w:val="center"/>
              <w:rPr>
                <w:sz w:val="24"/>
                <w:szCs w:val="24"/>
                <w:lang w:val="es-MX"/>
              </w:rPr>
            </w:pPr>
            <w:r>
              <w:rPr>
                <w:sz w:val="24"/>
                <w:szCs w:val="24"/>
                <w:lang w:val="es-MX"/>
              </w:rPr>
              <w:t>84.17</w:t>
            </w:r>
          </w:p>
        </w:tc>
      </w:tr>
    </w:tbl>
    <w:p w14:paraId="5D338059" w14:textId="77777777" w:rsidR="008D3935" w:rsidRDefault="008D3935" w:rsidP="008D3935">
      <w:pPr>
        <w:jc w:val="both"/>
        <w:rPr>
          <w:sz w:val="24"/>
          <w:szCs w:val="24"/>
          <w:lang w:val="es-MX"/>
        </w:rPr>
      </w:pPr>
    </w:p>
    <w:p w14:paraId="3B851878" w14:textId="33027573" w:rsidR="002A08E4" w:rsidRPr="002A08E4" w:rsidRDefault="002A08E4" w:rsidP="00E00427">
      <w:pPr>
        <w:jc w:val="both"/>
        <w:rPr>
          <w:sz w:val="24"/>
          <w:szCs w:val="24"/>
          <w:lang w:val="es-MX"/>
        </w:rPr>
      </w:pPr>
    </w:p>
    <w:sectPr w:rsidR="002A08E4" w:rsidRPr="002A08E4" w:rsidSect="001B45AC">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01B77"/>
    <w:multiLevelType w:val="hybridMultilevel"/>
    <w:tmpl w:val="29AC1708"/>
    <w:lvl w:ilvl="0" w:tplc="7EC83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B4DBC"/>
    <w:multiLevelType w:val="hybridMultilevel"/>
    <w:tmpl w:val="DF26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D437E"/>
    <w:multiLevelType w:val="hybridMultilevel"/>
    <w:tmpl w:val="DE4E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443914">
    <w:abstractNumId w:val="2"/>
  </w:num>
  <w:num w:numId="2" w16cid:durableId="1166435816">
    <w:abstractNumId w:val="1"/>
  </w:num>
  <w:num w:numId="3" w16cid:durableId="1011295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AC"/>
    <w:rsid w:val="00023123"/>
    <w:rsid w:val="00026ED7"/>
    <w:rsid w:val="00051A7C"/>
    <w:rsid w:val="00085121"/>
    <w:rsid w:val="00085874"/>
    <w:rsid w:val="000D6035"/>
    <w:rsid w:val="000E38C8"/>
    <w:rsid w:val="00145C1F"/>
    <w:rsid w:val="001525F1"/>
    <w:rsid w:val="0017728D"/>
    <w:rsid w:val="00182509"/>
    <w:rsid w:val="001B45AC"/>
    <w:rsid w:val="001B4951"/>
    <w:rsid w:val="001D4822"/>
    <w:rsid w:val="00205294"/>
    <w:rsid w:val="00223B1B"/>
    <w:rsid w:val="00227B56"/>
    <w:rsid w:val="00264495"/>
    <w:rsid w:val="002A08E4"/>
    <w:rsid w:val="002C2029"/>
    <w:rsid w:val="00411792"/>
    <w:rsid w:val="00416321"/>
    <w:rsid w:val="00422788"/>
    <w:rsid w:val="004253F9"/>
    <w:rsid w:val="00427FB5"/>
    <w:rsid w:val="00490E6A"/>
    <w:rsid w:val="004913EB"/>
    <w:rsid w:val="004E46CF"/>
    <w:rsid w:val="00501740"/>
    <w:rsid w:val="0053476F"/>
    <w:rsid w:val="005D7D63"/>
    <w:rsid w:val="0061409F"/>
    <w:rsid w:val="006351C1"/>
    <w:rsid w:val="00662D0D"/>
    <w:rsid w:val="006B44BD"/>
    <w:rsid w:val="00756E19"/>
    <w:rsid w:val="00766291"/>
    <w:rsid w:val="00773357"/>
    <w:rsid w:val="007B2B92"/>
    <w:rsid w:val="007C0209"/>
    <w:rsid w:val="007E7EDF"/>
    <w:rsid w:val="007F4CAE"/>
    <w:rsid w:val="00841F56"/>
    <w:rsid w:val="008D3935"/>
    <w:rsid w:val="008F76E2"/>
    <w:rsid w:val="00946D4A"/>
    <w:rsid w:val="009574FE"/>
    <w:rsid w:val="00964E5A"/>
    <w:rsid w:val="00A5495F"/>
    <w:rsid w:val="00A62B93"/>
    <w:rsid w:val="00A74BFD"/>
    <w:rsid w:val="00B02C13"/>
    <w:rsid w:val="00BF6576"/>
    <w:rsid w:val="00C409D1"/>
    <w:rsid w:val="00C509A0"/>
    <w:rsid w:val="00C561F2"/>
    <w:rsid w:val="00C66D56"/>
    <w:rsid w:val="00D47214"/>
    <w:rsid w:val="00D96975"/>
    <w:rsid w:val="00DA4383"/>
    <w:rsid w:val="00E00427"/>
    <w:rsid w:val="00E24441"/>
    <w:rsid w:val="00F729E3"/>
    <w:rsid w:val="00FD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BCFB"/>
  <w15:chartTrackingRefBased/>
  <w15:docId w15:val="{4D5AA3D5-9D74-427A-9C20-8D051862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9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427"/>
    <w:pPr>
      <w:ind w:left="720"/>
      <w:contextualSpacing/>
    </w:pPr>
  </w:style>
  <w:style w:type="character" w:styleId="Hipervnculo">
    <w:name w:val="Hyperlink"/>
    <w:basedOn w:val="Fuentedeprrafopredeter"/>
    <w:uiPriority w:val="99"/>
    <w:unhideWhenUsed/>
    <w:rsid w:val="00E00427"/>
    <w:rPr>
      <w:color w:val="0563C1" w:themeColor="hyperlink"/>
      <w:u w:val="single"/>
    </w:rPr>
  </w:style>
  <w:style w:type="character" w:styleId="Mencinsinresolver">
    <w:name w:val="Unresolved Mention"/>
    <w:basedOn w:val="Fuentedeprrafopredeter"/>
    <w:uiPriority w:val="99"/>
    <w:semiHidden/>
    <w:unhideWhenUsed/>
    <w:rsid w:val="00E00427"/>
    <w:rPr>
      <w:color w:val="605E5C"/>
      <w:shd w:val="clear" w:color="auto" w:fill="E1DFDD"/>
    </w:rPr>
  </w:style>
  <w:style w:type="table" w:styleId="Tablaconcuadrcula">
    <w:name w:val="Table Grid"/>
    <w:basedOn w:val="Tablanormal"/>
    <w:uiPriority w:val="39"/>
    <w:rsid w:val="00182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19399">
      <w:bodyDiv w:val="1"/>
      <w:marLeft w:val="0"/>
      <w:marRight w:val="0"/>
      <w:marTop w:val="0"/>
      <w:marBottom w:val="0"/>
      <w:divBdr>
        <w:top w:val="none" w:sz="0" w:space="0" w:color="auto"/>
        <w:left w:val="none" w:sz="0" w:space="0" w:color="auto"/>
        <w:bottom w:val="none" w:sz="0" w:space="0" w:color="auto"/>
        <w:right w:val="none" w:sz="0" w:space="0" w:color="auto"/>
      </w:divBdr>
      <w:divsChild>
        <w:div w:id="1407797290">
          <w:marLeft w:val="0"/>
          <w:marRight w:val="0"/>
          <w:marTop w:val="0"/>
          <w:marBottom w:val="0"/>
          <w:divBdr>
            <w:top w:val="none" w:sz="0" w:space="0" w:color="auto"/>
            <w:left w:val="none" w:sz="0" w:space="0" w:color="auto"/>
            <w:bottom w:val="none" w:sz="0" w:space="0" w:color="auto"/>
            <w:right w:val="none" w:sz="0" w:space="0" w:color="auto"/>
          </w:divBdr>
          <w:divsChild>
            <w:div w:id="16285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1455">
      <w:bodyDiv w:val="1"/>
      <w:marLeft w:val="0"/>
      <w:marRight w:val="0"/>
      <w:marTop w:val="0"/>
      <w:marBottom w:val="0"/>
      <w:divBdr>
        <w:top w:val="none" w:sz="0" w:space="0" w:color="auto"/>
        <w:left w:val="none" w:sz="0" w:space="0" w:color="auto"/>
        <w:bottom w:val="none" w:sz="0" w:space="0" w:color="auto"/>
        <w:right w:val="none" w:sz="0" w:space="0" w:color="auto"/>
      </w:divBdr>
      <w:divsChild>
        <w:div w:id="39941135">
          <w:marLeft w:val="0"/>
          <w:marRight w:val="0"/>
          <w:marTop w:val="0"/>
          <w:marBottom w:val="0"/>
          <w:divBdr>
            <w:top w:val="none" w:sz="0" w:space="0" w:color="auto"/>
            <w:left w:val="none" w:sz="0" w:space="0" w:color="auto"/>
            <w:bottom w:val="none" w:sz="0" w:space="0" w:color="auto"/>
            <w:right w:val="none" w:sz="0" w:space="0" w:color="auto"/>
          </w:divBdr>
          <w:divsChild>
            <w:div w:id="4985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8569">
      <w:bodyDiv w:val="1"/>
      <w:marLeft w:val="0"/>
      <w:marRight w:val="0"/>
      <w:marTop w:val="0"/>
      <w:marBottom w:val="0"/>
      <w:divBdr>
        <w:top w:val="none" w:sz="0" w:space="0" w:color="auto"/>
        <w:left w:val="none" w:sz="0" w:space="0" w:color="auto"/>
        <w:bottom w:val="none" w:sz="0" w:space="0" w:color="auto"/>
        <w:right w:val="none" w:sz="0" w:space="0" w:color="auto"/>
      </w:divBdr>
      <w:divsChild>
        <w:div w:id="755981969">
          <w:marLeft w:val="0"/>
          <w:marRight w:val="0"/>
          <w:marTop w:val="0"/>
          <w:marBottom w:val="0"/>
          <w:divBdr>
            <w:top w:val="none" w:sz="0" w:space="0" w:color="auto"/>
            <w:left w:val="none" w:sz="0" w:space="0" w:color="auto"/>
            <w:bottom w:val="none" w:sz="0" w:space="0" w:color="auto"/>
            <w:right w:val="none" w:sz="0" w:space="0" w:color="auto"/>
          </w:divBdr>
          <w:divsChild>
            <w:div w:id="13598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78970">
      <w:bodyDiv w:val="1"/>
      <w:marLeft w:val="0"/>
      <w:marRight w:val="0"/>
      <w:marTop w:val="0"/>
      <w:marBottom w:val="0"/>
      <w:divBdr>
        <w:top w:val="none" w:sz="0" w:space="0" w:color="auto"/>
        <w:left w:val="none" w:sz="0" w:space="0" w:color="auto"/>
        <w:bottom w:val="none" w:sz="0" w:space="0" w:color="auto"/>
        <w:right w:val="none" w:sz="0" w:space="0" w:color="auto"/>
      </w:divBdr>
      <w:divsChild>
        <w:div w:id="611208946">
          <w:marLeft w:val="0"/>
          <w:marRight w:val="0"/>
          <w:marTop w:val="0"/>
          <w:marBottom w:val="0"/>
          <w:divBdr>
            <w:top w:val="none" w:sz="0" w:space="0" w:color="auto"/>
            <w:left w:val="none" w:sz="0" w:space="0" w:color="auto"/>
            <w:bottom w:val="none" w:sz="0" w:space="0" w:color="auto"/>
            <w:right w:val="none" w:sz="0" w:space="0" w:color="auto"/>
          </w:divBdr>
          <w:divsChild>
            <w:div w:id="1714233256">
              <w:marLeft w:val="0"/>
              <w:marRight w:val="0"/>
              <w:marTop w:val="0"/>
              <w:marBottom w:val="0"/>
              <w:divBdr>
                <w:top w:val="none" w:sz="0" w:space="0" w:color="auto"/>
                <w:left w:val="none" w:sz="0" w:space="0" w:color="auto"/>
                <w:bottom w:val="none" w:sz="0" w:space="0" w:color="auto"/>
                <w:right w:val="none" w:sz="0" w:space="0" w:color="auto"/>
              </w:divBdr>
            </w:div>
            <w:div w:id="1264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834">
      <w:bodyDiv w:val="1"/>
      <w:marLeft w:val="0"/>
      <w:marRight w:val="0"/>
      <w:marTop w:val="0"/>
      <w:marBottom w:val="0"/>
      <w:divBdr>
        <w:top w:val="none" w:sz="0" w:space="0" w:color="auto"/>
        <w:left w:val="none" w:sz="0" w:space="0" w:color="auto"/>
        <w:bottom w:val="none" w:sz="0" w:space="0" w:color="auto"/>
        <w:right w:val="none" w:sz="0" w:space="0" w:color="auto"/>
      </w:divBdr>
      <w:divsChild>
        <w:div w:id="1278638720">
          <w:marLeft w:val="0"/>
          <w:marRight w:val="0"/>
          <w:marTop w:val="0"/>
          <w:marBottom w:val="0"/>
          <w:divBdr>
            <w:top w:val="none" w:sz="0" w:space="0" w:color="auto"/>
            <w:left w:val="none" w:sz="0" w:space="0" w:color="auto"/>
            <w:bottom w:val="none" w:sz="0" w:space="0" w:color="auto"/>
            <w:right w:val="none" w:sz="0" w:space="0" w:color="auto"/>
          </w:divBdr>
          <w:divsChild>
            <w:div w:id="4743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4930">
      <w:bodyDiv w:val="1"/>
      <w:marLeft w:val="0"/>
      <w:marRight w:val="0"/>
      <w:marTop w:val="0"/>
      <w:marBottom w:val="0"/>
      <w:divBdr>
        <w:top w:val="none" w:sz="0" w:space="0" w:color="auto"/>
        <w:left w:val="none" w:sz="0" w:space="0" w:color="auto"/>
        <w:bottom w:val="none" w:sz="0" w:space="0" w:color="auto"/>
        <w:right w:val="none" w:sz="0" w:space="0" w:color="auto"/>
      </w:divBdr>
      <w:divsChild>
        <w:div w:id="850919832">
          <w:marLeft w:val="0"/>
          <w:marRight w:val="0"/>
          <w:marTop w:val="0"/>
          <w:marBottom w:val="0"/>
          <w:divBdr>
            <w:top w:val="none" w:sz="0" w:space="0" w:color="auto"/>
            <w:left w:val="none" w:sz="0" w:space="0" w:color="auto"/>
            <w:bottom w:val="none" w:sz="0" w:space="0" w:color="auto"/>
            <w:right w:val="none" w:sz="0" w:space="0" w:color="auto"/>
          </w:divBdr>
          <w:divsChild>
            <w:div w:id="17850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3813">
      <w:bodyDiv w:val="1"/>
      <w:marLeft w:val="0"/>
      <w:marRight w:val="0"/>
      <w:marTop w:val="0"/>
      <w:marBottom w:val="0"/>
      <w:divBdr>
        <w:top w:val="none" w:sz="0" w:space="0" w:color="auto"/>
        <w:left w:val="none" w:sz="0" w:space="0" w:color="auto"/>
        <w:bottom w:val="none" w:sz="0" w:space="0" w:color="auto"/>
        <w:right w:val="none" w:sz="0" w:space="0" w:color="auto"/>
      </w:divBdr>
      <w:divsChild>
        <w:div w:id="1318344842">
          <w:marLeft w:val="0"/>
          <w:marRight w:val="0"/>
          <w:marTop w:val="0"/>
          <w:marBottom w:val="0"/>
          <w:divBdr>
            <w:top w:val="none" w:sz="0" w:space="0" w:color="auto"/>
            <w:left w:val="none" w:sz="0" w:space="0" w:color="auto"/>
            <w:bottom w:val="none" w:sz="0" w:space="0" w:color="auto"/>
            <w:right w:val="none" w:sz="0" w:space="0" w:color="auto"/>
          </w:divBdr>
          <w:divsChild>
            <w:div w:id="18783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8896">
      <w:bodyDiv w:val="1"/>
      <w:marLeft w:val="0"/>
      <w:marRight w:val="0"/>
      <w:marTop w:val="0"/>
      <w:marBottom w:val="0"/>
      <w:divBdr>
        <w:top w:val="none" w:sz="0" w:space="0" w:color="auto"/>
        <w:left w:val="none" w:sz="0" w:space="0" w:color="auto"/>
        <w:bottom w:val="none" w:sz="0" w:space="0" w:color="auto"/>
        <w:right w:val="none" w:sz="0" w:space="0" w:color="auto"/>
      </w:divBdr>
    </w:div>
    <w:div w:id="1923174672">
      <w:bodyDiv w:val="1"/>
      <w:marLeft w:val="0"/>
      <w:marRight w:val="0"/>
      <w:marTop w:val="0"/>
      <w:marBottom w:val="0"/>
      <w:divBdr>
        <w:top w:val="none" w:sz="0" w:space="0" w:color="auto"/>
        <w:left w:val="none" w:sz="0" w:space="0" w:color="auto"/>
        <w:bottom w:val="none" w:sz="0" w:space="0" w:color="auto"/>
        <w:right w:val="none" w:sz="0" w:space="0" w:color="auto"/>
      </w:divBdr>
    </w:div>
    <w:div w:id="2002462617">
      <w:bodyDiv w:val="1"/>
      <w:marLeft w:val="0"/>
      <w:marRight w:val="0"/>
      <w:marTop w:val="0"/>
      <w:marBottom w:val="0"/>
      <w:divBdr>
        <w:top w:val="none" w:sz="0" w:space="0" w:color="auto"/>
        <w:left w:val="none" w:sz="0" w:space="0" w:color="auto"/>
        <w:bottom w:val="none" w:sz="0" w:space="0" w:color="auto"/>
        <w:right w:val="none" w:sz="0" w:space="0" w:color="auto"/>
      </w:divBdr>
      <w:divsChild>
        <w:div w:id="336276886">
          <w:marLeft w:val="0"/>
          <w:marRight w:val="0"/>
          <w:marTop w:val="0"/>
          <w:marBottom w:val="0"/>
          <w:divBdr>
            <w:top w:val="none" w:sz="0" w:space="0" w:color="auto"/>
            <w:left w:val="none" w:sz="0" w:space="0" w:color="auto"/>
            <w:bottom w:val="none" w:sz="0" w:space="0" w:color="auto"/>
            <w:right w:val="none" w:sz="0" w:space="0" w:color="auto"/>
          </w:divBdr>
          <w:divsChild>
            <w:div w:id="20746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758454"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kaggle.com/datasets/hadiepratamatulili/anime-vs-cartoon-vs-huma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diraizel/anime-images-dataset" TargetMode="External"/><Relationship Id="rId11" Type="http://schemas.openxmlformats.org/officeDocument/2006/relationships/image" Target="media/image3.png"/><Relationship Id="rId5" Type="http://schemas.openxmlformats.org/officeDocument/2006/relationships/hyperlink" Target="https://www.kaggle.com/datasets/ahmadahmadzada/images2000" TargetMode="External"/><Relationship Id="rId15" Type="http://schemas.openxmlformats.org/officeDocument/2006/relationships/hyperlink" Target="https://drive.google.com/drive/folders/1C53YiMKrdlL0Vwqmf2fs_HEHTxAAyIBz?usp=shari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6479</TotalTime>
  <Pages>5</Pages>
  <Words>1535</Words>
  <Characters>8754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Emilio Barrera Hernández</dc:creator>
  <cp:keywords/>
  <dc:description/>
  <cp:lastModifiedBy>Diego Emilio Barrera Hernández</cp:lastModifiedBy>
  <cp:revision>23</cp:revision>
  <dcterms:created xsi:type="dcterms:W3CDTF">2023-09-08T17:46:00Z</dcterms:created>
  <dcterms:modified xsi:type="dcterms:W3CDTF">2024-06-02T01:52:00Z</dcterms:modified>
</cp:coreProperties>
</file>