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D67" w:rsidRPr="00CD4177" w:rsidRDefault="00442D67" w:rsidP="00442D67">
      <w:pPr>
        <w:spacing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</w:rPr>
      </w:pP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Қазақстан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Республикасы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Оқу-ағарту</w:t>
      </w:r>
      <w:proofErr w:type="spellEnd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CD4177">
        <w:rPr>
          <w:rFonts w:ascii="Times New Roman" w:hAnsi="Times New Roman"/>
          <w:color w:val="000000"/>
          <w:spacing w:val="2"/>
          <w:sz w:val="28"/>
          <w:szCs w:val="28"/>
        </w:rPr>
        <w:t>министрлігі</w:t>
      </w:r>
      <w:proofErr w:type="spellEnd"/>
    </w:p>
    <w:p w:rsidR="00442D67" w:rsidRPr="00D94994" w:rsidRDefault="00442D67" w:rsidP="00442D67">
      <w:pPr>
        <w:spacing w:after="0" w:line="240" w:lineRule="auto"/>
        <w:jc w:val="center"/>
        <w:textAlignment w:val="baseline"/>
        <w:rPr>
          <w:rFonts w:ascii="Times New Roman" w:hAnsi="Times New Roman"/>
          <w:color w:val="000000"/>
          <w:spacing w:val="2"/>
          <w:sz w:val="28"/>
          <w:szCs w:val="28"/>
          <w:lang w:val="kk-KZ"/>
        </w:rPr>
      </w:pPr>
      <w:r w:rsidRPr="00D94994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>«Білім» кәсіби гуманитарлық-техникалық колледжі</w:t>
      </w:r>
    </w:p>
    <w:p w:rsidR="00442D67" w:rsidRPr="0072005F" w:rsidRDefault="00442D67" w:rsidP="00442D6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42D67" w:rsidRDefault="00442D67" w:rsidP="00442D67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570F9"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59264" behindDoc="1" locked="0" layoutInCell="1" allowOverlap="1" wp14:anchorId="6C0349F3" wp14:editId="5538EA89">
            <wp:simplePos x="0" y="0"/>
            <wp:positionH relativeFrom="margin">
              <wp:posOffset>2246630</wp:posOffset>
            </wp:positionH>
            <wp:positionV relativeFrom="paragraph">
              <wp:posOffset>6350</wp:posOffset>
            </wp:positionV>
            <wp:extent cx="1352550" cy="1329690"/>
            <wp:effectExtent l="0" t="0" r="0" b="3810"/>
            <wp:wrapThrough wrapText="bothSides">
              <wp:wrapPolygon edited="0">
                <wp:start x="7606" y="0"/>
                <wp:lineTo x="5780" y="309"/>
                <wp:lineTo x="913" y="4023"/>
                <wp:lineTo x="0" y="7427"/>
                <wp:lineTo x="0" y="14854"/>
                <wp:lineTo x="3651" y="19805"/>
                <wp:lineTo x="7301" y="21352"/>
                <wp:lineTo x="7606" y="21352"/>
                <wp:lineTo x="13690" y="21352"/>
                <wp:lineTo x="13994" y="21352"/>
                <wp:lineTo x="17645" y="19805"/>
                <wp:lineTo x="21296" y="14854"/>
                <wp:lineTo x="21296" y="7427"/>
                <wp:lineTo x="20383" y="4332"/>
                <wp:lineTo x="15515" y="309"/>
                <wp:lineTo x="13690" y="0"/>
                <wp:lineTo x="7606" y="0"/>
              </wp:wrapPolygon>
            </wp:wrapThrough>
            <wp:docPr id="3" name="Рисунок 1" descr="logo new 2006 whit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new 2006 white (1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2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2D67" w:rsidRPr="00D94994" w:rsidRDefault="00442D67" w:rsidP="00442D67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42D67" w:rsidRDefault="00442D67" w:rsidP="00442D6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42D67" w:rsidRDefault="00442D67" w:rsidP="00442D6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42D67" w:rsidRDefault="00442D67" w:rsidP="00442D6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442D67" w:rsidRPr="00C25C6D" w:rsidRDefault="00442D67" w:rsidP="00442D67">
      <w:pPr>
        <w:jc w:val="center"/>
        <w:rPr>
          <w:rFonts w:ascii="Times New Roman" w:hAnsi="Times New Roman" w:cs="Times New Roman"/>
          <w:b/>
          <w:sz w:val="32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Зертханалық жұмыс </w:t>
      </w:r>
      <w:r w:rsidRPr="00891820">
        <w:rPr>
          <w:rFonts w:ascii="Times New Roman" w:hAnsi="Times New Roman" w:cs="Times New Roman"/>
          <w:b/>
          <w:sz w:val="28"/>
          <w:szCs w:val="28"/>
          <w:lang w:val="kk-KZ"/>
        </w:rPr>
        <w:t>№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7</w:t>
      </w:r>
    </w:p>
    <w:p w:rsidR="00442D67" w:rsidRPr="00442D67" w:rsidRDefault="00442D67" w:rsidP="00442D67">
      <w:pPr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64876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Тақырыбы: </w:t>
      </w:r>
      <w:r w:rsidRPr="00442D67">
        <w:rPr>
          <w:rFonts w:ascii="Times New Roman" w:hAnsi="Times New Roman"/>
          <w:b/>
          <w:color w:val="000000"/>
          <w:spacing w:val="2"/>
          <w:sz w:val="24"/>
          <w:szCs w:val="24"/>
          <w:lang w:val="kk-KZ"/>
        </w:rPr>
        <w:t>Python (пайтон) программалау тілінде  екі</w:t>
      </w:r>
      <w:r w:rsidRPr="00442D67">
        <w:rPr>
          <w:rFonts w:ascii="Times New Roman" w:hAnsi="Times New Roman"/>
          <w:b/>
          <w:color w:val="000000" w:themeColor="text1"/>
          <w:sz w:val="24"/>
          <w:szCs w:val="24"/>
          <w:lang w:val="kk-KZ"/>
        </w:rPr>
        <w:t xml:space="preserve"> өлшемді массивте деректерді енгізу және шығару.</w:t>
      </w:r>
    </w:p>
    <w:p w:rsidR="00442D67" w:rsidRPr="0072005F" w:rsidRDefault="00442D67" w:rsidP="00442D6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pPr w:leftFromText="180" w:rightFromText="180" w:bottomFromText="160" w:vertAnchor="text" w:horzAnchor="margin" w:tblpY="-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"/>
        <w:gridCol w:w="4967"/>
        <w:gridCol w:w="1893"/>
        <w:gridCol w:w="2022"/>
      </w:tblGrid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№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орындау сапасы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Баға диапазоны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Орындаған %</w:t>
            </w:r>
          </w:p>
        </w:tc>
      </w:tr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Орындалған жоқ, сабақта себепсіз болмады.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0 %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Жұмыстың орындалуы және студенттің белсенділігі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рәсімдеу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Анықтамалар мен техникалық әдістемелерді, пәннің оқу-әдістемелік кешенін, лекция конспектілерін қолдана білу.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Техникалық құралдарды пайдалана білу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0-5%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Жұмысты қорғау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0-20%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442D67" w:rsidRPr="0072005F" w:rsidTr="007B78D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Қорытынды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  <w:r w:rsidRPr="0072005F">
              <w:rPr>
                <w:rFonts w:ascii="Times New Roman" w:hAnsi="Times New Roman" w:cs="Times New Roman"/>
                <w:lang w:val="kk-KZ"/>
              </w:rPr>
              <w:t>0-100%</w:t>
            </w:r>
          </w:p>
        </w:tc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D67" w:rsidRPr="0072005F" w:rsidRDefault="00442D67" w:rsidP="007B78D0">
            <w:pPr>
              <w:spacing w:line="256" w:lineRule="auto"/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442D67" w:rsidRPr="0072005F" w:rsidRDefault="00442D67" w:rsidP="00442D6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42D67" w:rsidRPr="0072005F" w:rsidRDefault="00442D67" w:rsidP="00442D6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42D67" w:rsidRPr="0072005F" w:rsidRDefault="00442D67" w:rsidP="00442D67">
      <w:pPr>
        <w:ind w:left="4248" w:firstLine="708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Оқытушы: </w:t>
      </w:r>
      <w:r>
        <w:rPr>
          <w:rFonts w:ascii="Times New Roman" w:hAnsi="Times New Roman" w:cs="Times New Roman"/>
          <w:sz w:val="28"/>
          <w:szCs w:val="28"/>
          <w:lang w:val="kk-KZ"/>
        </w:rPr>
        <w:t>Нургисаева У.М.</w:t>
      </w:r>
    </w:p>
    <w:p w:rsidR="00442D67" w:rsidRPr="0072005F" w:rsidRDefault="00442D67" w:rsidP="00442D67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Студент:</w:t>
      </w:r>
    </w:p>
    <w:p w:rsidR="00442D67" w:rsidRPr="0072005F" w:rsidRDefault="00442D67" w:rsidP="00442D67">
      <w:pPr>
        <w:ind w:left="4963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  Мамандығы:             </w:t>
      </w:r>
    </w:p>
    <w:p w:rsidR="00442D67" w:rsidRDefault="00442D67" w:rsidP="00442D6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42D67" w:rsidRDefault="00442D67" w:rsidP="00442D67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442D67" w:rsidRPr="00D94994" w:rsidRDefault="00442D67" w:rsidP="00442D67">
      <w:pPr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Тараз</w:t>
      </w:r>
      <w:r w:rsidRPr="0072005F">
        <w:rPr>
          <w:rFonts w:ascii="Times New Roman" w:hAnsi="Times New Roman" w:cs="Times New Roman"/>
          <w:sz w:val="28"/>
          <w:szCs w:val="28"/>
          <w:lang w:val="kk-KZ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kk-KZ"/>
        </w:rPr>
        <w:t>5</w:t>
      </w:r>
    </w:p>
    <w:p w:rsidR="00AD32D7" w:rsidRPr="00AD32D7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</w:pPr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val="kk-KZ" w:eastAsia="ru-RU"/>
        </w:rPr>
        <w:lastRenderedPageBreak/>
        <w:t>Есеп 1: Кездейсоқ екі өлшемді массив жасау</w:t>
      </w:r>
    </w:p>
    <w:p w:rsidR="00AD32D7" w:rsidRP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қатарлы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4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бағанды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матрица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құрыңыз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Әрбір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элементке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мен 100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арасында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кездейсоқ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мәндер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енгізіңіз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Құралған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матрицаны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шығарыңыз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32D7" w:rsidRPr="00AD32D7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2: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Матрицаның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барлық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элементтерінің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қосындысын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табу</w:t>
      </w:r>
    </w:p>
    <w:p w:rsidR="00AD32D7" w:rsidRP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Қолданушыдан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матрицаның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өлшемдерін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сұраңыз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қатарлар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бағандар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саны)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матрицаны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кездейсоқ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толтырыңыз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Содан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соң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барлық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элементтердің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қосындысын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есептеңіз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32D7" w:rsidRPr="00AD32D7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3: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Матрицаның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транспонирленген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түрін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табу</w:t>
      </w:r>
    </w:p>
    <w:p w:rsidR="00AD32D7" w:rsidRP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Келтірілген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өлшемді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матрицаны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транспонирлеңіз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Матрицаның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транспонирленген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түрі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дегеніміз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оның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қатарлары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бағандарға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айналады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32D7" w:rsidRPr="00AD32D7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4: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Матрицаның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негізгі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диагоналінің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қосындысын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табу</w:t>
      </w:r>
    </w:p>
    <w:p w:rsidR="00AD32D7" w:rsidRP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Қолданушыдан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квадратты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матрица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енгізуді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сұраңыз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қатарлар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саны мен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бағандар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саны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тең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болуы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керек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Содан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соң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матрицаның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негізгі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диагоналінің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қосындысын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есептеңіз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32D7" w:rsidRPr="00AD32D7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5: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Матрицаның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ең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үлкен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элементін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табу</w:t>
      </w:r>
    </w:p>
    <w:p w:rsidR="00AD32D7" w:rsidRP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өлшемді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массивті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кездейсоқ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мәндермен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толтырыңыз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осы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массивтегі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ең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үлкен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элементті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табыңыз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32D7" w:rsidRPr="00AD32D7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6: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Матрицаның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барлық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оң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мәндерінің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қосындысын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табу</w:t>
      </w:r>
    </w:p>
    <w:p w:rsidR="00AD32D7" w:rsidRP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Кездейсоқ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өлшемді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құрыңыз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осы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массивтегі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барлық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оң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мәндердің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қосындысын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табыңыз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32D7" w:rsidRPr="00AD32D7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7: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Қатарларды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инверсиялау</w:t>
      </w:r>
      <w:proofErr w:type="spellEnd"/>
    </w:p>
    <w:p w:rsidR="00AD32D7" w:rsidRP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Кездейсоқ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өлшемді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құрыңыз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сосын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әр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қатарды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бағытта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шығарыңыз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яғни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әр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қатарды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айналдырыңыз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D32D7" w:rsidRPr="00AD32D7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8: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Екі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матрицаның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қосындысын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табу</w:t>
      </w:r>
    </w:p>
    <w:p w:rsidR="00AD32D7" w:rsidRP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бірдей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өлшемдегі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матрицаны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кездейсоқ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толтырыңыз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олардың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қосындысын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есептеңіз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қатарлар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бағандар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бойынша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элементтерді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қосу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AD32D7" w:rsidRPr="00AD32D7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9: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Матрицаның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әр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бағанының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қосындысын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табу</w:t>
      </w:r>
    </w:p>
    <w:p w:rsidR="00AD32D7" w:rsidRPr="00AD32D7" w:rsidRDefault="00AD32D7" w:rsidP="00AD32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Кездейсоқ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екі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өлшемді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массив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құрыңыз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осы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массивтегі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әр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бағанның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қосындысын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есептеңіз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32D7" w:rsidRPr="00AD32D7" w:rsidRDefault="00AD32D7" w:rsidP="00AD32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Есеп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10: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Матрицаның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элементтерінің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орташа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мәнін</w:t>
      </w:r>
      <w:proofErr w:type="spellEnd"/>
      <w:r w:rsidRPr="00AD32D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табу</w:t>
      </w:r>
    </w:p>
    <w:p w:rsidR="00E96B24" w:rsidRPr="00442D67" w:rsidRDefault="00AD32D7" w:rsidP="00442D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Қолданушыдан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матрицаның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өлшемдерін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сұраңыз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және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матрицаны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кездейсоқ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толтырыңыз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Содан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соң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барлық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элементтердің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орташа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мәнін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есептеңіз</w:t>
      </w:r>
      <w:proofErr w:type="spellEnd"/>
      <w:r w:rsidRPr="00AD32D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</w:p>
    <w:sectPr w:rsidR="00E96B24" w:rsidRPr="00442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D7"/>
    <w:rsid w:val="00442D67"/>
    <w:rsid w:val="00AD32D7"/>
    <w:rsid w:val="00E9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498751-F56F-4082-B0DF-3202A852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32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D32D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D3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2025-03-10T05:02:00Z</dcterms:created>
  <dcterms:modified xsi:type="dcterms:W3CDTF">2025-03-10T05:20:00Z</dcterms:modified>
</cp:coreProperties>
</file>