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D35" w:rsidRPr="00AC0128" w:rsidRDefault="008A5D35" w:rsidP="008A5D35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8A5D35" w:rsidRPr="00AC0128" w:rsidRDefault="008A5D35" w:rsidP="008A5D35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8A5D35" w:rsidRPr="00AC0128" w:rsidRDefault="008A5D35" w:rsidP="008A5D35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8A5D35" w:rsidRPr="00AC0128" w:rsidRDefault="008A5D35" w:rsidP="008A5D3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8A5D35" w:rsidRPr="00AC0128" w:rsidRDefault="008A5D35" w:rsidP="008A5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8A5D35" w:rsidRPr="00AC0128" w:rsidRDefault="008A5D35" w:rsidP="008A5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8A5D35" w:rsidRPr="008C4CFD" w:rsidRDefault="008A5D35" w:rsidP="008A5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8A5D35" w:rsidRPr="008A5D35" w:rsidRDefault="008A5D35" w:rsidP="008A5D35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8A5D35">
        <w:rPr>
          <w:u w:val="single"/>
          <w:lang w:val="kk-KZ"/>
        </w:rPr>
        <w:t>Кіріктірілген циклдерді ұйымдастыру, программаны өңдеу</w:t>
      </w:r>
    </w:p>
    <w:p w:rsidR="008A5D35" w:rsidRPr="008A5D35" w:rsidRDefault="008A5D35" w:rsidP="008A5D3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  <w:r w:rsidRPr="00AC0128">
        <w:rPr>
          <w:u w:val="single"/>
          <w:lang w:val="kk-KZ"/>
        </w:rPr>
        <w:t>(сабақ тақырыбы)</w:t>
      </w:r>
    </w:p>
    <w:p w:rsidR="008A5D35" w:rsidRPr="00AC0128" w:rsidRDefault="008A5D35" w:rsidP="008A5D35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8A5D35" w:rsidRPr="00AC0128" w:rsidRDefault="008A5D35" w:rsidP="008A5D35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8A5D35" w:rsidRPr="00AC0128" w:rsidRDefault="008A5D35" w:rsidP="008A5D35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8A5D35" w:rsidRPr="00AC0128" w:rsidRDefault="008A5D35" w:rsidP="008A5D35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8A5D35" w:rsidRPr="008C4CFD" w:rsidRDefault="008A5D35" w:rsidP="008A5D3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8A5D35" w:rsidRPr="00AC0128" w:rsidRDefault="008A5D35" w:rsidP="008A5D3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Жаңа білімді меңгеру</w:t>
      </w:r>
    </w:p>
    <w:p w:rsidR="008A5D35" w:rsidRPr="00AC0128" w:rsidRDefault="008A5D35" w:rsidP="008A5D35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8A5D35" w:rsidRPr="008A5D35" w:rsidRDefault="008A5D35" w:rsidP="008A5D35">
      <w:pPr>
        <w:pStyle w:val="a3"/>
        <w:shd w:val="clear" w:color="auto" w:fill="FFFFFF"/>
        <w:spacing w:before="0" w:beforeAutospacing="0" w:after="0" w:afterAutospacing="0"/>
        <w:rPr>
          <w:u w:val="single"/>
          <w:lang w:val="kk-KZ"/>
        </w:rPr>
      </w:pPr>
      <w:r w:rsidRPr="00AC0128">
        <w:rPr>
          <w:b/>
          <w:lang w:val="kk-KZ"/>
        </w:rPr>
        <w:t>Оқу:</w:t>
      </w:r>
      <w:r w:rsidRPr="00AC0128">
        <w:rPr>
          <w:lang w:val="kk-KZ"/>
        </w:rPr>
        <w:t xml:space="preserve"> Білім алушыларға </w:t>
      </w:r>
      <w:r w:rsidRPr="00AC0128">
        <w:rPr>
          <w:spacing w:val="2"/>
          <w:lang w:val="kk-KZ"/>
        </w:rPr>
        <w:t>python (пайтон) программалау</w:t>
      </w:r>
      <w:r>
        <w:rPr>
          <w:spacing w:val="2"/>
          <w:lang w:val="kk-KZ"/>
        </w:rPr>
        <w:t xml:space="preserve"> тілінде</w:t>
      </w:r>
      <w:r w:rsidRPr="00AC0128">
        <w:rPr>
          <w:spacing w:val="2"/>
          <w:lang w:val="kk-KZ"/>
        </w:rPr>
        <w:t xml:space="preserve"> </w:t>
      </w:r>
      <w:r>
        <w:rPr>
          <w:lang w:val="kk-KZ"/>
        </w:rPr>
        <w:t>к</w:t>
      </w:r>
      <w:r w:rsidRPr="008A5D35">
        <w:rPr>
          <w:lang w:val="kk-KZ"/>
        </w:rPr>
        <w:t>іріктірілген циклдерді ұйымдастыру, программаны өңдеу</w:t>
      </w:r>
      <w:r w:rsidRPr="008A5D35">
        <w:rPr>
          <w:lang w:val="kk-KZ"/>
        </w:rPr>
        <w:t xml:space="preserve"> </w:t>
      </w:r>
      <w:r w:rsidRPr="00163761">
        <w:rPr>
          <w:lang w:val="kk-KZ" w:eastAsia="en-GB"/>
        </w:rPr>
        <w:t>жұмыс</w:t>
      </w:r>
      <w:r>
        <w:rPr>
          <w:b/>
          <w:lang w:val="kk-KZ" w:eastAsia="en-GB"/>
        </w:rPr>
        <w:t xml:space="preserve"> </w:t>
      </w:r>
      <w:r w:rsidRPr="00AC0128">
        <w:rPr>
          <w:lang w:val="kk-KZ"/>
        </w:rPr>
        <w:t>негіздерін үйрету, шартты операторлардың жұмыс істеу принциптерін түсіндіру.</w:t>
      </w:r>
    </w:p>
    <w:p w:rsidR="008A5D35" w:rsidRPr="00AC0128" w:rsidRDefault="008A5D35" w:rsidP="008A5D35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8A5D35" w:rsidRPr="00AC0128" w:rsidRDefault="008A5D35" w:rsidP="008A5D35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8A5D35" w:rsidRDefault="008A5D35" w:rsidP="008A5D3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тілінде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кіріктірілген циклдерді ұйымдастыру, программаны өңдеу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және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пайдалану дағдыларын меңгеру. 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>For циклі операторымен жұмыс</w:t>
      </w:r>
      <w:r w:rsidRPr="008A5D35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8A5D35" w:rsidRDefault="008A5D35" w:rsidP="008A5D35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8A5D35" w:rsidRPr="00AC0128" w:rsidRDefault="008A5D35" w:rsidP="008A5D35">
      <w:pPr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hyperlink r:id="rId4" w:history="1">
        <w:r w:rsidRPr="008007F6">
          <w:rPr>
            <w:rStyle w:val="a7"/>
            <w:rFonts w:ascii="Times New Roman" w:hAnsi="Times New Roman" w:cs="Times New Roman"/>
            <w:b/>
            <w:i/>
            <w:sz w:val="24"/>
            <w:szCs w:val="24"/>
            <w:lang w:val="kk-KZ"/>
          </w:rPr>
          <w:t>https://stepik.org/lesson/597060/step/2?unit=592085</w:t>
        </w:r>
      </w:hyperlink>
      <w:r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 </w:t>
      </w:r>
    </w:p>
    <w:p w:rsidR="008A5D35" w:rsidRPr="00AC0128" w:rsidRDefault="008A5D35" w:rsidP="008A5D35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8A5D35" w:rsidRPr="00AC0128" w:rsidRDefault="008A5D35" w:rsidP="008A5D35">
      <w:pPr>
        <w:pStyle w:val="a6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8A5D35" w:rsidRPr="00AC0128" w:rsidRDefault="008A5D35" w:rsidP="008A5D35">
      <w:pPr>
        <w:pStyle w:val="a6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8A5D35" w:rsidRPr="00AC0128" w:rsidRDefault="008A5D35" w:rsidP="008A5D35">
      <w:pPr>
        <w:pStyle w:val="a6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8A5D35" w:rsidRPr="00AC0128" w:rsidRDefault="008A5D35" w:rsidP="008A5D35">
      <w:pPr>
        <w:pStyle w:val="a6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 w:rsidRPr="008C4CFD">
        <w:rPr>
          <w:rFonts w:ascii="Times New Roman" w:hAnsi="Times New Roman"/>
          <w:b/>
          <w:i/>
          <w:color w:val="1F3864" w:themeColor="accent5" w:themeShade="80"/>
          <w:lang w:val="kk-KZ"/>
        </w:rPr>
        <w:t>Ойлан – Жұптас – Бөліс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jc w:val="center"/>
        <w:rPr>
          <w:b/>
          <w:color w:val="222222"/>
        </w:rPr>
      </w:pPr>
      <w:r w:rsidRPr="008A5D35">
        <w:rPr>
          <w:b/>
          <w:lang w:val="kk-KZ"/>
        </w:rPr>
        <w:t>Кіріктірілген циклдерді ұйымдастыру, программаны өңдеу</w:t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proofErr w:type="spellStart"/>
      <w:r w:rsidRPr="008A5D35">
        <w:rPr>
          <w:color w:val="222222"/>
        </w:rPr>
        <w:t>Бірінің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ішіне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екіншісін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кірістіріп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пайдаланған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бірнеше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қарапайым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циклдер</w:t>
      </w:r>
      <w:proofErr w:type="spellEnd"/>
      <w:r w:rsidRPr="008A5D35">
        <w:rPr>
          <w:color w:val="222222"/>
        </w:rPr>
        <w:t> </w:t>
      </w:r>
      <w:proofErr w:type="spellStart"/>
      <w:r w:rsidRPr="008A5D35">
        <w:rPr>
          <w:rStyle w:val="a4"/>
          <w:color w:val="222222"/>
        </w:rPr>
        <w:t>кірістірілген</w:t>
      </w:r>
      <w:proofErr w:type="spellEnd"/>
      <w:r w:rsidRPr="008A5D35">
        <w:rPr>
          <w:rStyle w:val="a4"/>
          <w:color w:val="222222"/>
        </w:rPr>
        <w:t xml:space="preserve"> </w:t>
      </w:r>
      <w:proofErr w:type="spellStart"/>
      <w:r w:rsidRPr="008A5D35">
        <w:rPr>
          <w:rStyle w:val="a4"/>
          <w:color w:val="222222"/>
        </w:rPr>
        <w:t>циклдер</w:t>
      </w:r>
      <w:proofErr w:type="spellEnd"/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деп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аталады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циклдерде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ішкі</w:t>
      </w:r>
      <w:proofErr w:type="spellEnd"/>
      <w:r w:rsidRPr="008A5D35">
        <w:rPr>
          <w:color w:val="222222"/>
        </w:rPr>
        <w:t xml:space="preserve"> цикл </w:t>
      </w:r>
      <w:proofErr w:type="spellStart"/>
      <w:r w:rsidRPr="008A5D35">
        <w:rPr>
          <w:color w:val="222222"/>
        </w:rPr>
        <w:t>сыртқысына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толық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енуі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керек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Бір-біріне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екі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қарапайым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циклдің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жазылу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түрі</w:t>
      </w:r>
      <w:proofErr w:type="spellEnd"/>
      <w:r w:rsidRPr="008A5D35">
        <w:rPr>
          <w:color w:val="222222"/>
        </w:rPr>
        <w:t> </w:t>
      </w:r>
      <w:r w:rsidRPr="008A5D35">
        <w:rPr>
          <w:rStyle w:val="a5"/>
          <w:color w:val="222222"/>
        </w:rPr>
        <w:t>1-схемада</w:t>
      </w:r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берілген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күрделі</w:t>
      </w:r>
      <w:proofErr w:type="spellEnd"/>
      <w:r w:rsidRPr="008A5D35">
        <w:rPr>
          <w:color w:val="222222"/>
        </w:rPr>
        <w:t xml:space="preserve"> цикл </w:t>
      </w:r>
      <w:proofErr w:type="spellStart"/>
      <w:r w:rsidRPr="008A5D35">
        <w:rPr>
          <w:color w:val="222222"/>
        </w:rPr>
        <w:t>деп</w:t>
      </w:r>
      <w:proofErr w:type="spellEnd"/>
      <w:r w:rsidRPr="008A5D35">
        <w:rPr>
          <w:color w:val="222222"/>
        </w:rPr>
        <w:t xml:space="preserve"> те </w:t>
      </w:r>
      <w:proofErr w:type="spellStart"/>
      <w:r w:rsidRPr="008A5D35">
        <w:rPr>
          <w:color w:val="222222"/>
        </w:rPr>
        <w:t>атайды</w:t>
      </w:r>
      <w:proofErr w:type="spellEnd"/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8A5D35">
        <w:rPr>
          <w:noProof/>
          <w:color w:val="222222"/>
        </w:rPr>
        <w:lastRenderedPageBreak/>
        <w:drawing>
          <wp:inline distT="0" distB="0" distL="0" distR="0">
            <wp:extent cx="2068195" cy="1403985"/>
            <wp:effectExtent l="0" t="0" r="8255" b="5715"/>
            <wp:docPr id="5" name="Рисунок 5" descr="https://ucarecdn.com/2a1c21ff-1c63-46e3-96bb-0de8f88c073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2a1c21ff-1c63-46e3-96bb-0de8f88c0737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8A5D35">
        <w:rPr>
          <w:color w:val="222222"/>
        </w:rPr>
        <w:t>     </w:t>
      </w:r>
      <w:proofErr w:type="spellStart"/>
      <w:r w:rsidRPr="008A5D35">
        <w:rPr>
          <w:color w:val="222222"/>
        </w:rPr>
        <w:t>Циклде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қолданылған</w:t>
      </w:r>
      <w:proofErr w:type="spellEnd"/>
      <w:r w:rsidRPr="008A5D35">
        <w:rPr>
          <w:color w:val="222222"/>
        </w:rPr>
        <w:t> </w:t>
      </w:r>
      <w:r w:rsidRPr="008A5D35">
        <w:rPr>
          <w:rStyle w:val="a5"/>
          <w:b/>
          <w:bCs/>
          <w:color w:val="222222"/>
        </w:rPr>
        <w:t>n</w:t>
      </w:r>
      <w:r w:rsidRPr="008A5D35">
        <w:rPr>
          <w:rStyle w:val="a4"/>
          <w:color w:val="222222"/>
        </w:rPr>
        <w:t> </w:t>
      </w:r>
      <w:r w:rsidRPr="008A5D35">
        <w:rPr>
          <w:color w:val="222222"/>
        </w:rPr>
        <w:t xml:space="preserve">саны </w:t>
      </w:r>
      <w:proofErr w:type="spellStart"/>
      <w:r w:rsidRPr="008A5D35">
        <w:rPr>
          <w:color w:val="222222"/>
        </w:rPr>
        <w:t>бүтін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сандар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типіне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жатады</w:t>
      </w:r>
      <w:proofErr w:type="spellEnd"/>
      <w:r w:rsidRPr="008A5D35">
        <w:rPr>
          <w:color w:val="222222"/>
        </w:rPr>
        <w:t xml:space="preserve"> (</w:t>
      </w:r>
      <w:r w:rsidRPr="008A5D35">
        <w:rPr>
          <w:rStyle w:val="a5"/>
          <w:color w:val="222222"/>
        </w:rPr>
        <w:t>1-схема</w:t>
      </w:r>
      <w:r w:rsidRPr="008A5D35">
        <w:rPr>
          <w:color w:val="222222"/>
        </w:rPr>
        <w:t xml:space="preserve">). </w:t>
      </w:r>
      <w:proofErr w:type="spellStart"/>
      <w:r w:rsidRPr="008A5D35">
        <w:rPr>
          <w:color w:val="222222"/>
        </w:rPr>
        <w:t>Егер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программада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бір</w:t>
      </w:r>
      <w:proofErr w:type="spellEnd"/>
      <w:r w:rsidRPr="008A5D35">
        <w:rPr>
          <w:color w:val="222222"/>
        </w:rPr>
        <w:t xml:space="preserve"> цикл </w:t>
      </w:r>
      <w:proofErr w:type="spellStart"/>
      <w:r w:rsidRPr="008A5D35">
        <w:rPr>
          <w:color w:val="222222"/>
        </w:rPr>
        <w:t>қолданылса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онда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ол</w:t>
      </w:r>
      <w:proofErr w:type="spellEnd"/>
      <w:r w:rsidRPr="008A5D35">
        <w:rPr>
          <w:color w:val="222222"/>
        </w:rPr>
        <w:t> </w:t>
      </w:r>
      <w:r w:rsidRPr="008A5D35">
        <w:rPr>
          <w:rStyle w:val="a5"/>
          <w:b/>
          <w:bCs/>
          <w:color w:val="222222"/>
        </w:rPr>
        <w:t>n</w:t>
      </w:r>
      <w:r w:rsidRPr="008A5D35">
        <w:rPr>
          <w:rStyle w:val="a4"/>
          <w:color w:val="222222"/>
        </w:rPr>
        <w:t>-1</w:t>
      </w:r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жұмыс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істейді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Егер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программада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2 цикл </w:t>
      </w:r>
      <w:proofErr w:type="spellStart"/>
      <w:r w:rsidRPr="008A5D35">
        <w:rPr>
          <w:color w:val="222222"/>
        </w:rPr>
        <w:t>қолданылса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онда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сыртқы</w:t>
      </w:r>
      <w:proofErr w:type="spellEnd"/>
      <w:r w:rsidRPr="008A5D35">
        <w:rPr>
          <w:color w:val="222222"/>
        </w:rPr>
        <w:t xml:space="preserve"> цикл п 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орындалғанда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ішкі</w:t>
      </w:r>
      <w:proofErr w:type="spellEnd"/>
      <w:r w:rsidRPr="008A5D35">
        <w:rPr>
          <w:color w:val="222222"/>
        </w:rPr>
        <w:t xml:space="preserve"> цикл </w:t>
      </w:r>
      <w:proofErr w:type="spellStart"/>
      <w:r w:rsidRPr="008A5D35">
        <w:rPr>
          <w:rStyle w:val="a5"/>
          <w:color w:val="222222"/>
        </w:rPr>
        <w:t>n•n</w:t>
      </w:r>
      <w:proofErr w:type="spellEnd"/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жұмыс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істейді</w:t>
      </w:r>
      <w:proofErr w:type="spellEnd"/>
      <w:r w:rsidRPr="008A5D35">
        <w:rPr>
          <w:color w:val="222222"/>
        </w:rPr>
        <w:t>. </w:t>
      </w:r>
      <w:proofErr w:type="spellStart"/>
      <w:r w:rsidRPr="008A5D35">
        <w:rPr>
          <w:rStyle w:val="a4"/>
          <w:color w:val="222222"/>
        </w:rPr>
        <w:t>Мысалы</w:t>
      </w:r>
      <w:proofErr w:type="spellEnd"/>
      <w:r w:rsidRPr="008A5D35">
        <w:rPr>
          <w:rStyle w:val="a4"/>
          <w:color w:val="222222"/>
        </w:rPr>
        <w:t>,</w:t>
      </w:r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төменде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берілген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сыртқы</w:t>
      </w:r>
      <w:proofErr w:type="spellEnd"/>
      <w:r w:rsidRPr="008A5D35">
        <w:rPr>
          <w:color w:val="222222"/>
        </w:rPr>
        <w:t xml:space="preserve"> цикл </w:t>
      </w:r>
      <w:r w:rsidRPr="008A5D35">
        <w:rPr>
          <w:rStyle w:val="a4"/>
          <w:color w:val="222222"/>
        </w:rPr>
        <w:t xml:space="preserve">10 </w:t>
      </w:r>
      <w:proofErr w:type="spellStart"/>
      <w:r w:rsidRPr="008A5D35">
        <w:rPr>
          <w:rStyle w:val="a4"/>
          <w:color w:val="222222"/>
        </w:rPr>
        <w:t>рет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ішкі</w:t>
      </w:r>
      <w:proofErr w:type="spellEnd"/>
      <w:r w:rsidRPr="008A5D35">
        <w:rPr>
          <w:color w:val="222222"/>
        </w:rPr>
        <w:t xml:space="preserve"> цикл </w:t>
      </w:r>
      <w:r w:rsidRPr="008A5D35">
        <w:rPr>
          <w:rStyle w:val="a4"/>
          <w:color w:val="222222"/>
        </w:rPr>
        <w:t xml:space="preserve">100 </w:t>
      </w:r>
      <w:proofErr w:type="spellStart"/>
      <w:r w:rsidRPr="008A5D35">
        <w:rPr>
          <w:rStyle w:val="a4"/>
          <w:color w:val="222222"/>
        </w:rPr>
        <w:t>рет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жалпы</w:t>
      </w:r>
      <w:proofErr w:type="spellEnd"/>
      <w:r w:rsidRPr="008A5D35">
        <w:rPr>
          <w:color w:val="222222"/>
        </w:rPr>
        <w:t> </w:t>
      </w:r>
      <w:r w:rsidRPr="008A5D35">
        <w:rPr>
          <w:rStyle w:val="a4"/>
          <w:color w:val="222222"/>
        </w:rPr>
        <w:t xml:space="preserve">110 </w:t>
      </w:r>
      <w:proofErr w:type="spellStart"/>
      <w:r w:rsidRPr="008A5D35">
        <w:rPr>
          <w:rStyle w:val="a4"/>
          <w:color w:val="222222"/>
        </w:rPr>
        <w:t>рет</w:t>
      </w:r>
      <w:proofErr w:type="spellEnd"/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жұмыс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істейді</w:t>
      </w:r>
      <w:proofErr w:type="spellEnd"/>
      <w:r w:rsidRPr="008A5D35">
        <w:rPr>
          <w:color w:val="222222"/>
        </w:rPr>
        <w:t>.</w:t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8A5D35">
        <w:rPr>
          <w:noProof/>
          <w:color w:val="222222"/>
        </w:rPr>
        <w:drawing>
          <wp:inline distT="0" distB="0" distL="0" distR="0">
            <wp:extent cx="3733800" cy="1034415"/>
            <wp:effectExtent l="0" t="0" r="0" b="0"/>
            <wp:docPr id="4" name="Рисунок 4" descr="https://ucarecdn.com/10fe2f48-2a63-4616-b036-83eac44a96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0fe2f48-2a63-4616-b036-83eac44a968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D35">
        <w:rPr>
          <w:noProof/>
          <w:color w:val="222222"/>
        </w:rPr>
        <w:drawing>
          <wp:inline distT="0" distB="0" distL="0" distR="0">
            <wp:extent cx="3276600" cy="1491615"/>
            <wp:effectExtent l="0" t="0" r="0" b="0"/>
            <wp:docPr id="3" name="Рисунок 3" descr="https://ucarecdn.com/5ed719ad-3da1-4ace-8b39-df5bcc8663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ed719ad-3da1-4ace-8b39-df5bcc866317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8A5D35">
        <w:rPr>
          <w:color w:val="222222"/>
        </w:rPr>
        <w:t>     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көмегімен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барлық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нұсқа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тексерілетін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жағдайларды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қарастырылатын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есептерді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шығаруға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қолданған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тиімді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Бірақ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бір-біріне</w:t>
      </w:r>
      <w:proofErr w:type="spellEnd"/>
      <w:r w:rsidRPr="008A5D35">
        <w:rPr>
          <w:color w:val="222222"/>
        </w:rPr>
        <w:t xml:space="preserve"> 2-3-тен </w:t>
      </w:r>
      <w:proofErr w:type="spellStart"/>
      <w:r w:rsidRPr="008A5D35">
        <w:rPr>
          <w:color w:val="222222"/>
        </w:rPr>
        <w:t>артық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кірістіру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тиімсіз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Ол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программаның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жұмыс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істеу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уақытын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ұзартады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Егер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программада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үш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қарапайым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бір-біріне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кірістіріп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қолдансақ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онда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программаның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жұмыс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істеу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уақыты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шамамен</w:t>
      </w:r>
      <w:proofErr w:type="spellEnd"/>
      <w:r w:rsidRPr="008A5D35">
        <w:rPr>
          <w:color w:val="222222"/>
        </w:rPr>
        <w:t> </w:t>
      </w:r>
      <w:r w:rsidRPr="008A5D35">
        <w:rPr>
          <w:rStyle w:val="a5"/>
          <w:color w:val="222222"/>
        </w:rPr>
        <w:t>n</w:t>
      </w:r>
      <w:r w:rsidRPr="008A5D35">
        <w:rPr>
          <w:color w:val="222222"/>
        </w:rPr>
        <w:t xml:space="preserve">3-ге </w:t>
      </w:r>
      <w:proofErr w:type="spellStart"/>
      <w:r w:rsidRPr="008A5D35">
        <w:rPr>
          <w:color w:val="222222"/>
        </w:rPr>
        <w:t>тең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болады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Бұл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шаманың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өте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үлкен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екенін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мына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мысалдан</w:t>
      </w:r>
      <w:proofErr w:type="spellEnd"/>
      <w:r w:rsidRPr="008A5D35">
        <w:rPr>
          <w:color w:val="222222"/>
        </w:rPr>
        <w:t xml:space="preserve"> да </w:t>
      </w:r>
      <w:proofErr w:type="spellStart"/>
      <w:r w:rsidRPr="008A5D35">
        <w:rPr>
          <w:color w:val="222222"/>
        </w:rPr>
        <w:t>білеміз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Мысалы</w:t>
      </w:r>
      <w:proofErr w:type="spellEnd"/>
      <w:r w:rsidRPr="008A5D35">
        <w:rPr>
          <w:color w:val="222222"/>
        </w:rPr>
        <w:t>, </w:t>
      </w:r>
      <w:r w:rsidRPr="008A5D35">
        <w:rPr>
          <w:rStyle w:val="a5"/>
          <w:color w:val="222222"/>
        </w:rPr>
        <w:t>n </w:t>
      </w:r>
      <w:r w:rsidRPr="008A5D35">
        <w:rPr>
          <w:color w:val="222222"/>
        </w:rPr>
        <w:t xml:space="preserve">= 100 </w:t>
      </w:r>
      <w:proofErr w:type="spellStart"/>
      <w:r w:rsidRPr="008A5D35">
        <w:rPr>
          <w:color w:val="222222"/>
        </w:rPr>
        <w:t>болса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онда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3 цикл 1010100 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жұмыс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істейді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Егер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циклдің</w:t>
      </w:r>
      <w:proofErr w:type="spellEnd"/>
      <w:r w:rsidRPr="008A5D35">
        <w:rPr>
          <w:color w:val="222222"/>
        </w:rPr>
        <w:t xml:space="preserve"> 1 000 000 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орындалуына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шамамен</w:t>
      </w:r>
      <w:proofErr w:type="spellEnd"/>
      <w:r w:rsidRPr="008A5D35">
        <w:rPr>
          <w:color w:val="222222"/>
        </w:rPr>
        <w:t xml:space="preserve"> 1с </w:t>
      </w:r>
      <w:proofErr w:type="spellStart"/>
      <w:r w:rsidRPr="008A5D35">
        <w:rPr>
          <w:color w:val="222222"/>
        </w:rPr>
        <w:t>уақыт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кететінін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ескерсек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онда</w:t>
      </w:r>
      <w:proofErr w:type="spellEnd"/>
      <w:r w:rsidRPr="008A5D35">
        <w:rPr>
          <w:color w:val="222222"/>
        </w:rPr>
        <w:t> </w:t>
      </w:r>
      <w:r w:rsidRPr="008A5D35">
        <w:rPr>
          <w:rStyle w:val="a5"/>
          <w:color w:val="222222"/>
        </w:rPr>
        <w:t>n</w:t>
      </w:r>
      <w:r w:rsidRPr="008A5D35">
        <w:rPr>
          <w:color w:val="222222"/>
        </w:rPr>
        <w:t xml:space="preserve"> = 1000 </w:t>
      </w:r>
      <w:proofErr w:type="spellStart"/>
      <w:r w:rsidRPr="008A5D35">
        <w:rPr>
          <w:color w:val="222222"/>
        </w:rPr>
        <w:t>болғанда</w:t>
      </w:r>
      <w:proofErr w:type="spellEnd"/>
      <w:r w:rsidRPr="008A5D35">
        <w:rPr>
          <w:color w:val="222222"/>
        </w:rPr>
        <w:t xml:space="preserve">, цикл </w:t>
      </w:r>
      <w:proofErr w:type="spellStart"/>
      <w:r w:rsidRPr="008A5D35">
        <w:rPr>
          <w:color w:val="222222"/>
        </w:rPr>
        <w:t>шамамен</w:t>
      </w:r>
      <w:proofErr w:type="spellEnd"/>
      <w:r w:rsidRPr="008A5D35">
        <w:rPr>
          <w:color w:val="222222"/>
        </w:rPr>
        <w:t xml:space="preserve"> 109 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яғни</w:t>
      </w:r>
      <w:proofErr w:type="spellEnd"/>
      <w:r w:rsidRPr="008A5D35">
        <w:rPr>
          <w:color w:val="222222"/>
        </w:rPr>
        <w:t xml:space="preserve"> млрд 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артық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жұмыс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істейді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Бұған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шамамен</w:t>
      </w:r>
      <w:proofErr w:type="spellEnd"/>
      <w:r w:rsidRPr="008A5D35">
        <w:rPr>
          <w:color w:val="222222"/>
        </w:rPr>
        <w:t xml:space="preserve"> 1000 секунд, </w:t>
      </w:r>
      <w:proofErr w:type="spellStart"/>
      <w:r w:rsidRPr="008A5D35">
        <w:rPr>
          <w:color w:val="222222"/>
        </w:rPr>
        <w:t>яғни</w:t>
      </w:r>
      <w:proofErr w:type="spellEnd"/>
      <w:r w:rsidRPr="008A5D35">
        <w:rPr>
          <w:color w:val="222222"/>
        </w:rPr>
        <w:t xml:space="preserve"> 17 </w:t>
      </w:r>
      <w:proofErr w:type="spellStart"/>
      <w:r w:rsidRPr="008A5D35">
        <w:rPr>
          <w:color w:val="222222"/>
        </w:rPr>
        <w:t>минуттай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уақыт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кетеді</w:t>
      </w:r>
      <w:proofErr w:type="spellEnd"/>
      <w:r w:rsidRPr="008A5D35">
        <w:rPr>
          <w:color w:val="222222"/>
        </w:rPr>
        <w:t xml:space="preserve">. Сонда </w:t>
      </w:r>
      <w:proofErr w:type="spellStart"/>
      <w:r w:rsidRPr="008A5D35">
        <w:rPr>
          <w:color w:val="222222"/>
        </w:rPr>
        <w:t>компьютерде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бір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есептің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нәтижесін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күтуге</w:t>
      </w:r>
      <w:proofErr w:type="spellEnd"/>
      <w:r w:rsidRPr="008A5D35">
        <w:rPr>
          <w:color w:val="222222"/>
        </w:rPr>
        <w:t xml:space="preserve"> 17 </w:t>
      </w:r>
      <w:proofErr w:type="spellStart"/>
      <w:r w:rsidRPr="008A5D35">
        <w:rPr>
          <w:color w:val="222222"/>
        </w:rPr>
        <w:t>минуттай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қажет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болады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Сол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себепті</w:t>
      </w:r>
      <w:proofErr w:type="spellEnd"/>
      <w:r w:rsidRPr="008A5D35">
        <w:rPr>
          <w:color w:val="222222"/>
        </w:rPr>
        <w:t xml:space="preserve"> де </w:t>
      </w:r>
      <w:proofErr w:type="spellStart"/>
      <w:r w:rsidRPr="008A5D35">
        <w:rPr>
          <w:color w:val="222222"/>
        </w:rPr>
        <w:t>мұндай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есептерді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қарастырғанда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тиімді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алгоритмдер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арқылы</w:t>
      </w:r>
      <w:proofErr w:type="spellEnd"/>
      <w:r w:rsidRPr="008A5D35">
        <w:rPr>
          <w:color w:val="222222"/>
        </w:rPr>
        <w:t xml:space="preserve"> цикл </w:t>
      </w:r>
      <w:proofErr w:type="spellStart"/>
      <w:r w:rsidRPr="008A5D35">
        <w:rPr>
          <w:color w:val="222222"/>
        </w:rPr>
        <w:t>жұмысын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азайту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қарастырылады</w:t>
      </w:r>
      <w:proofErr w:type="spellEnd"/>
      <w:r w:rsidRPr="008A5D35">
        <w:rPr>
          <w:color w:val="222222"/>
        </w:rPr>
        <w:t>.</w:t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8A5D35">
        <w:rPr>
          <w:color w:val="222222"/>
        </w:rPr>
        <w:t xml:space="preserve">      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көмегімен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сандық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және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символдық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деректерді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тіктөрбұрышты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кесте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түрінде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экранға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шығаруға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болады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Сандық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деректерді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тіктөртбұрышты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кесте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түрінде</w:t>
      </w:r>
      <w:proofErr w:type="spellEnd"/>
      <w:r w:rsidRPr="008A5D35">
        <w:rPr>
          <w:color w:val="222222"/>
        </w:rPr>
        <w:t xml:space="preserve"> берсе, </w:t>
      </w:r>
      <w:proofErr w:type="spellStart"/>
      <w:r w:rsidRPr="008A5D35">
        <w:rPr>
          <w:color w:val="222222"/>
        </w:rPr>
        <w:t>түсінуге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оңай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Деректерді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тіктөртбұрыш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түрінде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экранға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шығаруға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төмендегі</w:t>
      </w:r>
      <w:proofErr w:type="spellEnd"/>
      <w:r w:rsidRPr="008A5D35">
        <w:rPr>
          <w:color w:val="222222"/>
        </w:rPr>
        <w:t xml:space="preserve"> цикл </w:t>
      </w:r>
      <w:proofErr w:type="spellStart"/>
      <w:r w:rsidRPr="008A5D35">
        <w:rPr>
          <w:color w:val="222222"/>
        </w:rPr>
        <w:t>қатарларының</w:t>
      </w:r>
      <w:proofErr w:type="spellEnd"/>
      <w:r w:rsidRPr="008A5D35">
        <w:rPr>
          <w:color w:val="222222"/>
        </w:rPr>
        <w:t xml:space="preserve"> коды </w:t>
      </w:r>
      <w:proofErr w:type="spellStart"/>
      <w:r w:rsidRPr="008A5D35">
        <w:rPr>
          <w:color w:val="222222"/>
        </w:rPr>
        <w:t>жазылады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Мысалы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өлшемі</w:t>
      </w:r>
      <w:proofErr w:type="spellEnd"/>
      <w:r w:rsidRPr="008A5D35">
        <w:rPr>
          <w:color w:val="222222"/>
        </w:rPr>
        <w:t xml:space="preserve"> 5х5 </w:t>
      </w:r>
      <w:proofErr w:type="spellStart"/>
      <w:r w:rsidRPr="008A5D35">
        <w:rPr>
          <w:color w:val="222222"/>
        </w:rPr>
        <w:t>тіктөртбұрышты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көбейту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кестесін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құру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үшін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төмендегі</w:t>
      </w:r>
      <w:proofErr w:type="spellEnd"/>
      <w:r w:rsidRPr="008A5D35">
        <w:rPr>
          <w:color w:val="222222"/>
        </w:rPr>
        <w:t xml:space="preserve"> программа </w:t>
      </w:r>
      <w:proofErr w:type="spellStart"/>
      <w:r w:rsidRPr="008A5D35">
        <w:rPr>
          <w:color w:val="222222"/>
        </w:rPr>
        <w:t>кодын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жазады</w:t>
      </w:r>
      <w:proofErr w:type="spellEnd"/>
      <w:r w:rsidRPr="008A5D35">
        <w:rPr>
          <w:color w:val="222222"/>
        </w:rPr>
        <w:t> </w:t>
      </w:r>
      <w:r w:rsidRPr="008A5D35">
        <w:rPr>
          <w:rStyle w:val="a4"/>
          <w:color w:val="222222"/>
        </w:rPr>
        <w:t>(</w:t>
      </w:r>
      <w:r w:rsidRPr="008A5D35">
        <w:rPr>
          <w:rStyle w:val="a5"/>
          <w:b/>
          <w:bCs/>
          <w:color w:val="222222"/>
        </w:rPr>
        <w:t>1-сурет</w:t>
      </w:r>
      <w:r w:rsidRPr="008A5D35">
        <w:rPr>
          <w:rStyle w:val="a4"/>
          <w:color w:val="222222"/>
        </w:rPr>
        <w:t>)</w:t>
      </w:r>
      <w:r w:rsidRPr="008A5D35">
        <w:rPr>
          <w:color w:val="222222"/>
        </w:rPr>
        <w:t xml:space="preserve">, ал программа </w:t>
      </w:r>
      <w:proofErr w:type="spellStart"/>
      <w:r w:rsidRPr="008A5D35">
        <w:rPr>
          <w:color w:val="222222"/>
        </w:rPr>
        <w:t>орындалғандағы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нәтиже</w:t>
      </w:r>
      <w:proofErr w:type="spellEnd"/>
      <w:r w:rsidRPr="008A5D35">
        <w:rPr>
          <w:rStyle w:val="a5"/>
          <w:color w:val="222222"/>
        </w:rPr>
        <w:t> </w:t>
      </w:r>
      <w:r w:rsidRPr="008A5D35">
        <w:rPr>
          <w:rStyle w:val="a4"/>
          <w:i/>
          <w:iCs/>
          <w:color w:val="222222"/>
        </w:rPr>
        <w:t>2-суретте</w:t>
      </w:r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берілген</w:t>
      </w:r>
      <w:proofErr w:type="spellEnd"/>
      <w:r w:rsidRPr="008A5D35">
        <w:rPr>
          <w:color w:val="222222"/>
        </w:rPr>
        <w:t>.</w:t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8A5D35">
        <w:rPr>
          <w:noProof/>
          <w:color w:val="222222"/>
        </w:rPr>
        <w:lastRenderedPageBreak/>
        <w:drawing>
          <wp:inline distT="0" distB="0" distL="0" distR="0">
            <wp:extent cx="3069590" cy="1948815"/>
            <wp:effectExtent l="0" t="0" r="0" b="0"/>
            <wp:docPr id="2" name="Рисунок 2" descr="https://ucarecdn.com/b5f8a87a-fc25-4496-827f-40a4104a0d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b5f8a87a-fc25-4496-827f-40a4104a0dd3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D35">
        <w:rPr>
          <w:noProof/>
          <w:color w:val="222222"/>
        </w:rPr>
        <w:drawing>
          <wp:inline distT="0" distB="0" distL="0" distR="0">
            <wp:extent cx="3037205" cy="1872615"/>
            <wp:effectExtent l="0" t="0" r="0" b="0"/>
            <wp:docPr id="1" name="Рисунок 1" descr="https://ucarecdn.com/f5643866-7ef7-4a21-8e95-7260190c32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f5643866-7ef7-4a21-8e95-7260190c32e5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35" w:rsidRPr="008A5D35" w:rsidRDefault="008A5D35" w:rsidP="008A5D35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8A5D35">
        <w:rPr>
          <w:rStyle w:val="a4"/>
          <w:color w:val="222222"/>
        </w:rPr>
        <w:t>      </w:t>
      </w:r>
      <w:r w:rsidRPr="008A5D35">
        <w:rPr>
          <w:color w:val="222222"/>
        </w:rPr>
        <w:t xml:space="preserve">Программа </w:t>
      </w:r>
      <w:proofErr w:type="spellStart"/>
      <w:r w:rsidRPr="008A5D35">
        <w:rPr>
          <w:color w:val="222222"/>
        </w:rPr>
        <w:t>кодынан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көріп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тұрғанымыздай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сыртқы</w:t>
      </w:r>
      <w:proofErr w:type="spellEnd"/>
      <w:r w:rsidRPr="008A5D35">
        <w:rPr>
          <w:color w:val="222222"/>
        </w:rPr>
        <w:t xml:space="preserve"> цикл 1 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орындалғанда</w:t>
      </w:r>
      <w:proofErr w:type="spellEnd"/>
      <w:r w:rsidRPr="008A5D35">
        <w:rPr>
          <w:color w:val="222222"/>
        </w:rPr>
        <w:t xml:space="preserve">, </w:t>
      </w:r>
      <w:proofErr w:type="spellStart"/>
      <w:r w:rsidRPr="008A5D35">
        <w:rPr>
          <w:color w:val="222222"/>
        </w:rPr>
        <w:t>ішкі</w:t>
      </w:r>
      <w:proofErr w:type="spellEnd"/>
      <w:r w:rsidRPr="008A5D35">
        <w:rPr>
          <w:color w:val="222222"/>
        </w:rPr>
        <w:t xml:space="preserve"> цикл 5 </w:t>
      </w:r>
      <w:proofErr w:type="spellStart"/>
      <w:r w:rsidRPr="008A5D35">
        <w:rPr>
          <w:color w:val="222222"/>
        </w:rPr>
        <w:t>рет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орындалады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Деректерді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тіктөртбұрыш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пішінде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берген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кезде</w:t>
      </w:r>
      <w:proofErr w:type="spellEnd"/>
      <w:r w:rsidRPr="008A5D35">
        <w:rPr>
          <w:color w:val="222222"/>
        </w:rPr>
        <w:t> </w:t>
      </w:r>
      <w:proofErr w:type="spellStart"/>
      <w:proofErr w:type="gramStart"/>
      <w:r w:rsidRPr="008A5D35">
        <w:rPr>
          <w:rStyle w:val="a4"/>
          <w:color w:val="222222"/>
        </w:rPr>
        <w:t>print</w:t>
      </w:r>
      <w:proofErr w:type="spellEnd"/>
      <w:r w:rsidRPr="008A5D35">
        <w:rPr>
          <w:rStyle w:val="a4"/>
          <w:color w:val="222222"/>
        </w:rPr>
        <w:t>(</w:t>
      </w:r>
      <w:proofErr w:type="gramEnd"/>
      <w:r w:rsidRPr="008A5D35">
        <w:rPr>
          <w:rStyle w:val="a4"/>
          <w:color w:val="222222"/>
        </w:rPr>
        <w:t>)</w:t>
      </w:r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операторын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дұрыс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орналастыру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маңызды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Бұл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жерде</w:t>
      </w:r>
      <w:proofErr w:type="spellEnd"/>
      <w:r w:rsidRPr="008A5D35">
        <w:rPr>
          <w:color w:val="222222"/>
        </w:rPr>
        <w:t> </w:t>
      </w:r>
      <w:r w:rsidRPr="008A5D35">
        <w:rPr>
          <w:rStyle w:val="a4"/>
          <w:color w:val="222222"/>
        </w:rPr>
        <w:t>"\t"</w:t>
      </w:r>
      <w:r w:rsidRPr="008A5D35">
        <w:rPr>
          <w:color w:val="222222"/>
        </w:rPr>
        <w:t> </w:t>
      </w:r>
      <w:proofErr w:type="spellStart"/>
      <w:r w:rsidRPr="008A5D35">
        <w:rPr>
          <w:color w:val="222222"/>
        </w:rPr>
        <w:t>деректердің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арасын</w:t>
      </w:r>
      <w:proofErr w:type="spellEnd"/>
      <w:r w:rsidRPr="008A5D35">
        <w:rPr>
          <w:color w:val="222222"/>
        </w:rPr>
        <w:t xml:space="preserve"> табуляция </w:t>
      </w:r>
      <w:proofErr w:type="spellStart"/>
      <w:r w:rsidRPr="008A5D35">
        <w:rPr>
          <w:color w:val="222222"/>
        </w:rPr>
        <w:t>арқылы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бірдей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қашықтыққа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жылжытады</w:t>
      </w:r>
      <w:proofErr w:type="spellEnd"/>
      <w:r w:rsidRPr="008A5D35">
        <w:rPr>
          <w:color w:val="222222"/>
        </w:rPr>
        <w:t xml:space="preserve">. </w:t>
      </w:r>
      <w:proofErr w:type="spellStart"/>
      <w:r w:rsidRPr="008A5D35">
        <w:rPr>
          <w:color w:val="222222"/>
        </w:rPr>
        <w:t>Кірістірілген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циклдерді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қолдану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барысында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төменде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көрсетілген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қателер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жиі</w:t>
      </w:r>
      <w:proofErr w:type="spellEnd"/>
      <w:r w:rsidRPr="008A5D35">
        <w:rPr>
          <w:color w:val="222222"/>
        </w:rPr>
        <w:t xml:space="preserve"> </w:t>
      </w:r>
      <w:proofErr w:type="spellStart"/>
      <w:r w:rsidRPr="008A5D35">
        <w:rPr>
          <w:color w:val="222222"/>
        </w:rPr>
        <w:t>кездеседі</w:t>
      </w:r>
      <w:proofErr w:type="spellEnd"/>
      <w:r w:rsidRPr="008A5D35">
        <w:rPr>
          <w:color w:val="222222"/>
        </w:rPr>
        <w:t>. </w:t>
      </w:r>
      <w:r w:rsidRPr="008A5D35">
        <w:rPr>
          <w:rStyle w:val="a4"/>
          <w:color w:val="222222"/>
        </w:rPr>
        <w:t>                        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range(3):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in range(3):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({i+1}, {j+1})")</w:t>
      </w:r>
    </w:p>
    <w:p w:rsidR="008A5D35" w:rsidRPr="008A5D35" w:rsidRDefault="008A5D35" w:rsidP="008A5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кодта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сыртқы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қайталаудан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тұрады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ішкі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қайталауда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орындалады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A5D35" w:rsidRPr="008A5D35" w:rsidRDefault="008A5D35" w:rsidP="008A5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x3</w:t>
      </w:r>
      <w:proofErr w:type="gramEnd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матрицадағы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индекстердің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қосындысын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шығару</w:t>
      </w:r>
      <w:proofErr w:type="spellEnd"/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range(3):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in range(3):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({i+1}, {j+1})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индексінің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j}")</w:t>
      </w:r>
    </w:p>
    <w:p w:rsidR="008A5D35" w:rsidRPr="008A5D35" w:rsidRDefault="008A5D35" w:rsidP="008A5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2-</w:t>
      </w: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1-ден 9-ға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дейінгі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квадраттардан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таблица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range(1, 10):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in range(1, 10):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f"{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x {j} = {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*j}", end="\t")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print()</w:t>
      </w:r>
      <w:proofErr w:type="gramEnd"/>
    </w:p>
    <w:p w:rsidR="008A5D35" w:rsidRPr="008A5D35" w:rsidRDefault="008A5D35" w:rsidP="008A5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</w:t>
      </w: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2D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(3x3)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random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range(3):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in range(3):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random.randint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 10), end=" ")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print()</w:t>
      </w:r>
      <w:proofErr w:type="gramEnd"/>
    </w:p>
    <w:p w:rsidR="008A5D35" w:rsidRPr="008A5D35" w:rsidRDefault="008A5D35" w:rsidP="008A5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4</w:t>
      </w: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Тікбұрышты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үшбұрышты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жұлдызшалармен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range(1, 6):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in range(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"*", end="")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print()</w:t>
      </w:r>
      <w:proofErr w:type="gramEnd"/>
    </w:p>
    <w:p w:rsidR="008A5D35" w:rsidRPr="008A5D35" w:rsidRDefault="008A5D35" w:rsidP="008A5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5</w:t>
      </w: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Кестенің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әрбір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ұяшығындағы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қосынды</w:t>
      </w:r>
      <w:proofErr w:type="spellEnd"/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range(5):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in range(5):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f"({i+1}, {j+1})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ұяшығының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{i+j+2}")</w:t>
      </w:r>
    </w:p>
    <w:p w:rsidR="008A5D35" w:rsidRPr="008A5D35" w:rsidRDefault="008A5D35" w:rsidP="008A5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6</w:t>
      </w: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Жұлдызшалардан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кері</w:t>
      </w:r>
      <w:proofErr w:type="spellEnd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пирамида</w:t>
      </w:r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range(5, 0, -1):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in range(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"*", </w:t>
      </w:r>
      <w:proofErr w:type="spell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="")</w:t>
      </w:r>
    </w:p>
    <w:p w:rsidR="008A5D35" w:rsidRPr="008A5D35" w:rsidRDefault="008A5D35" w:rsidP="008A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A5D3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19B7" w:rsidRDefault="002E19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5D35" w:rsidRPr="00D06B6F" w:rsidRDefault="008A5D35" w:rsidP="008A5D35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8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8A5D35" w:rsidRPr="00AC0128" w:rsidTr="00D2048F">
        <w:trPr>
          <w:trHeight w:val="241"/>
        </w:trPr>
        <w:tc>
          <w:tcPr>
            <w:tcW w:w="988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8A5D35" w:rsidRPr="00AC0128" w:rsidTr="00D2048F">
        <w:trPr>
          <w:trHeight w:val="122"/>
        </w:trPr>
        <w:tc>
          <w:tcPr>
            <w:tcW w:w="988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5D35" w:rsidRPr="00AC0128" w:rsidTr="00D2048F">
        <w:trPr>
          <w:trHeight w:val="122"/>
        </w:trPr>
        <w:tc>
          <w:tcPr>
            <w:tcW w:w="988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8A5D35" w:rsidRPr="00AC0128" w:rsidRDefault="008A5D35" w:rsidP="00D20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5D35" w:rsidRPr="00AC0128" w:rsidRDefault="008A5D35" w:rsidP="008A5D35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8A5D35" w:rsidRPr="00AC0128" w:rsidRDefault="008A5D35" w:rsidP="008A5D35">
      <w:pPr>
        <w:rPr>
          <w:rFonts w:ascii="Times New Roman" w:hAnsi="Times New Roman" w:cs="Times New Roman"/>
          <w:sz w:val="24"/>
          <w:szCs w:val="24"/>
        </w:rPr>
      </w:pPr>
    </w:p>
    <w:p w:rsidR="008A5D35" w:rsidRPr="00AC0128" w:rsidRDefault="008A5D35" w:rsidP="008A5D35">
      <w:pPr>
        <w:rPr>
          <w:rFonts w:ascii="Times New Roman" w:hAnsi="Times New Roman" w:cs="Times New Roman"/>
          <w:sz w:val="24"/>
          <w:szCs w:val="24"/>
        </w:rPr>
      </w:pPr>
    </w:p>
    <w:p w:rsidR="008A5D35" w:rsidRDefault="008A5D35" w:rsidP="008A5D3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Зертханалық жұмыс №4</w:t>
      </w:r>
      <w:bookmarkStart w:id="0" w:name="_GoBack"/>
      <w:bookmarkEnd w:id="0"/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8A5D35" w:rsidRPr="008A5D35" w:rsidRDefault="008A5D35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8A5D35" w:rsidRPr="008A5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35"/>
    <w:rsid w:val="002E19B7"/>
    <w:rsid w:val="008A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C1C4C-3306-481A-89CC-6D070DF9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5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5D35"/>
    <w:rPr>
      <w:b/>
      <w:bCs/>
    </w:rPr>
  </w:style>
  <w:style w:type="character" w:styleId="a5">
    <w:name w:val="Emphasis"/>
    <w:basedOn w:val="a0"/>
    <w:uiPriority w:val="20"/>
    <w:qFormat/>
    <w:rsid w:val="008A5D3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A5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D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5D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A5D35"/>
  </w:style>
  <w:style w:type="character" w:customStyle="1" w:styleId="hljs-builtin">
    <w:name w:val="hljs-built_in"/>
    <w:basedOn w:val="a0"/>
    <w:rsid w:val="008A5D35"/>
  </w:style>
  <w:style w:type="character" w:customStyle="1" w:styleId="hljs-number">
    <w:name w:val="hljs-number"/>
    <w:basedOn w:val="a0"/>
    <w:rsid w:val="008A5D35"/>
  </w:style>
  <w:style w:type="character" w:customStyle="1" w:styleId="hljs-string">
    <w:name w:val="hljs-string"/>
    <w:basedOn w:val="a0"/>
    <w:rsid w:val="008A5D35"/>
  </w:style>
  <w:style w:type="character" w:customStyle="1" w:styleId="hljs-subst">
    <w:name w:val="hljs-subst"/>
    <w:basedOn w:val="a0"/>
    <w:rsid w:val="008A5D35"/>
  </w:style>
  <w:style w:type="character" w:customStyle="1" w:styleId="30">
    <w:name w:val="Заголовок 3 Знак"/>
    <w:basedOn w:val="a0"/>
    <w:link w:val="3"/>
    <w:uiPriority w:val="9"/>
    <w:rsid w:val="008A5D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A5D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 Spacing"/>
    <w:qFormat/>
    <w:rsid w:val="008A5D3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7">
    <w:name w:val="Hyperlink"/>
    <w:basedOn w:val="a0"/>
    <w:uiPriority w:val="99"/>
    <w:unhideWhenUsed/>
    <w:rsid w:val="008A5D3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A5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tepik.org/lesson/597060/step/2?unit=59208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2025-02-15T05:28:00Z</dcterms:created>
  <dcterms:modified xsi:type="dcterms:W3CDTF">2025-02-15T05:39:00Z</dcterms:modified>
</cp:coreProperties>
</file>