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41C" w:rsidRPr="003814E4" w:rsidRDefault="0002141C" w:rsidP="0002141C">
      <w:pPr>
        <w:rPr>
          <w:rFonts w:ascii="Arial Narrow" w:hAnsi="Arial Narrow"/>
          <w:sz w:val="24"/>
          <w:szCs w:val="24"/>
        </w:rPr>
      </w:pPr>
      <w:r>
        <w:rPr>
          <w:b/>
          <w:bCs/>
        </w:rPr>
        <w:t>Thème</w:t>
      </w:r>
      <w:r>
        <w:t xml:space="preserve"> : </w:t>
      </w:r>
      <w:r>
        <w:rPr>
          <w:rFonts w:ascii="Arial Narrow" w:hAnsi="Arial Narrow"/>
          <w:bCs/>
          <w:sz w:val="24"/>
          <w:szCs w:val="24"/>
        </w:rPr>
        <w:t>Le bilan de projet</w:t>
      </w:r>
    </w:p>
    <w:p w:rsidR="0002141C" w:rsidRDefault="0002141C"/>
    <w:tbl>
      <w:tblPr>
        <w:tblW w:w="10774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577"/>
      </w:tblGrid>
      <w:tr w:rsidR="0002141C" w:rsidRPr="00B137A6" w:rsidTr="00B137A6">
        <w:trPr>
          <w:trHeight w:val="423"/>
        </w:trPr>
        <w:tc>
          <w:tcPr>
            <w:tcW w:w="2197" w:type="dxa"/>
          </w:tcPr>
          <w:p w:rsidR="0002141C" w:rsidRPr="00B137A6" w:rsidRDefault="0002141C" w:rsidP="0091384A">
            <w:pPr>
              <w:pStyle w:val="Dsignation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Alternant</w:t>
            </w:r>
            <w:r w:rsidR="00DC6377">
              <w:rPr>
                <w:rFonts w:ascii="Roboto Condensed" w:hAnsi="Roboto Condensed"/>
              </w:rPr>
              <w:t xml:space="preserve"> : </w:t>
            </w:r>
            <w:bookmarkStart w:id="0" w:name="_GoBack"/>
            <w:bookmarkEnd w:id="0"/>
          </w:p>
        </w:tc>
        <w:tc>
          <w:tcPr>
            <w:tcW w:w="8577" w:type="dxa"/>
          </w:tcPr>
          <w:p w:rsidR="0002141C" w:rsidRPr="00B137A6" w:rsidRDefault="0002141C" w:rsidP="0091384A">
            <w:pPr>
              <w:pStyle w:val="Dsignation"/>
              <w:rPr>
                <w:rFonts w:ascii="Roboto Condensed" w:hAnsi="Roboto Condensed"/>
              </w:rPr>
            </w:pPr>
          </w:p>
        </w:tc>
      </w:tr>
      <w:tr w:rsidR="00B137A6" w:rsidRPr="00B137A6" w:rsidTr="00B137A6">
        <w:trPr>
          <w:trHeight w:val="416"/>
        </w:trPr>
        <w:tc>
          <w:tcPr>
            <w:tcW w:w="2197" w:type="dxa"/>
          </w:tcPr>
          <w:p w:rsidR="00B137A6" w:rsidRPr="00B137A6" w:rsidRDefault="00B137A6" w:rsidP="0091384A">
            <w:pPr>
              <w:pStyle w:val="Dsignation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Année :</w:t>
            </w:r>
          </w:p>
        </w:tc>
        <w:tc>
          <w:tcPr>
            <w:tcW w:w="8577" w:type="dxa"/>
          </w:tcPr>
          <w:p w:rsidR="00B137A6" w:rsidRPr="00B137A6" w:rsidRDefault="00B137A6" w:rsidP="006F3D9E">
            <w:pPr>
              <w:pStyle w:val="Dsignation"/>
              <w:rPr>
                <w:rFonts w:ascii="Roboto Condensed" w:hAnsi="Roboto Condensed"/>
              </w:rPr>
            </w:pPr>
          </w:p>
        </w:tc>
      </w:tr>
      <w:tr w:rsidR="00B137A6" w:rsidRPr="00B137A6" w:rsidTr="00B137A6">
        <w:trPr>
          <w:trHeight w:val="406"/>
        </w:trPr>
        <w:tc>
          <w:tcPr>
            <w:tcW w:w="2197" w:type="dxa"/>
          </w:tcPr>
          <w:p w:rsidR="00B137A6" w:rsidRPr="00B137A6" w:rsidRDefault="00B137A6" w:rsidP="0091384A">
            <w:pPr>
              <w:pStyle w:val="Dsignation"/>
              <w:spacing w:before="60" w:after="6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Entreprise</w:t>
            </w:r>
            <w:r w:rsidRPr="00B137A6">
              <w:rPr>
                <w:rFonts w:ascii="Roboto Condensed" w:hAnsi="Roboto Condensed"/>
              </w:rPr>
              <w:t xml:space="preserve"> :</w:t>
            </w:r>
          </w:p>
        </w:tc>
        <w:tc>
          <w:tcPr>
            <w:tcW w:w="8577" w:type="dxa"/>
          </w:tcPr>
          <w:p w:rsidR="00B137A6" w:rsidRPr="00B137A6" w:rsidRDefault="00B137A6" w:rsidP="0091384A">
            <w:pPr>
              <w:pStyle w:val="Dsignation"/>
              <w:spacing w:before="60" w:after="60"/>
              <w:rPr>
                <w:rFonts w:ascii="Roboto Condensed" w:hAnsi="Roboto Condensed"/>
              </w:rPr>
            </w:pPr>
          </w:p>
        </w:tc>
      </w:tr>
    </w:tbl>
    <w:p w:rsidR="00B137A6" w:rsidRPr="00B137A6" w:rsidRDefault="00B137A6" w:rsidP="00B137A6">
      <w:pPr>
        <w:jc w:val="center"/>
        <w:rPr>
          <w:rFonts w:ascii="Roboto Condensed" w:hAnsi="Roboto Condensed"/>
          <w:b/>
          <w:i/>
        </w:rPr>
      </w:pPr>
    </w:p>
    <w:p w:rsidR="00B137A6" w:rsidRPr="00B137A6" w:rsidRDefault="00B137A6" w:rsidP="00B137A6">
      <w:pPr>
        <w:jc w:val="center"/>
        <w:rPr>
          <w:rFonts w:ascii="Roboto Condensed" w:hAnsi="Roboto Condensed"/>
          <w:b/>
          <w:i/>
        </w:rPr>
      </w:pPr>
      <w:r w:rsidRPr="00B137A6">
        <w:rPr>
          <w:rFonts w:ascii="Roboto Condensed" w:hAnsi="Roboto Condensed"/>
          <w:b/>
          <w:i/>
        </w:rPr>
        <w:t>RECAPITULATIF DES NOTES</w:t>
      </w:r>
    </w:p>
    <w:p w:rsidR="00B137A6" w:rsidRPr="00B137A6" w:rsidRDefault="00B137A6" w:rsidP="00B137A6">
      <w:pPr>
        <w:rPr>
          <w:rFonts w:ascii="Roboto Condensed" w:hAnsi="Roboto Condensed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67"/>
        <w:gridCol w:w="2322"/>
        <w:gridCol w:w="2363"/>
      </w:tblGrid>
      <w:tr w:rsidR="00B137A6" w:rsidRPr="00B137A6" w:rsidTr="00B137A6">
        <w:trPr>
          <w:trHeight w:val="295"/>
          <w:jc w:val="center"/>
        </w:trPr>
        <w:tc>
          <w:tcPr>
            <w:tcW w:w="2367" w:type="dxa"/>
          </w:tcPr>
          <w:p w:rsidR="00B137A6" w:rsidRPr="00B137A6" w:rsidRDefault="00B137A6" w:rsidP="0091384A">
            <w:pPr>
              <w:spacing w:before="60" w:after="60"/>
              <w:ind w:hanging="74"/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 xml:space="preserve">EVALUATION </w:t>
            </w:r>
            <w:proofErr w:type="spellStart"/>
            <w:r w:rsidRPr="00B137A6">
              <w:rPr>
                <w:rFonts w:ascii="Roboto Condensed" w:hAnsi="Roboto Condensed"/>
                <w:b/>
              </w:rPr>
              <w:t>Coef</w:t>
            </w:r>
            <w:proofErr w:type="spellEnd"/>
            <w:r w:rsidRPr="00B137A6">
              <w:rPr>
                <w:rFonts w:ascii="Roboto Condensed" w:hAnsi="Roboto Condensed"/>
                <w:b/>
              </w:rPr>
              <w:t>. 1</w:t>
            </w:r>
          </w:p>
        </w:tc>
        <w:tc>
          <w:tcPr>
            <w:tcW w:w="2322" w:type="dxa"/>
          </w:tcPr>
          <w:p w:rsidR="00B137A6" w:rsidRPr="00B137A6" w:rsidRDefault="00B137A6" w:rsidP="0091384A">
            <w:pPr>
              <w:spacing w:before="60" w:after="60"/>
              <w:ind w:hanging="74"/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 xml:space="preserve">RAPPORT </w:t>
            </w:r>
            <w:proofErr w:type="spellStart"/>
            <w:r w:rsidRPr="00B137A6">
              <w:rPr>
                <w:rFonts w:ascii="Roboto Condensed" w:hAnsi="Roboto Condensed"/>
                <w:b/>
              </w:rPr>
              <w:t>Coef</w:t>
            </w:r>
            <w:proofErr w:type="spellEnd"/>
            <w:r w:rsidRPr="00B137A6">
              <w:rPr>
                <w:rFonts w:ascii="Roboto Condensed" w:hAnsi="Roboto Condensed"/>
                <w:b/>
              </w:rPr>
              <w:t>. 2</w:t>
            </w:r>
          </w:p>
        </w:tc>
        <w:tc>
          <w:tcPr>
            <w:tcW w:w="2363" w:type="dxa"/>
          </w:tcPr>
          <w:p w:rsidR="00B137A6" w:rsidRPr="00B137A6" w:rsidRDefault="00B137A6" w:rsidP="0091384A">
            <w:pPr>
              <w:spacing w:before="60" w:after="60"/>
              <w:ind w:hanging="71"/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 xml:space="preserve">SOUTENANCE </w:t>
            </w:r>
            <w:proofErr w:type="spellStart"/>
            <w:r w:rsidRPr="00B137A6">
              <w:rPr>
                <w:rFonts w:ascii="Roboto Condensed" w:hAnsi="Roboto Condensed"/>
                <w:b/>
              </w:rPr>
              <w:t>Coef</w:t>
            </w:r>
            <w:proofErr w:type="spellEnd"/>
            <w:r w:rsidRPr="00B137A6">
              <w:rPr>
                <w:rFonts w:ascii="Roboto Condensed" w:hAnsi="Roboto Condensed"/>
                <w:b/>
              </w:rPr>
              <w:t>. 2</w:t>
            </w:r>
          </w:p>
        </w:tc>
      </w:tr>
      <w:tr w:rsidR="00B137A6" w:rsidRPr="00B137A6" w:rsidTr="00B137A6">
        <w:trPr>
          <w:jc w:val="center"/>
        </w:trPr>
        <w:tc>
          <w:tcPr>
            <w:tcW w:w="2367" w:type="dxa"/>
          </w:tcPr>
          <w:p w:rsidR="00B137A6" w:rsidRPr="00B137A6" w:rsidRDefault="00B137A6" w:rsidP="0091384A">
            <w:pPr>
              <w:spacing w:before="60" w:after="60"/>
              <w:ind w:hanging="74"/>
              <w:jc w:val="center"/>
              <w:rPr>
                <w:rFonts w:ascii="Roboto Condensed" w:hAnsi="Roboto Condensed"/>
              </w:rPr>
            </w:pPr>
          </w:p>
        </w:tc>
        <w:tc>
          <w:tcPr>
            <w:tcW w:w="2322" w:type="dxa"/>
          </w:tcPr>
          <w:p w:rsidR="00B137A6" w:rsidRPr="00B137A6" w:rsidRDefault="00B137A6" w:rsidP="0091384A">
            <w:pPr>
              <w:spacing w:before="60" w:after="60"/>
              <w:ind w:hanging="74"/>
              <w:jc w:val="center"/>
              <w:rPr>
                <w:rFonts w:ascii="Roboto Condensed" w:hAnsi="Roboto Condensed"/>
              </w:rPr>
            </w:pPr>
          </w:p>
        </w:tc>
        <w:tc>
          <w:tcPr>
            <w:tcW w:w="2363" w:type="dxa"/>
          </w:tcPr>
          <w:p w:rsidR="00B137A6" w:rsidRPr="00B137A6" w:rsidRDefault="00B137A6" w:rsidP="0091384A">
            <w:pPr>
              <w:spacing w:before="60" w:after="60"/>
              <w:ind w:hanging="74"/>
              <w:jc w:val="center"/>
              <w:rPr>
                <w:rFonts w:ascii="Roboto Condensed" w:hAnsi="Roboto Condensed"/>
              </w:rPr>
            </w:pPr>
          </w:p>
        </w:tc>
      </w:tr>
    </w:tbl>
    <w:p w:rsidR="00282784" w:rsidRPr="00B137A6" w:rsidRDefault="00282784" w:rsidP="00B137A6">
      <w:pPr>
        <w:rPr>
          <w:rFonts w:ascii="Roboto Condensed" w:hAnsi="Roboto Condensed"/>
          <w:b/>
          <w:i/>
        </w:rPr>
      </w:pPr>
    </w:p>
    <w:p w:rsidR="000B3E02" w:rsidRPr="00B137A6" w:rsidRDefault="000B3E02">
      <w:pPr>
        <w:jc w:val="center"/>
        <w:rPr>
          <w:rFonts w:ascii="Roboto Condensed" w:hAnsi="Roboto Condensed"/>
          <w:b/>
          <w:i/>
        </w:rPr>
      </w:pPr>
      <w:r w:rsidRPr="00B137A6">
        <w:rPr>
          <w:rFonts w:ascii="Roboto Condensed" w:hAnsi="Roboto Condensed"/>
          <w:b/>
          <w:i/>
        </w:rPr>
        <w:t>1. LE RAPPORT</w:t>
      </w:r>
    </w:p>
    <w:p w:rsidR="000B3E02" w:rsidRPr="00B137A6" w:rsidRDefault="000B3E02">
      <w:pPr>
        <w:jc w:val="center"/>
        <w:rPr>
          <w:rFonts w:ascii="Roboto Condensed" w:hAnsi="Roboto Condensed"/>
        </w:rPr>
      </w:pPr>
    </w:p>
    <w:p w:rsidR="000B3E02" w:rsidRPr="00B137A6" w:rsidRDefault="000B3E02">
      <w:pPr>
        <w:rPr>
          <w:rFonts w:ascii="Roboto Condensed" w:hAnsi="Roboto Condensed"/>
        </w:rPr>
      </w:pPr>
    </w:p>
    <w:tbl>
      <w:tblPr>
        <w:tblW w:w="10802" w:type="dxa"/>
        <w:tblInd w:w="-3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04"/>
        <w:gridCol w:w="1083"/>
        <w:gridCol w:w="1083"/>
        <w:gridCol w:w="1083"/>
        <w:gridCol w:w="1083"/>
        <w:gridCol w:w="1083"/>
        <w:gridCol w:w="1083"/>
      </w:tblGrid>
      <w:tr w:rsidR="000B3E02" w:rsidRPr="00B137A6" w:rsidTr="003063A3">
        <w:tc>
          <w:tcPr>
            <w:tcW w:w="4304" w:type="dxa"/>
            <w:tcBorders>
              <w:top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  <w:b/>
              </w:rPr>
              <w:t>A. FORME DU RAPPORT (</w:t>
            </w:r>
            <w:smartTag w:uri="urn:schemas-microsoft-com:office:smarttags" w:element="metricconverter">
              <w:smartTagPr>
                <w:attr w:name="ProductID" w:val="10 pts"/>
              </w:smartTagPr>
              <w:r w:rsidRPr="00B137A6">
                <w:rPr>
                  <w:rFonts w:ascii="Roboto Condensed" w:hAnsi="Roboto Condensed"/>
                  <w:b/>
                </w:rPr>
                <w:t>10 pts</w:t>
              </w:r>
            </w:smartTag>
            <w:r w:rsidRPr="00B137A6">
              <w:rPr>
                <w:rFonts w:ascii="Roboto Condensed" w:hAnsi="Roboto Condensed"/>
                <w:b/>
              </w:rPr>
              <w:t>)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  <w:vAlign w:val="center"/>
          </w:tcPr>
          <w:p w:rsidR="000B3E02" w:rsidRPr="00B137A6" w:rsidRDefault="000B3E02">
            <w:pPr>
              <w:pStyle w:val="T2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 xml:space="preserve">1. Présentation 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+++</w:t>
            </w: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- 2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- 1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3"/>
              <w:spacing w:after="120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 xml:space="preserve">Soin apporté à la mise en page. Lisibilité du document, facilité à s’y repérer. </w:t>
            </w:r>
          </w:p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NB. La présentation ne donne lieu qu’à un malus éventuel (maximum -2 points)</w:t>
            </w:r>
          </w:p>
          <w:p w:rsidR="000B3E02" w:rsidRPr="00B137A6" w:rsidRDefault="000B3E02">
            <w:pPr>
              <w:pStyle w:val="T2"/>
              <w:ind w:left="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 xml:space="preserve">2. Aspect rédactionnel 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+++</w:t>
            </w: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ind w:left="426"/>
              <w:rPr>
                <w:rFonts w:ascii="Roboto Condensed" w:hAnsi="Roboto Condensed"/>
                <w:b w:val="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3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4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6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7</w:t>
            </w:r>
          </w:p>
        </w:tc>
      </w:tr>
      <w:tr w:rsidR="000B3E02" w:rsidRPr="00B137A6" w:rsidTr="003063A3">
        <w:trPr>
          <w:trHeight w:val="769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  <w:bCs/>
              </w:rPr>
              <w:t>Maîtrise du français : tournures de</w:t>
            </w:r>
            <w:r w:rsidRPr="00B137A6">
              <w:rPr>
                <w:rFonts w:ascii="Roboto Condensed" w:hAnsi="Roboto Condensed"/>
              </w:rPr>
              <w:t xml:space="preserve"> phrases et orthographe.</w:t>
            </w:r>
          </w:p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Style agréable et adapté.</w:t>
            </w:r>
          </w:p>
          <w:p w:rsidR="000B3E02" w:rsidRPr="00B137A6" w:rsidRDefault="000B3E02">
            <w:pPr>
              <w:pStyle w:val="T3"/>
              <w:rPr>
                <w:rFonts w:ascii="Roboto Condensed" w:hAnsi="Roboto Condensed"/>
                <w:bCs/>
              </w:rPr>
            </w:pPr>
          </w:p>
        </w:tc>
        <w:tc>
          <w:tcPr>
            <w:tcW w:w="10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 xml:space="preserve">3. Esprit de synthèse 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+++</w:t>
            </w: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single" w:sz="12" w:space="0" w:color="auto"/>
            </w:tcBorders>
          </w:tcPr>
          <w:p w:rsidR="000B3E02" w:rsidRPr="00B137A6" w:rsidRDefault="000B3E02" w:rsidP="00EC1839">
            <w:pPr>
              <w:pStyle w:val="T2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0,5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1,5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2,5</w:t>
            </w:r>
          </w:p>
        </w:tc>
        <w:tc>
          <w:tcPr>
            <w:tcW w:w="10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3</w:t>
            </w: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Respect du volume (10 pages).</w:t>
            </w:r>
          </w:p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Niveau de détail adapté.</w:t>
            </w:r>
          </w:p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Utilisation de schémas à bon escient.</w:t>
            </w:r>
          </w:p>
          <w:p w:rsidR="000B3E02" w:rsidRPr="00B137A6" w:rsidRDefault="000B3E02">
            <w:pPr>
              <w:ind w:left="426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2" w:space="0" w:color="auto"/>
              <w:left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</w:tr>
      <w:tr w:rsidR="000B3E02" w:rsidRPr="00B137A6" w:rsidTr="003063A3">
        <w:tc>
          <w:tcPr>
            <w:tcW w:w="4304" w:type="dxa"/>
            <w:tcBorders>
              <w:top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  <w:b/>
              </w:rPr>
              <w:t>B. CONTENU (</w:t>
            </w:r>
            <w:smartTag w:uri="urn:schemas-microsoft-com:office:smarttags" w:element="metricconverter">
              <w:smartTagPr>
                <w:attr w:name="ProductID" w:val="10 pts"/>
              </w:smartTagPr>
              <w:r w:rsidRPr="00B137A6">
                <w:rPr>
                  <w:rFonts w:ascii="Roboto Condensed" w:hAnsi="Roboto Condensed"/>
                  <w:b/>
                </w:rPr>
                <w:t>10 pts</w:t>
              </w:r>
            </w:smartTag>
            <w:r w:rsidRPr="00B137A6">
              <w:rPr>
                <w:rFonts w:ascii="Roboto Condensed" w:hAnsi="Roboto Condensed"/>
                <w:b/>
              </w:rPr>
              <w:t>)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</w:tr>
      <w:tr w:rsidR="009E26FB" w:rsidRPr="00B137A6" w:rsidTr="003063A3">
        <w:tc>
          <w:tcPr>
            <w:tcW w:w="4304" w:type="dxa"/>
            <w:tcBorders>
              <w:top w:val="single" w:sz="12" w:space="0" w:color="auto"/>
              <w:bottom w:val="nil"/>
              <w:right w:val="nil"/>
            </w:tcBorders>
          </w:tcPr>
          <w:p w:rsidR="009E26FB" w:rsidRPr="00B137A6" w:rsidRDefault="009E26FB">
            <w:pPr>
              <w:spacing w:before="120" w:after="120"/>
              <w:rPr>
                <w:rFonts w:ascii="Roboto Condensed" w:hAnsi="Roboto Condensed"/>
                <w:b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9E26FB" w:rsidRPr="00B137A6" w:rsidRDefault="009E26FB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E26FB" w:rsidRPr="00B137A6" w:rsidRDefault="009E26FB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E26FB" w:rsidRPr="00B137A6" w:rsidRDefault="009E26FB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E26FB" w:rsidRPr="00B137A6" w:rsidRDefault="009E26FB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E26FB" w:rsidRPr="00B137A6" w:rsidRDefault="009E26FB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E26FB" w:rsidRPr="00B137A6" w:rsidRDefault="009E26FB">
            <w:pPr>
              <w:spacing w:before="120" w:after="120"/>
              <w:rPr>
                <w:rFonts w:ascii="Roboto Condensed" w:hAnsi="Roboto Condensed"/>
              </w:rPr>
            </w:pP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 xml:space="preserve">1. </w:t>
            </w:r>
            <w:r w:rsidR="00E75210" w:rsidRPr="00B137A6">
              <w:rPr>
                <w:rFonts w:ascii="Roboto Condensed" w:hAnsi="Roboto Condensed"/>
              </w:rPr>
              <w:t>Bilan de projet</w:t>
            </w:r>
            <w:r w:rsidRPr="00B137A6">
              <w:rPr>
                <w:rFonts w:ascii="Roboto Condensed" w:hAnsi="Roboto Condensed"/>
              </w:rPr>
              <w:t xml:space="preserve"> (</w:t>
            </w:r>
            <w:smartTag w:uri="urn:schemas-microsoft-com:office:smarttags" w:element="metricconverter">
              <w:smartTagPr>
                <w:attr w:name="ProductID" w:val="10 pts"/>
              </w:smartTagPr>
              <w:r w:rsidR="00E75210" w:rsidRPr="00B137A6">
                <w:rPr>
                  <w:rFonts w:ascii="Roboto Condensed" w:hAnsi="Roboto Condensed"/>
                </w:rPr>
                <w:t>10</w:t>
              </w:r>
              <w:r w:rsidRPr="00B137A6">
                <w:rPr>
                  <w:rFonts w:ascii="Roboto Condensed" w:hAnsi="Roboto Condensed"/>
                </w:rPr>
                <w:t xml:space="preserve"> pts</w:t>
              </w:r>
            </w:smartTag>
            <w:r w:rsidRPr="00B137A6">
              <w:rPr>
                <w:rFonts w:ascii="Roboto Condensed" w:hAnsi="Roboto Condensed"/>
              </w:rPr>
              <w:t>)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+++</w:t>
            </w: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ind w:left="426"/>
              <w:rPr>
                <w:rFonts w:ascii="Roboto Condensed" w:hAnsi="Roboto Condensed"/>
                <w:b w:val="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E75210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E75210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4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E75210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6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E75210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8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E02" w:rsidRPr="00B137A6" w:rsidRDefault="00E75210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10</w:t>
            </w: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0B3E02" w:rsidRPr="00B137A6" w:rsidRDefault="004A2853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Présentation générale – méthode de gestion de projet</w:t>
            </w:r>
          </w:p>
          <w:p w:rsidR="000B3E02" w:rsidRPr="00B137A6" w:rsidRDefault="004A2853">
            <w:pPr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Déroulement du projet</w:t>
            </w:r>
          </w:p>
          <w:p w:rsidR="000B3E02" w:rsidRPr="00B137A6" w:rsidRDefault="004A2853">
            <w:pPr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Conduite de projet</w:t>
            </w:r>
          </w:p>
        </w:tc>
        <w:tc>
          <w:tcPr>
            <w:tcW w:w="10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</w:tr>
      <w:tr w:rsidR="000B3E02" w:rsidRPr="00B137A6" w:rsidTr="003063A3">
        <w:tc>
          <w:tcPr>
            <w:tcW w:w="4304" w:type="dxa"/>
            <w:tcBorders>
              <w:top w:val="nil"/>
              <w:bottom w:val="single" w:sz="12" w:space="0" w:color="auto"/>
              <w:right w:val="nil"/>
            </w:tcBorders>
          </w:tcPr>
          <w:p w:rsidR="000212CC" w:rsidRPr="00B137A6" w:rsidRDefault="004A2853" w:rsidP="00A16DAA">
            <w:pPr>
              <w:pStyle w:val="T3"/>
              <w:ind w:left="426"/>
              <w:rPr>
                <w:rFonts w:ascii="Roboto Condensed" w:hAnsi="Roboto Condensed"/>
                <w:bCs/>
              </w:rPr>
            </w:pPr>
            <w:r w:rsidRPr="00B137A6">
              <w:rPr>
                <w:rFonts w:ascii="Roboto Condensed" w:hAnsi="Roboto Condensed"/>
                <w:bCs/>
              </w:rPr>
              <w:t>Bilan de projet</w:t>
            </w:r>
          </w:p>
          <w:p w:rsidR="00E75210" w:rsidRPr="00B137A6" w:rsidRDefault="004A2853" w:rsidP="00A16DAA">
            <w:pPr>
              <w:pStyle w:val="T3"/>
              <w:ind w:left="426"/>
              <w:rPr>
                <w:rFonts w:ascii="Roboto Condensed" w:hAnsi="Roboto Condensed"/>
                <w:bCs/>
              </w:rPr>
            </w:pPr>
            <w:r w:rsidRPr="00B137A6">
              <w:rPr>
                <w:rFonts w:ascii="Roboto Condensed" w:hAnsi="Roboto Condensed"/>
                <w:bCs/>
              </w:rPr>
              <w:t>Dimension économique</w:t>
            </w:r>
          </w:p>
          <w:p w:rsidR="000B3E02" w:rsidRPr="00B137A6" w:rsidRDefault="000B3E02" w:rsidP="0023531D">
            <w:pPr>
              <w:pStyle w:val="T3"/>
              <w:ind w:left="426"/>
              <w:rPr>
                <w:rFonts w:ascii="Roboto Condensed" w:hAnsi="Roboto Condensed"/>
                <w:bCs/>
              </w:rPr>
            </w:pPr>
          </w:p>
        </w:tc>
        <w:tc>
          <w:tcPr>
            <w:tcW w:w="108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</w:tr>
    </w:tbl>
    <w:p w:rsidR="000B3E02" w:rsidRPr="00B137A6" w:rsidRDefault="000B3E02">
      <w:pPr>
        <w:rPr>
          <w:rFonts w:ascii="Roboto Condensed" w:hAnsi="Roboto Condensed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143"/>
        <w:gridCol w:w="993"/>
      </w:tblGrid>
      <w:tr w:rsidR="000B3E02" w:rsidRPr="00B137A6">
        <w:tc>
          <w:tcPr>
            <w:tcW w:w="91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spacing w:before="60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  <w:b/>
              </w:rPr>
              <w:t xml:space="preserve">Pénalité en cas de retard : </w:t>
            </w:r>
            <w:r w:rsidRPr="00B137A6">
              <w:rPr>
                <w:rFonts w:ascii="Roboto Condensed" w:hAnsi="Roboto Condensed"/>
              </w:rPr>
              <w:t>-5 points pour un retard de moins d'une semaine, note zéro au-delà</w:t>
            </w:r>
            <w:r w:rsidRPr="00B137A6">
              <w:rPr>
                <w:rFonts w:ascii="Roboto Condensed" w:hAnsi="Roboto Condensed"/>
                <w:b/>
              </w:rPr>
              <w:t>   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</w:tr>
    </w:tbl>
    <w:p w:rsidR="000B3E02" w:rsidRPr="00B137A6" w:rsidRDefault="000B3E02">
      <w:pPr>
        <w:rPr>
          <w:rFonts w:ascii="Roboto Condensed" w:hAnsi="Roboto Condensed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143"/>
        <w:gridCol w:w="993"/>
      </w:tblGrid>
      <w:tr w:rsidR="000B3E02" w:rsidRPr="00B137A6">
        <w:tc>
          <w:tcPr>
            <w:tcW w:w="91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spacing w:before="120" w:after="120"/>
              <w:jc w:val="right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  <w:b/>
              </w:rPr>
              <w:t>Note finale sur 20   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</w:tr>
    </w:tbl>
    <w:p w:rsidR="000B3E02" w:rsidRPr="00B137A6" w:rsidRDefault="000B3E02">
      <w:pPr>
        <w:jc w:val="center"/>
        <w:rPr>
          <w:rFonts w:ascii="Roboto Condensed" w:hAnsi="Roboto Condensed"/>
        </w:rPr>
      </w:pPr>
      <w:r w:rsidRPr="00B137A6">
        <w:rPr>
          <w:rFonts w:ascii="Roboto Condensed" w:hAnsi="Roboto Condensed"/>
        </w:rPr>
        <w:br w:type="page"/>
      </w:r>
    </w:p>
    <w:p w:rsidR="000B3E02" w:rsidRPr="00B137A6" w:rsidRDefault="000B3E02">
      <w:pPr>
        <w:rPr>
          <w:rFonts w:ascii="Roboto Condensed" w:hAnsi="Roboto Condensed"/>
        </w:rPr>
      </w:pPr>
    </w:p>
    <w:p w:rsidR="000B3E02" w:rsidRPr="00B137A6" w:rsidRDefault="000B3E02">
      <w:pPr>
        <w:jc w:val="center"/>
        <w:rPr>
          <w:rFonts w:ascii="Roboto Condensed" w:hAnsi="Roboto Condensed"/>
          <w:b/>
          <w:i/>
        </w:rPr>
      </w:pPr>
      <w:r w:rsidRPr="00B137A6">
        <w:rPr>
          <w:rFonts w:ascii="Roboto Condensed" w:hAnsi="Roboto Condensed"/>
          <w:b/>
          <w:i/>
        </w:rPr>
        <w:t>2. LA SOUTENANCE</w:t>
      </w:r>
    </w:p>
    <w:p w:rsidR="000B3E02" w:rsidRPr="00B137A6" w:rsidRDefault="000B3E02">
      <w:pPr>
        <w:rPr>
          <w:rFonts w:ascii="Roboto Condensed" w:hAnsi="Roboto Condensed"/>
        </w:rPr>
      </w:pPr>
    </w:p>
    <w:p w:rsidR="000B3E02" w:rsidRPr="00B137A6" w:rsidRDefault="000B3E02">
      <w:pPr>
        <w:rPr>
          <w:rFonts w:ascii="Roboto Condensed" w:hAnsi="Roboto Condensed"/>
        </w:rPr>
      </w:pPr>
    </w:p>
    <w:p w:rsidR="00C52D95" w:rsidRPr="00B137A6" w:rsidRDefault="00C52D95">
      <w:pPr>
        <w:rPr>
          <w:rFonts w:ascii="Roboto Condensed" w:hAnsi="Roboto Condensed"/>
        </w:rPr>
      </w:pPr>
    </w:p>
    <w:tbl>
      <w:tblPr>
        <w:tblW w:w="10858" w:type="dxa"/>
        <w:tblInd w:w="-3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68"/>
        <w:gridCol w:w="1115"/>
        <w:gridCol w:w="1115"/>
        <w:gridCol w:w="1115"/>
        <w:gridCol w:w="1115"/>
        <w:gridCol w:w="1115"/>
        <w:gridCol w:w="1115"/>
      </w:tblGrid>
      <w:tr w:rsidR="000B3E02" w:rsidRPr="00B137A6">
        <w:tc>
          <w:tcPr>
            <w:tcW w:w="4168" w:type="dxa"/>
            <w:tcBorders>
              <w:top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  <w:b/>
              </w:rPr>
              <w:t>A. FORME (</w:t>
            </w:r>
            <w:smartTag w:uri="urn:schemas-microsoft-com:office:smarttags" w:element="metricconverter">
              <w:smartTagPr>
                <w:attr w:name="ProductID" w:val="10 pts"/>
              </w:smartTagPr>
              <w:r w:rsidRPr="00B137A6">
                <w:rPr>
                  <w:rFonts w:ascii="Roboto Condensed" w:hAnsi="Roboto Condensed"/>
                  <w:b/>
                </w:rPr>
                <w:t>10 pts</w:t>
              </w:r>
            </w:smartTag>
            <w:r w:rsidRPr="00B137A6">
              <w:rPr>
                <w:rFonts w:ascii="Roboto Condensed" w:hAnsi="Roboto Condensed"/>
                <w:b/>
              </w:rPr>
              <w:t>)</w:t>
            </w: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</w:tr>
      <w:tr w:rsidR="000B3E02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1. Présentation</w:t>
            </w:r>
            <w:r w:rsidR="00902C49" w:rsidRPr="00B137A6">
              <w:rPr>
                <w:rFonts w:ascii="Roboto Condensed" w:hAnsi="Roboto Condensed"/>
              </w:rPr>
              <w:t xml:space="preserve"> (</w:t>
            </w:r>
            <w:smartTag w:uri="urn:schemas-microsoft-com:office:smarttags" w:element="metricconverter">
              <w:smartTagPr>
                <w:attr w:name="ProductID" w:val="6 pts"/>
              </w:smartTagPr>
              <w:r w:rsidR="00902C49" w:rsidRPr="00B137A6">
                <w:rPr>
                  <w:rFonts w:ascii="Roboto Condensed" w:hAnsi="Roboto Condensed"/>
                </w:rPr>
                <w:t>6 pts</w:t>
              </w:r>
            </w:smartTag>
            <w:r w:rsidR="00902C49" w:rsidRPr="00B137A6">
              <w:rPr>
                <w:rFonts w:ascii="Roboto Condensed" w:hAnsi="Roboto Condensed"/>
              </w:rPr>
              <w:t>)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--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=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+++</w:t>
            </w:r>
          </w:p>
        </w:tc>
      </w:tr>
      <w:tr w:rsidR="000B3E02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1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3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4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5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6</w:t>
            </w:r>
          </w:p>
        </w:tc>
      </w:tr>
      <w:tr w:rsidR="000B3E02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Plan cohérent et explicite.</w:t>
            </w:r>
          </w:p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Niveau de détail et vocabulaire adaptés.</w:t>
            </w:r>
          </w:p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Capacité à transmettre un message.</w:t>
            </w:r>
          </w:p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Elocution, débit verbal.</w:t>
            </w:r>
          </w:p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Attitude générale face au jury.</w:t>
            </w:r>
          </w:p>
          <w:p w:rsidR="000B3E02" w:rsidRPr="00B137A6" w:rsidRDefault="000B3E02">
            <w:pPr>
              <w:pStyle w:val="T3"/>
              <w:ind w:left="0"/>
              <w:rPr>
                <w:rFonts w:ascii="Roboto Condensed" w:hAnsi="Roboto Condensed"/>
              </w:rPr>
            </w:pPr>
          </w:p>
          <w:p w:rsidR="000B3E02" w:rsidRPr="00B137A6" w:rsidRDefault="000B3E02">
            <w:pPr>
              <w:pStyle w:val="T2"/>
              <w:ind w:left="426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</w:tr>
      <w:tr w:rsidR="000B3E02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2. Supports utilisés</w:t>
            </w:r>
            <w:r w:rsidR="00902C49" w:rsidRPr="00B137A6">
              <w:rPr>
                <w:rFonts w:ascii="Roboto Condensed" w:hAnsi="Roboto Condensed"/>
              </w:rPr>
              <w:t xml:space="preserve"> (</w:t>
            </w:r>
            <w:smartTag w:uri="urn:schemas-microsoft-com:office:smarttags" w:element="metricconverter">
              <w:smartTagPr>
                <w:attr w:name="ProductID" w:val="4 pts"/>
              </w:smartTagPr>
              <w:r w:rsidR="00902C49" w:rsidRPr="00B137A6">
                <w:rPr>
                  <w:rFonts w:ascii="Roboto Condensed" w:hAnsi="Roboto Condensed"/>
                </w:rPr>
                <w:t>4 pts</w:t>
              </w:r>
            </w:smartTag>
            <w:r w:rsidR="00902C49" w:rsidRPr="00B137A6">
              <w:rPr>
                <w:rFonts w:ascii="Roboto Condensed" w:hAnsi="Roboto Condensed"/>
              </w:rPr>
              <w:t>)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--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=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+++</w:t>
            </w:r>
          </w:p>
        </w:tc>
      </w:tr>
      <w:tr w:rsidR="000B3E02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1,5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2,5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3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3,5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4</w:t>
            </w:r>
          </w:p>
        </w:tc>
      </w:tr>
      <w:tr w:rsidR="000B3E02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 xml:space="preserve">Effort de présentation – </w:t>
            </w:r>
            <w:r w:rsidR="00902C49" w:rsidRPr="00B137A6">
              <w:rPr>
                <w:rFonts w:ascii="Roboto Condensed" w:hAnsi="Roboto Condensed"/>
              </w:rPr>
              <w:t>lisibilité.</w:t>
            </w:r>
          </w:p>
          <w:p w:rsidR="000B3E02" w:rsidRPr="00B137A6" w:rsidRDefault="000B3E02">
            <w:pPr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Qualité rédactionnelle.</w:t>
            </w:r>
          </w:p>
          <w:p w:rsidR="000B3E02" w:rsidRPr="00B137A6" w:rsidRDefault="000B3E02">
            <w:pPr>
              <w:rPr>
                <w:rFonts w:ascii="Roboto Condensed" w:hAnsi="Roboto Condensed"/>
              </w:rPr>
            </w:pPr>
          </w:p>
          <w:p w:rsidR="000B3E02" w:rsidRPr="00B137A6" w:rsidRDefault="000B3E02">
            <w:pPr>
              <w:ind w:left="426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</w:tcPr>
          <w:p w:rsidR="000B3E02" w:rsidRPr="00B137A6" w:rsidRDefault="000B3E02">
            <w:pPr>
              <w:pStyle w:val="En-tte"/>
              <w:tabs>
                <w:tab w:val="clear" w:pos="4536"/>
                <w:tab w:val="clear" w:pos="9072"/>
              </w:tabs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8" w:space="0" w:color="auto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</w:tr>
      <w:tr w:rsidR="000B3E02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2. Minoration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--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=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6" w:space="0" w:color="auto"/>
              <w:bottom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+++</w:t>
            </w:r>
          </w:p>
        </w:tc>
      </w:tr>
      <w:tr w:rsidR="000B3E02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Respect de la durée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-1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-0,5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0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</w:tr>
      <w:tr w:rsidR="000B3E02" w:rsidRPr="00B137A6">
        <w:trPr>
          <w:cantSplit/>
          <w:trHeight w:val="120"/>
        </w:trPr>
        <w:tc>
          <w:tcPr>
            <w:tcW w:w="4168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Lecture des notes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-2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-1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0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B3E02" w:rsidRPr="00B137A6" w:rsidRDefault="000B3E02">
            <w:pPr>
              <w:pStyle w:val="T3"/>
              <w:ind w:left="426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</w:tr>
      <w:tr w:rsidR="000B3E02" w:rsidRPr="00B137A6">
        <w:trPr>
          <w:cantSplit/>
          <w:trHeight w:val="375"/>
        </w:trPr>
        <w:tc>
          <w:tcPr>
            <w:tcW w:w="4168" w:type="dxa"/>
            <w:vMerge/>
            <w:tcBorders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ind w:left="426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</w:rPr>
            </w:pPr>
          </w:p>
        </w:tc>
      </w:tr>
      <w:tr w:rsidR="000B3E02" w:rsidRPr="00B137A6">
        <w:tc>
          <w:tcPr>
            <w:tcW w:w="4168" w:type="dxa"/>
            <w:tcBorders>
              <w:top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  <w:b/>
              </w:rPr>
              <w:t>B. FOND (</w:t>
            </w:r>
            <w:smartTag w:uri="urn:schemas-microsoft-com:office:smarttags" w:element="metricconverter">
              <w:smartTagPr>
                <w:attr w:name="ProductID" w:val="10 pts"/>
              </w:smartTagPr>
              <w:r w:rsidRPr="00B137A6">
                <w:rPr>
                  <w:rFonts w:ascii="Roboto Condensed" w:hAnsi="Roboto Condensed"/>
                  <w:b/>
                </w:rPr>
                <w:t>10 pts</w:t>
              </w:r>
            </w:smartTag>
            <w:r w:rsidRPr="00B137A6">
              <w:rPr>
                <w:rFonts w:ascii="Roboto Condensed" w:hAnsi="Roboto Condensed"/>
                <w:b/>
              </w:rPr>
              <w:t>)</w:t>
            </w: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</w:tcPr>
          <w:p w:rsidR="000B3E02" w:rsidRPr="00B137A6" w:rsidRDefault="000B3E02">
            <w:pPr>
              <w:spacing w:before="120" w:after="120"/>
              <w:rPr>
                <w:rFonts w:ascii="Roboto Condensed" w:hAnsi="Roboto Condensed"/>
              </w:rPr>
            </w:pPr>
          </w:p>
        </w:tc>
      </w:tr>
      <w:tr w:rsidR="000B3E02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0B3E02" w:rsidRPr="00B137A6" w:rsidRDefault="000B3E02">
            <w:pPr>
              <w:pStyle w:val="T2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 xml:space="preserve">1. </w:t>
            </w:r>
            <w:r w:rsidR="009B70F0" w:rsidRPr="00B137A6">
              <w:rPr>
                <w:rFonts w:ascii="Roboto Condensed" w:hAnsi="Roboto Condensed"/>
              </w:rPr>
              <w:t>Bilan de projet</w:t>
            </w:r>
            <w:r w:rsidRPr="00B137A6">
              <w:rPr>
                <w:rFonts w:ascii="Roboto Condensed" w:hAnsi="Roboto Condensed"/>
              </w:rPr>
              <w:t xml:space="preserve"> (</w:t>
            </w:r>
            <w:smartTag w:uri="urn:schemas-microsoft-com:office:smarttags" w:element="metricconverter">
              <w:smartTagPr>
                <w:attr w:name="ProductID" w:val="10 pts"/>
              </w:smartTagPr>
              <w:r w:rsidR="009B70F0" w:rsidRPr="00B137A6">
                <w:rPr>
                  <w:rFonts w:ascii="Roboto Condensed" w:hAnsi="Roboto Condensed"/>
                </w:rPr>
                <w:t>10</w:t>
              </w:r>
              <w:r w:rsidRPr="00B137A6">
                <w:rPr>
                  <w:rFonts w:ascii="Roboto Condensed" w:hAnsi="Roboto Condensed"/>
                </w:rPr>
                <w:t xml:space="preserve"> pts</w:t>
              </w:r>
            </w:smartTag>
            <w:r w:rsidRPr="00B137A6">
              <w:rPr>
                <w:rFonts w:ascii="Roboto Condensed" w:hAnsi="Roboto Condensed"/>
              </w:rPr>
              <w:t>)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--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-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=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3E02" w:rsidRPr="00B137A6" w:rsidRDefault="000B3E02">
            <w:pPr>
              <w:jc w:val="center"/>
              <w:rPr>
                <w:rFonts w:ascii="Roboto Condensed" w:hAnsi="Roboto Condensed"/>
                <w:b/>
              </w:rPr>
            </w:pPr>
            <w:r w:rsidRPr="00B137A6">
              <w:rPr>
                <w:rFonts w:ascii="Roboto Condensed" w:hAnsi="Roboto Condensed"/>
                <w:b/>
              </w:rPr>
              <w:t>+++</w:t>
            </w:r>
          </w:p>
        </w:tc>
      </w:tr>
      <w:tr w:rsidR="00A16DAA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A16DAA" w:rsidRPr="00B137A6" w:rsidRDefault="00A16DAA">
            <w:pPr>
              <w:pStyle w:val="T2"/>
              <w:ind w:left="426"/>
              <w:rPr>
                <w:rFonts w:ascii="Roboto Condensed" w:hAnsi="Roboto Condensed"/>
                <w:b w:val="0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6DAA" w:rsidRPr="00B137A6" w:rsidRDefault="00A16DAA" w:rsidP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0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DAA" w:rsidRPr="00B137A6" w:rsidRDefault="009B70F0" w:rsidP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2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DAA" w:rsidRPr="00B137A6" w:rsidRDefault="009B70F0" w:rsidP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4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DAA" w:rsidRPr="00B137A6" w:rsidRDefault="009B70F0" w:rsidP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6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DAA" w:rsidRPr="00B137A6" w:rsidRDefault="009B70F0" w:rsidP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8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6DAA" w:rsidRPr="00B137A6" w:rsidRDefault="009B70F0" w:rsidP="000B3E02">
            <w:pPr>
              <w:jc w:val="center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10</w:t>
            </w:r>
          </w:p>
        </w:tc>
      </w:tr>
      <w:tr w:rsidR="004A2853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4A2853" w:rsidRPr="00B137A6" w:rsidRDefault="004A2853" w:rsidP="00404E68">
            <w:pPr>
              <w:pStyle w:val="T3"/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Présentation générale – méthode de gestion de projet</w:t>
            </w:r>
          </w:p>
          <w:p w:rsidR="004A2853" w:rsidRPr="00B137A6" w:rsidRDefault="004A2853" w:rsidP="00404E68">
            <w:pPr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Déroulement du projet</w:t>
            </w:r>
          </w:p>
          <w:p w:rsidR="004A2853" w:rsidRPr="00B137A6" w:rsidRDefault="004A2853" w:rsidP="00404E68">
            <w:pPr>
              <w:ind w:left="426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</w:rPr>
              <w:t>Conduite de projet</w:t>
            </w: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</w:tr>
      <w:tr w:rsidR="004A2853" w:rsidRPr="00B137A6">
        <w:tc>
          <w:tcPr>
            <w:tcW w:w="4168" w:type="dxa"/>
            <w:tcBorders>
              <w:top w:val="nil"/>
              <w:bottom w:val="nil"/>
              <w:right w:val="nil"/>
            </w:tcBorders>
          </w:tcPr>
          <w:p w:rsidR="004A2853" w:rsidRPr="00B137A6" w:rsidRDefault="004A2853" w:rsidP="00404E68">
            <w:pPr>
              <w:pStyle w:val="T3"/>
              <w:ind w:left="426"/>
              <w:rPr>
                <w:rFonts w:ascii="Roboto Condensed" w:hAnsi="Roboto Condensed"/>
                <w:bCs/>
              </w:rPr>
            </w:pPr>
            <w:r w:rsidRPr="00B137A6">
              <w:rPr>
                <w:rFonts w:ascii="Roboto Condensed" w:hAnsi="Roboto Condensed"/>
                <w:bCs/>
              </w:rPr>
              <w:t>Bilan de projet</w:t>
            </w:r>
          </w:p>
          <w:p w:rsidR="004A2853" w:rsidRPr="00B137A6" w:rsidRDefault="004A2853" w:rsidP="009E26FB">
            <w:pPr>
              <w:pStyle w:val="T3"/>
              <w:ind w:left="426"/>
              <w:rPr>
                <w:rFonts w:ascii="Roboto Condensed" w:hAnsi="Roboto Condensed"/>
                <w:bCs/>
              </w:rPr>
            </w:pPr>
            <w:r w:rsidRPr="00B137A6">
              <w:rPr>
                <w:rFonts w:ascii="Roboto Condensed" w:hAnsi="Roboto Condensed"/>
                <w:bCs/>
              </w:rPr>
              <w:t>Dimension économique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4A2853" w:rsidRPr="00B137A6" w:rsidRDefault="004A2853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A2853" w:rsidRPr="00B137A6" w:rsidRDefault="004A2853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A2853" w:rsidRPr="00B137A6" w:rsidRDefault="004A2853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A2853" w:rsidRPr="00B137A6" w:rsidRDefault="004A2853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A2853" w:rsidRPr="00B137A6" w:rsidRDefault="004A2853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2853" w:rsidRPr="00B137A6" w:rsidRDefault="004A2853">
            <w:pPr>
              <w:jc w:val="center"/>
              <w:rPr>
                <w:rFonts w:ascii="Roboto Condensed" w:hAnsi="Roboto Condensed"/>
              </w:rPr>
            </w:pPr>
          </w:p>
        </w:tc>
      </w:tr>
      <w:tr w:rsidR="004A2853" w:rsidRPr="00B137A6">
        <w:tc>
          <w:tcPr>
            <w:tcW w:w="4168" w:type="dxa"/>
            <w:tcBorders>
              <w:top w:val="nil"/>
              <w:bottom w:val="single" w:sz="12" w:space="0" w:color="auto"/>
              <w:right w:val="nil"/>
            </w:tcBorders>
          </w:tcPr>
          <w:p w:rsidR="004A2853" w:rsidRPr="00B137A6" w:rsidRDefault="004A2853">
            <w:pPr>
              <w:ind w:left="426"/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</w:tcBorders>
          </w:tcPr>
          <w:p w:rsidR="004A2853" w:rsidRPr="00B137A6" w:rsidRDefault="004A2853">
            <w:pPr>
              <w:rPr>
                <w:rFonts w:ascii="Roboto Condensed" w:hAnsi="Roboto Condensed"/>
              </w:rPr>
            </w:pPr>
          </w:p>
        </w:tc>
      </w:tr>
    </w:tbl>
    <w:p w:rsidR="000B3E02" w:rsidRPr="00B137A6" w:rsidRDefault="000B3E02">
      <w:pPr>
        <w:rPr>
          <w:rFonts w:ascii="Roboto Condensed" w:hAnsi="Roboto Condensed"/>
        </w:rPr>
      </w:pPr>
    </w:p>
    <w:p w:rsidR="00C52D95" w:rsidRPr="00B137A6" w:rsidRDefault="00C52D95">
      <w:pPr>
        <w:rPr>
          <w:rFonts w:ascii="Roboto Condensed" w:hAnsi="Roboto Condensed"/>
        </w:rPr>
      </w:pPr>
    </w:p>
    <w:tbl>
      <w:tblPr>
        <w:tblW w:w="0" w:type="auto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930"/>
        <w:gridCol w:w="993"/>
      </w:tblGrid>
      <w:tr w:rsidR="000B3E02" w:rsidRPr="00B137A6">
        <w:tc>
          <w:tcPr>
            <w:tcW w:w="893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B3E02" w:rsidRPr="00B137A6" w:rsidRDefault="000B3E02">
            <w:pPr>
              <w:spacing w:before="120" w:after="120"/>
              <w:jc w:val="right"/>
              <w:rPr>
                <w:rFonts w:ascii="Roboto Condensed" w:hAnsi="Roboto Condensed"/>
              </w:rPr>
            </w:pPr>
            <w:r w:rsidRPr="00B137A6">
              <w:rPr>
                <w:rFonts w:ascii="Roboto Condensed" w:hAnsi="Roboto Condensed"/>
                <w:b/>
              </w:rPr>
              <w:t>Note sur 20   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B3E02" w:rsidRPr="00B137A6" w:rsidRDefault="000B3E02">
            <w:pPr>
              <w:rPr>
                <w:rFonts w:ascii="Roboto Condensed" w:hAnsi="Roboto Condensed"/>
              </w:rPr>
            </w:pPr>
          </w:p>
        </w:tc>
      </w:tr>
    </w:tbl>
    <w:p w:rsidR="000B3E02" w:rsidRPr="00B137A6" w:rsidRDefault="000B3E02">
      <w:pPr>
        <w:rPr>
          <w:rFonts w:ascii="Roboto Condensed" w:hAnsi="Roboto Condensed"/>
          <w:vanish/>
        </w:rPr>
      </w:pPr>
    </w:p>
    <w:p w:rsidR="000B3E02" w:rsidRPr="00B137A6" w:rsidRDefault="000B3E02" w:rsidP="00C52D95">
      <w:pPr>
        <w:rPr>
          <w:rFonts w:ascii="Roboto Condensed" w:hAnsi="Roboto Condensed"/>
        </w:rPr>
      </w:pPr>
    </w:p>
    <w:sectPr w:rsidR="000B3E02" w:rsidRPr="00B137A6">
      <w:headerReference w:type="default" r:id="rId8"/>
      <w:pgSz w:w="11907" w:h="16840"/>
      <w:pgMar w:top="851" w:right="1134" w:bottom="284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1AA" w:rsidRDefault="007731AA">
      <w:r>
        <w:separator/>
      </w:r>
    </w:p>
  </w:endnote>
  <w:endnote w:type="continuationSeparator" w:id="0">
    <w:p w:rsidR="007731AA" w:rsidRDefault="0077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1AA" w:rsidRDefault="007731AA">
      <w:r>
        <w:separator/>
      </w:r>
    </w:p>
  </w:footnote>
  <w:footnote w:type="continuationSeparator" w:id="0">
    <w:p w:rsidR="007731AA" w:rsidRDefault="007731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5953"/>
      <w:gridCol w:w="1701"/>
    </w:tblGrid>
    <w:tr w:rsidR="0002141C" w:rsidTr="00AA2A2A">
      <w:trPr>
        <w:trHeight w:val="851"/>
      </w:trPr>
      <w:tc>
        <w:tcPr>
          <w:tcW w:w="2835" w:type="dxa"/>
          <w:vAlign w:val="center"/>
        </w:tcPr>
        <w:p w:rsidR="0002141C" w:rsidRDefault="00AA2A2A" w:rsidP="0002141C">
          <w:pPr>
            <w:pStyle w:val="En-tte"/>
            <w:ind w:left="-605"/>
            <w:jc w:val="center"/>
          </w:pPr>
          <w:r w:rsidRPr="00416941">
            <w:rPr>
              <w:noProof/>
              <w:lang w:eastAsia="fr-FR"/>
            </w:rPr>
            <w:drawing>
              <wp:inline distT="0" distB="0" distL="0" distR="0">
                <wp:extent cx="1416050" cy="3111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Align w:val="center"/>
        </w:tcPr>
        <w:p w:rsidR="0002141C" w:rsidRDefault="00AA2A2A" w:rsidP="0002141C">
          <w:pPr>
            <w:pStyle w:val="En-tte"/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 xml:space="preserve">FICHE DE NOTATION </w:t>
          </w:r>
          <w:r w:rsidR="00345F2E">
            <w:rPr>
              <w:b/>
              <w:bCs/>
              <w:sz w:val="24"/>
            </w:rPr>
            <w:t>MISSION N°4 MS2D</w:t>
          </w:r>
        </w:p>
      </w:tc>
      <w:tc>
        <w:tcPr>
          <w:tcW w:w="1701" w:type="dxa"/>
        </w:tcPr>
        <w:p w:rsidR="0002141C" w:rsidRDefault="0002141C" w:rsidP="0002141C">
          <w:pPr>
            <w:pStyle w:val="En-tte"/>
          </w:pPr>
        </w:p>
      </w:tc>
    </w:tr>
  </w:tbl>
  <w:p w:rsidR="00B137A6" w:rsidRPr="00282784" w:rsidRDefault="00B137A6" w:rsidP="0028278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3433"/>
    <w:multiLevelType w:val="hybridMultilevel"/>
    <w:tmpl w:val="902A26A8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568F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C6329"/>
    <w:multiLevelType w:val="hybridMultilevel"/>
    <w:tmpl w:val="AF802F00"/>
    <w:lvl w:ilvl="0" w:tplc="040C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E1"/>
    <w:rsid w:val="000212CC"/>
    <w:rsid w:val="0002141C"/>
    <w:rsid w:val="0005548C"/>
    <w:rsid w:val="000B3E02"/>
    <w:rsid w:val="001060CA"/>
    <w:rsid w:val="00165339"/>
    <w:rsid w:val="001D6568"/>
    <w:rsid w:val="0023531D"/>
    <w:rsid w:val="00251B6C"/>
    <w:rsid w:val="00282784"/>
    <w:rsid w:val="00291C18"/>
    <w:rsid w:val="003063A3"/>
    <w:rsid w:val="003332B5"/>
    <w:rsid w:val="00345F2E"/>
    <w:rsid w:val="00376F61"/>
    <w:rsid w:val="003B356A"/>
    <w:rsid w:val="003B47F2"/>
    <w:rsid w:val="003D2C1D"/>
    <w:rsid w:val="004601F3"/>
    <w:rsid w:val="0048791B"/>
    <w:rsid w:val="004A2853"/>
    <w:rsid w:val="004F0C4D"/>
    <w:rsid w:val="004F4A39"/>
    <w:rsid w:val="00560918"/>
    <w:rsid w:val="005845C7"/>
    <w:rsid w:val="005B68F5"/>
    <w:rsid w:val="005F64D2"/>
    <w:rsid w:val="00612E9A"/>
    <w:rsid w:val="00630C93"/>
    <w:rsid w:val="00637BE1"/>
    <w:rsid w:val="006C42A3"/>
    <w:rsid w:val="006F3D9E"/>
    <w:rsid w:val="006F5564"/>
    <w:rsid w:val="007731AA"/>
    <w:rsid w:val="00785B9B"/>
    <w:rsid w:val="007D1DB4"/>
    <w:rsid w:val="008576DE"/>
    <w:rsid w:val="0087223E"/>
    <w:rsid w:val="00883560"/>
    <w:rsid w:val="008B3C8F"/>
    <w:rsid w:val="008C5FC4"/>
    <w:rsid w:val="00901FA3"/>
    <w:rsid w:val="00902C49"/>
    <w:rsid w:val="00916D7F"/>
    <w:rsid w:val="00923447"/>
    <w:rsid w:val="0095110E"/>
    <w:rsid w:val="009B70F0"/>
    <w:rsid w:val="009E26FB"/>
    <w:rsid w:val="00A16DAA"/>
    <w:rsid w:val="00A25952"/>
    <w:rsid w:val="00A35F1A"/>
    <w:rsid w:val="00A73167"/>
    <w:rsid w:val="00AA2A2A"/>
    <w:rsid w:val="00AA5A7B"/>
    <w:rsid w:val="00B137A6"/>
    <w:rsid w:val="00B26DF2"/>
    <w:rsid w:val="00B75B21"/>
    <w:rsid w:val="00BD238F"/>
    <w:rsid w:val="00C0307D"/>
    <w:rsid w:val="00C52D95"/>
    <w:rsid w:val="00C7286E"/>
    <w:rsid w:val="00C923FA"/>
    <w:rsid w:val="00CC400A"/>
    <w:rsid w:val="00D44553"/>
    <w:rsid w:val="00D47C4D"/>
    <w:rsid w:val="00D560A2"/>
    <w:rsid w:val="00DA1593"/>
    <w:rsid w:val="00DC6377"/>
    <w:rsid w:val="00DC7EFC"/>
    <w:rsid w:val="00E069B2"/>
    <w:rsid w:val="00E10804"/>
    <w:rsid w:val="00E12D2F"/>
    <w:rsid w:val="00E563BD"/>
    <w:rsid w:val="00E75210"/>
    <w:rsid w:val="00E911B7"/>
    <w:rsid w:val="00EB7340"/>
    <w:rsid w:val="00EC1839"/>
    <w:rsid w:val="00EF29B0"/>
    <w:rsid w:val="00F708D3"/>
    <w:rsid w:val="00F8606B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5B178EA8-C169-40FF-ACAB-D5490C11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Titre2">
    <w:name w:val="heading 2"/>
    <w:basedOn w:val="Normal"/>
    <w:next w:val="Normal"/>
    <w:qFormat/>
    <w:pPr>
      <w:keepNext/>
      <w:spacing w:before="60" w:after="60"/>
      <w:ind w:left="219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2">
    <w:name w:val="T2"/>
    <w:basedOn w:val="Normal"/>
    <w:pPr>
      <w:ind w:left="113"/>
    </w:pPr>
    <w:rPr>
      <w:b/>
    </w:rPr>
  </w:style>
  <w:style w:type="paragraph" w:customStyle="1" w:styleId="Dsignation">
    <w:name w:val="Désignation"/>
    <w:basedOn w:val="Normal"/>
    <w:pPr>
      <w:tabs>
        <w:tab w:val="left" w:leader="dot" w:pos="1985"/>
        <w:tab w:val="left" w:leader="underscore" w:pos="8505"/>
      </w:tabs>
    </w:pPr>
    <w:rPr>
      <w:b/>
    </w:rPr>
  </w:style>
  <w:style w:type="paragraph" w:customStyle="1" w:styleId="T3">
    <w:name w:val="T3"/>
    <w:basedOn w:val="Normal"/>
    <w:pPr>
      <w:ind w:left="340"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Pr>
      <w:rFonts w:ascii="Arial Narrow" w:hAnsi="Arial Narrow"/>
      <w:sz w:val="22"/>
    </w:rPr>
  </w:style>
  <w:style w:type="paragraph" w:styleId="Corpsdetexte2">
    <w:name w:val="Body Text 2"/>
    <w:basedOn w:val="Normal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ind w:right="102"/>
    </w:pPr>
    <w:rPr>
      <w:rFonts w:ascii="Arial Narrow" w:hAnsi="Arial Narrow"/>
      <w:sz w:val="22"/>
    </w:rPr>
  </w:style>
  <w:style w:type="paragraph" w:styleId="Textedebulles">
    <w:name w:val="Balloon Text"/>
    <w:basedOn w:val="Normal"/>
    <w:semiHidden/>
    <w:rsid w:val="00902C4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282784"/>
    <w:rPr>
      <w:rFonts w:ascii="Arial" w:hAnsi="Arial"/>
      <w:lang w:eastAsia="en-US"/>
    </w:rPr>
  </w:style>
  <w:style w:type="table" w:styleId="Grilledutableau">
    <w:name w:val="Table Grid"/>
    <w:basedOn w:val="TableauNormal"/>
    <w:rsid w:val="00282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982D8-2CF8-42D0-A54F-AAE28692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lettre</vt:lpstr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lettre</dc:title>
  <dc:creator>E. Amblard</dc:creator>
  <cp:lastModifiedBy>Granet Catherine</cp:lastModifiedBy>
  <cp:revision>12</cp:revision>
  <cp:lastPrinted>2017-02-17T10:45:00Z</cp:lastPrinted>
  <dcterms:created xsi:type="dcterms:W3CDTF">2017-06-19T11:57:00Z</dcterms:created>
  <dcterms:modified xsi:type="dcterms:W3CDTF">2021-07-19T14:51:00Z</dcterms:modified>
</cp:coreProperties>
</file>