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B7AE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DOCUMENT 3.0 – Cahier des Charges Technique (CdCT)</w:t>
      </w:r>
      <w:r>
        <w:t xml:space="preserve"> </w:t>
      </w:r>
      <w:r>
        <w:rPr>
          <w:rStyle w:val="6"/>
        </w:rPr>
        <w:t>Version :</w:t>
      </w:r>
      <w:r>
        <w:t xml:space="preserve"> 1.0 </w:t>
      </w:r>
      <w:r>
        <w:rPr>
          <w:rStyle w:val="6"/>
        </w:rPr>
        <w:t>Date :</w:t>
      </w:r>
      <w:r>
        <w:t xml:space="preserve"> 29 mars 2026 </w:t>
      </w:r>
      <w:r>
        <w:rPr>
          <w:rStyle w:val="6"/>
        </w:rPr>
        <w:t>Projet :</w:t>
      </w:r>
      <w:r>
        <w:t xml:space="preserve"> SecureTrack Logistics – Plateforme de traçabilité sécurisée de colis</w:t>
      </w:r>
    </w:p>
    <w:p w14:paraId="15B0EB72">
      <w:pPr>
        <w:pStyle w:val="2"/>
        <w:keepNext w:val="0"/>
        <w:keepLines w:val="0"/>
        <w:widowControl/>
        <w:suppressLineNumbers w:val="0"/>
      </w:pPr>
      <w:r>
        <w:t>1. Analyse d’Architecture</w:t>
      </w:r>
    </w:p>
    <w:p w14:paraId="56AFC64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Choix retenu : Architecture Microservices</w:t>
      </w:r>
    </w:p>
    <w:p w14:paraId="3EC28D6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Justification pour ce projet</w:t>
      </w:r>
      <w:r>
        <w:t xml:space="preserve"> :</w:t>
      </w:r>
    </w:p>
    <w:p w14:paraId="313358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Les quatre services ont des cycles de vie, des technologies et des scalabilités différents (PostgreSQL pour Package et SecurityCheckpoint, MongoDB pour Location, Axon pour Tracking).</w:t>
      </w:r>
    </w:p>
    <w:p w14:paraId="66136A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Besoin de scalabilité indépendante (PackageService et TrackingService seront les plus sollicités).</w:t>
      </w:r>
    </w:p>
    <w:p w14:paraId="49DF09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Communication synchrone (Feign) et asynchrone (Axon) clairement séparée.</w:t>
      </w:r>
    </w:p>
    <w:p w14:paraId="15BCE3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Facilite l’intégration future de nouveaux bounded contexts (facturation, notification, etc.).</w:t>
      </w:r>
    </w:p>
    <w:p w14:paraId="2AD89B0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Alternative Monolithe</w:t>
      </w:r>
      <w:r>
        <w:t xml:space="preserve"> : Rejetée car elle rendrait l’évolution du tracking événementiel (Axon) et la scalabilité des checkpoints plus complexe et risquerait un couplage fort.</w:t>
      </w:r>
    </w:p>
    <w:p w14:paraId="2B7F9CE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Style architectural global</w:t>
      </w:r>
      <w:r>
        <w:t xml:space="preserve"> :</w:t>
      </w:r>
    </w:p>
    <w:p w14:paraId="081E9D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Clean Architecture par service (Entities → Use Cases → Controllers → Infrastructure).</w:t>
      </w:r>
    </w:p>
    <w:p w14:paraId="3D2CEE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Domain-Driven Design : Bounded Contexts clairs (Package, Location, Checkpoint, Tracking).</w:t>
      </w:r>
    </w:p>
    <w:p w14:paraId="5C189E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Event-Driven pour le tracking (CQRS + Event Sourcing avec Axon Framework).</w:t>
      </w:r>
    </w:p>
    <w:p w14:paraId="6BC49277">
      <w:pPr>
        <w:pStyle w:val="2"/>
        <w:keepNext w:val="0"/>
        <w:keepLines w:val="0"/>
        <w:widowControl/>
        <w:suppressLineNumbers w:val="0"/>
      </w:pPr>
      <w:r>
        <w:rPr>
          <w:rFonts w:hint="default"/>
        </w:rPr>
        <w:t>C4Context</w:t>
      </w:r>
      <w:r>
        <w:rPr>
          <w:rFonts w:hint="default"/>
          <w:lang w:val="fr-FR"/>
        </w:rPr>
        <w:t xml:space="preserve"> </w:t>
      </w:r>
      <w:r>
        <w:t>2. Diagrammes d’Architecture (Mermaid)</w:t>
      </w:r>
    </w:p>
    <w:p w14:paraId="05394A9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Diagramme de Contexte (C4 Model – Level 1)</w:t>
      </w:r>
    </w:p>
    <w:p w14:paraId="34CFAABC">
      <w:pPr>
        <w:rPr>
          <w:rFonts w:hint="default"/>
          <w:lang w:val="fr-FR"/>
        </w:rPr>
      </w:pPr>
    </w:p>
    <w:p w14:paraId="3DEDE258">
      <w:pPr>
        <w:rPr>
          <w:rFonts w:hint="default"/>
        </w:rPr>
      </w:pPr>
      <w:r>
        <w:rPr>
          <w:rFonts w:hint="default"/>
        </w:rPr>
        <w:t xml:space="preserve">    title System Context - SecureTrack Logistics</w:t>
      </w:r>
    </w:p>
    <w:p w14:paraId="73FCDD75">
      <w:pPr>
        <w:rPr>
          <w:rFonts w:hint="default"/>
        </w:rPr>
      </w:pPr>
    </w:p>
    <w:p w14:paraId="138F4916">
      <w:pPr>
        <w:rPr>
          <w:rFonts w:hint="default"/>
        </w:rPr>
      </w:pPr>
      <w:r>
        <w:rPr>
          <w:rFonts w:hint="default"/>
        </w:rPr>
        <w:t xml:space="preserve">    Person_Ext(Agent, "Agent de saisie / Transporteur", "Crée colis et valide checkpoints")</w:t>
      </w:r>
    </w:p>
    <w:p w14:paraId="7E4DF254">
      <w:pPr>
        <w:rPr>
          <w:rFonts w:hint="default"/>
        </w:rPr>
      </w:pPr>
      <w:r>
        <w:rPr>
          <w:rFonts w:hint="default"/>
        </w:rPr>
        <w:t xml:space="preserve">    Person_Ext(Supervisor, "Superviseur Sécurité", "Suit les colis en temps réel")</w:t>
      </w:r>
    </w:p>
    <w:p w14:paraId="799EBD7E">
      <w:pPr>
        <w:rPr>
          <w:rFonts w:hint="default"/>
        </w:rPr>
      </w:pPr>
      <w:r>
        <w:rPr>
          <w:rFonts w:hint="default"/>
        </w:rPr>
        <w:t xml:space="preserve">    Person_Ext(Client, "Client final", "Consulte l'historique de son colis")</w:t>
      </w:r>
    </w:p>
    <w:p w14:paraId="1FD50CD8">
      <w:pPr>
        <w:rPr>
          <w:rFonts w:hint="default"/>
        </w:rPr>
      </w:pPr>
    </w:p>
    <w:p w14:paraId="720C1EEB">
      <w:pPr>
        <w:rPr>
          <w:rFonts w:hint="default"/>
        </w:rPr>
      </w:pPr>
      <w:r>
        <w:rPr>
          <w:rFonts w:hint="default"/>
        </w:rPr>
        <w:t xml:space="preserve">    System_Boundary(securetrack, "SecureTrack Logistics") {</w:t>
      </w:r>
    </w:p>
    <w:p w14:paraId="211F5B05">
      <w:pPr>
        <w:rPr>
          <w:rFonts w:hint="default"/>
        </w:rPr>
      </w:pPr>
      <w:r>
        <w:rPr>
          <w:rFonts w:hint="default"/>
        </w:rPr>
        <w:t xml:space="preserve">        System(PackageService, "PackageService", "Gestion CRUD des colis (PostgreSQL)")</w:t>
      </w:r>
    </w:p>
    <w:p w14:paraId="2567743A">
      <w:pPr>
        <w:rPr>
          <w:rFonts w:hint="default"/>
        </w:rPr>
      </w:pPr>
      <w:r>
        <w:rPr>
          <w:rFonts w:hint="default"/>
        </w:rPr>
        <w:t xml:space="preserve">        System(LocationService, "LocationService", "Gestion des lieux de transition (MongoDB)")</w:t>
      </w:r>
    </w:p>
    <w:p w14:paraId="49C35E05">
      <w:pPr>
        <w:rPr>
          <w:rFonts w:hint="default"/>
        </w:rPr>
      </w:pPr>
      <w:r>
        <w:rPr>
          <w:rFonts w:hint="default"/>
        </w:rPr>
        <w:t xml:space="preserve">        System(SecurityCheckpointService, "SecurityCheckpointService", "Validation sécurisée des checkpoints (PostgreSQL + Basic Auth)")</w:t>
      </w:r>
    </w:p>
    <w:p w14:paraId="5878F43D">
      <w:pPr>
        <w:rPr>
          <w:rFonts w:hint="default"/>
        </w:rPr>
      </w:pPr>
      <w:r>
        <w:rPr>
          <w:rFonts w:hint="default"/>
        </w:rPr>
        <w:t xml:space="preserve">        System(TrackingService, "TrackingService", "Tracking événementiel avec Axon (CQRS + Projections)")</w:t>
      </w:r>
    </w:p>
    <w:p w14:paraId="0DA824A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2B2BC1">
      <w:pPr>
        <w:rPr>
          <w:rFonts w:hint="default"/>
        </w:rPr>
      </w:pPr>
    </w:p>
    <w:p w14:paraId="15681408">
      <w:pPr>
        <w:rPr>
          <w:rFonts w:hint="default"/>
        </w:rPr>
      </w:pPr>
      <w:r>
        <w:rPr>
          <w:rFonts w:hint="default"/>
        </w:rPr>
        <w:t xml:space="preserve">    Rel(Agent, PackageService, "Crée / consulte colis", "HTTPS")</w:t>
      </w:r>
    </w:p>
    <w:p w14:paraId="5090C881">
      <w:pPr>
        <w:rPr>
          <w:rFonts w:hint="default"/>
        </w:rPr>
      </w:pPr>
      <w:r>
        <w:rPr>
          <w:rFonts w:hint="default"/>
        </w:rPr>
        <w:t xml:space="preserve">    Rel(Agent, SecurityCheckpointService, "Valide passage checkpoint", "HTTPS")</w:t>
      </w:r>
    </w:p>
    <w:p w14:paraId="1E5487BF">
      <w:pPr>
        <w:rPr>
          <w:rFonts w:hint="default"/>
        </w:rPr>
      </w:pPr>
      <w:r>
        <w:rPr>
          <w:rFonts w:hint="default"/>
        </w:rPr>
        <w:t xml:space="preserve">    Rel(Supervisor, TrackingService, "Consulte historique", "HTTPS")</w:t>
      </w:r>
    </w:p>
    <w:p w14:paraId="49985867">
      <w:pPr>
        <w:rPr>
          <w:rFonts w:hint="default"/>
        </w:rPr>
      </w:pPr>
      <w:r>
        <w:rPr>
          <w:rFonts w:hint="default"/>
        </w:rPr>
        <w:t xml:space="preserve">    Rel(Client, TrackingService, "Consulte statut", "HTTPS")</w:t>
      </w:r>
    </w:p>
    <w:p w14:paraId="7C95AA30">
      <w:pPr>
        <w:rPr>
          <w:rFonts w:hint="default"/>
        </w:rPr>
      </w:pPr>
    </w:p>
    <w:p w14:paraId="062A1917">
      <w:pPr>
        <w:rPr>
          <w:rFonts w:hint="default"/>
        </w:rPr>
      </w:pPr>
      <w:r>
        <w:rPr>
          <w:rFonts w:hint="default"/>
        </w:rPr>
        <w:t xml:space="preserve">    Rel(PackageService, TrackingService, "Publie événements Axon", "Axon")</w:t>
      </w:r>
    </w:p>
    <w:p w14:paraId="1E947520">
      <w:pPr>
        <w:rPr>
          <w:rFonts w:hint="default"/>
        </w:rPr>
      </w:pPr>
      <w:r>
        <w:rPr>
          <w:rFonts w:hint="default"/>
        </w:rPr>
        <w:t xml:space="preserve">    Rel(SecurityCheckpointService, LocationService, "Vérifie lieu via Feign", "HTTP")</w:t>
      </w:r>
    </w:p>
    <w:p w14:paraId="10304220">
      <w:pPr>
        <w:ind w:firstLine="189"/>
        <w:rPr>
          <w:rFonts w:hint="default"/>
        </w:rPr>
      </w:pPr>
      <w:r>
        <w:rPr>
          <w:rFonts w:hint="default"/>
        </w:rPr>
        <w:t>Rel(SecurityCheckpointService, TrackingService, "Déclenche événement de passage", "Axon")</w:t>
      </w:r>
    </w:p>
    <w:p w14:paraId="7FB32973">
      <w:pPr>
        <w:ind w:firstLine="189"/>
        <w:rPr>
          <w:rFonts w:hint="default"/>
        </w:rPr>
      </w:pPr>
    </w:p>
    <w:p w14:paraId="6F4EF7F3">
      <w:pPr>
        <w:ind w:firstLine="189"/>
        <w:rPr>
          <w:rFonts w:hint="default"/>
        </w:rPr>
      </w:pPr>
    </w:p>
    <w:p w14:paraId="3C8D5780">
      <w:pPr>
        <w:pStyle w:val="8"/>
        <w:keepNext w:val="0"/>
        <w:keepLines w:val="0"/>
        <w:widowControl/>
        <w:suppressLineNumbers w:val="0"/>
      </w:pPr>
      <w:r>
        <w:t>Diagramme de Séquence – Passage d’un colis à un checkpoint</w:t>
      </w:r>
    </w:p>
    <w:p w14:paraId="2646E8AD">
      <w:pPr>
        <w:ind w:firstLine="189"/>
        <w:rPr>
          <w:rFonts w:hint="default"/>
        </w:rPr>
      </w:pPr>
      <w:r>
        <w:rPr>
          <w:rFonts w:hint="default"/>
        </w:rPr>
        <w:t>sequenceDiagram</w:t>
      </w:r>
    </w:p>
    <w:p w14:paraId="43E10C7A">
      <w:pPr>
        <w:ind w:firstLine="189"/>
        <w:rPr>
          <w:rFonts w:hint="default"/>
        </w:rPr>
      </w:pPr>
      <w:r>
        <w:rPr>
          <w:rFonts w:hint="default"/>
        </w:rPr>
        <w:t xml:space="preserve">    participant Agent</w:t>
      </w:r>
    </w:p>
    <w:p w14:paraId="0E6AC9ED">
      <w:pPr>
        <w:ind w:firstLine="189"/>
        <w:rPr>
          <w:rFonts w:hint="default"/>
        </w:rPr>
      </w:pPr>
      <w:r>
        <w:rPr>
          <w:rFonts w:hint="default"/>
        </w:rPr>
        <w:t xml:space="preserve">    participant SecurityCheckpointService</w:t>
      </w:r>
    </w:p>
    <w:p w14:paraId="366303F2">
      <w:pPr>
        <w:ind w:firstLine="189"/>
        <w:rPr>
          <w:rFonts w:hint="default"/>
        </w:rPr>
      </w:pPr>
      <w:r>
        <w:rPr>
          <w:rFonts w:hint="default"/>
        </w:rPr>
        <w:t xml:space="preserve">    participant LocationService</w:t>
      </w:r>
    </w:p>
    <w:p w14:paraId="5E04A21E">
      <w:pPr>
        <w:ind w:firstLine="189"/>
        <w:rPr>
          <w:rFonts w:hint="default"/>
        </w:rPr>
      </w:pPr>
      <w:r>
        <w:rPr>
          <w:rFonts w:hint="default"/>
        </w:rPr>
        <w:t xml:space="preserve">    participant TrackingService</w:t>
      </w:r>
    </w:p>
    <w:p w14:paraId="21280389">
      <w:pPr>
        <w:ind w:firstLine="189"/>
        <w:rPr>
          <w:rFonts w:hint="default"/>
        </w:rPr>
      </w:pPr>
      <w:r>
        <w:rPr>
          <w:rFonts w:hint="default"/>
        </w:rPr>
        <w:t xml:space="preserve">    participant Axon</w:t>
      </w:r>
    </w:p>
    <w:p w14:paraId="2CCF021F">
      <w:pPr>
        <w:ind w:firstLine="189"/>
        <w:rPr>
          <w:rFonts w:hint="default"/>
        </w:rPr>
      </w:pPr>
    </w:p>
    <w:p w14:paraId="687334D1">
      <w:pPr>
        <w:ind w:firstLine="189"/>
        <w:rPr>
          <w:rFonts w:hint="default"/>
        </w:rPr>
      </w:pPr>
      <w:r>
        <w:rPr>
          <w:rFonts w:hint="default"/>
        </w:rPr>
        <w:t xml:space="preserve">    Agent-&gt;&gt;SecurityCheckpointService: POST /checkpoints (packageId, locationId)</w:t>
      </w:r>
    </w:p>
    <w:p w14:paraId="5FB7D6EF">
      <w:pPr>
        <w:ind w:firstLine="189"/>
        <w:rPr>
          <w:rFonts w:hint="default"/>
        </w:rPr>
      </w:pPr>
      <w:r>
        <w:rPr>
          <w:rFonts w:hint="default"/>
        </w:rPr>
        <w:t xml:space="preserve">    SecurityCheckpointService-&gt;&gt;LocationService: GET /locations/{id} (Feign)</w:t>
      </w:r>
    </w:p>
    <w:p w14:paraId="52076B27">
      <w:pPr>
        <w:ind w:firstLine="189"/>
        <w:rPr>
          <w:rFonts w:hint="default"/>
        </w:rPr>
      </w:pPr>
      <w:r>
        <w:rPr>
          <w:rFonts w:hint="default"/>
        </w:rPr>
        <w:t xml:space="preserve">    LocationService--&gt;&gt;SecurityCheckpointService: 200 OK + details</w:t>
      </w:r>
    </w:p>
    <w:p w14:paraId="4FED4F48">
      <w:pPr>
        <w:ind w:firstLine="189"/>
        <w:rPr>
          <w:rFonts w:hint="default"/>
        </w:rPr>
      </w:pPr>
      <w:r>
        <w:rPr>
          <w:rFonts w:hint="default"/>
        </w:rPr>
        <w:t xml:space="preserve">    SecurityCheckpointService-&gt;&gt;Axon: Publish CheckpointPassedEvent</w:t>
      </w:r>
    </w:p>
    <w:p w14:paraId="3DECCA3D">
      <w:pPr>
        <w:ind w:firstLine="189"/>
        <w:rPr>
          <w:rFonts w:hint="default"/>
        </w:rPr>
      </w:pPr>
      <w:r>
        <w:rPr>
          <w:rFonts w:hint="default"/>
        </w:rPr>
        <w:t xml:space="preserve">    Axon-&gt;&gt;TrackingService: Project event into read model</w:t>
      </w:r>
    </w:p>
    <w:p w14:paraId="67714EE3">
      <w:pPr>
        <w:ind w:firstLine="189"/>
        <w:rPr>
          <w:rFonts w:hint="default"/>
        </w:rPr>
      </w:pPr>
      <w:r>
        <w:rPr>
          <w:rFonts w:hint="default"/>
        </w:rPr>
        <w:t xml:space="preserve">    TrackingService--&gt;&gt;SecurityCheckpointService: Acknowledgment</w:t>
      </w:r>
    </w:p>
    <w:p w14:paraId="0270E9DA">
      <w:pPr>
        <w:ind w:firstLine="189"/>
        <w:rPr>
          <w:rFonts w:hint="default"/>
        </w:rPr>
      </w:pPr>
      <w:r>
        <w:rPr>
          <w:rFonts w:hint="default"/>
        </w:rPr>
        <w:t xml:space="preserve">    SecurityCheckpointService--&gt;&gt;Agent: 201 Created + ProblemDetail si erreur</w:t>
      </w:r>
    </w:p>
    <w:p w14:paraId="380C19F8">
      <w:pPr>
        <w:ind w:firstLine="189"/>
        <w:rPr>
          <w:rFonts w:hint="default"/>
        </w:rPr>
      </w:pPr>
    </w:p>
    <w:p w14:paraId="20F8C270">
      <w:pPr>
        <w:pStyle w:val="8"/>
        <w:keepNext w:val="0"/>
        <w:keepLines w:val="0"/>
        <w:widowControl/>
        <w:suppressLineNumbers w:val="0"/>
      </w:pPr>
      <w:r>
        <w:t>Diagramme de Classe simplifié (Package bounded context)</w:t>
      </w:r>
    </w:p>
    <w:p w14:paraId="6F5D73EB">
      <w:pPr>
        <w:ind w:firstLine="189"/>
        <w:rPr>
          <w:rFonts w:hint="default"/>
        </w:rPr>
      </w:pPr>
      <w:r>
        <w:rPr>
          <w:rFonts w:hint="default"/>
        </w:rPr>
        <w:t>classDiagram</w:t>
      </w:r>
    </w:p>
    <w:p w14:paraId="1A62410B">
      <w:pPr>
        <w:ind w:firstLine="189"/>
        <w:rPr>
          <w:rFonts w:hint="default"/>
        </w:rPr>
      </w:pPr>
      <w:r>
        <w:rPr>
          <w:rFonts w:hint="default"/>
        </w:rPr>
        <w:t xml:space="preserve">    class Package {</w:t>
      </w:r>
    </w:p>
    <w:p w14:paraId="1AFCBC03">
      <w:pPr>
        <w:ind w:firstLine="189"/>
        <w:rPr>
          <w:rFonts w:hint="default"/>
        </w:rPr>
      </w:pPr>
      <w:r>
        <w:rPr>
          <w:rFonts w:hint="default"/>
        </w:rPr>
        <w:t xml:space="preserve">        +String packageId</w:t>
      </w:r>
    </w:p>
    <w:p w14:paraId="020C3C6C">
      <w:pPr>
        <w:ind w:firstLine="189"/>
        <w:rPr>
          <w:rFonts w:hint="default"/>
        </w:rPr>
      </w:pPr>
      <w:r>
        <w:rPr>
          <w:rFonts w:hint="default"/>
        </w:rPr>
        <w:t xml:space="preserve">        +String description</w:t>
      </w:r>
    </w:p>
    <w:p w14:paraId="13F7BA6F">
      <w:pPr>
        <w:ind w:firstLine="189"/>
        <w:rPr>
          <w:rFonts w:hint="default"/>
        </w:rPr>
      </w:pPr>
      <w:r>
        <w:rPr>
          <w:rFonts w:hint="default"/>
        </w:rPr>
        <w:t xml:space="preserve">        +double weight</w:t>
      </w:r>
    </w:p>
    <w:p w14:paraId="3EBEF8AA">
      <w:pPr>
        <w:ind w:firstLine="189"/>
        <w:rPr>
          <w:rFonts w:hint="default"/>
        </w:rPr>
      </w:pPr>
      <w:r>
        <w:rPr>
          <w:rFonts w:hint="default"/>
        </w:rPr>
        <w:t xml:space="preserve">        +boolean fragile</w:t>
      </w:r>
    </w:p>
    <w:p w14:paraId="4B951546">
      <w:pPr>
        <w:ind w:firstLine="189"/>
        <w:rPr>
          <w:rFonts w:hint="default"/>
        </w:rPr>
      </w:pPr>
      <w:r>
        <w:rPr>
          <w:rFonts w:hint="default"/>
        </w:rPr>
        <w:t xml:space="preserve">        +PackageStatus status</w:t>
      </w:r>
    </w:p>
    <w:p w14:paraId="609F4573">
      <w:pPr>
        <w:ind w:firstLine="189"/>
        <w:rPr>
          <w:rFonts w:hint="default"/>
        </w:rPr>
      </w:pPr>
      <w:r>
        <w:rPr>
          <w:rFonts w:hint="default"/>
        </w:rPr>
        <w:t xml:space="preserve">        +LocalDateTime createdAt</w:t>
      </w:r>
    </w:p>
    <w:p w14:paraId="729F2DAE">
      <w:pPr>
        <w:ind w:firstLine="189"/>
        <w:rPr>
          <w:rFonts w:hint="default"/>
        </w:rPr>
      </w:pPr>
      <w:r>
        <w:rPr>
          <w:rFonts w:hint="default"/>
        </w:rPr>
        <w:t xml:space="preserve">    }</w:t>
      </w:r>
    </w:p>
    <w:p w14:paraId="05C47972">
      <w:pPr>
        <w:ind w:firstLine="189"/>
        <w:rPr>
          <w:rFonts w:hint="default"/>
        </w:rPr>
      </w:pPr>
      <w:r>
        <w:rPr>
          <w:rFonts w:hint="default"/>
        </w:rPr>
        <w:t xml:space="preserve">    class PackageStatus {</w:t>
      </w:r>
    </w:p>
    <w:p w14:paraId="07DA80FD">
      <w:pPr>
        <w:ind w:firstLine="189"/>
        <w:rPr>
          <w:rFonts w:hint="default"/>
        </w:rPr>
      </w:pPr>
      <w:r>
        <w:rPr>
          <w:rFonts w:hint="default"/>
        </w:rPr>
        <w:t xml:space="preserve">        &lt;&lt;enumeration&gt;&gt;</w:t>
      </w:r>
    </w:p>
    <w:p w14:paraId="4A939A51">
      <w:pPr>
        <w:ind w:firstLine="189"/>
        <w:rPr>
          <w:rFonts w:hint="default"/>
        </w:rPr>
      </w:pPr>
      <w:r>
        <w:rPr>
          <w:rFonts w:hint="default"/>
        </w:rPr>
        <w:t xml:space="preserve">        CREATED</w:t>
      </w:r>
    </w:p>
    <w:p w14:paraId="3B4F073A">
      <w:pPr>
        <w:ind w:firstLine="189"/>
        <w:rPr>
          <w:rFonts w:hint="default"/>
        </w:rPr>
      </w:pPr>
      <w:r>
        <w:rPr>
          <w:rFonts w:hint="default"/>
        </w:rPr>
        <w:t xml:space="preserve">        IN_TRANSIT</w:t>
      </w:r>
    </w:p>
    <w:p w14:paraId="144F0679">
      <w:pPr>
        <w:ind w:firstLine="189"/>
        <w:rPr>
          <w:rFonts w:hint="default"/>
        </w:rPr>
      </w:pPr>
      <w:r>
        <w:rPr>
          <w:rFonts w:hint="default"/>
        </w:rPr>
        <w:t xml:space="preserve">        AT_CHECKPOINT</w:t>
      </w:r>
    </w:p>
    <w:p w14:paraId="6EDDF489">
      <w:pPr>
        <w:ind w:firstLine="189"/>
        <w:rPr>
          <w:rFonts w:hint="default"/>
        </w:rPr>
      </w:pPr>
      <w:r>
        <w:rPr>
          <w:rFonts w:hint="default"/>
        </w:rPr>
        <w:t xml:space="preserve">        DELIVERED</w:t>
      </w:r>
    </w:p>
    <w:p w14:paraId="42184F3C">
      <w:pPr>
        <w:ind w:firstLine="189"/>
        <w:rPr>
          <w:rFonts w:hint="default"/>
        </w:rPr>
      </w:pPr>
      <w:r>
        <w:rPr>
          <w:rFonts w:hint="default"/>
        </w:rPr>
        <w:t xml:space="preserve">        BLOCKED</w:t>
      </w:r>
    </w:p>
    <w:p w14:paraId="7C57D730">
      <w:pPr>
        <w:ind w:firstLine="189"/>
        <w:rPr>
          <w:rFonts w:hint="default"/>
        </w:rPr>
      </w:pPr>
      <w:r>
        <w:rPr>
          <w:rFonts w:hint="default"/>
        </w:rPr>
        <w:t xml:space="preserve">    }</w:t>
      </w:r>
    </w:p>
    <w:p w14:paraId="7DC7BA78">
      <w:pPr>
        <w:ind w:firstLine="189"/>
        <w:rPr>
          <w:rFonts w:hint="default"/>
        </w:rPr>
      </w:pPr>
      <w:r>
        <w:rPr>
          <w:rFonts w:hint="default"/>
        </w:rPr>
        <w:t xml:space="preserve">    class PackageRepository</w:t>
      </w:r>
    </w:p>
    <w:p w14:paraId="32FFE7B0">
      <w:pPr>
        <w:ind w:firstLine="189"/>
        <w:rPr>
          <w:rFonts w:hint="default"/>
        </w:rPr>
      </w:pPr>
      <w:r>
        <w:rPr>
          <w:rFonts w:hint="default"/>
        </w:rPr>
        <w:t xml:space="preserve">    class PackageService</w:t>
      </w:r>
    </w:p>
    <w:p w14:paraId="4236F7EE">
      <w:pPr>
        <w:ind w:firstLine="189"/>
        <w:rPr>
          <w:rFonts w:hint="default"/>
        </w:rPr>
      </w:pPr>
      <w:r>
        <w:rPr>
          <w:rFonts w:hint="default"/>
        </w:rPr>
        <w:t xml:space="preserve">    class PackageController</w:t>
      </w:r>
    </w:p>
    <w:p w14:paraId="42E28FAF">
      <w:pPr>
        <w:ind w:firstLine="189"/>
        <w:rPr>
          <w:rFonts w:hint="default"/>
        </w:rPr>
      </w:pPr>
    </w:p>
    <w:p w14:paraId="40EAE3C0">
      <w:pPr>
        <w:ind w:firstLine="189"/>
        <w:rPr>
          <w:rFonts w:hint="default"/>
        </w:rPr>
      </w:pPr>
      <w:r>
        <w:rPr>
          <w:rFonts w:hint="default"/>
        </w:rPr>
        <w:t xml:space="preserve">    Package --&gt; PackageStatus</w:t>
      </w:r>
    </w:p>
    <w:p w14:paraId="2774F0C5">
      <w:pPr>
        <w:ind w:firstLine="189"/>
        <w:rPr>
          <w:rFonts w:hint="default"/>
        </w:rPr>
      </w:pPr>
      <w:r>
        <w:rPr>
          <w:rFonts w:hint="default"/>
        </w:rPr>
        <w:t xml:space="preserve">    PackageService --&gt; PackageRepository</w:t>
      </w:r>
    </w:p>
    <w:p w14:paraId="2E53EAEE">
      <w:pPr>
        <w:ind w:firstLine="189"/>
        <w:rPr>
          <w:rFonts w:hint="default"/>
        </w:rPr>
      </w:pPr>
      <w:r>
        <w:rPr>
          <w:rFonts w:hint="default"/>
        </w:rPr>
        <w:t xml:space="preserve">    PackageController --&gt; PackageService</w:t>
      </w:r>
    </w:p>
    <w:p w14:paraId="190FE434">
      <w:pPr>
        <w:pStyle w:val="8"/>
        <w:keepNext w:val="0"/>
        <w:keepLines w:val="0"/>
        <w:widowControl/>
        <w:suppressLineNumbers w:val="0"/>
      </w:pPr>
      <w:r>
        <w:t>3. Modélisation des Données</w:t>
      </w:r>
    </w:p>
    <w:p w14:paraId="56AF0B13">
      <w:pPr>
        <w:ind w:firstLine="189"/>
        <w:rPr>
          <w:rFonts w:hint="default"/>
        </w:rPr>
      </w:pPr>
      <w:r>
        <w:rPr>
          <w:rFonts w:hint="default"/>
        </w:rPr>
        <w:t>CREATE TABLE packages (</w:t>
      </w:r>
    </w:p>
    <w:p w14:paraId="505A498E">
      <w:pPr>
        <w:ind w:firstLine="189"/>
        <w:rPr>
          <w:rFonts w:hint="default"/>
        </w:rPr>
      </w:pPr>
      <w:r>
        <w:rPr>
          <w:rFonts w:hint="default"/>
        </w:rPr>
        <w:t xml:space="preserve">    package_id VARCHAR(36) PRIMARY KEY,</w:t>
      </w:r>
    </w:p>
    <w:p w14:paraId="17901156">
      <w:pPr>
        <w:ind w:firstLine="189"/>
        <w:rPr>
          <w:rFonts w:hint="default"/>
        </w:rPr>
      </w:pPr>
      <w:r>
        <w:rPr>
          <w:rFonts w:hint="default"/>
        </w:rPr>
        <w:t xml:space="preserve">    description TEXT NOT NULL,</w:t>
      </w:r>
    </w:p>
    <w:p w14:paraId="2A286832">
      <w:pPr>
        <w:ind w:firstLine="189"/>
        <w:rPr>
          <w:rFonts w:hint="default"/>
        </w:rPr>
      </w:pPr>
      <w:r>
        <w:rPr>
          <w:rFonts w:hint="default"/>
        </w:rPr>
        <w:t xml:space="preserve">    weight DECIMAL(6,2) NOT NULL CHECK (weight &gt; 0 AND weight &lt;= 500),</w:t>
      </w:r>
    </w:p>
    <w:p w14:paraId="3C9D2088">
      <w:pPr>
        <w:ind w:firstLine="189"/>
        <w:rPr>
          <w:rFonts w:hint="default"/>
        </w:rPr>
      </w:pPr>
      <w:r>
        <w:rPr>
          <w:rFonts w:hint="default"/>
        </w:rPr>
        <w:t xml:space="preserve">    fragile BOOLEAN DEFAULT FALSE,</w:t>
      </w:r>
    </w:p>
    <w:p w14:paraId="670F2940">
      <w:pPr>
        <w:ind w:firstLine="189"/>
        <w:rPr>
          <w:rFonts w:hint="default"/>
        </w:rPr>
      </w:pPr>
      <w:r>
        <w:rPr>
          <w:rFonts w:hint="default"/>
        </w:rPr>
        <w:t xml:space="preserve">    status VARCHAR(20) NOT NULL,</w:t>
      </w:r>
    </w:p>
    <w:p w14:paraId="3AE10D08">
      <w:pPr>
        <w:ind w:firstLine="189"/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3D54A0D4">
      <w:pPr>
        <w:ind w:firstLine="189"/>
        <w:rPr>
          <w:rFonts w:hint="default"/>
        </w:rPr>
      </w:pPr>
      <w:r>
        <w:rPr>
          <w:rFonts w:hint="default"/>
        </w:rPr>
        <w:t xml:space="preserve">    updated_at TIMESTAMP DEFAULT CURRENT_TIMESTAMP</w:t>
      </w:r>
    </w:p>
    <w:p w14:paraId="7C58BA58">
      <w:pPr>
        <w:ind w:firstLine="189"/>
        <w:rPr>
          <w:rFonts w:hint="default"/>
        </w:rPr>
      </w:pPr>
      <w:r>
        <w:rPr>
          <w:rFonts w:hint="default"/>
        </w:rPr>
        <w:t>);</w:t>
      </w:r>
    </w:p>
    <w:p w14:paraId="47B34314">
      <w:pPr>
        <w:ind w:firstLine="189"/>
        <w:rPr>
          <w:rFonts w:hint="default"/>
        </w:rPr>
      </w:pPr>
    </w:p>
    <w:p w14:paraId="10D49AA2">
      <w:pPr>
        <w:ind w:firstLine="189"/>
        <w:rPr>
          <w:rFonts w:hint="default"/>
        </w:rPr>
      </w:pPr>
    </w:p>
    <w:p w14:paraId="364010A0">
      <w:pPr>
        <w:pStyle w:val="8"/>
        <w:keepNext w:val="0"/>
        <w:keepLines w:val="0"/>
        <w:widowControl/>
        <w:suppressLineNumbers w:val="0"/>
      </w:pPr>
      <w:r>
        <w:t>LocationService (MongoDB)</w:t>
      </w:r>
    </w:p>
    <w:p w14:paraId="16CE6C3B">
      <w:pPr>
        <w:ind w:firstLine="189"/>
        <w:rPr>
          <w:rFonts w:hint="default"/>
        </w:rPr>
      </w:pPr>
      <w:r>
        <w:rPr>
          <w:rFonts w:hint="default"/>
        </w:rPr>
        <w:t>{</w:t>
      </w:r>
    </w:p>
    <w:p w14:paraId="75216843">
      <w:pPr>
        <w:ind w:firstLine="189"/>
        <w:rPr>
          <w:rFonts w:hint="default"/>
        </w:rPr>
      </w:pPr>
      <w:r>
        <w:rPr>
          <w:rFonts w:hint="default"/>
        </w:rPr>
        <w:t xml:space="preserve">  "locationId": "ObjectId",</w:t>
      </w:r>
    </w:p>
    <w:p w14:paraId="72E7BDEB">
      <w:pPr>
        <w:ind w:firstLine="189"/>
        <w:rPr>
          <w:rFonts w:hint="default"/>
        </w:rPr>
      </w:pPr>
      <w:r>
        <w:rPr>
          <w:rFonts w:hint="default"/>
        </w:rPr>
        <w:t xml:space="preserve">  "city": "String",</w:t>
      </w:r>
    </w:p>
    <w:p w14:paraId="4DEAA56B">
      <w:pPr>
        <w:ind w:firstLine="189"/>
        <w:rPr>
          <w:rFonts w:hint="default"/>
        </w:rPr>
      </w:pPr>
      <w:r>
        <w:rPr>
          <w:rFonts w:hint="default"/>
        </w:rPr>
        <w:t xml:space="preserve">  "zone": "String",</w:t>
      </w:r>
    </w:p>
    <w:p w14:paraId="3F02563C">
      <w:pPr>
        <w:ind w:firstLine="189"/>
        <w:rPr>
          <w:rFonts w:hint="default"/>
        </w:rPr>
      </w:pPr>
      <w:r>
        <w:rPr>
          <w:rFonts w:hint="default"/>
        </w:rPr>
        <w:t xml:space="preserve">  "checkpointAvailable": "Boolean",</w:t>
      </w:r>
    </w:p>
    <w:p w14:paraId="58383D43">
      <w:pPr>
        <w:ind w:firstLine="189"/>
        <w:rPr>
          <w:rFonts w:hint="default"/>
        </w:rPr>
      </w:pPr>
      <w:r>
        <w:rPr>
          <w:rFonts w:hint="default"/>
        </w:rPr>
        <w:t xml:space="preserve">  "createdAt": "Date"</w:t>
      </w:r>
    </w:p>
    <w:p w14:paraId="03FE5CB0">
      <w:pPr>
        <w:ind w:firstLine="189"/>
        <w:rPr>
          <w:rFonts w:hint="default"/>
        </w:rPr>
      </w:pPr>
      <w:r>
        <w:rPr>
          <w:rFonts w:hint="default"/>
        </w:rPr>
        <w:t>}</w:t>
      </w:r>
    </w:p>
    <w:p w14:paraId="2B848E0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SecurityCheckpointService (PostgreSQL)</w:t>
      </w:r>
    </w:p>
    <w:p w14:paraId="4AC72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Table checkpoint_logs avec foreign key vers packages et locations + timestamp + userId.</w:t>
      </w:r>
    </w:p>
    <w:p w14:paraId="4449C36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TrackingService (PostgreSQL + Axon Projections)</w:t>
      </w:r>
    </w:p>
    <w:p w14:paraId="61CB6A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Table tracking_projections reconstruite à partir des événements.</w:t>
      </w:r>
    </w:p>
    <w:p w14:paraId="3C80708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Stratégie de Migration</w:t>
      </w:r>
      <w:r>
        <w:t xml:space="preserve"> : Liquibase (uniquement dans TrackingService comme prévu). Fichiers dans src/main/resources/db/changelog/ avec master.xml.</w:t>
      </w:r>
    </w:p>
    <w:p w14:paraId="11D7BA75">
      <w:pPr>
        <w:pStyle w:val="2"/>
        <w:keepNext w:val="0"/>
        <w:keepLines w:val="0"/>
        <w:widowControl/>
        <w:suppressLineNumbers w:val="0"/>
      </w:pPr>
      <w:r>
        <w:t>4. Versioning API &amp; Documentation</w:t>
      </w:r>
    </w:p>
    <w:p w14:paraId="6318F7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Version : /api/v1/...</w:t>
      </w:r>
    </w:p>
    <w:p w14:paraId="59DBF1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OpenAPI : Activé uniquement dans SecurityCheckpointService via springdoc-openapi.</w:t>
      </w:r>
    </w:p>
    <w:p w14:paraId="3DF583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Swagger UI : </w:t>
      </w:r>
      <w:r>
        <w:fldChar w:fldCharType="begin"/>
      </w:r>
      <w:r>
        <w:instrText xml:space="preserve"> HYPERLINK "http://localhost:8083/swagger-ui.html" \t "_blank" </w:instrText>
      </w:r>
      <w:r>
        <w:fldChar w:fldCharType="separate"/>
      </w:r>
      <w:r>
        <w:rPr>
          <w:rStyle w:val="4"/>
        </w:rPr>
        <w:t>http://localhost:8083/swagger-ui.html</w:t>
      </w:r>
      <w:r>
        <w:fldChar w:fldCharType="end"/>
      </w:r>
      <w:r>
        <w:t xml:space="preserve"> (port à définir).</w:t>
      </w:r>
    </w:p>
    <w:p w14:paraId="1F32777C">
      <w:pPr>
        <w:pStyle w:val="2"/>
        <w:keepNext w:val="0"/>
        <w:keepLines w:val="0"/>
        <w:widowControl/>
        <w:suppressLineNumbers w:val="0"/>
      </w:pPr>
      <w:r>
        <w:t>5. Stratégie GitHub &amp; CI/CD</w:t>
      </w:r>
    </w:p>
    <w:p w14:paraId="0102044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Structure du Repository</w:t>
      </w:r>
    </w:p>
    <w:p w14:paraId="35C488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</w:p>
    <w:p w14:paraId="30F1906D">
      <w:pPr>
        <w:pStyle w:val="7"/>
        <w:keepNext w:val="0"/>
        <w:keepLines w:val="0"/>
        <w:widowControl/>
        <w:suppressLineNumbers w:val="0"/>
        <w:shd w:val="clear" w:fill="222222"/>
        <w:spacing w:before="0" w:beforeAutospacing="0" w:line="210" w:lineRule="atLeast"/>
        <w:rPr>
          <w:color w:val="E6E6E6"/>
        </w:rPr>
      </w:pPr>
      <w:r>
        <w:rPr>
          <w:rStyle w:val="5"/>
          <w:color w:val="E6E6E6"/>
          <w:bdr w:val="none" w:color="auto" w:sz="0" w:space="0"/>
          <w:shd w:val="clear" w:fill="222222"/>
        </w:rPr>
        <w:t>securetrack-logistics/├── documentation/          (tous les documents .md)├── services/│   ├── package-service/│   ├── location-service/│   ├── security-checkpoint-service/│   └── tracking-service/├── docker-compose.yml├── .github/workflows/      (CI/CD)└── README.md</w:t>
      </w:r>
    </w:p>
    <w:p w14:paraId="08D79EB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Branching Strategy</w:t>
      </w:r>
      <w:r>
        <w:t xml:space="preserve"> : GitFlow</w:t>
      </w:r>
    </w:p>
    <w:p w14:paraId="0624E5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main : production</w:t>
      </w:r>
    </w:p>
    <w:p w14:paraId="1C875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develop : intégration</w:t>
      </w:r>
    </w:p>
    <w:p w14:paraId="3FFFFB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feature/US-XXX-nom</w:t>
      </w:r>
    </w:p>
    <w:p w14:paraId="6B3136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bugfix/xxx</w:t>
      </w:r>
    </w:p>
    <w:p w14:paraId="5EEBD01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Convention de Commits</w:t>
      </w:r>
      <w:r>
        <w:t xml:space="preserve"> : Conventional Commits Exemples : feat(package): implement create package endpoint fix(checkpoint): correct validation weight docs: update architecture diagram</w:t>
      </w:r>
    </w:p>
    <w:p w14:paraId="76903EF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CI/CD avec GitHub Actions</w:t>
      </w:r>
      <w:r>
        <w:t xml:space="preserve"> (fichier à créer dans .github/workflows/ci.yml) :</w:t>
      </w:r>
    </w:p>
    <w:p w14:paraId="553431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Build Maven</w:t>
      </w:r>
    </w:p>
    <w:p w14:paraId="34961D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Tests unitaires</w:t>
      </w:r>
    </w:p>
    <w:p w14:paraId="132DD3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SonarQube (optionnel)</w:t>
      </w:r>
    </w:p>
    <w:p w14:paraId="2D50C7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Docker build &amp; push vers GitHub Container Registry</w:t>
      </w:r>
    </w:p>
    <w:p w14:paraId="33D7B8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Déploiement local via docker-compose</w:t>
      </w:r>
    </w:p>
    <w:p w14:paraId="427C05B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Outils de Sécurité</w:t>
      </w:r>
      <w:r>
        <w:t xml:space="preserve"> : GitGuardian (scanner de secrets).</w:t>
      </w:r>
    </w:p>
    <w:p w14:paraId="3F73AC99">
      <w:pPr>
        <w:pStyle w:val="2"/>
        <w:keepNext w:val="0"/>
        <w:keepLines w:val="0"/>
        <w:widowControl/>
        <w:suppressLineNumbers w:val="0"/>
      </w:pPr>
      <w:r>
        <w:t>6. Conteneurisation (Docker)</w:t>
      </w:r>
    </w:p>
    <w:p w14:paraId="0187C691">
      <w:pPr>
        <w:pStyle w:val="8"/>
        <w:keepNext w:val="0"/>
        <w:keepLines w:val="0"/>
        <w:widowControl/>
        <w:suppressLineNumbers w:val="0"/>
      </w:pPr>
      <w:r>
        <w:t>Un docker-compose.yml central sera fourni à l’étape de développement. Chaque service aura son propre Dockerfile multi-stage (Java 17 + Maven).</w:t>
      </w:r>
    </w:p>
    <w:p w14:paraId="4C20730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Fin du Document 3.0 Version 1.0</w:t>
      </w:r>
    </w:p>
    <w:p w14:paraId="3CC4C7A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CA88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 xml:space="preserve">GUIDAGE PRATIQUE : CONFIGURATION JIRA </w:t>
      </w:r>
      <w:bookmarkStart w:id="0" w:name="_GoBack"/>
      <w:bookmarkEnd w:id="0"/>
    </w:p>
    <w:p w14:paraId="0A8A59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Connecte-toi à </w:t>
      </w:r>
      <w:r>
        <w:fldChar w:fldCharType="begin"/>
      </w:r>
      <w:r>
        <w:instrText xml:space="preserve"> HYPERLINK "https://www.atlassian.com/software/jira" \t "_blank" </w:instrText>
      </w:r>
      <w:r>
        <w:fldChar w:fldCharType="separate"/>
      </w:r>
      <w:r>
        <w:rPr>
          <w:rStyle w:val="4"/>
        </w:rPr>
        <w:t>https://www.atlassian.com/software/jira</w:t>
      </w:r>
      <w:r>
        <w:fldChar w:fldCharType="end"/>
      </w:r>
    </w:p>
    <w:p w14:paraId="4B545C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Crée un nouveau </w:t>
      </w:r>
      <w:r>
        <w:rPr>
          <w:rStyle w:val="6"/>
        </w:rPr>
        <w:t>Project</w:t>
      </w:r>
      <w:r>
        <w:t xml:space="preserve"> de type </w:t>
      </w:r>
      <w:r>
        <w:rPr>
          <w:rStyle w:val="6"/>
        </w:rPr>
        <w:t>Scrum</w:t>
      </w:r>
      <w:r>
        <w:t xml:space="preserve"> (Team-managed). Nom : </w:t>
      </w:r>
      <w:r>
        <w:rPr>
          <w:rStyle w:val="6"/>
        </w:rPr>
        <w:t>SecureTrack Logistics</w:t>
      </w:r>
      <w:r>
        <w:t xml:space="preserve"> Clé : </w:t>
      </w:r>
      <w:r>
        <w:rPr>
          <w:rStyle w:val="6"/>
        </w:rPr>
        <w:t>STL</w:t>
      </w:r>
    </w:p>
    <w:p w14:paraId="4B3DD6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Dans le projet Jira :</w:t>
      </w:r>
    </w:p>
    <w:p w14:paraId="4F84F7D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Va dans </w:t>
      </w:r>
      <w:r>
        <w:rPr>
          <w:rStyle w:val="6"/>
        </w:rPr>
        <w:t>Backlog</w:t>
      </w:r>
      <w:r>
        <w:t xml:space="preserve"> → crée les </w:t>
      </w:r>
      <w:r>
        <w:rPr>
          <w:rStyle w:val="6"/>
        </w:rPr>
        <w:t>3 Epics</w:t>
      </w:r>
      <w:r>
        <w:t xml:space="preserve"> :</w:t>
      </w:r>
    </w:p>
    <w:p w14:paraId="52CC14AD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EPIC-1 : Core Logistics Engine</w:t>
      </w:r>
    </w:p>
    <w:p w14:paraId="166857B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EPIC-2 : Security &amp; Governance</w:t>
      </w:r>
    </w:p>
    <w:p w14:paraId="0DD6BB5F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EPIC-3 : Real-time Intelligence</w:t>
      </w:r>
    </w:p>
    <w:p w14:paraId="6A8E45BD">
      <w:pPr>
        <w:ind w:firstLine="189"/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9AF02"/>
    <w:multiLevelType w:val="multilevel"/>
    <w:tmpl w:val="93A9A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07DCA1"/>
    <w:multiLevelType w:val="multilevel"/>
    <w:tmpl w:val="A007D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D38AA6"/>
    <w:multiLevelType w:val="multilevel"/>
    <w:tmpl w:val="C8D38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E55859"/>
    <w:multiLevelType w:val="multilevel"/>
    <w:tmpl w:val="DAE55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2EAE33"/>
    <w:multiLevelType w:val="multilevel"/>
    <w:tmpl w:val="F42EAE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0C21969F"/>
    <w:multiLevelType w:val="multilevel"/>
    <w:tmpl w:val="0C219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DA9B6BA"/>
    <w:multiLevelType w:val="multilevel"/>
    <w:tmpl w:val="3DA9B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1AB638D"/>
    <w:multiLevelType w:val="multilevel"/>
    <w:tmpl w:val="61AB6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4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322B8"/>
    <w:rsid w:val="4FB3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2026-03-29T15:44:00Z</dcterms:created>
  <dc:creator>bobot</dc:creator>
  <cp:lastModifiedBy>bobot</cp:lastModifiedBy>
  <dcterms:modified xsi:type="dcterms:W3CDTF">2026-03-29T15:56:14Z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01DDE3C0C0C942BD8734A94C0BD27C08_11</vt:lpwstr>
  </property>
</Properties>
</file>