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rh12vlqzdqy" w:id="0"/>
      <w:bookmarkEnd w:id="0"/>
      <w:r w:rsidDel="00000000" w:rsidR="00000000" w:rsidRPr="00000000">
        <w:rPr>
          <w:rtl w:val="0"/>
        </w:rPr>
        <w:t xml:space="preserve">Real Estate Project Coding Standard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xd23qkf0cwzu" w:id="1"/>
      <w:bookmarkEnd w:id="1"/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uf5ts9w5p7q" w:id="2"/>
      <w:bookmarkEnd w:id="2"/>
      <w:r w:rsidDel="00000000" w:rsidR="00000000" w:rsidRPr="00000000">
        <w:rPr>
          <w:b w:val="1"/>
          <w:u w:val="single"/>
          <w:rtl w:val="0"/>
        </w:rPr>
        <w:t xml:space="preserve">Programming Language Standards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Unless expanded on below, the following coding style guides/standards are to be followed when using these languages: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Ruby/Rails: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https://github.com/styleguide/ruby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HTML: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http://www.w3schools.com/html/html5_syntax.asp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SASS/CSS: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Javascript: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https://google.github.io/styleguide/javascriptguide.xml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JQuery: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https://contribute.jquery.org/style-guide/js/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u7annnxo30w" w:id="3"/>
      <w:bookmarkEnd w:id="3"/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 across all languages will be done via a single comment block at the beginning of each code file outlining the following information: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Creator(s)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created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Methods/Classes declared inside the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any parameters required by methods/classes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Dependencies required to run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 statements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 comments are also to be placed above methods within files to provide a quick outline on functionality of the method, A single line or small comment block will suffice.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Method, variable and class names to follow the relevant style guides above, with names providing clear indication as to the function/behaviour of the item (i.e. classToInitializeDoc(), $red-primary, .nav-pill)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3f3idimou5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426vmj40rt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ukgberdvblo" w:id="6"/>
      <w:bookmarkEnd w:id="6"/>
      <w:r w:rsidDel="00000000" w:rsidR="00000000" w:rsidRPr="00000000">
        <w:rPr>
          <w:b w:val="1"/>
          <w:u w:val="single"/>
          <w:rtl w:val="0"/>
        </w:rPr>
        <w:t xml:space="preserve">Deviations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deviations for Ruby and SASS are to be followed, taking priority over the associated styles in the links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7smmgjnkvjon" w:id="7"/>
      <w:bookmarkEnd w:id="7"/>
      <w:r w:rsidDel="00000000" w:rsidR="00000000" w:rsidRPr="00000000">
        <w:rPr>
          <w:b w:val="1"/>
          <w:u w:val="single"/>
          <w:rtl w:val="0"/>
        </w:rPr>
        <w:t xml:space="preserve">Ruby/Rails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spacing: t</w:t>
      </w:r>
      <w:r w:rsidDel="00000000" w:rsidR="00000000" w:rsidRPr="00000000">
        <w:rPr>
          <w:rtl w:val="0"/>
        </w:rPr>
        <w:t xml:space="preserve">abs will be 4 space indented as per the example below: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Two space indent not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some_method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@variable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Tabs are to be 4 space indents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some_method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@variable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in Methods: m</w:t>
      </w:r>
      <w:r w:rsidDel="00000000" w:rsidR="00000000" w:rsidRPr="00000000">
        <w:rPr>
          <w:rtl w:val="0"/>
        </w:rPr>
        <w:t xml:space="preserve">ethods will have return statements to improve clarity.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Don't omit the return from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return_method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This will return 100, but it’s not obvious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returned_value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Include the return statement for clarity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return_method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returned_value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Initialisation: hashes will be initialised using the following notation. Rocket notation will not be used. This has added bonus of ensuring symbols are used for keys.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 Avoid rocket notation for clarity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hash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key_one: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value_one,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key_two: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value_two,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key_three: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nested_hash_key_one: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nested_hash_value_one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ycg3bye1fc3p" w:id="8"/>
      <w:bookmarkEnd w:id="8"/>
      <w:r w:rsidDel="00000000" w:rsidR="00000000" w:rsidRPr="00000000">
        <w:rPr>
          <w:b w:val="1"/>
          <w:u w:val="single"/>
          <w:rtl w:val="0"/>
        </w:rPr>
        <w:t xml:space="preserve">SASS/CSS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SASS we will be using SASS and not SCSS. </w:t>
      </w:r>
      <w:r w:rsidDel="00000000" w:rsidR="00000000" w:rsidRPr="00000000">
        <w:rPr>
          <w:b w:val="1"/>
          <w:rtl w:val="0"/>
        </w:rPr>
        <w:t xml:space="preserve">Other standards not mentioned: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em’s to be used for font size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%’s for widths and heights when possible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$variables at the top of the page for colours, fonts etc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$red-primary = #FF0000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$grey-light = #F10511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$grey-dark = #FFFF00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$font-heading = 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=methods underneath the $variables in their own block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hierarchy of .classes, #id and tags and with @’s and $variable properties at the top ex: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pills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pills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hover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@extend .another-pill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$grey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dark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width: 50%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and only splitting up tags, #id’s and .classes etc when needed 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.tools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color: $red-primary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text-align: right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.nav-pills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width: 20%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min-width: 50px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ntribute.jquery.org/style-guide/js/" TargetMode="External"/><Relationship Id="rId5" Type="http://schemas.openxmlformats.org/officeDocument/2006/relationships/hyperlink" Target="https://github.com/styleguide/ruby" TargetMode="External"/><Relationship Id="rId6" Type="http://schemas.openxmlformats.org/officeDocument/2006/relationships/hyperlink" Target="http://www.w3schools.com/html/html5_syntax.asp" TargetMode="External"/><Relationship Id="rId7" Type="http://schemas.openxmlformats.org/officeDocument/2006/relationships/hyperlink" Target="http://sass-lang.com/guide" TargetMode="External"/><Relationship Id="rId8" Type="http://schemas.openxmlformats.org/officeDocument/2006/relationships/hyperlink" Target="https://google.github.io/styleguide/javascriptguide.xml" TargetMode="External"/></Relationships>
</file>