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871a8c05ca4f3a0e16e35609b53695e96c1cf8e"/>
    <w:p>
      <w:pPr>
        <w:pStyle w:val="Heading1"/>
      </w:pPr>
      <w:r>
        <w:t xml:space="preserve">Location Profile: Lantern Chapel &amp; The Weeping Ridge</w:t>
      </w:r>
    </w:p>
    <w:p>
      <w:pPr>
        <w:pStyle w:val="BlockText"/>
      </w:pPr>
      <w:r>
        <w:rPr>
          <w:i/>
          <w:iCs/>
        </w:rPr>
        <w:t xml:space="preserve">“The chapel is cold, the stone is rough, and the wind never quite ceases. But inside, water boils on an iron stove, and an old man pours tea for anyone who knocks.”</w:t>
      </w:r>
      <w:r>
        <w:br/>
      </w:r>
      <w:r>
        <w:rPr>
          <w:b/>
          <w:bCs/>
        </w:rPr>
        <w:t xml:space="preserve">Campaign Hub: Act III (Levels 8–12) • The Weeping Ridge</w:t>
      </w:r>
    </w:p>
    <w:p>
      <w:r>
        <w:pict>
          <v:rect style="width:0;height:1.5pt" o:hralign="center" o:hrstd="t" o:hr="t"/>
        </w:pict>
      </w:r>
    </w:p>
    <w:bookmarkStart w:id="9" w:name="site-overview-player-facing"/>
    <w:p>
      <w:pPr>
        <w:pStyle w:val="Heading2"/>
      </w:pPr>
      <w:r>
        <w:t xml:space="preserve">1. Site Overview</w:t>
      </w:r>
      <w:r>
        <w:t xml:space="preserve"> </w:t>
      </w:r>
      <w:r>
        <w:rPr>
          <w:rStyle w:val="VerbatimChar"/>
        </w:rPr>
        <w:t xml:space="preserve">[PLAYER-FACING]</w:t>
      </w:r>
    </w:p>
    <w:p>
      <w:pPr>
        <w:pStyle w:val="Compact"/>
        <w:numPr>
          <w:ilvl w:val="0"/>
          <w:numId w:val="1001"/>
        </w:numPr>
      </w:pPr>
      <w:r>
        <w:rPr>
          <w:b/>
          <w:bCs/>
        </w:rPr>
        <w:t xml:space="preserve">Classification:</w:t>
      </w:r>
      <w:r>
        <w:t xml:space="preserve"> </w:t>
      </w:r>
      <w:r>
        <w:t xml:space="preserve">Ancient Monastic Hermitage &amp; Relic Sanctuary.</w:t>
      </w:r>
    </w:p>
    <w:p>
      <w:pPr>
        <w:pStyle w:val="Compact"/>
        <w:numPr>
          <w:ilvl w:val="0"/>
          <w:numId w:val="1001"/>
        </w:numPr>
      </w:pPr>
      <w:r>
        <w:rPr>
          <w:b/>
          <w:bCs/>
        </w:rPr>
        <w:t xml:space="preserve">Location:</w:t>
      </w:r>
      <w:r>
        <w:t xml:space="preserve"> </w:t>
      </w:r>
      <w:r>
        <w:t xml:space="preserve">Perched upon a jagged granite crag six thousand feet up in the misty</w:t>
      </w:r>
      <w:r>
        <w:t xml:space="preserve"> </w:t>
      </w:r>
      <w:r>
        <w:rPr>
          <w:b/>
          <w:bCs/>
        </w:rPr>
        <w:t xml:space="preserve">Weeping Ridge</w:t>
      </w:r>
      <w:r>
        <w:t xml:space="preserve"> </w:t>
      </w:r>
      <w:r>
        <w:t xml:space="preserve">of central Elonia.</w:t>
      </w:r>
    </w:p>
    <w:p>
      <w:pPr>
        <w:pStyle w:val="Compact"/>
        <w:numPr>
          <w:ilvl w:val="0"/>
          <w:numId w:val="1001"/>
        </w:numPr>
      </w:pPr>
      <w:r>
        <w:rPr>
          <w:b/>
          <w:bCs/>
        </w:rPr>
        <w:t xml:space="preserve">Inhabitants:</w:t>
      </w:r>
      <w:r>
        <w:t xml:space="preserve"> </w:t>
      </w:r>
      <w:r>
        <w:t xml:space="preserve">Exactly one resident monk:</w:t>
      </w:r>
      <w:r>
        <w:t xml:space="preserve"> </w:t>
      </w:r>
      <w:r>
        <w:rPr>
          <w:b/>
          <w:bCs/>
        </w:rPr>
        <w:t xml:space="preserve">Brother Cael</w:t>
      </w:r>
      <w:r>
        <w:t xml:space="preserve">, aided occasionally by visiting pilgrims from the</w:t>
      </w:r>
      <w:r>
        <w:t xml:space="preserve"> </w:t>
      </w:r>
      <w:r>
        <w:rPr>
          <w:b/>
          <w:bCs/>
        </w:rPr>
        <w:t xml:space="preserve">Church of the Last Light</w:t>
      </w:r>
      <w:r>
        <w:t xml:space="preserve">.</w:t>
      </w:r>
    </w:p>
    <w:p>
      <w:pPr>
        <w:pStyle w:val="Compact"/>
        <w:numPr>
          <w:ilvl w:val="0"/>
          <w:numId w:val="1001"/>
        </w:numPr>
      </w:pPr>
      <w:r>
        <w:rPr>
          <w:b/>
          <w:bCs/>
        </w:rPr>
        <w:t xml:space="preserve">Tone &amp; Aesthetic:</w:t>
      </w:r>
      <w:r>
        <w:t xml:space="preserve"> </w:t>
      </w:r>
      <w:r>
        <w:t xml:space="preserve">Austere, wind-scoured, timeless, and peaceful. Slate-roofed stone buildings constructed from coarse grey fieldstones, surrounded by mountain heather and stunted alpine pines. The air smells of wet slate, ozone, woodsmoke, and brewing mint tea. Perpetual supernatural mist curls around the lower foundations.</w:t>
      </w:r>
    </w:p>
    <w:p>
      <w:pPr>
        <w:pStyle w:val="SourceCode"/>
      </w:pPr>
      <w:r>
        <w:rPr>
          <w:rStyle w:val="VerbatimChar"/>
        </w:rPr>
        <w:t xml:space="preserve">                           THE WEEPING RIDGE (PERPETUAL MIST)</w:t>
      </w:r>
      <w:r>
        <w:br/>
      </w:r>
      <w:r>
        <w:rPr>
          <w:rStyle w:val="VerbatimChar"/>
        </w:rPr>
        <w:t xml:space="preserve">                                          │</w:t>
      </w:r>
      <w:r>
        <w:br/>
      </w:r>
      <w:r>
        <w:rPr>
          <w:rStyle w:val="VerbatimChar"/>
        </w:rPr>
        <w:t xml:space="preserve">                            [1. THE FOG-STEP ASCENT]</w:t>
      </w:r>
      <w:r>
        <w:br/>
      </w:r>
      <w:r>
        <w:rPr>
          <w:rStyle w:val="VerbatimChar"/>
        </w:rPr>
        <w:t xml:space="preserve">                             (Perilous Granite Stairs)</w:t>
      </w:r>
      <w:r>
        <w:br/>
      </w:r>
      <w:r>
        <w:rPr>
          <w:rStyle w:val="VerbatimChar"/>
        </w:rPr>
        <w:t xml:space="preserve">                                          │</w:t>
      </w:r>
      <w:r>
        <w:br/>
      </w:r>
      <w:r>
        <w:rPr>
          <w:rStyle w:val="VerbatimChar"/>
        </w:rPr>
        <w:t xml:space="preserve">                            [2. THE CHAPEL COURTYARD]</w:t>
      </w:r>
      <w:r>
        <w:br/>
      </w:r>
      <w:r>
        <w:rPr>
          <w:rStyle w:val="VerbatimChar"/>
        </w:rPr>
        <w:t xml:space="preserve">                             (Stone Well &amp; Herb Garden)</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[3. CARETAKER'S CELL]           [4. ALTAR OF THE LANTERN]           [5. THE SCRIBE'S CRYPT]</w:t>
      </w:r>
      <w:r>
        <w:br/>
      </w:r>
      <w:r>
        <w:rPr>
          <w:rStyle w:val="VerbatimChar"/>
        </w:rPr>
        <w:t xml:space="preserve">(Brother Cael's Quarters)      (Lantern of the Last Light)          (Logbooks &amp; Parchments)</w:t>
      </w:r>
      <w:r>
        <w:br/>
      </w:r>
      <w:r>
        <w:rPr>
          <w:rStyle w:val="VerbatimChar"/>
        </w:rPr>
        <w:t xml:space="preserve">                                          │</w:t>
      </w:r>
      <w:r>
        <w:br/>
      </w:r>
      <w:r>
        <w:rPr>
          <w:rStyle w:val="VerbatimChar"/>
        </w:rPr>
        <w:t xml:space="preserve">                            [6. VALE OF REMEMBRANCE]</w:t>
      </w:r>
      <w:r>
        <w:br/>
      </w:r>
      <w:r>
        <w:rPr>
          <w:rStyle w:val="VerbatimChar"/>
        </w:rPr>
        <w:t xml:space="preserve">                             (Cairns of Unnamed Dead)</w:t>
      </w:r>
    </w:p>
    <w:p>
      <w:r>
        <w:pict>
          <v:rect style="width:0;height:1.5pt" o:hralign="center" o:hrstd="t" o:hr="t"/>
        </w:pict>
      </w:r>
    </w:p>
    <w:bookmarkEnd w:id="9"/>
    <w:bookmarkStart w:id="16" w:name="keyed-site-locations"/>
    <w:p>
      <w:pPr>
        <w:pStyle w:val="Heading2"/>
      </w:pPr>
      <w:r>
        <w:t xml:space="preserve">2. Keyed Site Locations</w:t>
      </w:r>
    </w:p>
    <w:bookmarkStart w:id="10" w:name="the-fog-step-ascent-whispering-crags"/>
    <w:p>
      <w:pPr>
        <w:pStyle w:val="Heading3"/>
      </w:pPr>
      <w:r>
        <w:t xml:space="preserve">1. The Fog-Step Ascent &amp; Whispering Crags</w:t>
      </w:r>
    </w:p>
    <w:p>
      <w:pPr>
        <w:pStyle w:val="Compact"/>
        <w:numPr>
          <w:ilvl w:val="0"/>
          <w:numId w:val="1002"/>
        </w:numPr>
      </w:pPr>
      <w:r>
        <w:rPr>
          <w:b/>
          <w:bCs/>
        </w:rPr>
        <w:t xml:space="preserve">Description:</w:t>
      </w:r>
      <w:r>
        <w:t xml:space="preserve"> </w:t>
      </w:r>
      <w:r>
        <w:t xml:space="preserve">A narrow, treacherous stair of five hundred uneven stone steps chiseled into the sheer cliffside. The surrounding chasm is filled with dense, swirling gray fog that muffles sound and conceals sheer drop-offs.</w:t>
      </w:r>
    </w:p>
    <w:p>
      <w:pPr>
        <w:pStyle w:val="Compact"/>
        <w:numPr>
          <w:ilvl w:val="0"/>
          <w:numId w:val="1002"/>
        </w:numPr>
      </w:pPr>
      <w:r>
        <w:rPr>
          <w:b/>
          <w:bCs/>
        </w:rPr>
        <w:t xml:space="preserve">Hazards:</w:t>
      </w:r>
      <w:r>
        <w:t xml:space="preserve"> </w:t>
      </w:r>
      <w:r>
        <w:t xml:space="preserve">Gale-force winds, slick ice patches, and</w:t>
      </w:r>
      <w:r>
        <w:t xml:space="preserve"> </w:t>
      </w:r>
      <w:r>
        <w:rPr>
          <w:b/>
          <w:bCs/>
        </w:rPr>
        <w:t xml:space="preserve">Mist-Ghouls</w:t>
      </w:r>
      <w:r>
        <w:t xml:space="preserve"> </w:t>
      </w:r>
      <w:r>
        <w:t xml:space="preserve">(spectral remnants of lost travelers who failed to find the hermitage).</w:t>
      </w:r>
    </w:p>
    <w:p>
      <w:pPr>
        <w:pStyle w:val="Compact"/>
        <w:numPr>
          <w:ilvl w:val="0"/>
          <w:numId w:val="1002"/>
        </w:numPr>
      </w:pPr>
      <w:r>
        <w:rPr>
          <w:b/>
          <w:bCs/>
        </w:rPr>
        <w:t xml:space="preserve">The Threshold Ward:</w:t>
      </w:r>
      <w:r>
        <w:t xml:space="preserve"> </w:t>
      </w:r>
      <w:r>
        <w:t xml:space="preserve">At the three-hundredth step stands a weathered archway inscribed with ancient Celestine runes. Evil entities and active soul-siphons trigger a resonant chiming sound that alerts the chapel above.</w:t>
      </w:r>
    </w:p>
    <w:bookmarkEnd w:id="10"/>
    <w:bookmarkStart w:id="11" w:name="the-chapel-courtyard-cloister"/>
    <w:p>
      <w:pPr>
        <w:pStyle w:val="Heading3"/>
      </w:pPr>
      <w:r>
        <w:t xml:space="preserve">2. The Chapel Courtyard &amp; Cloister</w:t>
      </w:r>
    </w:p>
    <w:p>
      <w:pPr>
        <w:pStyle w:val="Compact"/>
        <w:numPr>
          <w:ilvl w:val="0"/>
          <w:numId w:val="1003"/>
        </w:numPr>
      </w:pPr>
      <w:r>
        <w:rPr>
          <w:b/>
          <w:bCs/>
        </w:rPr>
        <w:t xml:space="preserve">Description:</w:t>
      </w:r>
      <w:r>
        <w:t xml:space="preserve"> </w:t>
      </w:r>
      <w:r>
        <w:t xml:space="preserve">A walled flagstone terrace surrounded by a low parapet overlooking the sea of clouds. A solitary iron bell hangs in a wooden frame. In the center sits an ancient stone well whose water is ice-cold, pure, and grants clarity of thought (advantage on saving throws against charm and illusion effects for 24 hours).</w:t>
      </w:r>
    </w:p>
    <w:p>
      <w:pPr>
        <w:pStyle w:val="Compact"/>
        <w:numPr>
          <w:ilvl w:val="0"/>
          <w:numId w:val="1003"/>
        </w:numPr>
      </w:pPr>
      <w:r>
        <w:rPr>
          <w:b/>
          <w:bCs/>
        </w:rPr>
        <w:t xml:space="preserve">The Herb Garden:</w:t>
      </w:r>
      <w:r>
        <w:t xml:space="preserve"> </w:t>
      </w:r>
      <w:r>
        <w:t xml:space="preserve">Stunted bushes of bitter mountain mint, blue sage, and frost-thyme cultivated personally by Brother Cael.</w:t>
      </w:r>
    </w:p>
    <w:bookmarkEnd w:id="11"/>
    <w:bookmarkStart w:id="12" w:name="the-caretakers-cell"/>
    <w:p>
      <w:pPr>
        <w:pStyle w:val="Heading3"/>
      </w:pPr>
      <w:r>
        <w:t xml:space="preserve">3. The Caretaker’s Cell</w:t>
      </w:r>
    </w:p>
    <w:p>
      <w:pPr>
        <w:pStyle w:val="Compact"/>
        <w:numPr>
          <w:ilvl w:val="0"/>
          <w:numId w:val="1004"/>
        </w:numPr>
      </w:pPr>
      <w:r>
        <w:rPr>
          <w:b/>
          <w:bCs/>
        </w:rPr>
        <w:t xml:space="preserve">Description:</w:t>
      </w:r>
      <w:r>
        <w:t xml:space="preserve"> </w:t>
      </w:r>
      <w:r>
        <w:t xml:space="preserve">A simple, whitewashed monastic cell with a narrow timber cot, a woven woolen blanket, a scarred oak table, and rows of rough pine shelves holding clay jars of dried herbs, inkwells, quill knives, and loose parchment leaves.</w:t>
      </w:r>
    </w:p>
    <w:p>
      <w:pPr>
        <w:pStyle w:val="Compact"/>
        <w:numPr>
          <w:ilvl w:val="0"/>
          <w:numId w:val="1004"/>
        </w:numPr>
      </w:pPr>
      <w:r>
        <w:rPr>
          <w:b/>
          <w:bCs/>
        </w:rPr>
        <w:t xml:space="preserve">The Clues in the Dust</w:t>
      </w:r>
      <w:r>
        <w:rPr>
          <w:b/>
          <w:bCs/>
        </w:rPr>
        <w:t xml:space="preserve"> </w:t>
      </w:r>
      <w:r>
        <w:rPr>
          <w:rStyle w:val="VerbatimChar"/>
          <w:b/>
          <w:bCs/>
        </w:rPr>
        <w:t xml:space="preserve">[DM-ONLY]</w:t>
      </w:r>
      <w:r>
        <w:rPr>
          <w:b/>
          <w:bCs/>
        </w:rPr>
        <w:t xml:space="preserve">:</w:t>
      </w:r>
    </w:p>
    <w:p>
      <w:pPr>
        <w:pStyle w:val="Compact"/>
        <w:numPr>
          <w:ilvl w:val="1"/>
          <w:numId w:val="1005"/>
        </w:numPr>
      </w:pPr>
      <w:r>
        <w:t xml:space="preserve">On the desk sits a cracked teapot that never seems to run dry of hot tea.</w:t>
      </w:r>
    </w:p>
    <w:p>
      <w:pPr>
        <w:pStyle w:val="Compact"/>
        <w:numPr>
          <w:ilvl w:val="1"/>
          <w:numId w:val="1005"/>
        </w:numPr>
      </w:pPr>
      <w:r>
        <w:t xml:space="preserve">Tucked beneath the floorboards are forty-eight leather-bound logbooks. Every single volume—dating continuously back to</w:t>
      </w:r>
      <w:r>
        <w:t xml:space="preserve"> </w:t>
      </w:r>
      <w:r>
        <w:rPr>
          <w:b/>
          <w:bCs/>
        </w:rPr>
        <w:t xml:space="preserve">42 AS</w:t>
      </w:r>
      <w:r>
        <w:t xml:space="preserve">—is written in the exact same messy, left-handed script, recording mundane weather notes, herbal recipes, and philosophical reflections.</w:t>
      </w:r>
    </w:p>
    <w:bookmarkEnd w:id="12"/>
    <w:bookmarkStart w:id="13" w:name="the-altar-of-the-lantern"/>
    <w:p>
      <w:pPr>
        <w:pStyle w:val="Heading3"/>
      </w:pPr>
      <w:r>
        <w:t xml:space="preserve">4. The Altar of the Lantern</w:t>
      </w:r>
    </w:p>
    <w:p>
      <w:pPr>
        <w:pStyle w:val="Compact"/>
        <w:numPr>
          <w:ilvl w:val="0"/>
          <w:numId w:val="1006"/>
        </w:numPr>
      </w:pPr>
      <w:r>
        <w:rPr>
          <w:b/>
          <w:bCs/>
        </w:rPr>
        <w:t xml:space="preserve">Description:</w:t>
      </w:r>
      <w:r>
        <w:t xml:space="preserve"> </w:t>
      </w:r>
      <w:r>
        <w:t xml:space="preserve">The central sanctuary of the chapel. A plain rectangular stone room with high lancet windows open to the wind. In the center stands a pillar of black basalt holding the</w:t>
      </w:r>
      <w:r>
        <w:t xml:space="preserve"> </w:t>
      </w:r>
      <w:r>
        <w:rPr>
          <w:b/>
          <w:bCs/>
        </w:rPr>
        <w:t xml:space="preserve">Lantern of the Last Light</w:t>
      </w:r>
      <w:r>
        <w:t xml:space="preserve">.</w:t>
      </w:r>
    </w:p>
    <w:p>
      <w:pPr>
        <w:pStyle w:val="Compact"/>
        <w:numPr>
          <w:ilvl w:val="0"/>
          <w:numId w:val="1006"/>
        </w:numPr>
      </w:pPr>
      <w:r>
        <w:rPr>
          <w:b/>
          <w:bCs/>
        </w:rPr>
        <w:t xml:space="preserve">The Relic:</w:t>
      </w:r>
      <w:r>
        <w:t xml:space="preserve"> </w:t>
      </w:r>
      <w:r>
        <w:t xml:space="preserve">The Lantern is an ancient brass cage holding a solitary, steady golden flame. It emits no heat, requires no oil, and casts bright light in a 60-foot radius. Within its radiance, illusions dissipate, shapeshifters reveal their true forms, and the dead can speak without screaming.</w:t>
      </w:r>
    </w:p>
    <w:bookmarkEnd w:id="13"/>
    <w:bookmarkStart w:id="14" w:name="the-scribes-crypt"/>
    <w:p>
      <w:pPr>
        <w:pStyle w:val="Heading3"/>
      </w:pPr>
      <w:r>
        <w:t xml:space="preserve">5. The Scribe’s Crypt</w:t>
      </w:r>
    </w:p>
    <w:p>
      <w:pPr>
        <w:pStyle w:val="Compact"/>
        <w:numPr>
          <w:ilvl w:val="0"/>
          <w:numId w:val="1007"/>
        </w:numPr>
      </w:pPr>
      <w:r>
        <w:rPr>
          <w:b/>
          <w:bCs/>
        </w:rPr>
        <w:t xml:space="preserve">Description:</w:t>
      </w:r>
      <w:r>
        <w:t xml:space="preserve"> </w:t>
      </w:r>
      <w:r>
        <w:t xml:space="preserve">Beneath the sanctuary floor lies a dry, vaulted stone cellar where seventy-two stone sarcophagi rest. These are the mortal monks of the Church of the Last Light who lived and died here over ten centuries.</w:t>
      </w:r>
    </w:p>
    <w:p>
      <w:pPr>
        <w:pStyle w:val="Compact"/>
        <w:numPr>
          <w:ilvl w:val="0"/>
          <w:numId w:val="1007"/>
        </w:numPr>
      </w:pPr>
      <w:r>
        <w:rPr>
          <w:b/>
          <w:bCs/>
        </w:rPr>
        <w:t xml:space="preserve">The Memorial Wall:</w:t>
      </w:r>
      <w:r>
        <w:t xml:space="preserve"> </w:t>
      </w:r>
      <w:r>
        <w:t xml:space="preserve">Inscribed upon the far wall is a simple phrase in ancient script:</w:t>
      </w:r>
      <w:r>
        <w:t xml:space="preserve"> </w:t>
      </w:r>
      <w:r>
        <w:rPr>
          <w:i/>
          <w:iCs/>
        </w:rPr>
        <w:t xml:space="preserve">“We do not carry the light because we can conquer the dark. We carry it so that those who walk in the dark may see where they step.”</w:t>
      </w:r>
    </w:p>
    <w:bookmarkEnd w:id="14"/>
    <w:bookmarkStart w:id="15" w:name="the-vale-of-remembrance"/>
    <w:p>
      <w:pPr>
        <w:pStyle w:val="Heading3"/>
      </w:pPr>
      <w:r>
        <w:t xml:space="preserve">6. The Vale of Remembrance</w:t>
      </w:r>
    </w:p>
    <w:p>
      <w:pPr>
        <w:pStyle w:val="Compact"/>
        <w:numPr>
          <w:ilvl w:val="0"/>
          <w:numId w:val="1008"/>
        </w:numPr>
      </w:pPr>
      <w:r>
        <w:rPr>
          <w:b/>
          <w:bCs/>
        </w:rPr>
        <w:t xml:space="preserve">Description:</w:t>
      </w:r>
      <w:r>
        <w:t xml:space="preserve"> </w:t>
      </w:r>
      <w:r>
        <w:t xml:space="preserve">A secluded mountain meadow tucked behind the chapel. Thousands of small stone cairns are stacked among the heather, each placed by Brother Cael over a thousand years to honor an ordinary mortal whose death went unrecorded by history.</w:t>
      </w:r>
    </w:p>
    <w:p>
      <w:r>
        <w:pict>
          <v:rect style="width:0;height:1.5pt" o:hralign="center" o:hrstd="t" o:hr="t"/>
        </w:pict>
      </w:r>
    </w:p>
    <w:bookmarkEnd w:id="15"/>
    <w:bookmarkEnd w:id="16"/>
    <w:bookmarkStart w:id="18" w:name="running-brother-cael-orinth-dm-only"/>
    <w:p>
      <w:pPr>
        <w:pStyle w:val="Heading2"/>
      </w:pPr>
      <w:r>
        <w:t xml:space="preserve">3. Running Brother Cael (Orinth)</w:t>
      </w:r>
      <w:r>
        <w:t xml:space="preserve"> </w:t>
      </w:r>
      <w:r>
        <w:rPr>
          <w:rStyle w:val="VerbatimChar"/>
        </w:rPr>
        <w:t xml:space="preserve">[DM-ONLY]</w:t>
      </w:r>
    </w:p>
    <w:bookmarkStart w:id="17" w:name="roleplaying-guidelines"/>
    <w:p>
      <w:pPr>
        <w:pStyle w:val="Heading3"/>
      </w:pPr>
      <w:r>
        <w:t xml:space="preserve">Roleplaying Guidelines</w:t>
      </w:r>
    </w:p>
    <w:p>
      <w:pPr>
        <w:pStyle w:val="Compact"/>
        <w:numPr>
          <w:ilvl w:val="0"/>
          <w:numId w:val="1009"/>
        </w:numPr>
      </w:pPr>
      <w:r>
        <w:rPr>
          <w:b/>
          <w:bCs/>
        </w:rPr>
        <w:t xml:space="preserve">Personality:</w:t>
      </w:r>
      <w:r>
        <w:t xml:space="preserve"> </w:t>
      </w:r>
      <w:r>
        <w:t xml:space="preserve">Brother Cael is cheerful, self-deprecating, mildly sarcastic, and endlessly curious. He wears patched brown woolen robes, has ink stains beneath his fingernails, and laughs easily at his own clumsy jokes.</w:t>
      </w:r>
    </w:p>
    <w:p>
      <w:pPr>
        <w:pStyle w:val="Compact"/>
        <w:numPr>
          <w:ilvl w:val="0"/>
          <w:numId w:val="1009"/>
        </w:numPr>
      </w:pPr>
      <w:r>
        <w:rPr>
          <w:b/>
          <w:bCs/>
        </w:rPr>
        <w:t xml:space="preserve">The Philosophy of Non-Intervention:</w:t>
      </w:r>
      <w:r>
        <w:t xml:space="preserve"> </w:t>
      </w:r>
      <w:r>
        <w:t xml:space="preserve">Cael is</w:t>
      </w:r>
      <w:r>
        <w:t xml:space="preserve"> </w:t>
      </w:r>
      <w:r>
        <w:rPr>
          <w:b/>
          <w:bCs/>
        </w:rPr>
        <w:t xml:space="preserve">not an oracle</w:t>
      </w:r>
      <w:r>
        <w:t xml:space="preserve">. He will not give the party direct instructions, cast high-level miracle spells to fight their battles, or solve their investigative mysteries.</w:t>
      </w:r>
    </w:p>
    <w:p>
      <w:pPr>
        <w:pStyle w:val="Compact"/>
        <w:numPr>
          <w:ilvl w:val="0"/>
          <w:numId w:val="1009"/>
        </w:numPr>
      </w:pPr>
      <w:r>
        <w:rPr>
          <w:b/>
          <w:bCs/>
        </w:rPr>
        <w:t xml:space="preserve">Dialogue Triggers:</w:t>
      </w:r>
    </w:p>
    <w:p>
      <w:pPr>
        <w:pStyle w:val="Compact"/>
        <w:numPr>
          <w:ilvl w:val="1"/>
          <w:numId w:val="1010"/>
        </w:numPr>
      </w:pPr>
      <w:r>
        <w:t xml:space="preserve">If asked why he lives alone in the freezing mist:</w:t>
      </w:r>
      <w:r>
        <w:t xml:space="preserve"> </w:t>
      </w:r>
      <w:r>
        <w:rPr>
          <w:i/>
          <w:iCs/>
        </w:rPr>
        <w:t xml:space="preserve">“Someone has to make sure the roof doesn’t fall in. Besides, the city is too loud; people there spend all their time talking and none of it listening.”</w:t>
      </w:r>
    </w:p>
    <w:p>
      <w:pPr>
        <w:pStyle w:val="Compact"/>
        <w:numPr>
          <w:ilvl w:val="1"/>
          <w:numId w:val="1010"/>
        </w:numPr>
      </w:pPr>
      <w:r>
        <w:t xml:space="preserve">If asked about the gods:</w:t>
      </w:r>
      <w:r>
        <w:t xml:space="preserve"> </w:t>
      </w:r>
      <w:r>
        <w:rPr>
          <w:i/>
          <w:iCs/>
        </w:rPr>
        <w:t xml:space="preserve">“Oh, the gods! Terrible conversationalists, most of them. Always so certain of everything. Certainty is a dreadful disease—makes people deaf to good jokes.”</w:t>
      </w:r>
    </w:p>
    <w:p>
      <w:pPr>
        <w:pStyle w:val="Compact"/>
        <w:numPr>
          <w:ilvl w:val="1"/>
          <w:numId w:val="1010"/>
        </w:numPr>
      </w:pPr>
      <w:r>
        <w:t xml:space="preserve">If confronted with his true identity as Orinth: He pauses in pouring tea, looks down at his hands, sighs softly, and smiles with ancient sorrow:</w:t>
      </w:r>
      <w:r>
        <w:t xml:space="preserve"> </w:t>
      </w:r>
      <w:r>
        <w:rPr>
          <w:i/>
          <w:iCs/>
        </w:rPr>
        <w:t xml:space="preserve">“Ah. You counted the years, didn’t you? Clever mortals. You always were clever. That was why we loved you. That was why we broke you.”</w:t>
      </w:r>
    </w:p>
    <w:p>
      <w:r>
        <w:pict>
          <v:rect style="width:0;height:1.5pt" o:hralign="center" o:hrstd="t" o:hr="t"/>
        </w:pict>
      </w:r>
    </w:p>
    <w:bookmarkEnd w:id="17"/>
    <w:bookmarkEnd w:id="18"/>
    <w:bookmarkStart w:id="19" w:name="Xeab3e3a21860f68cdf7845678cabef302a79773"/>
    <w:p>
      <w:pPr>
        <w:pStyle w:val="Heading2"/>
      </w:pPr>
      <w:r>
        <w:t xml:space="preserve">4. The Siege of Lantern Chapel (Act III Climax)</w:t>
      </w:r>
    </w:p>
    <w:p>
      <w:pPr>
        <w:pStyle w:val="FirstParagraph"/>
      </w:pPr>
      <w:r>
        <w:t xml:space="preserve">During the climax of Act III, the chapel is besieged by</w:t>
      </w:r>
      <w:r>
        <w:t xml:space="preserve"> </w:t>
      </w:r>
      <w:r>
        <w:rPr>
          <w:b/>
          <w:bCs/>
        </w:rPr>
        <w:t xml:space="preserve">The Unpassed Tide</w:t>
      </w:r>
      <w:r>
        <w:t xml:space="preserve">—a colossal swarm of spectral horrors and soul-starved monstrosities drawn across the mountains by the harmonic resonance of the Lantern.</w:t>
      </w:r>
      <w:r>
        <w:t xml:space="preserve"> </w:t>
      </w:r>
      <w:r>
        <w:t xml:space="preserve">-</w:t>
      </w:r>
      <w:r>
        <w:t xml:space="preserve"> </w:t>
      </w:r>
      <w:r>
        <w:rPr>
          <w:b/>
          <w:bCs/>
        </w:rPr>
        <w:t xml:space="preserve">The Encounter:</w:t>
      </w:r>
      <w:r>
        <w:t xml:space="preserve"> </w:t>
      </w:r>
      <w:r>
        <w:t xml:space="preserve">The party must defend the courtyard and sanctuary parapets for six rounds while Brother Cael calms the boundary wards.</w:t>
      </w:r>
      <w:r>
        <w:t xml:space="preserve"> </w:t>
      </w:r>
      <w:r>
        <w:t xml:space="preserve">-</w:t>
      </w:r>
      <w:r>
        <w:t xml:space="preserve"> </w:t>
      </w:r>
      <w:r>
        <w:rPr>
          <w:b/>
          <w:bCs/>
        </w:rPr>
        <w:t xml:space="preserve">The Attunement:</w:t>
      </w:r>
      <w:r>
        <w:t xml:space="preserve"> </w:t>
      </w:r>
      <w:r>
        <w:t xml:space="preserve">When the main gate collapses, the party must place their hands upon the Lantern alongside Cael, proving their willingness to bear the burden of truth. The resulting golden radiance repels the horde, cementing the party’s bond with the First Sage.</w:t>
      </w:r>
    </w:p>
    <w:p>
      <w:r>
        <w:pict>
          <v:rect style="width:0;height:1.5pt" o:hralign="center" o:hrstd="t" o:hr="t"/>
        </w:pict>
      </w:r>
    </w:p>
    <w:bookmarkEnd w:id="19"/>
    <w:bookmarkStart w:id="20" w:name="X1b3c492f860d65735ffcfc73d7201e11e0145e7"/>
    <w:p>
      <w:pPr>
        <w:pStyle w:val="Heading2"/>
      </w:pPr>
      <w:r>
        <w:t xml:space="preserve">5. Lantern Chapel Random Encounter Table (1d6)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d6</w:t>
            </w:r>
          </w:p>
        </w:tc>
        <w:tc>
          <w:tcPr/>
          <w:p>
            <w:pPr>
              <w:pStyle w:val="Compact"/>
              <w:jc w:val="left"/>
            </w:pPr>
            <w:r>
              <w:t xml:space="preserve">Hermitage &amp; Mountain Encounter</w:t>
            </w:r>
          </w:p>
        </w:tc>
        <w:tc>
          <w:tcPr/>
          <w:p>
            <w:pPr>
              <w:pStyle w:val="Compact"/>
              <w:jc w:val="left"/>
            </w:pPr>
            <w:r>
              <w:t xml:space="preserve">Mechanical / Social Hook</w:t>
            </w:r>
          </w:p>
        </w:tc>
      </w:tr>
      <w:tr>
        <w:tc>
          <w:tcPr/>
          <w:p>
            <w:pPr>
              <w:pStyle w:val="Compact"/>
              <w:jc w:val="left"/>
            </w:pPr>
            <w:r>
              <w:t xml:space="preserve">1</w:t>
            </w:r>
          </w:p>
        </w:tc>
        <w:tc>
          <w:tcPr/>
          <w:p>
            <w:pPr>
              <w:pStyle w:val="Compact"/>
              <w:jc w:val="left"/>
            </w:pPr>
            <w:r>
              <w:rPr>
                <w:b/>
                <w:bCs/>
              </w:rPr>
              <w:t xml:space="preserve">Brother Cael’s Tea Time:</w:t>
            </w:r>
            <w:r>
              <w:t xml:space="preserve"> </w:t>
            </w:r>
            <w:r>
              <w:t xml:space="preserve">Cael invites the party to sit by the hearth and asks each character to share their greatest unasked question.</w:t>
            </w:r>
          </w:p>
        </w:tc>
        <w:tc>
          <w:tcPr/>
          <w:p>
            <w:pPr>
              <w:pStyle w:val="Compact"/>
              <w:jc w:val="left"/>
            </w:pPr>
            <w:r>
              <w:t xml:space="preserve">Roleplay scene; characters gain inspiration for thoughtful answers.</w:t>
            </w:r>
          </w:p>
        </w:tc>
      </w:tr>
      <w:tr>
        <w:tc>
          <w:tcPr/>
          <w:p>
            <w:pPr>
              <w:pStyle w:val="Compact"/>
              <w:jc w:val="left"/>
            </w:pPr>
            <w:r>
              <w:t xml:space="preserve">2</w:t>
            </w:r>
          </w:p>
        </w:tc>
        <w:tc>
          <w:tcPr/>
          <w:p>
            <w:pPr>
              <w:pStyle w:val="Compact"/>
              <w:jc w:val="left"/>
            </w:pPr>
            <w:r>
              <w:rPr>
                <w:b/>
                <w:bCs/>
              </w:rPr>
              <w:t xml:space="preserve">The Lost Pilgrim:</w:t>
            </w:r>
            <w:r>
              <w:t xml:space="preserve"> </w:t>
            </w:r>
            <w:r>
              <w:t xml:space="preserve">An exhausted young initiate from the Church of the Last Light arrives half-frozen, bearing a letter from Lysa Corren.</w:t>
            </w:r>
          </w:p>
        </w:tc>
        <w:tc>
          <w:tcPr/>
          <w:p>
            <w:pPr>
              <w:pStyle w:val="Compact"/>
              <w:jc w:val="left"/>
            </w:pPr>
            <w:r>
              <w:t xml:space="preserve">Delivers urgent updates regarding New Ilya’s crackdown.</w:t>
            </w:r>
          </w:p>
        </w:tc>
      </w:tr>
      <w:tr>
        <w:tc>
          <w:tcPr/>
          <w:p>
            <w:pPr>
              <w:pStyle w:val="Compact"/>
              <w:jc w:val="left"/>
            </w:pPr>
            <w:r>
              <w:t xml:space="preserve">3</w:t>
            </w:r>
          </w:p>
        </w:tc>
        <w:tc>
          <w:tcPr/>
          <w:p>
            <w:pPr>
              <w:pStyle w:val="Compact"/>
              <w:jc w:val="left"/>
            </w:pPr>
            <w:r>
              <w:rPr>
                <w:b/>
                <w:bCs/>
              </w:rPr>
              <w:t xml:space="preserve">Specter of the Crags:</w:t>
            </w:r>
            <w:r>
              <w:t xml:space="preserve"> </w:t>
            </w:r>
            <w:r>
              <w:t xml:space="preserve">A restless spirit from the ancient Fall of Harad Veyr wanders into the cloister, seeking its forgotten name.</w:t>
            </w:r>
          </w:p>
        </w:tc>
        <w:tc>
          <w:tcPr/>
          <w:p>
            <w:pPr>
              <w:pStyle w:val="Compact"/>
              <w:jc w:val="left"/>
            </w:pPr>
            <w:r>
              <w:t xml:space="preserve">Can be put to peace using a DC 14 History check or the Lantern’s light.</w:t>
            </w:r>
          </w:p>
        </w:tc>
      </w:tr>
      <w:tr>
        <w:tc>
          <w:tcPr/>
          <w:p>
            <w:pPr>
              <w:pStyle w:val="Compact"/>
              <w:jc w:val="left"/>
            </w:pPr>
            <w:r>
              <w:t xml:space="preserve">4</w:t>
            </w:r>
          </w:p>
        </w:tc>
        <w:tc>
          <w:tcPr/>
          <w:p>
            <w:pPr>
              <w:pStyle w:val="Compact"/>
              <w:jc w:val="left"/>
            </w:pPr>
            <w:r>
              <w:rPr>
                <w:b/>
                <w:bCs/>
              </w:rPr>
              <w:t xml:space="preserve">The Storm-Eagle:</w:t>
            </w:r>
            <w:r>
              <w:t xml:space="preserve"> </w:t>
            </w:r>
            <w:r>
              <w:t xml:space="preserve">A colossal golden eagle (an ancient beast of Aurelion) lands on the parapet, stares intently at Cael, and screeches before flying west.</w:t>
            </w:r>
          </w:p>
        </w:tc>
        <w:tc>
          <w:tcPr/>
          <w:p>
            <w:pPr>
              <w:pStyle w:val="Compact"/>
              <w:jc w:val="left"/>
            </w:pPr>
            <w:r>
              <w:t xml:space="preserve">Foreshadowing divine stirrings beyond the Veil.</w:t>
            </w:r>
          </w:p>
        </w:tc>
      </w:tr>
      <w:tr>
        <w:tc>
          <w:tcPr/>
          <w:p>
            <w:pPr>
              <w:pStyle w:val="Compact"/>
              <w:jc w:val="left"/>
            </w:pPr>
            <w:r>
              <w:t xml:space="preserve">5</w:t>
            </w:r>
          </w:p>
        </w:tc>
        <w:tc>
          <w:tcPr/>
          <w:p>
            <w:pPr>
              <w:pStyle w:val="Compact"/>
              <w:jc w:val="left"/>
            </w:pPr>
            <w:r>
              <w:rPr>
                <w:b/>
                <w:bCs/>
              </w:rPr>
              <w:t xml:space="preserve">Night Shadow Stalker:</w:t>
            </w:r>
            <w:r>
              <w:t xml:space="preserve"> </w:t>
            </w:r>
            <w:r>
              <w:t xml:space="preserve">A shadowy predator born from suppressed history stalks the perimeter of the cairn garden.</w:t>
            </w:r>
          </w:p>
        </w:tc>
        <w:tc>
          <w:tcPr/>
          <w:p>
            <w:pPr>
              <w:pStyle w:val="Compact"/>
              <w:jc w:val="left"/>
            </w:pPr>
            <w:r>
              <w:t xml:space="preserve">Stealth / Combat encounter testing party vigilance at high altitude.</w:t>
            </w:r>
          </w:p>
        </w:tc>
      </w:tr>
      <w:tr>
        <w:tc>
          <w:tcPr/>
          <w:p>
            <w:pPr>
              <w:pStyle w:val="Compact"/>
              <w:jc w:val="left"/>
            </w:pPr>
            <w:r>
              <w:t xml:space="preserve">6</w:t>
            </w:r>
          </w:p>
        </w:tc>
        <w:tc>
          <w:tcPr/>
          <w:p>
            <w:pPr>
              <w:pStyle w:val="Compact"/>
              <w:jc w:val="left"/>
            </w:pPr>
            <w:r>
              <w:rPr>
                <w:b/>
                <w:bCs/>
              </w:rPr>
              <w:t xml:space="preserve">The Memory Shard:</w:t>
            </w:r>
            <w:r>
              <w:t xml:space="preserve"> </w:t>
            </w:r>
            <w:r>
              <w:t xml:space="preserve">A loose stone in the courtyard floor vibrates, echoing a faint recording of Selyra’s voice weeping for the future.</w:t>
            </w:r>
          </w:p>
        </w:tc>
        <w:tc>
          <w:tcPr/>
          <w:p>
            <w:pPr>
              <w:pStyle w:val="Compact"/>
              <w:jc w:val="left"/>
            </w:pPr>
            <w:r>
              <w:t xml:space="preserve">Lore discovery linking to Act V at Nythara.</w:t>
            </w:r>
          </w:p>
        </w:tc>
      </w:tr>
    </w:tbl>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2026-10-08T17:13:39Z</dcterms:created>
  <dcterms:modified xsi:type="dcterms:W3CDTF">2026-10-08T17:13:39Z</dcterms:modified>
</cp:coreProperties>
</file>

<file path=docProps/custom.xml><?xml version="1.0" encoding="utf-8"?>
<Properties xmlns="http://schemas.openxmlformats.org/officeDocument/2006/custom-properties" xmlns:vt="http://schemas.openxmlformats.org/officeDocument/2006/docPropsVTypes"/>
</file>