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85D433" w14:textId="77777777" w:rsidR="007C41FB" w:rsidRDefault="007952B4">
      <w:pPr>
        <w:pStyle w:val="berschrift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Outlook </w:t>
      </w:r>
      <w:proofErr w:type="spellStart"/>
      <w:r>
        <w:rPr>
          <w:rFonts w:eastAsia="Times New Roman"/>
        </w:rPr>
        <w:t>AttachmentUtil</w:t>
      </w:r>
      <w:proofErr w:type="spellEnd"/>
    </w:p>
    <w:p w14:paraId="552A6A2A" w14:textId="77777777" w:rsidR="007C41FB" w:rsidRDefault="007952B4">
      <w:pPr>
        <w:pStyle w:val="berschrift2"/>
        <w:divId w:val="434178138"/>
        <w:rPr>
          <w:rFonts w:eastAsia="Times New Roman"/>
        </w:rPr>
      </w:pPr>
      <w:r>
        <w:rPr>
          <w:rFonts w:eastAsia="Times New Roman"/>
        </w:rPr>
        <w:t>Übersicht:</w:t>
      </w:r>
    </w:p>
    <w:p w14:paraId="5737AB97" w14:textId="77777777" w:rsidR="007C41FB" w:rsidRDefault="007952B4">
      <w:pPr>
        <w:numPr>
          <w:ilvl w:val="0"/>
          <w:numId w:val="1"/>
        </w:numPr>
        <w:spacing w:before="100" w:beforeAutospacing="1" w:after="100" w:afterAutospacing="1"/>
        <w:divId w:val="434178138"/>
        <w:rPr>
          <w:rFonts w:eastAsia="Times New Roman"/>
        </w:rPr>
      </w:pPr>
      <w:r>
        <w:rPr>
          <w:rFonts w:eastAsia="Times New Roman"/>
        </w:rPr>
        <w:t>Mit Hilfe dieses Tools kannst du Anhänge aus E-Mails archivieren um Speicherplatz in deinem Outlook-Postfach freizugeben</w:t>
      </w:r>
    </w:p>
    <w:p w14:paraId="0DBEB3FF" w14:textId="77777777" w:rsidR="007C41FB" w:rsidRDefault="007952B4">
      <w:pPr>
        <w:numPr>
          <w:ilvl w:val="0"/>
          <w:numId w:val="1"/>
        </w:numPr>
        <w:spacing w:before="100" w:beforeAutospacing="1" w:after="100" w:afterAutospacing="1"/>
        <w:divId w:val="434178138"/>
        <w:rPr>
          <w:rFonts w:eastAsia="Times New Roman"/>
        </w:rPr>
      </w:pPr>
      <w:r>
        <w:rPr>
          <w:rFonts w:eastAsia="Times New Roman"/>
        </w:rPr>
        <w:t>Dafür werden die Anhänge entsprechend eines von dir definierbaren Schemas auf deiner Festplatte gespeichert und in den E-Mails stattdessen Links auf die abgelegten Dateien eingefügt</w:t>
      </w:r>
    </w:p>
    <w:p w14:paraId="680C05F1" w14:textId="77777777" w:rsidR="007C41FB" w:rsidRDefault="007952B4">
      <w:pPr>
        <w:numPr>
          <w:ilvl w:val="0"/>
          <w:numId w:val="1"/>
        </w:numPr>
        <w:spacing w:before="100" w:beforeAutospacing="1" w:after="100" w:afterAutospacing="1"/>
        <w:divId w:val="434178138"/>
        <w:rPr>
          <w:rFonts w:eastAsia="Times New Roman"/>
        </w:rPr>
      </w:pPr>
      <w:r>
        <w:rPr>
          <w:rFonts w:eastAsia="Times New Roman"/>
        </w:rPr>
        <w:t>Auf diese Weise kannst du weiterhin schnell und unkompliziert auf die Anhänge zugreifen.</w:t>
      </w:r>
    </w:p>
    <w:p w14:paraId="304CD341" w14:textId="77777777" w:rsidR="007C41FB" w:rsidRDefault="007952B4">
      <w:pPr>
        <w:pStyle w:val="berschrift2"/>
        <w:divId w:val="434178138"/>
        <w:rPr>
          <w:rFonts w:eastAsia="Times New Roman"/>
        </w:rPr>
      </w:pPr>
      <w:r>
        <w:rPr>
          <w:rFonts w:eastAsia="Times New Roman"/>
        </w:rPr>
        <w:t>Voraussetzungen:</w:t>
      </w:r>
    </w:p>
    <w:p w14:paraId="0E514340" w14:textId="77777777" w:rsidR="007C41FB" w:rsidRDefault="007952B4" w:rsidP="007578DD">
      <w:pPr>
        <w:numPr>
          <w:ilvl w:val="0"/>
          <w:numId w:val="2"/>
        </w:numPr>
        <w:spacing w:before="100" w:beforeAutospacing="1" w:after="100" w:afterAutospacing="1"/>
        <w:divId w:val="434178138"/>
        <w:rPr>
          <w:rFonts w:eastAsia="Times New Roman"/>
        </w:rPr>
      </w:pPr>
      <w:r>
        <w:rPr>
          <w:rFonts w:eastAsia="Times New Roman"/>
        </w:rPr>
        <w:t>Microsoft Outlook (getestet mit Office-Version 2016)</w:t>
      </w:r>
    </w:p>
    <w:p w14:paraId="5E8DB189" w14:textId="77777777" w:rsidR="007C41FB" w:rsidRDefault="007952B4" w:rsidP="008A5ECF">
      <w:pPr>
        <w:numPr>
          <w:ilvl w:val="0"/>
          <w:numId w:val="2"/>
        </w:numPr>
        <w:spacing w:before="100" w:beforeAutospacing="1" w:after="100" w:afterAutospacing="1"/>
        <w:divId w:val="434178138"/>
        <w:rPr>
          <w:rFonts w:eastAsia="Times New Roman"/>
        </w:rPr>
      </w:pPr>
      <w:r>
        <w:rPr>
          <w:rFonts w:eastAsia="Times New Roman"/>
        </w:rPr>
        <w:t>Makro-Siche</w:t>
      </w:r>
      <w:r w:rsidR="008A5ECF">
        <w:rPr>
          <w:rFonts w:eastAsia="Times New Roman"/>
        </w:rPr>
        <w:t>rheit korrekt eingestellt → FAQ</w:t>
      </w:r>
    </w:p>
    <w:p w14:paraId="7CE0B2F3" w14:textId="77777777" w:rsidR="007C41FB" w:rsidRDefault="007952B4">
      <w:pPr>
        <w:pStyle w:val="berschrift2"/>
        <w:divId w:val="434178138"/>
        <w:rPr>
          <w:rFonts w:eastAsia="Times New Roman"/>
        </w:rPr>
      </w:pPr>
      <w:r>
        <w:rPr>
          <w:rFonts w:eastAsia="Times New Roman"/>
        </w:rPr>
        <w:t>Benutzung:</w:t>
      </w:r>
    </w:p>
    <w:p w14:paraId="533E20D8" w14:textId="77777777" w:rsidR="007C41FB" w:rsidRDefault="007952B4">
      <w:pPr>
        <w:pStyle w:val="StandardWeb"/>
        <w:divId w:val="434178138"/>
      </w:pPr>
      <w:r>
        <w:t>Nach der Installation (siehe unten) kann das Tool wie folgt benutzt werden:</w:t>
      </w:r>
    </w:p>
    <w:tbl>
      <w:tblPr>
        <w:tblW w:w="498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6723"/>
        <w:gridCol w:w="5910"/>
      </w:tblGrid>
      <w:tr w:rsidR="007C41FB" w14:paraId="55625E70" w14:textId="77777777">
        <w:trPr>
          <w:divId w:val="33207488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7ECF05" w14:textId="77777777" w:rsidR="007C41FB" w:rsidRDefault="007952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D8B068" w14:textId="77777777" w:rsidR="007C41FB" w:rsidRDefault="007952B4">
            <w:pPr>
              <w:pStyle w:val="StandardWeb"/>
            </w:pPr>
            <w:r>
              <w:t>Entsprechend benutzerdefinierten Button anklicken.</w:t>
            </w:r>
          </w:p>
          <w:p w14:paraId="3BF46B76" w14:textId="77777777" w:rsidR="007C41FB" w:rsidRDefault="007952B4">
            <w:pPr>
              <w:pStyle w:val="StandardWeb"/>
            </w:pPr>
            <w:r>
              <w:t>Hinweis: Text und Symbol sind benutzerdefiniert änderbar.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CB5400" w14:textId="77777777" w:rsidR="007C41FB" w:rsidRDefault="007952B4">
            <w:pPr>
              <w:pStyle w:val="StandardWeb"/>
              <w:divId w:val="1653674372"/>
            </w:pPr>
            <w:r>
              <w:rPr>
                <w:noProof/>
              </w:rPr>
              <w:drawing>
                <wp:inline distT="0" distB="0" distL="0" distR="0" wp14:anchorId="129CDC70" wp14:editId="26C15F53">
                  <wp:extent cx="609600" cy="676275"/>
                  <wp:effectExtent l="0" t="0" r="0" b="9525"/>
                  <wp:docPr id="1" name="Bild 1" descr="C:\e3d7dbf4d50b80b49ac6019bda1dcf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e3d7dbf4d50b80b49ac6019bda1dcf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1FB" w14:paraId="48AAD04D" w14:textId="77777777">
        <w:trPr>
          <w:divId w:val="33207488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CDD1BE" w14:textId="77777777" w:rsidR="007C41FB" w:rsidRDefault="007952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F444CF" w14:textId="77777777" w:rsidR="007C41FB" w:rsidRDefault="007952B4">
            <w:pPr>
              <w:pStyle w:val="StandardWeb"/>
            </w:pPr>
            <w:r>
              <w:t>Dialog bestätigen.</w:t>
            </w:r>
          </w:p>
          <w:p w14:paraId="61008A6B" w14:textId="77777777" w:rsidR="007C41FB" w:rsidRDefault="007952B4">
            <w:pPr>
              <w:pStyle w:val="StandardWeb"/>
            </w:pPr>
            <w:r>
              <w:t>Hinweis: Dialog kann in Konfiguration deaktiviert werden.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CB272D" w14:textId="77777777" w:rsidR="007C41FB" w:rsidRDefault="007952B4">
            <w:pPr>
              <w:pStyle w:val="StandardWeb"/>
              <w:divId w:val="1892181642"/>
            </w:pPr>
            <w:r>
              <w:rPr>
                <w:noProof/>
              </w:rPr>
              <w:drawing>
                <wp:inline distT="0" distB="0" distL="0" distR="0" wp14:anchorId="6372B430" wp14:editId="427788C1">
                  <wp:extent cx="3648075" cy="2200275"/>
                  <wp:effectExtent l="0" t="0" r="9525" b="9525"/>
                  <wp:docPr id="2" name="Bild 2" descr="C:\174b28026844ffd49c921559c286a97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174b28026844ffd49c921559c286a97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1FB" w14:paraId="709353CE" w14:textId="77777777">
        <w:trPr>
          <w:divId w:val="33207488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05E3A0" w14:textId="77777777" w:rsidR="007C41FB" w:rsidRDefault="007952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FA602B" w14:textId="77777777" w:rsidR="007C41FB" w:rsidRDefault="007952B4">
            <w:pPr>
              <w:pStyle w:val="StandardWeb"/>
            </w:pPr>
            <w:r>
              <w:t>Ggf. muss eine Bestätigung zum Überschreiben von Dateien erfolgen</w:t>
            </w:r>
          </w:p>
          <w:p w14:paraId="684832CD" w14:textId="77777777" w:rsidR="007C41FB" w:rsidRDefault="007952B4">
            <w:pPr>
              <w:pStyle w:val="StandardWeb"/>
            </w:pPr>
            <w:r>
              <w:t>Hinweis: Bestätigung zum Überschreiben kann in Konfiguration deaktiviert werden.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D1D2DE" w14:textId="77777777" w:rsidR="007C41FB" w:rsidRDefault="007952B4">
            <w:pPr>
              <w:pStyle w:val="StandardWeb"/>
              <w:divId w:val="1656564216"/>
            </w:pPr>
            <w:r>
              <w:rPr>
                <w:noProof/>
              </w:rPr>
              <w:drawing>
                <wp:inline distT="0" distB="0" distL="0" distR="0" wp14:anchorId="7EC61C7E" wp14:editId="113FF973">
                  <wp:extent cx="2381250" cy="1076325"/>
                  <wp:effectExtent l="0" t="0" r="0" b="9525"/>
                  <wp:docPr id="3" name="Bild 3" descr="C:\99e5a97a9edc001cf61369907d22f33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99e5a97a9edc001cf61369907d22f33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1FB" w14:paraId="14FB89B1" w14:textId="77777777">
        <w:trPr>
          <w:divId w:val="33207488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02F8C6" w14:textId="77777777" w:rsidR="007C41FB" w:rsidRDefault="007952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0EB659" w14:textId="77777777" w:rsidR="007C41FB" w:rsidRDefault="007952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Abschließend wird eine Zusammenfassung angezeigt: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7635D2" w14:textId="77777777" w:rsidR="007C41FB" w:rsidRDefault="007C41FB">
            <w:pPr>
              <w:rPr>
                <w:rFonts w:eastAsia="Times New Roman"/>
              </w:rPr>
            </w:pPr>
          </w:p>
        </w:tc>
      </w:tr>
      <w:tr w:rsidR="007C41FB" w14:paraId="435FB325" w14:textId="77777777">
        <w:trPr>
          <w:divId w:val="33207488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DDFAF5" w14:textId="77777777" w:rsidR="007C41FB" w:rsidRDefault="007952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F15090" w14:textId="77777777" w:rsidR="007C41FB" w:rsidRDefault="007952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Das Ergebnis sieht dann abhängig vom Typ der E-Mail (Nur-Text, Rich-Text, HTML) wie folgt aus: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AC69B1" w14:textId="77777777" w:rsidR="007C41FB" w:rsidRDefault="007C41FB">
            <w:pPr>
              <w:rPr>
                <w:rFonts w:eastAsia="Times New Roman"/>
              </w:rPr>
            </w:pPr>
          </w:p>
        </w:tc>
      </w:tr>
      <w:tr w:rsidR="007C41FB" w14:paraId="3389B44D" w14:textId="77777777">
        <w:trPr>
          <w:divId w:val="33207488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68786B" w14:textId="77777777" w:rsidR="007C41FB" w:rsidRDefault="007C41FB">
            <w:pPr>
              <w:ind w:left="450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E082E1" w14:textId="77777777" w:rsidR="007C41FB" w:rsidRDefault="007952B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Sind die Dateien oder Bilder oben im E-Mail-Kopf angehängt, so werden die Links werden am Anfang der E-Mail eingefügt.</w:t>
            </w:r>
            <w:r>
              <w:rPr>
                <w:rFonts w:eastAsia="Times New Roman"/>
              </w:rPr>
              <w:br/>
              <w:t xml:space="preserve">Gilt für: </w:t>
            </w:r>
          </w:p>
          <w:p w14:paraId="0B09BBB2" w14:textId="77777777" w:rsidR="007C41FB" w:rsidRDefault="007952B4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Datei-Anhänge von Nur-Text-Mails</w:t>
            </w:r>
          </w:p>
          <w:p w14:paraId="0F7259DC" w14:textId="77777777" w:rsidR="007C41FB" w:rsidRDefault="007952B4">
            <w:pPr>
              <w:pStyle w:val="StandardWeb"/>
              <w:numPr>
                <w:ilvl w:val="1"/>
                <w:numId w:val="3"/>
              </w:numPr>
            </w:pPr>
            <w:r>
              <w:t>Datei-Anhänge von HTML-Mails</w:t>
            </w:r>
          </w:p>
          <w:p w14:paraId="30EDF742" w14:textId="77777777" w:rsidR="007C41FB" w:rsidRDefault="007952B4">
            <w:pPr>
              <w:pStyle w:val="StandardWeb"/>
              <w:numPr>
                <w:ilvl w:val="1"/>
                <w:numId w:val="3"/>
              </w:numPr>
            </w:pPr>
            <w:r>
              <w:t>Bild-Anhänge von HTML-Mails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336A81" w14:textId="77777777" w:rsidR="007C41FB" w:rsidRDefault="007952B4">
            <w:pPr>
              <w:pStyle w:val="StandardWeb"/>
              <w:divId w:val="214512443"/>
            </w:pPr>
            <w:r>
              <w:rPr>
                <w:noProof/>
              </w:rPr>
              <w:drawing>
                <wp:inline distT="0" distB="0" distL="0" distR="0" wp14:anchorId="5E516500" wp14:editId="739CA1FD">
                  <wp:extent cx="1428750" cy="714375"/>
                  <wp:effectExtent l="0" t="0" r="0" b="9525"/>
                  <wp:docPr id="4" name="Bild 4" descr="C:\4d4b27ff385a053d4b6cdc562220c9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4d4b27ff385a053d4b6cdc562220c9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&gt;&gt;&gt;</w:t>
            </w:r>
            <w:r>
              <w:rPr>
                <w:noProof/>
              </w:rPr>
              <w:drawing>
                <wp:inline distT="0" distB="0" distL="0" distR="0" wp14:anchorId="5AFF63D0" wp14:editId="12A51AFA">
                  <wp:extent cx="1428750" cy="781050"/>
                  <wp:effectExtent l="0" t="0" r="0" b="0"/>
                  <wp:docPr id="5" name="Bild 5" descr="C:\77bc67c49d93d4f9c9f4dd0070ea985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77bc67c49d93d4f9c9f4dd0070ea985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1FB" w14:paraId="50B9DBEC" w14:textId="77777777">
        <w:trPr>
          <w:divId w:val="33207488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D6B4DB" w14:textId="77777777" w:rsidR="007C41FB" w:rsidRDefault="007C41F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E508F3" w14:textId="77777777" w:rsidR="007C41FB" w:rsidRDefault="007952B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Sind die Dateien oder Bilder im Text eingebettet, so werden die Links an der entsprechenden Stelle in den E-Mail-Text eingefügt.</w:t>
            </w:r>
            <w:r>
              <w:rPr>
                <w:rFonts w:eastAsia="Times New Roman"/>
              </w:rPr>
              <w:br/>
              <w:t>Gilt für:</w:t>
            </w:r>
          </w:p>
          <w:p w14:paraId="1C9558DA" w14:textId="77777777" w:rsidR="007C41FB" w:rsidRDefault="007952B4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Datei-Anhänge (per Icon) in Rich-Text-Mails</w:t>
            </w:r>
          </w:p>
          <w:p w14:paraId="287E5F5D" w14:textId="77777777" w:rsidR="007C41FB" w:rsidRDefault="007952B4">
            <w:pPr>
              <w:pStyle w:val="StandardWeb"/>
              <w:numPr>
                <w:ilvl w:val="1"/>
                <w:numId w:val="4"/>
              </w:numPr>
            </w:pPr>
            <w:r>
              <w:t>Bild-Anhänge (per Icon) in Rich-Text-Mails</w:t>
            </w:r>
          </w:p>
          <w:p w14:paraId="131D4728" w14:textId="77777777" w:rsidR="007C41FB" w:rsidRDefault="007952B4">
            <w:pPr>
              <w:pStyle w:val="StandardWeb"/>
              <w:numPr>
                <w:ilvl w:val="1"/>
                <w:numId w:val="4"/>
              </w:numPr>
            </w:pPr>
            <w:r>
              <w:t>Eingebettete Bilder in Rich-Text-Mails</w:t>
            </w:r>
          </w:p>
          <w:p w14:paraId="653F913C" w14:textId="77777777" w:rsidR="007C41FB" w:rsidRDefault="007952B4">
            <w:pPr>
              <w:pStyle w:val="StandardWeb"/>
              <w:numPr>
                <w:ilvl w:val="1"/>
                <w:numId w:val="4"/>
              </w:numPr>
            </w:pPr>
            <w:r>
              <w:t>Eingebettete Bilder in HTML –Mails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B3A47B" w14:textId="77777777" w:rsidR="007C41FB" w:rsidRDefault="007952B4">
            <w:pPr>
              <w:pStyle w:val="StandardWeb"/>
              <w:divId w:val="1659655400"/>
            </w:pPr>
            <w:r>
              <w:rPr>
                <w:noProof/>
              </w:rPr>
              <w:drawing>
                <wp:inline distT="0" distB="0" distL="0" distR="0" wp14:anchorId="63089853" wp14:editId="5BC88822">
                  <wp:extent cx="1428750" cy="933450"/>
                  <wp:effectExtent l="0" t="0" r="0" b="0"/>
                  <wp:docPr id="6" name="Bild 6" descr="C:\3a092495cdd4cb9a21ce14656e64a0c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3a092495cdd4cb9a21ce14656e64a0c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&gt;&gt;&gt;</w:t>
            </w:r>
            <w:r>
              <w:rPr>
                <w:noProof/>
              </w:rPr>
              <w:drawing>
                <wp:inline distT="0" distB="0" distL="0" distR="0" wp14:anchorId="371B7457" wp14:editId="334B0E57">
                  <wp:extent cx="1428750" cy="371475"/>
                  <wp:effectExtent l="0" t="0" r="0" b="9525"/>
                  <wp:docPr id="7" name="Bild 7" descr="C:\e73b3712774c120782efe279506e7b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e73b3712774c120782efe279506e7b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36D364" w14:textId="77777777" w:rsidR="007C41FB" w:rsidRDefault="007952B4">
      <w:pPr>
        <w:pStyle w:val="berschrift2"/>
        <w:divId w:val="434178138"/>
        <w:rPr>
          <w:rFonts w:eastAsia="Times New Roman"/>
        </w:rPr>
      </w:pPr>
      <w:r>
        <w:rPr>
          <w:rFonts w:eastAsia="Times New Roman"/>
        </w:rPr>
        <w:t>Installation / Einrichtung:</w:t>
      </w:r>
    </w:p>
    <w:tbl>
      <w:tblPr>
        <w:tblW w:w="497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"/>
        <w:gridCol w:w="5886"/>
        <w:gridCol w:w="6800"/>
      </w:tblGrid>
      <w:tr w:rsidR="007C41FB" w14:paraId="121E7040" w14:textId="77777777">
        <w:trPr>
          <w:divId w:val="13915482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5850F6" w14:textId="77777777" w:rsidR="007C41FB" w:rsidRDefault="007952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26B899" w14:textId="77777777" w:rsidR="007C41FB" w:rsidRDefault="007952B4">
            <w:pPr>
              <w:pStyle w:val="StandardWeb"/>
            </w:pPr>
            <w:r>
              <w:t>Archiv-Ordner anlegen</w:t>
            </w:r>
          </w:p>
          <w:p w14:paraId="7E848724" w14:textId="77777777" w:rsidR="007C41FB" w:rsidRDefault="007952B4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Fett"/>
                <w:rFonts w:eastAsia="Times New Roman"/>
              </w:rPr>
              <w:t>Wichtig:</w:t>
            </w:r>
            <w:r>
              <w:rPr>
                <w:rFonts w:eastAsia="Times New Roman"/>
              </w:rPr>
              <w:t xml:space="preserve"> Es sollte ein Ordner sein, den ihr in jedem Fall auch auf einem neuen Rechner mit exakt dem gleichen Pfad ablegen könnt. Nur so funktionieren nach Rechner-Migration auch die Links in den E-Mails.</w:t>
            </w:r>
            <w:r>
              <w:rPr>
                <w:rFonts w:eastAsia="Times New Roman"/>
              </w:rPr>
              <w:br/>
              <w:t>Ich empfehle etwas wie Y:\Eigene Dateien\_Archiv  oder C:\_Archiv (also direkt auf C:\ oder auf deinem Home-Laufwerk)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416DCF" w14:textId="77777777" w:rsidR="007C41FB" w:rsidRDefault="007C41FB">
            <w:pPr>
              <w:rPr>
                <w:rFonts w:eastAsia="Times New Roman"/>
              </w:rPr>
            </w:pPr>
          </w:p>
        </w:tc>
      </w:tr>
      <w:tr w:rsidR="007C41FB" w14:paraId="7268D67C" w14:textId="77777777">
        <w:trPr>
          <w:divId w:val="13915482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C4F6C1" w14:textId="77777777" w:rsidR="007C41FB" w:rsidRDefault="007C41F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3B2A1A" w14:textId="77777777" w:rsidR="007C41FB" w:rsidRDefault="007952B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Kürzel-Datei ("</w:t>
            </w:r>
            <w:proofErr w:type="spellStart"/>
            <w:r>
              <w:rPr>
                <w:rFonts w:eastAsia="Times New Roman"/>
              </w:rPr>
              <w:t>kuerzel.properties</w:t>
            </w:r>
            <w:proofErr w:type="spellEnd"/>
            <w:r>
              <w:rPr>
                <w:rFonts w:eastAsia="Times New Roman"/>
              </w:rPr>
              <w:t>") an geeigneter Stelle ablegen (z. B. im Archiv)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CACEB6" w14:textId="77777777" w:rsidR="007C41FB" w:rsidRDefault="007C41FB">
            <w:pPr>
              <w:rPr>
                <w:rFonts w:eastAsia="Times New Roman"/>
              </w:rPr>
            </w:pPr>
          </w:p>
        </w:tc>
      </w:tr>
      <w:tr w:rsidR="007C41FB" w14:paraId="6D166699" w14:textId="77777777">
        <w:trPr>
          <w:divId w:val="13915482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F956FF" w14:textId="77777777" w:rsidR="007C41FB" w:rsidRDefault="007952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8B4989" w14:textId="77777777" w:rsidR="007C41FB" w:rsidRDefault="007952B4">
            <w:pPr>
              <w:pStyle w:val="StandardWeb"/>
            </w:pPr>
            <w:r>
              <w:t>Heruntergeladene Dateien in Outlook-VBA-Projekt einbinden</w:t>
            </w:r>
          </w:p>
          <w:p w14:paraId="1C90B888" w14:textId="77777777" w:rsidR="007C41FB" w:rsidRDefault="007952B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Alle heruntergeladenen Dateien außer "</w:t>
            </w:r>
            <w:proofErr w:type="spellStart"/>
            <w:r>
              <w:rPr>
                <w:rFonts w:eastAsia="Times New Roman"/>
              </w:rPr>
              <w:t>kuerzel.properties</w:t>
            </w:r>
            <w:proofErr w:type="spellEnd"/>
            <w:r>
              <w:rPr>
                <w:rFonts w:eastAsia="Times New Roman"/>
              </w:rPr>
              <w:t>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03EFE0" w14:textId="77777777" w:rsidR="007C41FB" w:rsidRDefault="007952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→ </w:t>
            </w:r>
            <w:r w:rsidRPr="008A5ECF">
              <w:rPr>
                <w:rFonts w:eastAsia="Times New Roman"/>
              </w:rPr>
              <w:t>Outlook-Makros-einbinden</w:t>
            </w:r>
          </w:p>
        </w:tc>
      </w:tr>
      <w:tr w:rsidR="007C41FB" w14:paraId="1669B8CA" w14:textId="77777777">
        <w:trPr>
          <w:divId w:val="13915482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6AF019" w14:textId="77777777" w:rsidR="007C41FB" w:rsidRDefault="007952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89B3F2" w14:textId="77777777" w:rsidR="007C41FB" w:rsidRDefault="007952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Referenzen in Outlook-VBA-Projekt einbinden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C8FB9F" w14:textId="77777777" w:rsidR="007C41FB" w:rsidRDefault="007C41FB">
            <w:pPr>
              <w:rPr>
                <w:rFonts w:eastAsia="Times New Roman"/>
              </w:rPr>
            </w:pPr>
          </w:p>
        </w:tc>
      </w:tr>
      <w:tr w:rsidR="007C41FB" w14:paraId="32E7F838" w14:textId="77777777">
        <w:trPr>
          <w:divId w:val="13915482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E2CF6F" w14:textId="77777777" w:rsidR="007C41FB" w:rsidRDefault="007C41F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3CD30E" w14:textId="77777777" w:rsidR="007C41FB" w:rsidRDefault="007952B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Extras → Verweise…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799221" w14:textId="77777777" w:rsidR="007C41FB" w:rsidRDefault="007952B4">
            <w:pPr>
              <w:pStyle w:val="StandardWeb"/>
              <w:divId w:val="1401757967"/>
            </w:pPr>
            <w:r>
              <w:rPr>
                <w:noProof/>
              </w:rPr>
              <w:drawing>
                <wp:inline distT="0" distB="0" distL="0" distR="0" wp14:anchorId="6171E630" wp14:editId="69989D52">
                  <wp:extent cx="1905000" cy="1019175"/>
                  <wp:effectExtent l="0" t="0" r="0" b="9525"/>
                  <wp:docPr id="8" name="Bild 8" descr="C:\3ada8550bf3e4d68d7c95352f759fd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3ada8550bf3e4d68d7c95352f759fd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1FB" w14:paraId="5D845325" w14:textId="77777777">
        <w:trPr>
          <w:divId w:val="13915482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2A5C55" w14:textId="77777777" w:rsidR="007C41FB" w:rsidRDefault="007C41F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24D024" w14:textId="77777777" w:rsidR="007C41FB" w:rsidRDefault="007952B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Referenzen gemäß Bild (falls nicht vorhanden) aktivieren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51D5D0" w14:textId="77777777" w:rsidR="007C41FB" w:rsidRDefault="007952B4">
            <w:pPr>
              <w:pStyle w:val="StandardWeb"/>
              <w:divId w:val="1201086433"/>
            </w:pPr>
            <w:r>
              <w:rPr>
                <w:noProof/>
              </w:rPr>
              <w:drawing>
                <wp:inline distT="0" distB="0" distL="0" distR="0" wp14:anchorId="1ED8437C" wp14:editId="69A1A6B7">
                  <wp:extent cx="2476500" cy="628650"/>
                  <wp:effectExtent l="0" t="0" r="0" b="0"/>
                  <wp:docPr id="9" name="Bild 9" descr="C:\fd6f9f58b7d83184e5b75f1fbd1519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fd6f9f58b7d83184e5b75f1fbd1519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1FB" w14:paraId="3F8723F5" w14:textId="77777777">
        <w:trPr>
          <w:divId w:val="13915482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769054" w14:textId="77777777" w:rsidR="007C41FB" w:rsidRDefault="007952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8BB0D8" w14:textId="77777777" w:rsidR="007C41FB" w:rsidRDefault="007952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Konfiguration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0C2F81" w14:textId="77777777" w:rsidR="007C41FB" w:rsidRDefault="007C41FB">
            <w:pPr>
              <w:rPr>
                <w:rFonts w:eastAsia="Times New Roman"/>
              </w:rPr>
            </w:pPr>
          </w:p>
        </w:tc>
      </w:tr>
      <w:tr w:rsidR="007C41FB" w14:paraId="1242612A" w14:textId="77777777">
        <w:trPr>
          <w:divId w:val="13915482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7B3B68" w14:textId="77777777" w:rsidR="007C41FB" w:rsidRDefault="007C41F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A2D09D" w14:textId="77777777" w:rsidR="007C41FB" w:rsidRDefault="007952B4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Die Konfiguration erfolgt über das Module „</w:t>
            </w:r>
            <w:proofErr w:type="spellStart"/>
            <w:r>
              <w:rPr>
                <w:rFonts w:eastAsia="Times New Roman"/>
              </w:rPr>
              <w:t>AttachmentConfig</w:t>
            </w:r>
            <w:proofErr w:type="spellEnd"/>
            <w:r>
              <w:rPr>
                <w:rFonts w:eastAsia="Times New Roman"/>
              </w:rPr>
              <w:t>“ (</w:t>
            </w:r>
            <w:proofErr w:type="spellStart"/>
            <w:r>
              <w:rPr>
                <w:rFonts w:eastAsia="Times New Roman"/>
              </w:rPr>
              <w:t>AttachmentConfig.bas</w:t>
            </w:r>
            <w:proofErr w:type="spellEnd"/>
            <w:r>
              <w:rPr>
                <w:rFonts w:eastAsia="Times New Roman"/>
              </w:rPr>
              <w:t>). Dort sind alle Einstellmöglichkeiten dokumentiert.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29C39E" w14:textId="77777777" w:rsidR="007C41FB" w:rsidRDefault="007C41FB">
            <w:pPr>
              <w:rPr>
                <w:rFonts w:eastAsia="Times New Roman"/>
              </w:rPr>
            </w:pPr>
          </w:p>
        </w:tc>
      </w:tr>
      <w:tr w:rsidR="007C41FB" w14:paraId="5D0E98F7" w14:textId="77777777">
        <w:trPr>
          <w:divId w:val="13915482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9636CB" w14:textId="77777777" w:rsidR="007C41FB" w:rsidRDefault="007C41F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C0B580" w14:textId="77777777" w:rsidR="007C41FB" w:rsidRDefault="007952B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Außerdem kann bei Bedarf die Sprache auf Englisch geändert werden. Dies muss im Module „</w:t>
            </w:r>
            <w:proofErr w:type="spellStart"/>
            <w:r>
              <w:rPr>
                <w:rFonts w:eastAsia="Times New Roman"/>
              </w:rPr>
              <w:t>AttachmentUtil</w:t>
            </w:r>
            <w:proofErr w:type="spellEnd"/>
            <w:r>
              <w:rPr>
                <w:rFonts w:eastAsia="Times New Roman"/>
              </w:rPr>
              <w:t>“ (</w:t>
            </w:r>
            <w:proofErr w:type="spellStart"/>
            <w:r>
              <w:rPr>
                <w:rFonts w:eastAsia="Times New Roman"/>
              </w:rPr>
              <w:t>AttachmentUtil.bas</w:t>
            </w:r>
            <w:proofErr w:type="spellEnd"/>
            <w:r>
              <w:rPr>
                <w:rFonts w:eastAsia="Times New Roman"/>
              </w:rPr>
              <w:t>) erfolgen. (</w:t>
            </w:r>
            <w:proofErr w:type="spellStart"/>
            <w:r>
              <w:rPr>
                <w:rFonts w:eastAsia="Times New Roman"/>
              </w:rPr>
              <w:t>Define</w:t>
            </w:r>
            <w:proofErr w:type="spellEnd"/>
            <w:r>
              <w:rPr>
                <w:rFonts w:eastAsia="Times New Roman"/>
              </w:rPr>
              <w:t xml:space="preserve"> ganz am Anfang)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FFF2B4" w14:textId="77777777" w:rsidR="007C41FB" w:rsidRDefault="007C41FB">
            <w:pPr>
              <w:rPr>
                <w:rFonts w:eastAsia="Times New Roman"/>
              </w:rPr>
            </w:pPr>
          </w:p>
        </w:tc>
      </w:tr>
      <w:tr w:rsidR="007C41FB" w14:paraId="5C6F2840" w14:textId="77777777">
        <w:trPr>
          <w:divId w:val="13915482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0F10B4" w14:textId="77777777" w:rsidR="007C41FB" w:rsidRDefault="007C41F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007C1F" w14:textId="77777777" w:rsidR="007C41FB" w:rsidRDefault="007952B4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Fett"/>
                <w:rFonts w:eastAsia="Times New Roman"/>
              </w:rPr>
              <w:t xml:space="preserve">Wichtig: </w:t>
            </w:r>
            <w:r>
              <w:rPr>
                <w:rFonts w:eastAsia="Times New Roman"/>
              </w:rPr>
              <w:t xml:space="preserve">Es müssen mindestens folgende Eigenschaften angepasst werden: </w:t>
            </w:r>
          </w:p>
          <w:p w14:paraId="2AA6639D" w14:textId="77777777" w:rsidR="007C41FB" w:rsidRDefault="007952B4">
            <w:pPr>
              <w:pStyle w:val="StandardWeb"/>
              <w:numPr>
                <w:ilvl w:val="1"/>
                <w:numId w:val="12"/>
              </w:numPr>
            </w:pPr>
            <w:r>
              <w:rPr>
                <w:rStyle w:val="Fett"/>
              </w:rPr>
              <w:t>KUERZEL_FILE </w:t>
            </w:r>
            <w:r>
              <w:t>→ Pfad zur Datei zum Nachschlagen der Personen-Kürzel ("</w:t>
            </w:r>
            <w:proofErr w:type="spellStart"/>
            <w:r>
              <w:t>kürzerl.properties</w:t>
            </w:r>
            <w:proofErr w:type="spellEnd"/>
            <w:r>
              <w:t>")</w:t>
            </w:r>
          </w:p>
          <w:p w14:paraId="4C485A45" w14:textId="77777777" w:rsidR="007C41FB" w:rsidRDefault="007952B4">
            <w:pPr>
              <w:pStyle w:val="StandardWeb"/>
              <w:numPr>
                <w:ilvl w:val="1"/>
                <w:numId w:val="12"/>
              </w:numPr>
            </w:pPr>
            <w:r>
              <w:rPr>
                <w:rStyle w:val="Fett"/>
              </w:rPr>
              <w:t>ARCHIVE_FOLDER</w:t>
            </w:r>
            <w:r>
              <w:t> → Ordner für die Archivierung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BBF9E9" w14:textId="77777777" w:rsidR="007C41FB" w:rsidRDefault="007C41FB">
            <w:pPr>
              <w:rPr>
                <w:rFonts w:eastAsia="Times New Roman"/>
              </w:rPr>
            </w:pPr>
          </w:p>
        </w:tc>
      </w:tr>
      <w:tr w:rsidR="007C41FB" w14:paraId="7041A210" w14:textId="77777777">
        <w:trPr>
          <w:divId w:val="13915482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7F977" w14:textId="77777777" w:rsidR="007C41FB" w:rsidRDefault="007952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DA1861" w14:textId="77777777" w:rsidR="007C41FB" w:rsidRDefault="007952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Einbindung in GUI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E62C63" w14:textId="77777777" w:rsidR="007C41FB" w:rsidRDefault="007C41FB">
            <w:pPr>
              <w:rPr>
                <w:rFonts w:eastAsia="Times New Roman"/>
              </w:rPr>
            </w:pPr>
          </w:p>
        </w:tc>
      </w:tr>
      <w:tr w:rsidR="007C41FB" w14:paraId="67537B27" w14:textId="77777777">
        <w:trPr>
          <w:divId w:val="13915482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F32053" w14:textId="77777777" w:rsidR="007C41FB" w:rsidRDefault="007C41F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2BC1D5" w14:textId="77777777" w:rsidR="007C41FB" w:rsidRDefault="007952B4">
            <w:pPr>
              <w:numPr>
                <w:ilvl w:val="0"/>
                <w:numId w:val="13"/>
              </w:numPr>
              <w:spacing w:before="100" w:beforeAutospacing="1" w:after="100" w:afterAutospacing="1"/>
              <w:ind w:left="162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Es werden 2 unterschiedliche Funktionen für die Einbindung in die Outlook-GUI angeboten: </w:t>
            </w:r>
          </w:p>
          <w:p w14:paraId="6BB7CC43" w14:textId="77777777" w:rsidR="007C41FB" w:rsidRDefault="007952B4">
            <w:pPr>
              <w:numPr>
                <w:ilvl w:val="1"/>
                <w:numId w:val="13"/>
              </w:numPr>
              <w:spacing w:before="100" w:beforeAutospacing="1" w:after="100" w:afterAutospacing="1"/>
              <w:ind w:left="2340"/>
              <w:rPr>
                <w:rFonts w:eastAsia="Times New Roman"/>
              </w:rPr>
            </w:pPr>
            <w:proofErr w:type="spellStart"/>
            <w:r>
              <w:rPr>
                <w:rStyle w:val="Fett"/>
                <w:rFonts w:eastAsia="Times New Roman"/>
              </w:rPr>
              <w:t>ArchiveAttachmentsForCurrentMail</w:t>
            </w:r>
            <w:proofErr w:type="spellEnd"/>
            <w:r>
              <w:rPr>
                <w:rStyle w:val="Fett"/>
                <w:rFonts w:eastAsia="Times New Roman"/>
              </w:rPr>
              <w:t>()</w:t>
            </w:r>
            <w:r>
              <w:rPr>
                <w:rFonts w:eastAsia="Times New Roman"/>
              </w:rPr>
              <w:br/>
              <w:t>Diese Funktion muss im E-Mail-Bearbeitungs-Fenster verwendet werden. Es werden immer nur die Anhänge der aktuell geöffneten E-Mail archiviert.</w:t>
            </w:r>
          </w:p>
          <w:p w14:paraId="052415E9" w14:textId="77777777" w:rsidR="007C41FB" w:rsidRDefault="007952B4">
            <w:pPr>
              <w:numPr>
                <w:ilvl w:val="1"/>
                <w:numId w:val="13"/>
              </w:numPr>
              <w:spacing w:before="100" w:beforeAutospacing="1" w:after="100" w:afterAutospacing="1"/>
              <w:ind w:left="2340"/>
              <w:rPr>
                <w:rFonts w:eastAsia="Times New Roman"/>
              </w:rPr>
            </w:pPr>
            <w:proofErr w:type="spellStart"/>
            <w:r>
              <w:rPr>
                <w:rStyle w:val="Fett"/>
                <w:rFonts w:eastAsia="Times New Roman"/>
              </w:rPr>
              <w:t>ArchiveAttachmentsForSelectedMails</w:t>
            </w:r>
            <w:proofErr w:type="spellEnd"/>
            <w:r>
              <w:rPr>
                <w:rStyle w:val="Fett"/>
                <w:rFonts w:eastAsia="Times New Roman"/>
              </w:rPr>
              <w:t>()</w:t>
            </w:r>
            <w:r>
              <w:rPr>
                <w:rFonts w:eastAsia="Times New Roman"/>
              </w:rPr>
              <w:br/>
              <w:t>Diese Funktion muss im Outlook-Hauptfenster und im Lesebereich verwendet werden. Es werden die Anhänge für alle im aktuellen Postfach oder Ordner markierten E-Mails archiviert.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6950F4" w14:textId="77777777" w:rsidR="007C41FB" w:rsidRDefault="007C41FB">
            <w:pPr>
              <w:rPr>
                <w:rFonts w:eastAsia="Times New Roman"/>
              </w:rPr>
            </w:pPr>
          </w:p>
        </w:tc>
      </w:tr>
      <w:tr w:rsidR="007C41FB" w14:paraId="77DD5B03" w14:textId="77777777">
        <w:trPr>
          <w:divId w:val="13915482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A87132" w14:textId="77777777" w:rsidR="007C41FB" w:rsidRDefault="007C41F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0B3F77" w14:textId="77777777" w:rsidR="007C41FB" w:rsidRDefault="007952B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Hinzufügen der Makros wie folgt: </w:t>
            </w:r>
          </w:p>
          <w:p w14:paraId="678E89D3" w14:textId="77777777" w:rsidR="007C41FB" w:rsidRDefault="007952B4">
            <w:pPr>
              <w:numPr>
                <w:ilvl w:val="1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Rechtsklick auf entsprechenden Menübereich → </w:t>
            </w:r>
            <w:proofErr w:type="spellStart"/>
            <w:r>
              <w:rPr>
                <w:rFonts w:eastAsia="Times New Roman"/>
              </w:rPr>
              <w:t>Menüband</w:t>
            </w:r>
            <w:proofErr w:type="spellEnd"/>
            <w:r>
              <w:rPr>
                <w:rFonts w:eastAsia="Times New Roman"/>
              </w:rPr>
              <w:t xml:space="preserve"> anpassen</w:t>
            </w:r>
          </w:p>
          <w:p w14:paraId="624A5C6F" w14:textId="77777777" w:rsidR="007C41FB" w:rsidRDefault="007952B4">
            <w:pPr>
              <w:numPr>
                <w:ilvl w:val="1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Ggf. neue Gruppe und/oder Registerkarte anlegen</w:t>
            </w:r>
          </w:p>
          <w:p w14:paraId="59C90708" w14:textId="77777777" w:rsidR="007C41FB" w:rsidRDefault="007952B4">
            <w:pPr>
              <w:numPr>
                <w:ilvl w:val="1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Unter „Makros“ entsprechendes Makro auswählen und hinzufügen</w:t>
            </w:r>
          </w:p>
          <w:p w14:paraId="101FAFA7" w14:textId="77777777" w:rsidR="007C41FB" w:rsidRDefault="007952B4">
            <w:pPr>
              <w:numPr>
                <w:ilvl w:val="1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Name und Symbol vergeben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A242CE" w14:textId="77777777" w:rsidR="007C41FB" w:rsidRDefault="007952B4">
            <w:pPr>
              <w:pStyle w:val="StandardWeb"/>
              <w:divId w:val="1493641923"/>
            </w:pPr>
            <w:r>
              <w:rPr>
                <w:noProof/>
              </w:rPr>
              <w:drawing>
                <wp:inline distT="0" distB="0" distL="0" distR="0" wp14:anchorId="79859CEF" wp14:editId="15E27097">
                  <wp:extent cx="3333750" cy="466725"/>
                  <wp:effectExtent l="0" t="0" r="0" b="9525"/>
                  <wp:docPr id="10" name="Bild 10" descr="C:\73591fc5ed591de561ec4369509599b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73591fc5ed591de561ec4369509599b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&gt;&gt;&gt;</w:t>
            </w:r>
          </w:p>
          <w:p w14:paraId="2DE9A7F6" w14:textId="77777777" w:rsidR="007C41FB" w:rsidRDefault="007952B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61CC2" wp14:editId="248A1864">
                  <wp:extent cx="4457700" cy="1943100"/>
                  <wp:effectExtent l="0" t="0" r="0" b="0"/>
                  <wp:docPr id="11" name="Bild 11" descr="C:\801068815f3b2e1b48435bc6d3b34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801068815f3b2e1b48435bc6d3b349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&gt;&gt;&gt;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60D68CF7" wp14:editId="21EADB5D">
                  <wp:extent cx="4457700" cy="2066925"/>
                  <wp:effectExtent l="0" t="0" r="0" b="9525"/>
                  <wp:docPr id="12" name="Bild 12" descr="C:\2cb86bc576aeadc4f4bd5956cce4074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2cb86bc576aeadc4f4bd5956cce4074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1FB" w14:paraId="47F0F654" w14:textId="77777777">
        <w:trPr>
          <w:divId w:val="13915482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F96958" w14:textId="77777777" w:rsidR="007C41FB" w:rsidRDefault="007952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4B1422" w14:textId="77777777" w:rsidR="007C41FB" w:rsidRDefault="007952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Fertig!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503AEA" w14:textId="77777777" w:rsidR="007C41FB" w:rsidRDefault="007C41FB">
            <w:pPr>
              <w:rPr>
                <w:rFonts w:eastAsia="Times New Roman"/>
              </w:rPr>
            </w:pPr>
          </w:p>
        </w:tc>
      </w:tr>
    </w:tbl>
    <w:p w14:paraId="0226CDC2" w14:textId="77777777" w:rsidR="007C41FB" w:rsidRDefault="007952B4">
      <w:pPr>
        <w:pStyle w:val="berschrift2"/>
        <w:divId w:val="434178138"/>
        <w:rPr>
          <w:rFonts w:eastAsia="Times New Roman"/>
        </w:rPr>
      </w:pPr>
      <w:r>
        <w:rPr>
          <w:rFonts w:eastAsia="Times New Roman"/>
        </w:rPr>
        <w:t>Weiterführende Infos:</w:t>
      </w:r>
    </w:p>
    <w:p w14:paraId="25B04BC4" w14:textId="77777777" w:rsidR="007C41FB" w:rsidRDefault="007952B4" w:rsidP="008A5ECF">
      <w:pPr>
        <w:numPr>
          <w:ilvl w:val="0"/>
          <w:numId w:val="15"/>
        </w:numPr>
        <w:spacing w:before="100" w:beforeAutospacing="1" w:after="100" w:afterAutospacing="1"/>
        <w:divId w:val="434178138"/>
        <w:rPr>
          <w:rFonts w:eastAsia="Times New Roman"/>
        </w:rPr>
      </w:pPr>
      <w:r>
        <w:rPr>
          <w:rFonts w:eastAsia="Times New Roman"/>
        </w:rPr>
        <w:lastRenderedPageBreak/>
        <w:t>Für Frag</w:t>
      </w:r>
      <w:r w:rsidR="008A5ECF">
        <w:rPr>
          <w:rFonts w:eastAsia="Times New Roman"/>
        </w:rPr>
        <w:t>en oder Feature-Wünsche bitte an mich</w:t>
      </w:r>
      <w:r>
        <w:rPr>
          <w:rFonts w:eastAsia="Times New Roman"/>
        </w:rPr>
        <w:t xml:space="preserve"> wenden</w:t>
      </w:r>
    </w:p>
    <w:p w14:paraId="77577232" w14:textId="77777777" w:rsidR="007C41FB" w:rsidRDefault="007952B4">
      <w:pPr>
        <w:numPr>
          <w:ilvl w:val="0"/>
          <w:numId w:val="15"/>
        </w:numPr>
        <w:spacing w:before="100" w:beforeAutospacing="1" w:after="100" w:afterAutospacing="1"/>
        <w:divId w:val="434178138"/>
        <w:rPr>
          <w:rFonts w:eastAsia="Times New Roman"/>
        </w:rPr>
      </w:pPr>
      <w:r>
        <w:rPr>
          <w:rFonts w:eastAsia="Times New Roman"/>
        </w:rPr>
        <w:t xml:space="preserve">Bitte die </w:t>
      </w:r>
      <w:proofErr w:type="spellStart"/>
      <w:r>
        <w:rPr>
          <w:rFonts w:eastAsia="Times New Roman"/>
        </w:rPr>
        <w:t>Known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Issues</w:t>
      </w:r>
      <w:proofErr w:type="spellEnd"/>
      <w:r>
        <w:rPr>
          <w:rFonts w:eastAsia="Times New Roman"/>
        </w:rPr>
        <w:t xml:space="preserve"> (siehe Liste auf der rechten Seite) beachten</w:t>
      </w:r>
    </w:p>
    <w:p w14:paraId="70C4F0C1" w14:textId="77777777" w:rsidR="007C41FB" w:rsidRDefault="007952B4">
      <w:pPr>
        <w:numPr>
          <w:ilvl w:val="0"/>
          <w:numId w:val="15"/>
        </w:numPr>
        <w:spacing w:before="100" w:beforeAutospacing="1" w:after="100" w:afterAutospacing="1"/>
        <w:divId w:val="434178138"/>
        <w:rPr>
          <w:rFonts w:eastAsia="Times New Roman"/>
        </w:rPr>
      </w:pPr>
      <w:r>
        <w:rPr>
          <w:rFonts w:eastAsia="Times New Roman"/>
        </w:rPr>
        <w:t>Hinweis: Die von diesem Script verwendete "</w:t>
      </w:r>
      <w:proofErr w:type="spellStart"/>
      <w:r>
        <w:rPr>
          <w:rFonts w:eastAsia="Times New Roman"/>
        </w:rPr>
        <w:t>StringUtil.bas</w:t>
      </w:r>
      <w:proofErr w:type="spellEnd"/>
      <w:r>
        <w:rPr>
          <w:rFonts w:eastAsia="Times New Roman"/>
        </w:rPr>
        <w:t xml:space="preserve">" ist identisch mit der des </w:t>
      </w:r>
      <w:r w:rsidRPr="008A5ECF">
        <w:rPr>
          <w:rFonts w:eastAsia="Times New Roman"/>
        </w:rPr>
        <w:t xml:space="preserve">Outlook </w:t>
      </w:r>
      <w:proofErr w:type="spellStart"/>
      <w:r w:rsidRPr="008A5ECF">
        <w:rPr>
          <w:rFonts w:eastAsia="Times New Roman"/>
        </w:rPr>
        <w:t>JiraUtil</w:t>
      </w:r>
      <w:proofErr w:type="spellEnd"/>
      <w:r>
        <w:rPr>
          <w:rFonts w:eastAsia="Times New Roman"/>
        </w:rPr>
        <w:t>. Ich halte sie bei Anpassung in beiden Tools auf dem aktuellen Stand. Einmal ins VBA-Projekt laden reicht also.</w:t>
      </w:r>
    </w:p>
    <w:p w14:paraId="4E552169" w14:textId="77777777" w:rsidR="007C41FB" w:rsidRDefault="007952B4">
      <w:pPr>
        <w:numPr>
          <w:ilvl w:val="0"/>
          <w:numId w:val="15"/>
        </w:numPr>
        <w:spacing w:before="100" w:beforeAutospacing="1" w:after="100" w:afterAutospacing="1"/>
        <w:divId w:val="434178138"/>
        <w:rPr>
          <w:rFonts w:eastAsia="Times New Roman"/>
        </w:rPr>
      </w:pPr>
      <w:r>
        <w:rPr>
          <w:rStyle w:val="Fett"/>
          <w:rFonts w:eastAsia="Times New Roman"/>
        </w:rPr>
        <w:t>Benutzung auf eigene Gefahr!</w:t>
      </w:r>
    </w:p>
    <w:p w14:paraId="32EF9861" w14:textId="77777777" w:rsidR="007C41FB" w:rsidRDefault="007578DD">
      <w:pPr>
        <w:pStyle w:val="berschrift2"/>
        <w:divId w:val="1413434945"/>
        <w:rPr>
          <w:rFonts w:eastAsia="Times New Roman"/>
        </w:rPr>
      </w:pPr>
      <w:r>
        <w:rPr>
          <w:rFonts w:eastAsia="Times New Roman"/>
        </w:rPr>
        <w:t>Dateien</w:t>
      </w:r>
      <w:r w:rsidR="007952B4">
        <w:rPr>
          <w:rFonts w:eastAsia="Times New Roman"/>
        </w:rPr>
        <w:t>:</w:t>
      </w:r>
    </w:p>
    <w:p w14:paraId="2CB595E9" w14:textId="77777777" w:rsidR="007578DD" w:rsidRDefault="007578DD" w:rsidP="007578DD">
      <w:pPr>
        <w:pStyle w:val="Listenabsatz"/>
        <w:numPr>
          <w:ilvl w:val="0"/>
          <w:numId w:val="23"/>
        </w:numPr>
        <w:divId w:val="1413434945"/>
        <w:rPr>
          <w:rFonts w:eastAsia="Times New Roman"/>
        </w:rPr>
      </w:pPr>
      <w:proofErr w:type="spellStart"/>
      <w:r w:rsidRPr="007578DD">
        <w:rPr>
          <w:rFonts w:eastAsia="Times New Roman"/>
        </w:rPr>
        <w:t>AttachmentConfig.bas</w:t>
      </w:r>
      <w:proofErr w:type="spellEnd"/>
      <w:r w:rsidRPr="007578DD">
        <w:rPr>
          <w:rFonts w:eastAsia="Times New Roman"/>
        </w:rPr>
        <w:t xml:space="preserve"> </w:t>
      </w:r>
    </w:p>
    <w:p w14:paraId="4D44C8DC" w14:textId="77777777" w:rsidR="007578DD" w:rsidRDefault="007578DD" w:rsidP="007578DD">
      <w:pPr>
        <w:pStyle w:val="Listenabsatz"/>
        <w:numPr>
          <w:ilvl w:val="0"/>
          <w:numId w:val="23"/>
        </w:numPr>
        <w:divId w:val="1413434945"/>
        <w:rPr>
          <w:rFonts w:eastAsia="Times New Roman"/>
        </w:rPr>
      </w:pPr>
      <w:proofErr w:type="spellStart"/>
      <w:r w:rsidRPr="007578DD">
        <w:rPr>
          <w:rFonts w:eastAsia="Times New Roman"/>
        </w:rPr>
        <w:t>AttachmentUtil.bas</w:t>
      </w:r>
      <w:proofErr w:type="spellEnd"/>
    </w:p>
    <w:p w14:paraId="62DA891F" w14:textId="77777777" w:rsidR="007578DD" w:rsidRDefault="007578DD" w:rsidP="007578DD">
      <w:pPr>
        <w:pStyle w:val="Listenabsatz"/>
        <w:numPr>
          <w:ilvl w:val="0"/>
          <w:numId w:val="23"/>
        </w:numPr>
        <w:divId w:val="1413434945"/>
        <w:rPr>
          <w:rFonts w:eastAsia="Times New Roman"/>
        </w:rPr>
      </w:pPr>
      <w:proofErr w:type="spellStart"/>
      <w:r w:rsidRPr="007578DD">
        <w:rPr>
          <w:rFonts w:eastAsia="Times New Roman"/>
        </w:rPr>
        <w:t>ClipboardUtil.bas</w:t>
      </w:r>
      <w:proofErr w:type="spellEnd"/>
    </w:p>
    <w:p w14:paraId="74CB44FF" w14:textId="77777777" w:rsidR="007578DD" w:rsidRDefault="007578DD" w:rsidP="007578DD">
      <w:pPr>
        <w:pStyle w:val="Listenabsatz"/>
        <w:numPr>
          <w:ilvl w:val="0"/>
          <w:numId w:val="23"/>
        </w:numPr>
        <w:divId w:val="1413434945"/>
        <w:rPr>
          <w:rFonts w:eastAsia="Times New Roman"/>
        </w:rPr>
      </w:pPr>
      <w:proofErr w:type="spellStart"/>
      <w:r w:rsidRPr="007578DD">
        <w:rPr>
          <w:rFonts w:eastAsia="Times New Roman"/>
        </w:rPr>
        <w:t>kuerzel.properties</w:t>
      </w:r>
      <w:proofErr w:type="spellEnd"/>
    </w:p>
    <w:p w14:paraId="3522E991" w14:textId="77777777" w:rsidR="007578DD" w:rsidRDefault="007578DD" w:rsidP="007578DD">
      <w:pPr>
        <w:pStyle w:val="Listenabsatz"/>
        <w:numPr>
          <w:ilvl w:val="0"/>
          <w:numId w:val="23"/>
        </w:numPr>
        <w:divId w:val="1413434945"/>
        <w:rPr>
          <w:rFonts w:eastAsia="Times New Roman"/>
        </w:rPr>
      </w:pPr>
      <w:proofErr w:type="spellStart"/>
      <w:r w:rsidRPr="007578DD">
        <w:rPr>
          <w:rFonts w:eastAsia="Times New Roman"/>
        </w:rPr>
        <w:t>PicSave.cls</w:t>
      </w:r>
      <w:proofErr w:type="spellEnd"/>
      <w:r w:rsidRPr="007578DD">
        <w:rPr>
          <w:rFonts w:eastAsia="Times New Roman"/>
        </w:rPr>
        <w:t xml:space="preserve"> </w:t>
      </w:r>
    </w:p>
    <w:p w14:paraId="17672E21" w14:textId="77777777" w:rsidR="007578DD" w:rsidRPr="007578DD" w:rsidRDefault="007578DD" w:rsidP="007578DD">
      <w:pPr>
        <w:pStyle w:val="Listenabsatz"/>
        <w:numPr>
          <w:ilvl w:val="0"/>
          <w:numId w:val="23"/>
        </w:numPr>
        <w:divId w:val="1413434945"/>
        <w:rPr>
          <w:rFonts w:eastAsia="Times New Roman"/>
        </w:rPr>
      </w:pPr>
      <w:proofErr w:type="spellStart"/>
      <w:r w:rsidRPr="007578DD">
        <w:rPr>
          <w:rFonts w:eastAsia="Times New Roman"/>
        </w:rPr>
        <w:t>StringUtil.bas</w:t>
      </w:r>
      <w:proofErr w:type="spellEnd"/>
    </w:p>
    <w:p w14:paraId="6C616248" w14:textId="77777777" w:rsidR="007C41FB" w:rsidRPr="008A5ECF" w:rsidRDefault="007952B4">
      <w:pPr>
        <w:pStyle w:val="berschrift2"/>
        <w:divId w:val="1413434945"/>
        <w:rPr>
          <w:rFonts w:eastAsia="Times New Roman"/>
          <w:lang w:val="en-US"/>
        </w:rPr>
      </w:pPr>
      <w:r w:rsidRPr="008A5ECF">
        <w:rPr>
          <w:rFonts w:eastAsia="Times New Roman"/>
          <w:lang w:val="en-US"/>
        </w:rPr>
        <w:t xml:space="preserve">Known Issues / </w:t>
      </w:r>
      <w:proofErr w:type="spellStart"/>
      <w:r w:rsidRPr="008A5ECF">
        <w:rPr>
          <w:rFonts w:eastAsia="Times New Roman"/>
          <w:lang w:val="en-US"/>
        </w:rPr>
        <w:t>ToDos</w:t>
      </w:r>
      <w:proofErr w:type="spellEnd"/>
      <w:r w:rsidRPr="008A5ECF">
        <w:rPr>
          <w:rFonts w:eastAsia="Times New Roman"/>
          <w:lang w:val="en-US"/>
        </w:rPr>
        <w:t xml:space="preserve"> / Feature-</w:t>
      </w:r>
      <w:proofErr w:type="spellStart"/>
      <w:r w:rsidRPr="008A5ECF">
        <w:rPr>
          <w:rFonts w:eastAsia="Times New Roman"/>
          <w:lang w:val="en-US"/>
        </w:rPr>
        <w:t>Wünsche</w:t>
      </w:r>
      <w:proofErr w:type="spellEnd"/>
      <w:r w:rsidRPr="008A5ECF">
        <w:rPr>
          <w:rFonts w:eastAsia="Times New Roman"/>
          <w:lang w:val="en-US"/>
        </w:rPr>
        <w:t>:</w:t>
      </w:r>
    </w:p>
    <w:p w14:paraId="6F044A22" w14:textId="77777777" w:rsidR="007C41FB" w:rsidRPr="007578DD" w:rsidRDefault="007952B4" w:rsidP="007578DD">
      <w:pPr>
        <w:numPr>
          <w:ilvl w:val="0"/>
          <w:numId w:val="22"/>
        </w:numPr>
        <w:spacing w:before="100" w:beforeAutospacing="1" w:after="100" w:afterAutospacing="1"/>
        <w:divId w:val="1413434945"/>
        <w:rPr>
          <w:rFonts w:eastAsia="Times New Roman"/>
        </w:rPr>
      </w:pPr>
      <w:r>
        <w:rPr>
          <w:rFonts w:eastAsia="Times New Roman"/>
        </w:rPr>
        <w:t>Bei RTF-Mails ist Kursiv-Formatierung teilweise verschoben</w:t>
      </w:r>
    </w:p>
    <w:sectPr w:rsidR="007C41FB" w:rsidRPr="007578DD" w:rsidSect="00EB393D">
      <w:pgSz w:w="15840" w:h="12240" w:orient="landscape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56D9"/>
    <w:multiLevelType w:val="multilevel"/>
    <w:tmpl w:val="F066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202D8"/>
    <w:multiLevelType w:val="multilevel"/>
    <w:tmpl w:val="9BA2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25911"/>
    <w:multiLevelType w:val="multilevel"/>
    <w:tmpl w:val="64A2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A05E9"/>
    <w:multiLevelType w:val="multilevel"/>
    <w:tmpl w:val="D482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C74C8"/>
    <w:multiLevelType w:val="multilevel"/>
    <w:tmpl w:val="EBDA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414FF"/>
    <w:multiLevelType w:val="multilevel"/>
    <w:tmpl w:val="798E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F26C8"/>
    <w:multiLevelType w:val="multilevel"/>
    <w:tmpl w:val="ECAE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D24CB"/>
    <w:multiLevelType w:val="multilevel"/>
    <w:tmpl w:val="4F52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838BB"/>
    <w:multiLevelType w:val="multilevel"/>
    <w:tmpl w:val="3664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63653"/>
    <w:multiLevelType w:val="multilevel"/>
    <w:tmpl w:val="A640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B42A3E"/>
    <w:multiLevelType w:val="multilevel"/>
    <w:tmpl w:val="AAF0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5403C"/>
    <w:multiLevelType w:val="multilevel"/>
    <w:tmpl w:val="E476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714B73"/>
    <w:multiLevelType w:val="multilevel"/>
    <w:tmpl w:val="9D66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0725E4"/>
    <w:multiLevelType w:val="multilevel"/>
    <w:tmpl w:val="BEC0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E63D4C"/>
    <w:multiLevelType w:val="multilevel"/>
    <w:tmpl w:val="BA6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BD02ED"/>
    <w:multiLevelType w:val="multilevel"/>
    <w:tmpl w:val="E6DC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6526A5"/>
    <w:multiLevelType w:val="hybridMultilevel"/>
    <w:tmpl w:val="958A46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BE4C8C"/>
    <w:multiLevelType w:val="multilevel"/>
    <w:tmpl w:val="BFB6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BE6085"/>
    <w:multiLevelType w:val="multilevel"/>
    <w:tmpl w:val="2118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924464"/>
    <w:multiLevelType w:val="multilevel"/>
    <w:tmpl w:val="C4F4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150208"/>
    <w:multiLevelType w:val="multilevel"/>
    <w:tmpl w:val="4DA6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462F5B"/>
    <w:multiLevelType w:val="multilevel"/>
    <w:tmpl w:val="F4EC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9E353B"/>
    <w:multiLevelType w:val="multilevel"/>
    <w:tmpl w:val="C34A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9"/>
  </w:num>
  <w:num w:numId="5">
    <w:abstractNumId w:val="18"/>
  </w:num>
  <w:num w:numId="6">
    <w:abstractNumId w:val="22"/>
  </w:num>
  <w:num w:numId="7">
    <w:abstractNumId w:val="8"/>
  </w:num>
  <w:num w:numId="8">
    <w:abstractNumId w:val="15"/>
  </w:num>
  <w:num w:numId="9">
    <w:abstractNumId w:val="14"/>
  </w:num>
  <w:num w:numId="10">
    <w:abstractNumId w:val="0"/>
  </w:num>
  <w:num w:numId="11">
    <w:abstractNumId w:val="21"/>
  </w:num>
  <w:num w:numId="12">
    <w:abstractNumId w:val="11"/>
  </w:num>
  <w:num w:numId="13">
    <w:abstractNumId w:val="2"/>
  </w:num>
  <w:num w:numId="14">
    <w:abstractNumId w:val="13"/>
  </w:num>
  <w:num w:numId="15">
    <w:abstractNumId w:val="7"/>
  </w:num>
  <w:num w:numId="16">
    <w:abstractNumId w:val="5"/>
  </w:num>
  <w:num w:numId="17">
    <w:abstractNumId w:val="12"/>
  </w:num>
  <w:num w:numId="18">
    <w:abstractNumId w:val="4"/>
  </w:num>
  <w:num w:numId="19">
    <w:abstractNumId w:val="17"/>
  </w:num>
  <w:num w:numId="20">
    <w:abstractNumId w:val="9"/>
  </w:num>
  <w:num w:numId="21">
    <w:abstractNumId w:val="10"/>
  </w:num>
  <w:num w:numId="22">
    <w:abstractNumId w:val="2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CF"/>
    <w:rsid w:val="007578DD"/>
    <w:rsid w:val="007952B4"/>
    <w:rsid w:val="007C41FB"/>
    <w:rsid w:val="00800C83"/>
    <w:rsid w:val="008A5ECF"/>
    <w:rsid w:val="00EB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7F7280"/>
  <w15:chartTrackingRefBased/>
  <w15:docId w15:val="{E22924C0-854E-40CA-B320-6CF92557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/>
      <w:u w:val="single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Absatz-Standardschriftart"/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customStyle="1" w:styleId="propersortedby">
    <w:name w:val="propersortedby"/>
    <w:basedOn w:val="Absatz-Standardschriftart"/>
  </w:style>
  <w:style w:type="character" w:customStyle="1" w:styleId="icon">
    <w:name w:val="icon"/>
    <w:basedOn w:val="Absatz-Standardschriftart"/>
  </w:style>
  <w:style w:type="character" w:customStyle="1" w:styleId="aui-icon">
    <w:name w:val="aui-icon"/>
    <w:basedOn w:val="Absatz-Standardschriftart"/>
  </w:style>
  <w:style w:type="paragraph" w:customStyle="1" w:styleId="attachment-labels">
    <w:name w:val="attachment-labels"/>
    <w:basedOn w:val="Standard"/>
    <w:pPr>
      <w:spacing w:before="100" w:beforeAutospacing="1" w:after="100" w:afterAutospacing="1"/>
    </w:pPr>
  </w:style>
  <w:style w:type="character" w:customStyle="1" w:styleId="expand-control-icon">
    <w:name w:val="expand-control-icon"/>
    <w:basedOn w:val="Absatz-Standardschriftart"/>
  </w:style>
  <w:style w:type="character" w:customStyle="1" w:styleId="expand-control-text">
    <w:name w:val="expand-control-text"/>
    <w:basedOn w:val="Absatz-Standardschriftart"/>
  </w:style>
  <w:style w:type="paragraph" w:styleId="Listenabsatz">
    <w:name w:val="List Paragraph"/>
    <w:basedOn w:val="Standard"/>
    <w:uiPriority w:val="34"/>
    <w:qFormat/>
    <w:rsid w:val="00757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253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7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7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18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56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1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65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5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5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08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64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5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tmp"/><Relationship Id="rId5" Type="http://schemas.openxmlformats.org/officeDocument/2006/relationships/numbering" Target="numbering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openxmlformats.org/officeDocument/2006/relationships/customXml" Target="../customXml/item4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C2FBDB234534E868045DD2435D34A" ma:contentTypeVersion="13" ma:contentTypeDescription="Create a new document." ma:contentTypeScope="" ma:versionID="32badc9f6311e28d5c4e8feb5f7276b5">
  <xsd:schema xmlns:xsd="http://www.w3.org/2001/XMLSchema" xmlns:xs="http://www.w3.org/2001/XMLSchema" xmlns:p="http://schemas.microsoft.com/office/2006/metadata/properties" xmlns:ns3="d11dc342-f732-4903-8447-9a67e6d53a91" xmlns:ns4="151d5ba7-3d00-4c38-967e-98d353e878c0" targetNamespace="http://schemas.microsoft.com/office/2006/metadata/properties" ma:root="true" ma:fieldsID="3e9c9dad92974ad44c40c2aa22de83df" ns3:_="" ns4:_="">
    <xsd:import namespace="d11dc342-f732-4903-8447-9a67e6d53a91"/>
    <xsd:import namespace="151d5ba7-3d00-4c38-967e-98d353e878c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dc342-f732-4903-8447-9a67e6d53a9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d5ba7-3d00-4c38-967e-98d353e87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F4814-1215-4171-8277-C4DC2CC35F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5E7AB7-6344-4D73-A9DC-81AB1B6566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dc342-f732-4903-8447-9a67e6d53a91"/>
    <ds:schemaRef ds:uri="151d5ba7-3d00-4c38-967e-98d353e878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32C3E0-65D6-4830-B472-6F134619D0F1}">
  <ds:schemaRefs>
    <ds:schemaRef ds:uri="http://purl.org/dc/dcmitype/"/>
    <ds:schemaRef ds:uri="http://schemas.microsoft.com/office/infopath/2007/PartnerControls"/>
    <ds:schemaRef ds:uri="d11dc342-f732-4903-8447-9a67e6d53a91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151d5ba7-3d00-4c38-967e-98d353e878c0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63A7E77-A29D-45F0-8A7B-24BC01B2F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Outlook AttachmentUtil</vt:lpstr>
    </vt:vector>
  </TitlesOfParts>
  <Company>Volkswagen AG</Company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Outlook AttachmentUtil</dc:title>
  <dc:subject/>
  <dc:creator>Verkin, Julian (CQDS)</dc:creator>
  <cp:keywords/>
  <dc:description/>
  <cp:lastModifiedBy>Verkin, Julian (CQDS)</cp:lastModifiedBy>
  <cp:revision>4</cp:revision>
  <dcterms:created xsi:type="dcterms:W3CDTF">2021-05-11T11:09:00Z</dcterms:created>
  <dcterms:modified xsi:type="dcterms:W3CDTF">2021-05-11T11:10:00Z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0x01010026EC2FBDB234534E868045DD2435D34A</vt:lpwstr>
  </property>
</Properties>
</file>