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FCCAF" w14:textId="79A156F2" w:rsidR="00012A83" w:rsidRPr="00E5136A" w:rsidRDefault="00012A83">
      <w:r>
        <w:t>Note: we will cover all these task after the next milestone.</w:t>
      </w:r>
    </w:p>
    <w:p w14:paraId="6D0380B6" w14:textId="77777777" w:rsidR="00012A83" w:rsidRDefault="00012A83">
      <w:pPr>
        <w:rPr>
          <w:b/>
          <w:bCs/>
          <w:highlight w:val="yellow"/>
        </w:rPr>
      </w:pPr>
    </w:p>
    <w:p w14:paraId="524840D8" w14:textId="5F6B8525" w:rsidR="00BF2D8E" w:rsidRPr="00666AE3" w:rsidRDefault="00BF2D8E">
      <w:pPr>
        <w:rPr>
          <w:b/>
          <w:bCs/>
        </w:rPr>
      </w:pPr>
      <w:r w:rsidRPr="00666AE3">
        <w:rPr>
          <w:b/>
          <w:bCs/>
          <w:highlight w:val="yellow"/>
        </w:rPr>
        <w:t>Documents –</w:t>
      </w:r>
      <w:r w:rsidRPr="00666AE3">
        <w:rPr>
          <w:b/>
          <w:bCs/>
        </w:rPr>
        <w:t xml:space="preserve"> </w:t>
      </w:r>
    </w:p>
    <w:p w14:paraId="40833D54" w14:textId="77777777" w:rsidR="00BF2D8E" w:rsidRDefault="00BF2D8E"/>
    <w:p w14:paraId="5AAC346C" w14:textId="083A3C2D" w:rsidR="00BF2D8E" w:rsidRDefault="00BF2D8E" w:rsidP="00EC0109">
      <w:pPr>
        <w:pStyle w:val="ListParagraph"/>
        <w:numPr>
          <w:ilvl w:val="0"/>
          <w:numId w:val="2"/>
        </w:numPr>
      </w:pPr>
      <w:r>
        <w:t>Needs</w:t>
      </w:r>
      <w:r w:rsidR="00760AAF">
        <w:t xml:space="preserve"> save &amp;</w:t>
      </w:r>
      <w:r>
        <w:t xml:space="preserve"> cancel button after edit is selected. </w:t>
      </w:r>
      <w:r w:rsidR="004900EB">
        <w:t>If a document is share/unshared the save</w:t>
      </w:r>
      <w:r w:rsidR="002F0552">
        <w:t xml:space="preserve">d </w:t>
      </w:r>
      <w:r w:rsidR="004900EB">
        <w:t>button will</w:t>
      </w:r>
      <w:r w:rsidR="002F0552">
        <w:t xml:space="preserve"> initiate the document being saved.</w:t>
      </w:r>
      <w:r w:rsidR="00DC0D74">
        <w:t xml:space="preserve"> </w:t>
      </w:r>
      <w:r w:rsidR="00DC0D74" w:rsidRPr="001F423E">
        <w:rPr>
          <w:highlight w:val="cyan"/>
        </w:rPr>
        <w:t>Not satisfied with documents set up.</w:t>
      </w:r>
      <w:r w:rsidR="00B56EF2" w:rsidRPr="001F423E">
        <w:rPr>
          <w:highlight w:val="cyan"/>
        </w:rPr>
        <w:t xml:space="preserve"> I was expecting a save </w:t>
      </w:r>
      <w:r w:rsidR="003F7457" w:rsidRPr="001F423E">
        <w:rPr>
          <w:highlight w:val="cyan"/>
        </w:rPr>
        <w:t xml:space="preserve">button that would confirm if a user wants to share the document. </w:t>
      </w:r>
      <w:proofErr w:type="gramStart"/>
      <w:r w:rsidR="00CB30FC" w:rsidRPr="001F423E">
        <w:rPr>
          <w:highlight w:val="cyan"/>
        </w:rPr>
        <w:t>Also</w:t>
      </w:r>
      <w:proofErr w:type="gramEnd"/>
      <w:r w:rsidR="00CB30FC" w:rsidRPr="001F423E">
        <w:rPr>
          <w:highlight w:val="cyan"/>
        </w:rPr>
        <w:t xml:space="preserve"> a cancel button that </w:t>
      </w:r>
      <w:r w:rsidR="00C21B41" w:rsidRPr="001F423E">
        <w:rPr>
          <w:highlight w:val="cyan"/>
        </w:rPr>
        <w:t>would send the user back to view documents page.</w:t>
      </w:r>
      <w:r w:rsidR="00C21B41">
        <w:t xml:space="preserve"> </w:t>
      </w:r>
    </w:p>
    <w:p w14:paraId="6FCA1A3E" w14:textId="77777777" w:rsidR="00EC0109" w:rsidRDefault="00EC0109" w:rsidP="00EC0109">
      <w:pPr>
        <w:pStyle w:val="ListParagraph"/>
      </w:pPr>
    </w:p>
    <w:p w14:paraId="129FDCDE" w14:textId="120D9D8E" w:rsidR="00EC0109" w:rsidRDefault="00EC0109" w:rsidP="001600DA">
      <w:pPr>
        <w:pStyle w:val="ListParagraph"/>
      </w:pPr>
      <w:r>
        <w:t xml:space="preserve">Response – when you toggle share/unshared button this will saved automatically via js. If you </w:t>
      </w:r>
      <w:proofErr w:type="gramStart"/>
      <w:r>
        <w:t>want</w:t>
      </w:r>
      <w:proofErr w:type="gramEnd"/>
      <w:r>
        <w:t xml:space="preserve"> we can display the message on click of toggle</w:t>
      </w:r>
    </w:p>
    <w:p w14:paraId="2DF54B96" w14:textId="77777777" w:rsidR="00C846D4" w:rsidRDefault="00C846D4" w:rsidP="001600DA">
      <w:pPr>
        <w:pStyle w:val="ListParagraph"/>
      </w:pPr>
    </w:p>
    <w:p w14:paraId="54C05F31" w14:textId="79421E53" w:rsidR="00C846D4" w:rsidRDefault="00C846D4" w:rsidP="001600DA">
      <w:pPr>
        <w:pStyle w:val="ListParagraph"/>
      </w:pPr>
      <w:proofErr w:type="gramStart"/>
      <w:r>
        <w:t>Response:ok</w:t>
      </w:r>
      <w:proofErr w:type="gramEnd"/>
      <w:r>
        <w:t xml:space="preserve"> will find the suitable solution for this</w:t>
      </w:r>
    </w:p>
    <w:p w14:paraId="0A90C54C" w14:textId="3CCC9196" w:rsidR="00E50AF3" w:rsidRDefault="00E50AF3">
      <w:r w:rsidRPr="00E50AF3">
        <w:rPr>
          <w:noProof/>
        </w:rPr>
        <w:drawing>
          <wp:inline distT="0" distB="0" distL="0" distR="0" wp14:anchorId="0EF9F6D8" wp14:editId="02CD8565">
            <wp:extent cx="4140044" cy="1772787"/>
            <wp:effectExtent l="0" t="0" r="0" b="0"/>
            <wp:docPr id="8138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233" name="Picture 1" descr="A screenshot of a computer&#10;&#10;Description automatically generated"/>
                    <pic:cNvPicPr/>
                  </pic:nvPicPr>
                  <pic:blipFill>
                    <a:blip r:embed="rId8"/>
                    <a:stretch>
                      <a:fillRect/>
                    </a:stretch>
                  </pic:blipFill>
                  <pic:spPr>
                    <a:xfrm>
                      <a:off x="0" y="0"/>
                      <a:ext cx="4169263" cy="1785299"/>
                    </a:xfrm>
                    <a:prstGeom prst="rect">
                      <a:avLst/>
                    </a:prstGeom>
                  </pic:spPr>
                </pic:pic>
              </a:graphicData>
            </a:graphic>
          </wp:inline>
        </w:drawing>
      </w:r>
    </w:p>
    <w:p w14:paraId="64240BD3" w14:textId="77777777" w:rsidR="00DD687E" w:rsidRPr="00DD687E" w:rsidRDefault="00DD687E" w:rsidP="003B5CD6">
      <w:pPr>
        <w:pStyle w:val="ListParagraph"/>
        <w:rPr>
          <w:b/>
          <w:bCs/>
          <w:color w:val="FF0000"/>
        </w:rPr>
      </w:pPr>
    </w:p>
    <w:p w14:paraId="28373946" w14:textId="4EF831D2" w:rsidR="002E007C" w:rsidRPr="003018F6" w:rsidRDefault="002E007C" w:rsidP="004E7EC1">
      <w:pPr>
        <w:tabs>
          <w:tab w:val="left" w:pos="2896"/>
        </w:tabs>
        <w:rPr>
          <w:color w:val="4EA72E" w:themeColor="accent6"/>
          <w:highlight w:val="yellow"/>
        </w:rPr>
      </w:pPr>
    </w:p>
    <w:p w14:paraId="14DDC31F" w14:textId="3D28709F" w:rsidR="000F6308" w:rsidRDefault="000F6308" w:rsidP="00B95086">
      <w:pPr>
        <w:pStyle w:val="ListParagraph"/>
        <w:numPr>
          <w:ilvl w:val="0"/>
          <w:numId w:val="26"/>
        </w:numPr>
      </w:pPr>
      <w:r>
        <w:t xml:space="preserve">Edits made on edit property should also trigger changes on tenant information page. </w:t>
      </w:r>
    </w:p>
    <w:p w14:paraId="1D27E57D" w14:textId="50B01591" w:rsidR="000F6308" w:rsidRPr="000F6308" w:rsidRDefault="000F6308" w:rsidP="000A0114">
      <w:pPr>
        <w:pStyle w:val="ListParagraph"/>
        <w:rPr>
          <w:b/>
          <w:bCs/>
        </w:rPr>
      </w:pPr>
      <w:r w:rsidRPr="000F6308">
        <w:rPr>
          <w:b/>
          <w:bCs/>
          <w:noProof/>
        </w:rPr>
        <w:drawing>
          <wp:inline distT="0" distB="0" distL="0" distR="0" wp14:anchorId="0E384135" wp14:editId="70CBC3D0">
            <wp:extent cx="5071274" cy="1967828"/>
            <wp:effectExtent l="0" t="0" r="0" b="0"/>
            <wp:docPr id="1299590610"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90610" name="Picture 1" descr="A white rectangular object with blue text&#10;&#10;Description automatically generated"/>
                    <pic:cNvPicPr/>
                  </pic:nvPicPr>
                  <pic:blipFill>
                    <a:blip r:embed="rId9"/>
                    <a:stretch>
                      <a:fillRect/>
                    </a:stretch>
                  </pic:blipFill>
                  <pic:spPr>
                    <a:xfrm>
                      <a:off x="0" y="0"/>
                      <a:ext cx="5092977" cy="1976250"/>
                    </a:xfrm>
                    <a:prstGeom prst="rect">
                      <a:avLst/>
                    </a:prstGeom>
                  </pic:spPr>
                </pic:pic>
              </a:graphicData>
            </a:graphic>
          </wp:inline>
        </w:drawing>
      </w:r>
    </w:p>
    <w:p w14:paraId="634076B0" w14:textId="5D62AA7F" w:rsidR="000F6308" w:rsidRDefault="000F6308" w:rsidP="000A0114">
      <w:pPr>
        <w:pStyle w:val="ListParagraph"/>
      </w:pPr>
      <w:r w:rsidRPr="000F6308">
        <w:rPr>
          <w:noProof/>
        </w:rPr>
        <w:lastRenderedPageBreak/>
        <w:drawing>
          <wp:inline distT="0" distB="0" distL="0" distR="0" wp14:anchorId="2D33AFE4" wp14:editId="1E5B088B">
            <wp:extent cx="4005408" cy="2209821"/>
            <wp:effectExtent l="0" t="0" r="0" b="0"/>
            <wp:docPr id="220779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79354" name="Picture 1" descr="A screenshot of a computer&#10;&#10;Description automatically generated"/>
                    <pic:cNvPicPr/>
                  </pic:nvPicPr>
                  <pic:blipFill>
                    <a:blip r:embed="rId10"/>
                    <a:stretch>
                      <a:fillRect/>
                    </a:stretch>
                  </pic:blipFill>
                  <pic:spPr>
                    <a:xfrm>
                      <a:off x="0" y="0"/>
                      <a:ext cx="4047462" cy="2233023"/>
                    </a:xfrm>
                    <a:prstGeom prst="rect">
                      <a:avLst/>
                    </a:prstGeom>
                  </pic:spPr>
                </pic:pic>
              </a:graphicData>
            </a:graphic>
          </wp:inline>
        </w:drawing>
      </w:r>
    </w:p>
    <w:p w14:paraId="583BAC09" w14:textId="2722BA22" w:rsidR="00254404" w:rsidRDefault="000B0C09" w:rsidP="000A0114">
      <w:pPr>
        <w:pStyle w:val="ListParagraph"/>
      </w:pPr>
      <w:r w:rsidRPr="000B0C09">
        <w:rPr>
          <w:highlight w:val="magenta"/>
        </w:rPr>
        <w:t>Not done.</w:t>
      </w:r>
      <w:r w:rsidR="001039E7" w:rsidRPr="000B0C09">
        <w:rPr>
          <w:highlight w:val="magenta"/>
        </w:rPr>
        <w:t xml:space="preserve"> Changes not replicated on tenant information.</w:t>
      </w:r>
      <w:r w:rsidR="001039E7" w:rsidRPr="000B0C09">
        <w:t xml:space="preserve"> </w:t>
      </w:r>
    </w:p>
    <w:p w14:paraId="2B6A8CFA" w14:textId="22F595C8" w:rsidR="000A7522" w:rsidRPr="000B0C09" w:rsidRDefault="000A7522" w:rsidP="000A0114">
      <w:pPr>
        <w:pStyle w:val="ListParagraph"/>
      </w:pPr>
      <w:r>
        <w:t>This is not done yet</w:t>
      </w:r>
    </w:p>
    <w:p w14:paraId="1C02BAE7" w14:textId="7A08CF49" w:rsidR="000F6308" w:rsidRPr="00A243BD" w:rsidRDefault="000F6308" w:rsidP="000408C6">
      <w:pPr>
        <w:pStyle w:val="ListParagraph"/>
        <w:numPr>
          <w:ilvl w:val="0"/>
          <w:numId w:val="26"/>
        </w:num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we highlight the boxes that need to be adjusted for the error messages </w:t>
      </w:r>
      <w:r w:rsidRPr="00A243BD">
        <w:rPr>
          <w:rFonts w:ascii="Arial" w:hAnsi="Arial" w:cs="Arial"/>
          <w:color w:val="000000" w:themeColor="text1"/>
          <w:sz w:val="18"/>
          <w:szCs w:val="1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number must be a unique value”</w:t>
      </w: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A243BD">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number is a required field”</w:t>
      </w:r>
    </w:p>
    <w:p w14:paraId="2FC8F47B" w14:textId="77777777" w:rsidR="000F6308" w:rsidRPr="00A243BD" w:rsidRDefault="000F6308" w:rsidP="000F6308">
      <w:pPr>
        <w:pStyle w:val="ListParagraph"/>
        <w:rPr>
          <w:rFonts w:ascii="Arial" w:hAnsi="Arial" w:cs="Arial"/>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BD">
        <w:rPr>
          <w:rFonts w:ascii="Arial" w:hAnsi="Arial" w:cs="Arial"/>
          <w:b/>
          <w:bCs/>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121DCF" wp14:editId="1821240B">
            <wp:extent cx="2407419" cy="2580516"/>
            <wp:effectExtent l="0" t="0" r="0" b="0"/>
            <wp:docPr id="197864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45696" name="Picture 1" descr="A screenshot of a computer&#10;&#10;Description automatically generated"/>
                    <pic:cNvPicPr/>
                  </pic:nvPicPr>
                  <pic:blipFill>
                    <a:blip r:embed="rId11"/>
                    <a:stretch>
                      <a:fillRect/>
                    </a:stretch>
                  </pic:blipFill>
                  <pic:spPr>
                    <a:xfrm>
                      <a:off x="0" y="0"/>
                      <a:ext cx="2426299" cy="2600754"/>
                    </a:xfrm>
                    <a:prstGeom prst="rect">
                      <a:avLst/>
                    </a:prstGeom>
                  </pic:spPr>
                </pic:pic>
              </a:graphicData>
            </a:graphic>
          </wp:inline>
        </w:drawing>
      </w:r>
    </w:p>
    <w:p w14:paraId="4B57CDE0" w14:textId="77777777" w:rsidR="000F6308" w:rsidRDefault="000F6308" w:rsidP="000F6308">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BD">
        <w:rPr>
          <w:rFonts w:ascii="Arial" w:hAnsi="Arial" w:cs="Arial"/>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3225D5" wp14:editId="64DA83EC">
            <wp:extent cx="2307874" cy="2663917"/>
            <wp:effectExtent l="0" t="0" r="0" b="3175"/>
            <wp:docPr id="105241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188" name="Picture 1" descr="A screenshot of a computer&#10;&#10;Description automatically generated"/>
                    <pic:cNvPicPr/>
                  </pic:nvPicPr>
                  <pic:blipFill>
                    <a:blip r:embed="rId12"/>
                    <a:stretch>
                      <a:fillRect/>
                    </a:stretch>
                  </pic:blipFill>
                  <pic:spPr>
                    <a:xfrm>
                      <a:off x="0" y="0"/>
                      <a:ext cx="2318316" cy="2675970"/>
                    </a:xfrm>
                    <a:prstGeom prst="rect">
                      <a:avLst/>
                    </a:prstGeom>
                  </pic:spPr>
                </pic:pic>
              </a:graphicData>
            </a:graphic>
          </wp:inline>
        </w:drawing>
      </w:r>
    </w:p>
    <w:p w14:paraId="0281F740" w14:textId="77777777" w:rsidR="000F6308" w:rsidRDefault="000F6308" w:rsidP="000F6308">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430534" w14:textId="1330DD9E" w:rsidR="00A94101" w:rsidRPr="00A94101" w:rsidRDefault="00A94101" w:rsidP="000F6308">
      <w:pPr>
        <w:pStyle w:val="ListParagraph"/>
        <w:rPr>
          <w:rFonts w:ascii="Arial" w:hAnsi="Arial" w:cs="Arial"/>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94101">
        <w:rPr>
          <w:rFonts w:ascii="Arial" w:hAnsi="Arial" w:cs="Arial"/>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Response:ok</w:t>
      </w:r>
      <w:proofErr w:type="gramEnd"/>
      <w:r w:rsidRPr="00A94101">
        <w:rPr>
          <w:rFonts w:ascii="Arial" w:hAnsi="Arial" w:cs="Arial"/>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will check wheter it is possible or not.</w:t>
      </w:r>
    </w:p>
    <w:p w14:paraId="14C5FA53" w14:textId="77777777" w:rsidR="000F6A3E" w:rsidRDefault="000F6A3E"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80DE77" w14:textId="763B5C0C" w:rsidR="000F6308" w:rsidRPr="00A876BE" w:rsidRDefault="000F6308" w:rsidP="00A876BE">
      <w:pPr>
        <w:pStyle w:val="ListParagraph"/>
        <w:numPr>
          <w:ilvl w:val="0"/>
          <w:numId w:val="26"/>
        </w:num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add 1 more field to collect on register new tenant. “Lease Type” with the following 2 drop options:</w:t>
      </w:r>
    </w:p>
    <w:p w14:paraId="59E340FD" w14:textId="77777777" w:rsidR="000F6308" w:rsidRDefault="000F6308" w:rsidP="000F6308">
      <w:pPr>
        <w:pStyle w:val="ListParagraph"/>
        <w:numPr>
          <w:ilvl w:val="0"/>
          <w:numId w:val="22"/>
        </w:num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Annual </w:t>
      </w:r>
    </w:p>
    <w:p w14:paraId="1FD7C750" w14:textId="3A25C960" w:rsidR="000F6308" w:rsidRPr="00A876BE" w:rsidRDefault="000F6308" w:rsidP="00A876BE">
      <w:pPr>
        <w:pStyle w:val="ListParagraph"/>
        <w:numPr>
          <w:ilvl w:val="0"/>
          <w:numId w:val="22"/>
        </w:num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Month-to-Month</w:t>
      </w:r>
    </w:p>
    <w:p w14:paraId="3405FEB0" w14:textId="146DEBE9" w:rsidR="000F6308" w:rsidRDefault="00CC4B95"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4B95">
        <w:rPr>
          <w:rFonts w:ascii="Arial" w:hAnsi="Arial" w:cs="Arial"/>
          <w:color w:val="000000" w:themeColor="text1"/>
          <w:sz w:val="18"/>
          <w:szCs w:val="18"/>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Still Missing - </w:t>
      </w:r>
      <w:r w:rsidR="000F6308" w:rsidRPr="00CC4B95">
        <w:rPr>
          <w:rFonts w:ascii="Arial" w:hAnsi="Arial" w:cs="Arial"/>
          <w:color w:val="000000" w:themeColor="text1"/>
          <w:sz w:val="18"/>
          <w:szCs w:val="18"/>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a new tenant is registered then this information should also populate on the Tenant Information page</w:t>
      </w:r>
    </w:p>
    <w:p w14:paraId="5DC88DEB" w14:textId="77777777" w:rsidR="001405D5" w:rsidRDefault="001405D5"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EE10C8" w14:textId="7D0EEB9B" w:rsidR="001405D5" w:rsidRDefault="001405D5"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01C">
        <w:rPr>
          <w:rFonts w:ascii="Arial" w:hAnsi="Arial" w:cs="Arial"/>
          <w:color w:val="000000" w:themeColor="text1"/>
          <w:sz w:val="18"/>
          <w:szCs w:val="1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the </w:t>
      </w:r>
      <w:r w:rsidR="004A2DAD" w:rsidRPr="005F001C">
        <w:rPr>
          <w:rFonts w:ascii="Arial" w:hAnsi="Arial" w:cs="Arial"/>
          <w:color w:val="000000" w:themeColor="text1"/>
          <w:sz w:val="18"/>
          <w:szCs w:val="1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lease type should not go blank when a user enters in invalid information into one of the fields, </w:t>
      </w:r>
      <w:proofErr w:type="gramStart"/>
      <w:r w:rsidR="005F001C" w:rsidRPr="005F001C">
        <w:rPr>
          <w:rFonts w:ascii="Arial" w:hAnsi="Arial" w:cs="Arial"/>
          <w:color w:val="000000" w:themeColor="text1"/>
          <w:sz w:val="18"/>
          <w:szCs w:val="1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proofErr w:type="gramEnd"/>
      <w:r w:rsidR="005F001C" w:rsidRPr="005F001C">
        <w:rPr>
          <w:rFonts w:ascii="Arial" w:hAnsi="Arial" w:cs="Arial"/>
          <w:color w:val="000000" w:themeColor="text1"/>
          <w:sz w:val="18"/>
          <w:szCs w:val="1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forces the user to reselect the lease type.</w:t>
      </w:r>
    </w:p>
    <w:p w14:paraId="7F646A49" w14:textId="77777777" w:rsidR="00AC41EC" w:rsidRDefault="00AC41EC" w:rsidP="00AC41EC">
      <w:pPr>
        <w:pStyle w:val="ListParagraph"/>
        <w:ind w:left="108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892">
        <w:rPr>
          <w:rFonts w:ascii="Arial" w:hAnsi="Arial" w:cs="Arial"/>
          <w:sz w:val="18"/>
          <w:szCs w:val="18"/>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done. The lease type is still going blank when a user leaves a required field blank.</w:t>
      </w:r>
    </w:p>
    <w:p w14:paraId="1F185E31" w14:textId="162A9252" w:rsidR="009137BF" w:rsidRPr="009137BF" w:rsidRDefault="009137BF" w:rsidP="00AC41EC">
      <w:pPr>
        <w:pStyle w:val="ListParagraph"/>
        <w:ind w:left="1080"/>
        <w:rPr>
          <w:rFonts w:ascii="Arial" w:hAnsi="Arial" w:cs="Arial"/>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37BF">
        <w:rPr>
          <w:rFonts w:ascii="Arial" w:hAnsi="Arial" w:cs="Arial"/>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Could you please share the video</w:t>
      </w:r>
    </w:p>
    <w:p w14:paraId="2F0574F3" w14:textId="77777777" w:rsidR="00AC41EC" w:rsidRDefault="00AC41EC"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08695F" w14:textId="77777777" w:rsidR="000F6308" w:rsidRDefault="000F6308"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B3D">
        <w:rPr>
          <w:rFonts w:ascii="Arial" w:hAnsi="Arial" w:cs="Arial"/>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E762C5" wp14:editId="67E47F16">
            <wp:extent cx="4212971" cy="2805046"/>
            <wp:effectExtent l="0" t="0" r="0" b="0"/>
            <wp:docPr id="356312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12303" name="Picture 1" descr="A screenshot of a computer&#10;&#10;Description automatically generated"/>
                    <pic:cNvPicPr/>
                  </pic:nvPicPr>
                  <pic:blipFill>
                    <a:blip r:embed="rId13"/>
                    <a:stretch>
                      <a:fillRect/>
                    </a:stretch>
                  </pic:blipFill>
                  <pic:spPr>
                    <a:xfrm>
                      <a:off x="0" y="0"/>
                      <a:ext cx="4218662" cy="2808835"/>
                    </a:xfrm>
                    <a:prstGeom prst="rect">
                      <a:avLst/>
                    </a:prstGeom>
                  </pic:spPr>
                </pic:pic>
              </a:graphicData>
            </a:graphic>
          </wp:inline>
        </w:drawing>
      </w:r>
    </w:p>
    <w:p w14:paraId="6680B8C4" w14:textId="77777777" w:rsidR="00D73DD6" w:rsidRDefault="00D73DD6"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F4DA3" w14:textId="6060393D" w:rsidR="000F6308" w:rsidRDefault="000F6308" w:rsidP="000F6308">
      <w:pPr>
        <w:pStyle w:val="ListParagraph"/>
        <w:ind w:left="1080"/>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B3D">
        <w:rPr>
          <w:rFonts w:ascii="Arial" w:hAnsi="Arial" w:cs="Arial"/>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B314407" wp14:editId="78D90533">
            <wp:extent cx="4033457" cy="3001392"/>
            <wp:effectExtent l="0" t="0" r="5715" b="8890"/>
            <wp:docPr id="131931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9126" name="Picture 1" descr="A screenshot of a computer&#10;&#10;Description automatically generated"/>
                    <pic:cNvPicPr/>
                  </pic:nvPicPr>
                  <pic:blipFill>
                    <a:blip r:embed="rId14"/>
                    <a:stretch>
                      <a:fillRect/>
                    </a:stretch>
                  </pic:blipFill>
                  <pic:spPr>
                    <a:xfrm>
                      <a:off x="0" y="0"/>
                      <a:ext cx="4042771" cy="3008323"/>
                    </a:xfrm>
                    <a:prstGeom prst="rect">
                      <a:avLst/>
                    </a:prstGeom>
                  </pic:spPr>
                </pic:pic>
              </a:graphicData>
            </a:graphic>
          </wp:inline>
        </w:drawing>
      </w:r>
    </w:p>
    <w:p w14:paraId="3EEA3A23" w14:textId="77777777" w:rsidR="00E47C74" w:rsidRDefault="00E47C74" w:rsidP="00E47C74">
      <w:pPr>
        <w:rPr>
          <w:rFonts w:eastAsia="Times New Roman"/>
          <w:highlight w:val="yellow"/>
        </w:rPr>
      </w:pPr>
    </w:p>
    <w:p w14:paraId="3AC51487" w14:textId="77777777" w:rsidR="00E47C74" w:rsidRPr="00261E6D" w:rsidRDefault="00E47C74" w:rsidP="00E47C74">
      <w:r w:rsidRPr="00D86DDF">
        <w:rPr>
          <w:rFonts w:eastAsia="Times New Roman"/>
          <w:highlight w:val="yellow"/>
        </w:rPr>
        <w:t>Tenant information</w:t>
      </w:r>
    </w:p>
    <w:p w14:paraId="35B14148" w14:textId="77777777" w:rsidR="00E47C74" w:rsidRDefault="00E47C74" w:rsidP="00E47C74">
      <w:pPr>
        <w:pStyle w:val="ListParagraph"/>
        <w:ind w:left="1080"/>
        <w:rPr>
          <w:color w:val="FF0000"/>
        </w:rPr>
      </w:pPr>
    </w:p>
    <w:p w14:paraId="642AD227" w14:textId="15488089" w:rsidR="00E47C74" w:rsidRPr="00F0588D" w:rsidRDefault="00E47C74" w:rsidP="005A7D12">
      <w:pPr>
        <w:pStyle w:val="ListParagraph"/>
        <w:numPr>
          <w:ilvl w:val="0"/>
          <w:numId w:val="26"/>
        </w:numPr>
        <w:rPr>
          <w:rFonts w:ascii="Segoe UI" w:hAnsi="Segoe UI" w:cs="Segoe UI"/>
          <w:highlight w:val="cyan"/>
          <w:shd w:val="clear" w:color="auto" w:fill="FFFFFF"/>
        </w:rPr>
      </w:pPr>
      <w:r w:rsidRPr="00F0588D">
        <w:rPr>
          <w:b/>
          <w:bCs/>
        </w:rPr>
        <w:t>Delete</w:t>
      </w:r>
      <w:r w:rsidRPr="00F0588D">
        <w:t xml:space="preserve"> – Delete Tenant Profil</w:t>
      </w:r>
      <w:r w:rsidR="00F0588D" w:rsidRPr="00F0588D">
        <w:t>e - P</w:t>
      </w:r>
      <w:r w:rsidRPr="00F0588D">
        <w:rPr>
          <w:rFonts w:ascii="Segoe UI" w:hAnsi="Segoe UI" w:cs="Segoe UI"/>
          <w:shd w:val="clear" w:color="auto" w:fill="FFFFFF"/>
        </w:rPr>
        <w:t xml:space="preserve">ermanent delete to the tenant profile, </w:t>
      </w:r>
      <w:r w:rsidRPr="00F0588D">
        <w:rPr>
          <w:rFonts w:ascii="Segoe UI" w:hAnsi="Segoe UI" w:cs="Segoe UI"/>
          <w:b/>
          <w:bCs/>
          <w:shd w:val="clear" w:color="auto" w:fill="FFFFFF"/>
        </w:rPr>
        <w:t>we don’t need to unshare any documents before deleting</w:t>
      </w:r>
      <w:r w:rsidRPr="00F0588D">
        <w:rPr>
          <w:rFonts w:ascii="Segoe UI" w:hAnsi="Segoe UI" w:cs="Segoe UI"/>
          <w:shd w:val="clear" w:color="auto" w:fill="FFFFFF"/>
        </w:rPr>
        <w:t xml:space="preserve">. However, the application will not delete a tenant profile if there </w:t>
      </w:r>
      <w:proofErr w:type="gramStart"/>
      <w:r w:rsidRPr="00F0588D">
        <w:rPr>
          <w:rFonts w:ascii="Segoe UI" w:hAnsi="Segoe UI" w:cs="Segoe UI"/>
          <w:shd w:val="clear" w:color="auto" w:fill="FFFFFF"/>
        </w:rPr>
        <w:t>is</w:t>
      </w:r>
      <w:proofErr w:type="gramEnd"/>
      <w:r w:rsidRPr="00F0588D">
        <w:rPr>
          <w:rFonts w:ascii="Segoe UI" w:hAnsi="Segoe UI" w:cs="Segoe UI"/>
          <w:shd w:val="clear" w:color="auto" w:fill="FFFFFF"/>
        </w:rPr>
        <w:t xml:space="preserve"> any </w:t>
      </w:r>
      <w:r w:rsidRPr="00F0588D">
        <w:rPr>
          <w:rFonts w:ascii="Segoe UI" w:hAnsi="Segoe UI" w:cs="Segoe UI"/>
          <w:b/>
          <w:bCs/>
          <w:shd w:val="clear" w:color="auto" w:fill="FFFFFF"/>
        </w:rPr>
        <w:t>payments</w:t>
      </w:r>
      <w:r w:rsidRPr="00F0588D">
        <w:rPr>
          <w:rFonts w:ascii="Segoe UI" w:hAnsi="Segoe UI" w:cs="Segoe UI"/>
          <w:shd w:val="clear" w:color="auto" w:fill="FFFFFF"/>
        </w:rPr>
        <w:t xml:space="preserve"> associated under the tenants profile.</w:t>
      </w:r>
      <w:r w:rsidR="00DB5E97" w:rsidRPr="00F0588D">
        <w:rPr>
          <w:rFonts w:ascii="Segoe UI" w:hAnsi="Segoe UI" w:cs="Segoe UI"/>
          <w:shd w:val="clear" w:color="auto" w:fill="FFFFFF"/>
        </w:rPr>
        <w:t xml:space="preserve"> </w:t>
      </w:r>
      <w:r w:rsidR="00DB5E97" w:rsidRPr="00F0588D">
        <w:rPr>
          <w:rFonts w:ascii="Segoe UI" w:hAnsi="Segoe UI" w:cs="Segoe UI"/>
          <w:highlight w:val="cyan"/>
          <w:shd w:val="clear" w:color="auto" w:fill="FFFFFF"/>
        </w:rPr>
        <w:t xml:space="preserve">Developer </w:t>
      </w:r>
      <w:proofErr w:type="gramStart"/>
      <w:r w:rsidR="00DB5E97" w:rsidRPr="00F0588D">
        <w:rPr>
          <w:rFonts w:ascii="Segoe UI" w:hAnsi="Segoe UI" w:cs="Segoe UI"/>
          <w:highlight w:val="cyan"/>
          <w:shd w:val="clear" w:color="auto" w:fill="FFFFFF"/>
        </w:rPr>
        <w:t>response :</w:t>
      </w:r>
      <w:proofErr w:type="gramEnd"/>
      <w:r w:rsidR="00DB5E97" w:rsidRPr="00F0588D">
        <w:rPr>
          <w:rFonts w:eastAsia="Times New Roman"/>
        </w:rPr>
        <w:t xml:space="preserve"> Ok we’ll add the delete functionality once the payment integration setup for tenant.</w:t>
      </w:r>
      <w:r w:rsidR="000E1A8D">
        <w:rPr>
          <w:rFonts w:eastAsia="Times New Roman"/>
        </w:rPr>
        <w:t xml:space="preserve"> </w:t>
      </w:r>
      <w:r w:rsidR="000E1A8D" w:rsidRPr="000E1A8D">
        <w:rPr>
          <w:rFonts w:eastAsia="Times New Roman"/>
          <w:highlight w:val="green"/>
        </w:rPr>
        <w:t>OK</w:t>
      </w:r>
    </w:p>
    <w:p w14:paraId="59CD1D80" w14:textId="77777777" w:rsidR="00E47C74" w:rsidRDefault="00E47C74" w:rsidP="00E47C74">
      <w:pPr>
        <w:pStyle w:val="ListParagraph"/>
        <w:rPr>
          <w:rFonts w:ascii="Segoe UI" w:hAnsi="Segoe UI" w:cs="Segoe UI"/>
          <w:shd w:val="clear" w:color="auto" w:fill="FFFFFF"/>
        </w:rPr>
      </w:pPr>
      <w:r w:rsidRPr="00461D2C">
        <w:rPr>
          <w:rFonts w:ascii="Segoe UI" w:hAnsi="Segoe UI" w:cs="Segoe UI"/>
          <w:highlight w:val="cyan"/>
          <w:shd w:val="clear" w:color="auto" w:fill="FFFFFF"/>
        </w:rPr>
        <w:t>Please add the delete link on the edit tenant information page (Bottom Right Corner). Please see below screen shots for more information.</w:t>
      </w:r>
      <w:r>
        <w:rPr>
          <w:rFonts w:ascii="Segoe UI" w:hAnsi="Segoe UI" w:cs="Segoe UI"/>
          <w:shd w:val="clear" w:color="auto" w:fill="FFFFFF"/>
        </w:rPr>
        <w:t xml:space="preserve"> </w:t>
      </w:r>
    </w:p>
    <w:p w14:paraId="2CF19097" w14:textId="77777777" w:rsidR="00E47C74" w:rsidRDefault="00E47C74" w:rsidP="00E47C74">
      <w:pPr>
        <w:pStyle w:val="ListParagraph"/>
        <w:rPr>
          <w:rFonts w:ascii="Segoe UI" w:hAnsi="Segoe UI" w:cs="Segoe UI"/>
          <w:color w:val="FF0000"/>
          <w:shd w:val="clear" w:color="auto" w:fill="FFFFFF"/>
        </w:rPr>
      </w:pPr>
      <w:r w:rsidRPr="00461D2C">
        <w:rPr>
          <w:rFonts w:ascii="Segoe UI" w:hAnsi="Segoe UI" w:cs="Segoe UI"/>
          <w:noProof/>
          <w:color w:val="FF0000"/>
          <w:shd w:val="clear" w:color="auto" w:fill="FFFFFF"/>
        </w:rPr>
        <w:drawing>
          <wp:inline distT="0" distB="0" distL="0" distR="0" wp14:anchorId="16BA285C" wp14:editId="7EAB1587">
            <wp:extent cx="5731510" cy="2413635"/>
            <wp:effectExtent l="0" t="0" r="2540" b="5715"/>
            <wp:docPr id="132075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6764" name="Picture 1" descr="A screenshot of a computer&#10;&#10;Description automatically generated"/>
                    <pic:cNvPicPr/>
                  </pic:nvPicPr>
                  <pic:blipFill>
                    <a:blip r:embed="rId15"/>
                    <a:stretch>
                      <a:fillRect/>
                    </a:stretch>
                  </pic:blipFill>
                  <pic:spPr>
                    <a:xfrm>
                      <a:off x="0" y="0"/>
                      <a:ext cx="5731510" cy="2413635"/>
                    </a:xfrm>
                    <a:prstGeom prst="rect">
                      <a:avLst/>
                    </a:prstGeom>
                  </pic:spPr>
                </pic:pic>
              </a:graphicData>
            </a:graphic>
          </wp:inline>
        </w:drawing>
      </w:r>
    </w:p>
    <w:p w14:paraId="4A44C992" w14:textId="77777777" w:rsidR="00E47C74" w:rsidRPr="00CD6124" w:rsidRDefault="00E47C74" w:rsidP="00E47C74">
      <w:pPr>
        <w:rPr>
          <w:rFonts w:ascii="Segoe UI" w:hAnsi="Segoe UI" w:cs="Segoe UI"/>
          <w:color w:val="0D0D0D"/>
          <w:shd w:val="clear" w:color="auto" w:fill="FFFFFF"/>
        </w:rPr>
      </w:pPr>
      <w:r w:rsidRPr="00CD6124">
        <w:rPr>
          <w:rFonts w:ascii="Segoe UI" w:hAnsi="Segoe UI" w:cs="Segoe UI"/>
          <w:color w:val="0D0D0D"/>
          <w:highlight w:val="cyan"/>
          <w:shd w:val="clear" w:color="auto" w:fill="FFFFFF"/>
        </w:rPr>
        <w:t>When the user clicks this link then a first confirmation message will display to the user. See below:</w:t>
      </w:r>
    </w:p>
    <w:p w14:paraId="4BF5C246" w14:textId="77777777" w:rsidR="00E47C74" w:rsidRDefault="00E47C74" w:rsidP="00E47C74">
      <w:pPr>
        <w:pStyle w:val="ListParagraph"/>
        <w:rPr>
          <w:rFonts w:ascii="Segoe UI" w:hAnsi="Segoe UI" w:cs="Segoe UI"/>
          <w:color w:val="0D0D0D"/>
          <w:shd w:val="clear" w:color="auto" w:fill="FFFFFF"/>
        </w:rPr>
      </w:pPr>
      <w:r w:rsidRPr="00F9624A">
        <w:rPr>
          <w:rFonts w:ascii="Segoe UI" w:hAnsi="Segoe UI" w:cs="Segoe UI"/>
          <w:noProof/>
          <w:color w:val="0D0D0D"/>
          <w:shd w:val="clear" w:color="auto" w:fill="FFFFFF"/>
        </w:rPr>
        <w:lastRenderedPageBreak/>
        <w:drawing>
          <wp:inline distT="0" distB="0" distL="0" distR="0" wp14:anchorId="0465E085" wp14:editId="53630730">
            <wp:extent cx="4134678" cy="1417604"/>
            <wp:effectExtent l="0" t="0" r="0" b="0"/>
            <wp:docPr id="528024503"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4503" name="Picture 1" descr="A screenshot of a message&#10;&#10;Description automatically generated"/>
                    <pic:cNvPicPr/>
                  </pic:nvPicPr>
                  <pic:blipFill>
                    <a:blip r:embed="rId16"/>
                    <a:stretch>
                      <a:fillRect/>
                    </a:stretch>
                  </pic:blipFill>
                  <pic:spPr>
                    <a:xfrm>
                      <a:off x="0" y="0"/>
                      <a:ext cx="4143331" cy="1420571"/>
                    </a:xfrm>
                    <a:prstGeom prst="rect">
                      <a:avLst/>
                    </a:prstGeom>
                  </pic:spPr>
                </pic:pic>
              </a:graphicData>
            </a:graphic>
          </wp:inline>
        </w:drawing>
      </w:r>
    </w:p>
    <w:p w14:paraId="2E2AE846" w14:textId="77777777" w:rsidR="00E47C74" w:rsidRPr="00CD6124" w:rsidRDefault="00E47C74" w:rsidP="00E47C74">
      <w:pPr>
        <w:rPr>
          <w:rFonts w:ascii="Segoe UI" w:hAnsi="Segoe UI" w:cs="Segoe UI"/>
          <w:color w:val="0D0D0D"/>
          <w:shd w:val="clear" w:color="auto" w:fill="FFFFFF"/>
        </w:rPr>
      </w:pPr>
      <w:r w:rsidRPr="00CD6124">
        <w:rPr>
          <w:rFonts w:ascii="Segoe UI" w:hAnsi="Segoe UI" w:cs="Segoe UI"/>
          <w:color w:val="0D0D0D"/>
          <w:highlight w:val="cyan"/>
          <w:shd w:val="clear" w:color="auto" w:fill="FFFFFF"/>
        </w:rPr>
        <w:t>If the user wishes to proceed then another confirmation message will appear with more details on the permanent deletion of the tenant profile. See below:</w:t>
      </w:r>
    </w:p>
    <w:p w14:paraId="3F1D8E09" w14:textId="77777777" w:rsidR="00E47C74" w:rsidRPr="006E2FCC" w:rsidRDefault="00E47C74" w:rsidP="00E47C74">
      <w:pPr>
        <w:pStyle w:val="ListParagraph"/>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1917911C" wp14:editId="38269C64">
            <wp:extent cx="4381168" cy="2336201"/>
            <wp:effectExtent l="0" t="0" r="635" b="6985"/>
            <wp:docPr id="447663825"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63825" name="Picture 1" descr="A screenshot of a computer error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471" cy="2336363"/>
                    </a:xfrm>
                    <a:prstGeom prst="rect">
                      <a:avLst/>
                    </a:prstGeom>
                    <a:noFill/>
                    <a:ln>
                      <a:noFill/>
                    </a:ln>
                  </pic:spPr>
                </pic:pic>
              </a:graphicData>
            </a:graphic>
          </wp:inline>
        </w:drawing>
      </w:r>
    </w:p>
    <w:p w14:paraId="42066097" w14:textId="13245B50" w:rsidR="000A616B" w:rsidRDefault="000A616B" w:rsidP="000A616B">
      <w:pPr>
        <w:pStyle w:val="ListParagraph"/>
        <w:ind w:left="1080"/>
        <w:rPr>
          <w:rFonts w:eastAsia="Times New Roman"/>
        </w:rPr>
      </w:pPr>
      <w:proofErr w:type="gramStart"/>
      <w:r>
        <w:rPr>
          <w:rFonts w:eastAsia="Times New Roman"/>
        </w:rPr>
        <w:t>Response:ok</w:t>
      </w:r>
      <w:proofErr w:type="gramEnd"/>
    </w:p>
    <w:p w14:paraId="6F0C56A6" w14:textId="0259971A" w:rsidR="00F0588D" w:rsidRDefault="00E47C74" w:rsidP="00F0588D">
      <w:pPr>
        <w:pStyle w:val="ListParagraph"/>
        <w:numPr>
          <w:ilvl w:val="0"/>
          <w:numId w:val="26"/>
        </w:numPr>
        <w:rPr>
          <w:rFonts w:eastAsia="Times New Roman"/>
        </w:rPr>
      </w:pPr>
      <w:r w:rsidRPr="000408C6">
        <w:rPr>
          <w:rFonts w:eastAsia="Times New Roman"/>
        </w:rPr>
        <w:t>After a tenant is searched and selected, a window box needs to open with that tenant information displaying the tenant information. This box should have the ability to be closed. The box should open for all searched tenants. These small window boxes should connect to tenant information, documents, correspondence, Payments, etc.</w:t>
      </w:r>
    </w:p>
    <w:p w14:paraId="468EF9CE" w14:textId="77777777" w:rsidR="002F27E8" w:rsidRDefault="002F27E8" w:rsidP="002F27E8">
      <w:pPr>
        <w:pStyle w:val="ListParagraph"/>
        <w:ind w:left="1080"/>
        <w:rPr>
          <w:rFonts w:eastAsia="Times New Roman"/>
        </w:rPr>
      </w:pPr>
    </w:p>
    <w:p w14:paraId="6AE81E4B" w14:textId="53489036" w:rsidR="00892B55" w:rsidRDefault="00302799" w:rsidP="002F27E8">
      <w:pPr>
        <w:pStyle w:val="ListParagraph"/>
        <w:ind w:left="1080"/>
        <w:rPr>
          <w:rFonts w:eastAsia="Times New Roman"/>
        </w:rPr>
      </w:pPr>
      <w:r w:rsidRPr="001F217E">
        <w:rPr>
          <w:rFonts w:eastAsia="Times New Roman"/>
          <w:highlight w:val="cyan"/>
        </w:rPr>
        <w:t>Query</w:t>
      </w:r>
      <w:r w:rsidR="001F217E" w:rsidRPr="001F217E">
        <w:rPr>
          <w:rFonts w:eastAsia="Times New Roman"/>
          <w:highlight w:val="cyan"/>
        </w:rPr>
        <w:t xml:space="preserve"> 1</w:t>
      </w:r>
      <w:r w:rsidRPr="001F217E">
        <w:rPr>
          <w:rFonts w:eastAsia="Times New Roman"/>
          <w:highlight w:val="cyan"/>
        </w:rPr>
        <w:t>: Can we close out all users. Currently we can only close 2 of 3?</w:t>
      </w:r>
    </w:p>
    <w:p w14:paraId="10A052AA" w14:textId="38F33DE7" w:rsidR="00E47C74" w:rsidRDefault="002F27E8" w:rsidP="00E47C74">
      <w:pPr>
        <w:pStyle w:val="ListParagraph"/>
        <w:rPr>
          <w:rFonts w:eastAsia="Times New Roman"/>
          <w:color w:val="FF0000"/>
        </w:rPr>
      </w:pPr>
      <w:r w:rsidRPr="002F27E8">
        <w:rPr>
          <w:rFonts w:eastAsia="Times New Roman"/>
          <w:noProof/>
          <w:color w:val="FF0000"/>
        </w:rPr>
        <w:drawing>
          <wp:inline distT="0" distB="0" distL="0" distR="0" wp14:anchorId="669AAADF" wp14:editId="43512DF8">
            <wp:extent cx="5943600" cy="2014220"/>
            <wp:effectExtent l="0" t="0" r="0" b="5080"/>
            <wp:docPr id="57675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5663" name="Picture 1" descr="A screenshot of a computer&#10;&#10;Description automatically generated"/>
                    <pic:cNvPicPr/>
                  </pic:nvPicPr>
                  <pic:blipFill>
                    <a:blip r:embed="rId18"/>
                    <a:stretch>
                      <a:fillRect/>
                    </a:stretch>
                  </pic:blipFill>
                  <pic:spPr>
                    <a:xfrm>
                      <a:off x="0" y="0"/>
                      <a:ext cx="5943600" cy="2014220"/>
                    </a:xfrm>
                    <a:prstGeom prst="rect">
                      <a:avLst/>
                    </a:prstGeom>
                  </pic:spPr>
                </pic:pic>
              </a:graphicData>
            </a:graphic>
          </wp:inline>
        </w:drawing>
      </w:r>
    </w:p>
    <w:p w14:paraId="299C1C26" w14:textId="71ADEF38" w:rsidR="008D067A" w:rsidRDefault="008D067A" w:rsidP="001F217E">
      <w:pPr>
        <w:pStyle w:val="ListParagraph"/>
        <w:ind w:left="1080"/>
        <w:rPr>
          <w:rFonts w:eastAsia="Times New Roman"/>
          <w:color w:val="4EA72E" w:themeColor="accent6"/>
          <w:highlight w:val="cyan"/>
        </w:rPr>
      </w:pPr>
      <w:r w:rsidRPr="007E2334">
        <w:rPr>
          <w:rFonts w:eastAsia="Times New Roman"/>
          <w:color w:val="4EA72E" w:themeColor="accent6"/>
          <w:highlight w:val="cyan"/>
        </w:rPr>
        <w:t>Response: No</w:t>
      </w:r>
      <w:r w:rsidR="00D6583E" w:rsidRPr="007E2334">
        <w:rPr>
          <w:rFonts w:eastAsia="Times New Roman"/>
          <w:color w:val="4EA72E" w:themeColor="accent6"/>
          <w:highlight w:val="cyan"/>
        </w:rPr>
        <w:t xml:space="preserve">, active tab can not be </w:t>
      </w:r>
      <w:proofErr w:type="gramStart"/>
      <w:r w:rsidR="00D6583E" w:rsidRPr="007E2334">
        <w:rPr>
          <w:rFonts w:eastAsia="Times New Roman"/>
          <w:color w:val="4EA72E" w:themeColor="accent6"/>
          <w:highlight w:val="cyan"/>
        </w:rPr>
        <w:t>closed ,If</w:t>
      </w:r>
      <w:proofErr w:type="gramEnd"/>
      <w:r w:rsidR="00D6583E" w:rsidRPr="007E2334">
        <w:rPr>
          <w:rFonts w:eastAsia="Times New Roman"/>
          <w:color w:val="4EA72E" w:themeColor="accent6"/>
          <w:highlight w:val="cyan"/>
        </w:rPr>
        <w:t xml:space="preserve"> you want we can delete the active tab once you logged out.</w:t>
      </w:r>
    </w:p>
    <w:p w14:paraId="2015B2BB" w14:textId="676AB934" w:rsidR="002A22E0" w:rsidRPr="00B55B40" w:rsidRDefault="0073601D" w:rsidP="001F217E">
      <w:pPr>
        <w:pStyle w:val="ListParagraph"/>
        <w:ind w:left="1080"/>
        <w:rPr>
          <w:rFonts w:eastAsia="Times New Roman"/>
          <w:highlight w:val="magenta"/>
        </w:rPr>
      </w:pPr>
      <w:r w:rsidRPr="00B55B40">
        <w:rPr>
          <w:rFonts w:eastAsia="Times New Roman"/>
          <w:highlight w:val="magenta"/>
        </w:rPr>
        <w:lastRenderedPageBreak/>
        <w:t xml:space="preserve">I am trying to understand </w:t>
      </w:r>
      <w:r w:rsidR="002D175C" w:rsidRPr="00B55B40">
        <w:rPr>
          <w:rFonts w:eastAsia="Times New Roman"/>
          <w:highlight w:val="magenta"/>
        </w:rPr>
        <w:t>how</w:t>
      </w:r>
      <w:r w:rsidRPr="00B55B40">
        <w:rPr>
          <w:rFonts w:eastAsia="Times New Roman"/>
          <w:highlight w:val="magenta"/>
        </w:rPr>
        <w:t xml:space="preserve"> we can </w:t>
      </w:r>
      <w:r w:rsidR="008D1B47" w:rsidRPr="00B55B40">
        <w:rPr>
          <w:rFonts w:eastAsia="Times New Roman"/>
          <w:highlight w:val="magenta"/>
        </w:rPr>
        <w:t>start the application with no active tab</w:t>
      </w:r>
      <w:r w:rsidR="002D175C" w:rsidRPr="00B55B40">
        <w:rPr>
          <w:rFonts w:eastAsia="Times New Roman"/>
          <w:highlight w:val="magenta"/>
        </w:rPr>
        <w:t>s</w:t>
      </w:r>
      <w:r w:rsidR="008D1B47" w:rsidRPr="00B55B40">
        <w:rPr>
          <w:rFonts w:eastAsia="Times New Roman"/>
          <w:highlight w:val="magenta"/>
        </w:rPr>
        <w:t>, but</w:t>
      </w:r>
      <w:r w:rsidR="002D175C" w:rsidRPr="00B55B40">
        <w:rPr>
          <w:rFonts w:eastAsia="Times New Roman"/>
          <w:highlight w:val="magenta"/>
        </w:rPr>
        <w:t xml:space="preserve"> if</w:t>
      </w:r>
      <w:r w:rsidR="008D1B47" w:rsidRPr="00B55B40">
        <w:rPr>
          <w:rFonts w:eastAsia="Times New Roman"/>
          <w:highlight w:val="magenta"/>
        </w:rPr>
        <w:t xml:space="preserve"> we </w:t>
      </w:r>
      <w:r w:rsidR="002D175C" w:rsidRPr="00B55B40">
        <w:rPr>
          <w:rFonts w:eastAsia="Times New Roman"/>
          <w:highlight w:val="magenta"/>
        </w:rPr>
        <w:t>want to c</w:t>
      </w:r>
      <w:r w:rsidR="003471A3" w:rsidRPr="00B55B40">
        <w:rPr>
          <w:rFonts w:eastAsia="Times New Roman"/>
          <w:highlight w:val="magenta"/>
        </w:rPr>
        <w:t xml:space="preserve">lose </w:t>
      </w:r>
      <w:r w:rsidR="00C01CED" w:rsidRPr="00B55B40">
        <w:rPr>
          <w:rFonts w:eastAsia="Times New Roman"/>
          <w:highlight w:val="magenta"/>
        </w:rPr>
        <w:t xml:space="preserve">all </w:t>
      </w:r>
      <w:r w:rsidR="003471A3" w:rsidRPr="00B55B40">
        <w:rPr>
          <w:rFonts w:eastAsia="Times New Roman"/>
          <w:highlight w:val="magenta"/>
        </w:rPr>
        <w:t>tab</w:t>
      </w:r>
      <w:r w:rsidR="00C01CED" w:rsidRPr="00B55B40">
        <w:rPr>
          <w:rFonts w:eastAsia="Times New Roman"/>
          <w:highlight w:val="magenta"/>
        </w:rPr>
        <w:t>s</w:t>
      </w:r>
      <w:r w:rsidR="003471A3" w:rsidRPr="00B55B40">
        <w:rPr>
          <w:rFonts w:eastAsia="Times New Roman"/>
          <w:highlight w:val="magenta"/>
        </w:rPr>
        <w:t xml:space="preserve"> the application </w:t>
      </w:r>
      <w:proofErr w:type="gramStart"/>
      <w:r w:rsidR="00096785" w:rsidRPr="00B55B40">
        <w:rPr>
          <w:rFonts w:eastAsia="Times New Roman"/>
          <w:highlight w:val="magenta"/>
        </w:rPr>
        <w:t>wont</w:t>
      </w:r>
      <w:proofErr w:type="gramEnd"/>
      <w:r w:rsidR="00096785" w:rsidRPr="00B55B40">
        <w:rPr>
          <w:rFonts w:eastAsia="Times New Roman"/>
          <w:highlight w:val="magenta"/>
        </w:rPr>
        <w:t xml:space="preserve"> revert </w:t>
      </w:r>
      <w:r w:rsidR="003471A3" w:rsidRPr="00B55B40">
        <w:rPr>
          <w:rFonts w:eastAsia="Times New Roman"/>
          <w:highlight w:val="magenta"/>
        </w:rPr>
        <w:t>back to its original state upon log</w:t>
      </w:r>
      <w:r w:rsidR="00096785" w:rsidRPr="00B55B40">
        <w:rPr>
          <w:rFonts w:eastAsia="Times New Roman"/>
          <w:highlight w:val="magenta"/>
        </w:rPr>
        <w:t xml:space="preserve">ging </w:t>
      </w:r>
      <w:r w:rsidR="003471A3" w:rsidRPr="00B55B40">
        <w:rPr>
          <w:rFonts w:eastAsia="Times New Roman"/>
          <w:highlight w:val="magenta"/>
        </w:rPr>
        <w:t xml:space="preserve">in. </w:t>
      </w:r>
      <w:r w:rsidR="00B55B40">
        <w:rPr>
          <w:rFonts w:eastAsia="Times New Roman"/>
          <w:highlight w:val="magenta"/>
        </w:rPr>
        <w:t xml:space="preserve">If it can start with no </w:t>
      </w:r>
      <w:proofErr w:type="gramStart"/>
      <w:r w:rsidR="00B55B40">
        <w:rPr>
          <w:rFonts w:eastAsia="Times New Roman"/>
          <w:highlight w:val="magenta"/>
        </w:rPr>
        <w:t>tabs</w:t>
      </w:r>
      <w:proofErr w:type="gramEnd"/>
      <w:r w:rsidR="00B55B40">
        <w:rPr>
          <w:rFonts w:eastAsia="Times New Roman"/>
          <w:highlight w:val="magenta"/>
        </w:rPr>
        <w:t xml:space="preserve"> shouldn’t it be able to finish with no tabs?</w:t>
      </w:r>
    </w:p>
    <w:p w14:paraId="01843966" w14:textId="77777777" w:rsidR="008D067A" w:rsidRDefault="008D067A" w:rsidP="001F217E">
      <w:pPr>
        <w:pStyle w:val="ListParagraph"/>
        <w:ind w:left="1080"/>
        <w:rPr>
          <w:rFonts w:eastAsia="Times New Roman"/>
          <w:highlight w:val="cyan"/>
        </w:rPr>
      </w:pPr>
    </w:p>
    <w:p w14:paraId="3BC33B6C" w14:textId="2038442C" w:rsidR="001F217E" w:rsidRDefault="001F217E" w:rsidP="001F217E">
      <w:pPr>
        <w:pStyle w:val="ListParagraph"/>
        <w:ind w:left="1080"/>
        <w:rPr>
          <w:rFonts w:eastAsia="Times New Roman"/>
        </w:rPr>
      </w:pPr>
      <w:r w:rsidRPr="00F87D79">
        <w:rPr>
          <w:rFonts w:eastAsia="Times New Roman"/>
          <w:highlight w:val="cyan"/>
        </w:rPr>
        <w:t>Query 2: Can we add the windows on edit property</w:t>
      </w:r>
      <w:r w:rsidR="004F3259" w:rsidRPr="00F87D79">
        <w:rPr>
          <w:rFonts w:eastAsia="Times New Roman"/>
          <w:highlight w:val="cyan"/>
        </w:rPr>
        <w:t>, and documents, edit documents, payments</w:t>
      </w:r>
      <w:r w:rsidR="00B56FA1">
        <w:rPr>
          <w:rFonts w:eastAsia="Times New Roman"/>
          <w:highlight w:val="cyan"/>
        </w:rPr>
        <w:t>, additional information</w:t>
      </w:r>
      <w:r w:rsidR="00A12DED">
        <w:rPr>
          <w:rFonts w:eastAsia="Times New Roman"/>
          <w:highlight w:val="cyan"/>
        </w:rPr>
        <w:t>, and edit additional information</w:t>
      </w:r>
      <w:r w:rsidR="005D2A87" w:rsidRPr="00F87D79">
        <w:rPr>
          <w:rFonts w:eastAsia="Times New Roman"/>
          <w:highlight w:val="cyan"/>
        </w:rPr>
        <w:t xml:space="preserve">… I don’t think we need this on correspondence because </w:t>
      </w:r>
      <w:r w:rsidR="00A034B4" w:rsidRPr="00F87D79">
        <w:rPr>
          <w:rFonts w:eastAsia="Times New Roman"/>
          <w:highlight w:val="cyan"/>
        </w:rPr>
        <w:t>it will show all messages.</w:t>
      </w:r>
      <w:r w:rsidR="00A034B4">
        <w:rPr>
          <w:rFonts w:eastAsia="Times New Roman"/>
        </w:rPr>
        <w:t xml:space="preserve"> </w:t>
      </w:r>
    </w:p>
    <w:p w14:paraId="5BB7BCAF" w14:textId="6838B531" w:rsidR="00F87D79" w:rsidRDefault="00F87D79" w:rsidP="001F217E">
      <w:pPr>
        <w:pStyle w:val="ListParagraph"/>
        <w:ind w:left="1080"/>
        <w:rPr>
          <w:rFonts w:eastAsia="Times New Roman"/>
        </w:rPr>
      </w:pPr>
      <w:r w:rsidRPr="00F87D79">
        <w:rPr>
          <w:rFonts w:eastAsia="Times New Roman"/>
          <w:noProof/>
        </w:rPr>
        <w:drawing>
          <wp:inline distT="0" distB="0" distL="0" distR="0" wp14:anchorId="628C0033" wp14:editId="196DA861">
            <wp:extent cx="5943600" cy="2501265"/>
            <wp:effectExtent l="0" t="0" r="0" b="0"/>
            <wp:docPr id="1685083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83411" name="Picture 1" descr="A screenshot of a computer&#10;&#10;Description automatically generated"/>
                    <pic:cNvPicPr/>
                  </pic:nvPicPr>
                  <pic:blipFill>
                    <a:blip r:embed="rId19"/>
                    <a:stretch>
                      <a:fillRect/>
                    </a:stretch>
                  </pic:blipFill>
                  <pic:spPr>
                    <a:xfrm>
                      <a:off x="0" y="0"/>
                      <a:ext cx="5943600" cy="2501265"/>
                    </a:xfrm>
                    <a:prstGeom prst="rect">
                      <a:avLst/>
                    </a:prstGeom>
                  </pic:spPr>
                </pic:pic>
              </a:graphicData>
            </a:graphic>
          </wp:inline>
        </w:drawing>
      </w:r>
    </w:p>
    <w:p w14:paraId="417B8C54" w14:textId="77777777" w:rsidR="001F217E" w:rsidRDefault="001F217E" w:rsidP="00E47C74">
      <w:pPr>
        <w:pStyle w:val="ListParagraph"/>
        <w:rPr>
          <w:rFonts w:eastAsia="Times New Roman"/>
          <w:color w:val="FF0000"/>
        </w:rPr>
      </w:pPr>
    </w:p>
    <w:p w14:paraId="7190041E" w14:textId="1176D1A2" w:rsidR="00E47C74" w:rsidRDefault="008175FA" w:rsidP="00E47C74">
      <w:pPr>
        <w:pStyle w:val="ListParagraph"/>
        <w:rPr>
          <w:rFonts w:ascii="Segoe UI" w:hAnsi="Segoe UI" w:cs="Segoe UI"/>
          <w:color w:val="FF0000"/>
          <w:shd w:val="clear" w:color="auto" w:fill="FFFFFF"/>
        </w:rPr>
      </w:pPr>
      <w:r w:rsidRPr="008175FA">
        <w:rPr>
          <w:rFonts w:ascii="Segoe UI" w:hAnsi="Segoe UI" w:cs="Segoe UI"/>
          <w:color w:val="FF0000"/>
          <w:shd w:val="clear" w:color="auto" w:fill="FFFFFF"/>
        </w:rPr>
        <w:t>Response: Implementing this across all pages isn't feasible. It would significantly slow down the entire application since we'd need to add extensive code to each page.</w:t>
      </w:r>
    </w:p>
    <w:p w14:paraId="6D1C28DA" w14:textId="7CCDB787" w:rsidR="001A1185" w:rsidRPr="00C6136C" w:rsidRDefault="001A1185" w:rsidP="00E47C74">
      <w:pPr>
        <w:pStyle w:val="ListParagraph"/>
        <w:rPr>
          <w:rFonts w:ascii="Segoe UI" w:hAnsi="Segoe UI" w:cs="Segoe UI"/>
          <w:shd w:val="clear" w:color="auto" w:fill="FFFFFF"/>
        </w:rPr>
      </w:pPr>
      <w:r w:rsidRPr="00C6136C">
        <w:rPr>
          <w:rFonts w:ascii="Segoe UI" w:hAnsi="Segoe UI" w:cs="Segoe UI"/>
          <w:highlight w:val="magenta"/>
          <w:shd w:val="clear" w:color="auto" w:fill="FFFFFF"/>
        </w:rPr>
        <w:t xml:space="preserve">Can we add to a limited number of pages then? </w:t>
      </w:r>
      <w:r w:rsidR="00A545A2" w:rsidRPr="00C6136C">
        <w:rPr>
          <w:rFonts w:ascii="Segoe UI" w:hAnsi="Segoe UI" w:cs="Segoe UI"/>
          <w:highlight w:val="magenta"/>
          <w:shd w:val="clear" w:color="auto" w:fill="FFFFFF"/>
        </w:rPr>
        <w:t>Perhaps not the edit pages, but the view pages</w:t>
      </w:r>
      <w:r w:rsidR="00C6136C" w:rsidRPr="00C6136C">
        <w:rPr>
          <w:rFonts w:ascii="Segoe UI" w:hAnsi="Segoe UI" w:cs="Segoe UI"/>
          <w:highlight w:val="magenta"/>
          <w:shd w:val="clear" w:color="auto" w:fill="FFFFFF"/>
        </w:rPr>
        <w:t xml:space="preserve"> – additional information, documents, and payments?</w:t>
      </w:r>
    </w:p>
    <w:p w14:paraId="16A68773" w14:textId="77777777" w:rsidR="008175FA" w:rsidRDefault="008175FA" w:rsidP="00E47C74">
      <w:pPr>
        <w:pStyle w:val="ListParagraph"/>
        <w:rPr>
          <w:rFonts w:ascii="Segoe UI" w:hAnsi="Segoe UI" w:cs="Segoe UI"/>
          <w:color w:val="0D0D0D"/>
          <w:shd w:val="clear" w:color="auto" w:fill="FFFFFF"/>
        </w:rPr>
      </w:pPr>
    </w:p>
    <w:p w14:paraId="3973D1EF" w14:textId="433B20F5" w:rsidR="00E47C74" w:rsidRDefault="00E47C74" w:rsidP="000408C6">
      <w:pPr>
        <w:pStyle w:val="ListParagraph"/>
        <w:numPr>
          <w:ilvl w:val="0"/>
          <w:numId w:val="26"/>
        </w:numPr>
      </w:pPr>
      <w:r w:rsidRPr="00EA317C">
        <w:rPr>
          <w:highlight w:val="yellow"/>
        </w:rPr>
        <w:t>NEW</w:t>
      </w:r>
      <w:r>
        <w:t xml:space="preserve"> Remove unit/Save Changes – The remove units button/ Save Changes button is not working together. During testing, I removed a unit, then left the page, then came back to the unit and the unit was missing. </w:t>
      </w:r>
      <w:r w:rsidR="00F0588D" w:rsidRPr="00F0588D">
        <w:rPr>
          <w:highlight w:val="cyan"/>
        </w:rPr>
        <w:t>This happens when no tenants are registered in the property.</w:t>
      </w:r>
      <w:r w:rsidR="00FC43BB">
        <w:t xml:space="preserve"> </w:t>
      </w:r>
      <w:r w:rsidR="00FC43BB" w:rsidRPr="00CB7367">
        <w:rPr>
          <w:highlight w:val="magenta"/>
        </w:rPr>
        <w:t xml:space="preserve">I am sharing a video for this </w:t>
      </w:r>
      <w:r w:rsidR="00FD3486" w:rsidRPr="00CB7367">
        <w:rPr>
          <w:highlight w:val="magenta"/>
        </w:rPr>
        <w:t xml:space="preserve">because I was under the impression that when you register a new property and add units and select save, the unit numbers can not be removed unless you make an edit and then save again. </w:t>
      </w:r>
      <w:r w:rsidR="00CB7367" w:rsidRPr="00CB7367">
        <w:rPr>
          <w:highlight w:val="magenta"/>
        </w:rPr>
        <w:t>I just want to make sure we are on the same page with your response.</w:t>
      </w:r>
      <w:r w:rsidR="00CB7367">
        <w:t xml:space="preserve"> </w:t>
      </w:r>
      <w:r w:rsidR="00910A67">
        <w:t xml:space="preserve">See attached Remove Unit – Save Changes </w:t>
      </w:r>
      <w:proofErr w:type="gramStart"/>
      <w:r w:rsidR="00910A67">
        <w:t xml:space="preserve">MP4 </w:t>
      </w:r>
      <w:r w:rsidR="00E41274">
        <w:t xml:space="preserve"> </w:t>
      </w:r>
      <w:r w:rsidR="00E41274">
        <w:lastRenderedPageBreak/>
        <w:t>file</w:t>
      </w:r>
      <w:proofErr w:type="gramEnd"/>
      <w:r w:rsidR="00E41274">
        <w:t>.</w:t>
      </w:r>
      <w:r w:rsidRPr="008B2F3A">
        <w:rPr>
          <w:noProof/>
        </w:rPr>
        <w:drawing>
          <wp:inline distT="0" distB="0" distL="0" distR="0" wp14:anchorId="43859A86" wp14:editId="7785CE88">
            <wp:extent cx="5731510" cy="2788285"/>
            <wp:effectExtent l="0" t="0" r="2540" b="0"/>
            <wp:docPr id="138154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42424" name="Picture 1" descr="A screenshot of a computer&#10;&#10;Description automatically generated"/>
                    <pic:cNvPicPr/>
                  </pic:nvPicPr>
                  <pic:blipFill>
                    <a:blip r:embed="rId20"/>
                    <a:stretch>
                      <a:fillRect/>
                    </a:stretch>
                  </pic:blipFill>
                  <pic:spPr>
                    <a:xfrm>
                      <a:off x="0" y="0"/>
                      <a:ext cx="5731510" cy="2788285"/>
                    </a:xfrm>
                    <a:prstGeom prst="rect">
                      <a:avLst/>
                    </a:prstGeom>
                  </pic:spPr>
                </pic:pic>
              </a:graphicData>
            </a:graphic>
          </wp:inline>
        </w:drawing>
      </w:r>
    </w:p>
    <w:p w14:paraId="2B4992DF" w14:textId="77777777" w:rsidR="00E47C74" w:rsidRPr="006C55F6" w:rsidRDefault="00E47C74" w:rsidP="00E47C74"/>
    <w:p w14:paraId="40942EB5" w14:textId="77777777" w:rsidR="00E47C74" w:rsidRDefault="00E47C74" w:rsidP="00E47C74">
      <w:pPr>
        <w:rPr>
          <w:rFonts w:eastAsiaTheme="minorHAnsi"/>
          <w:noProof/>
          <w:kern w:val="2"/>
          <w14:ligatures w14:val="standardContextual"/>
        </w:rPr>
      </w:pPr>
    </w:p>
    <w:p w14:paraId="0FD0AA5A" w14:textId="77777777" w:rsidR="00E47C74" w:rsidRDefault="00E47C74" w:rsidP="00E47C74">
      <w:pPr>
        <w:tabs>
          <w:tab w:val="left" w:pos="1311"/>
        </w:tabs>
        <w:ind w:left="1311"/>
        <w:rPr>
          <w:color w:val="275317" w:themeColor="accent6" w:themeShade="80"/>
        </w:rPr>
      </w:pPr>
      <w:r w:rsidRPr="00B73275">
        <w:rPr>
          <w:color w:val="275317" w:themeColor="accent6" w:themeShade="80"/>
        </w:rPr>
        <w:t>Response -when you clicked on the remove link it will remove that unit from the database if no tenant is assigned to that unit. And save button is to submit the entire property form.</w:t>
      </w:r>
      <w:r>
        <w:rPr>
          <w:color w:val="275317" w:themeColor="accent6" w:themeShade="80"/>
        </w:rPr>
        <w:t xml:space="preserve"> </w:t>
      </w:r>
    </w:p>
    <w:p w14:paraId="2D30CC76" w14:textId="77777777" w:rsidR="00621E72" w:rsidRDefault="00621E72" w:rsidP="00E47C74">
      <w:pPr>
        <w:tabs>
          <w:tab w:val="left" w:pos="1311"/>
        </w:tabs>
        <w:ind w:left="1311"/>
        <w:rPr>
          <w:color w:val="275317" w:themeColor="accent6" w:themeShade="80"/>
        </w:rPr>
      </w:pPr>
    </w:p>
    <w:p w14:paraId="4075BE52" w14:textId="05B41A35" w:rsidR="00621E72" w:rsidRDefault="00621E72" w:rsidP="00E47C74">
      <w:pPr>
        <w:tabs>
          <w:tab w:val="left" w:pos="1311"/>
        </w:tabs>
        <w:ind w:left="1311"/>
        <w:rPr>
          <w:color w:val="275317" w:themeColor="accent6" w:themeShade="80"/>
        </w:rPr>
      </w:pPr>
      <w:r>
        <w:rPr>
          <w:color w:val="275317" w:themeColor="accent6" w:themeShade="80"/>
        </w:rPr>
        <w:t>Note:</w:t>
      </w:r>
      <w:r w:rsidR="00397BCA">
        <w:rPr>
          <w:color w:val="275317" w:themeColor="accent6" w:themeShade="80"/>
        </w:rPr>
        <w:t xml:space="preserve"> </w:t>
      </w:r>
      <w:r>
        <w:rPr>
          <w:color w:val="275317" w:themeColor="accent6" w:themeShade="80"/>
        </w:rPr>
        <w:t xml:space="preserve">this is a </w:t>
      </w:r>
      <w:r w:rsidR="00397BCA">
        <w:rPr>
          <w:color w:val="275317" w:themeColor="accent6" w:themeShade="80"/>
        </w:rPr>
        <w:t xml:space="preserve">generalized </w:t>
      </w:r>
      <w:r>
        <w:rPr>
          <w:color w:val="275317" w:themeColor="accent6" w:themeShade="80"/>
        </w:rPr>
        <w:t>way of implementing the append functionality.</w:t>
      </w:r>
    </w:p>
    <w:p w14:paraId="3369E4C8" w14:textId="217F111A" w:rsidR="00621E72" w:rsidRDefault="00621E72" w:rsidP="00E47C74">
      <w:pPr>
        <w:tabs>
          <w:tab w:val="left" w:pos="1311"/>
        </w:tabs>
        <w:ind w:left="1311"/>
        <w:rPr>
          <w:color w:val="275317" w:themeColor="accent6" w:themeShade="80"/>
        </w:rPr>
      </w:pPr>
      <w:r>
        <w:rPr>
          <w:color w:val="275317" w:themeColor="accent6" w:themeShade="80"/>
        </w:rPr>
        <w:t>Response 2:</w:t>
      </w:r>
      <w:r w:rsidRPr="00621E72">
        <w:rPr>
          <w:rFonts w:ascii="Segoe UI" w:hAnsi="Segoe UI" w:cs="Segoe UI"/>
          <w:color w:val="0D0D0D"/>
          <w:shd w:val="clear" w:color="auto" w:fill="FFFFFF"/>
        </w:rPr>
        <w:t xml:space="preserve"> </w:t>
      </w:r>
      <w:r w:rsidRPr="007600ED">
        <w:rPr>
          <w:rFonts w:ascii="Segoe UI" w:hAnsi="Segoe UI" w:cs="Segoe UI"/>
          <w:color w:val="4EA72E" w:themeColor="accent6"/>
          <w:shd w:val="clear" w:color="auto" w:fill="FFFFFF"/>
        </w:rPr>
        <w:t>We've integrated AJAX functionality on the remove button to delete records without refreshing. If we don't do this, it could impact unit indexing, leading to ambiguous results</w:t>
      </w:r>
      <w:r w:rsidR="001A08D9">
        <w:rPr>
          <w:rFonts w:ascii="Segoe UI" w:hAnsi="Segoe UI" w:cs="Segoe UI"/>
          <w:color w:val="4EA72E" w:themeColor="accent6"/>
          <w:shd w:val="clear" w:color="auto" w:fill="FFFFFF"/>
        </w:rPr>
        <w:t>.</w:t>
      </w:r>
    </w:p>
    <w:p w14:paraId="448E05E7" w14:textId="77777777" w:rsidR="00621E72" w:rsidRDefault="00621E72" w:rsidP="00E47C74">
      <w:pPr>
        <w:tabs>
          <w:tab w:val="left" w:pos="1311"/>
        </w:tabs>
        <w:ind w:left="1311"/>
        <w:rPr>
          <w:color w:val="275317" w:themeColor="accent6" w:themeShade="80"/>
        </w:rPr>
      </w:pPr>
    </w:p>
    <w:p w14:paraId="5323F4F1" w14:textId="77777777" w:rsidR="00E47C74" w:rsidRPr="00D92564" w:rsidRDefault="00E47C74" w:rsidP="00E47C74">
      <w:pPr>
        <w:tabs>
          <w:tab w:val="left" w:pos="1311"/>
        </w:tabs>
        <w:ind w:left="1311"/>
        <w:rPr>
          <w:highlight w:val="cyan"/>
        </w:rPr>
      </w:pPr>
      <w:r w:rsidRPr="00D92564">
        <w:rPr>
          <w:highlight w:val="cyan"/>
        </w:rPr>
        <w:t xml:space="preserve">That is not correct. If the user has registered this property and added these units during the registration process, then clicking on remove unit alone without saving should not automatically remove these units from the database without save. </w:t>
      </w:r>
    </w:p>
    <w:p w14:paraId="2578AEE0" w14:textId="77777777" w:rsidR="00E47C74" w:rsidRPr="00D92564" w:rsidRDefault="00E47C74" w:rsidP="00E47C74">
      <w:pPr>
        <w:tabs>
          <w:tab w:val="left" w:pos="1311"/>
        </w:tabs>
        <w:ind w:left="1311"/>
        <w:rPr>
          <w:highlight w:val="cyan"/>
        </w:rPr>
      </w:pPr>
    </w:p>
    <w:p w14:paraId="21D97B61" w14:textId="77777777" w:rsidR="00E47C74" w:rsidRPr="00D92564" w:rsidRDefault="00E47C74" w:rsidP="00E47C74">
      <w:pPr>
        <w:tabs>
          <w:tab w:val="left" w:pos="1311"/>
        </w:tabs>
        <w:ind w:left="1311"/>
      </w:pPr>
      <w:r w:rsidRPr="00D92564">
        <w:rPr>
          <w:highlight w:val="cyan"/>
        </w:rPr>
        <w:t xml:space="preserve">Instead, if no tenant is registered to the unit and the user selects remove unit, the application should gray out that entire unit or units until the save button is pressed. Once the save button is pressed then a message should appear that says “Are you sure that you want to save the changes to this property?” Ok or </w:t>
      </w:r>
      <w:proofErr w:type="gramStart"/>
      <w:r w:rsidRPr="00D92564">
        <w:rPr>
          <w:highlight w:val="cyan"/>
        </w:rPr>
        <w:t>Cancel</w:t>
      </w:r>
      <w:proofErr w:type="gramEnd"/>
      <w:r w:rsidRPr="00D92564">
        <w:rPr>
          <w:highlight w:val="cyan"/>
        </w:rPr>
        <w:t>. If the user selects okay, then the application should remove the unit. If the user selects cancel then the entire unit or units should no longer be greyed out.</w:t>
      </w:r>
      <w:r w:rsidRPr="00D92564">
        <w:t xml:space="preserve">  </w:t>
      </w:r>
    </w:p>
    <w:p w14:paraId="2F5EEDF7" w14:textId="77777777" w:rsidR="00E47C74" w:rsidRPr="00D92564" w:rsidRDefault="00E47C74" w:rsidP="00E47C74">
      <w:pPr>
        <w:tabs>
          <w:tab w:val="left" w:pos="1311"/>
        </w:tabs>
        <w:ind w:left="1311"/>
      </w:pPr>
      <w:r w:rsidRPr="00D92564">
        <w:t xml:space="preserve"> </w:t>
      </w:r>
    </w:p>
    <w:p w14:paraId="26E9E174" w14:textId="13965B90" w:rsidR="00BF0887" w:rsidRPr="00F0588D" w:rsidRDefault="00F0588D" w:rsidP="000408C6">
      <w:pPr>
        <w:pStyle w:val="ListParagraph"/>
        <w:numPr>
          <w:ilvl w:val="0"/>
          <w:numId w:val="26"/>
        </w:numPr>
        <w:rPr>
          <w:color w:val="FF0000"/>
        </w:rPr>
      </w:pPr>
      <w:r>
        <w:rPr>
          <w:color w:val="FF0000"/>
        </w:rPr>
        <w:t xml:space="preserve">Additional Tenant Information - </w:t>
      </w:r>
      <w:r w:rsidR="00BF0887" w:rsidRPr="00F0588D">
        <w:rPr>
          <w:color w:val="FF0000"/>
        </w:rPr>
        <w:t>Missing Notes section</w:t>
      </w:r>
      <w:r>
        <w:rPr>
          <w:color w:val="FF0000"/>
        </w:rPr>
        <w:t xml:space="preserve"> </w:t>
      </w:r>
      <w:r w:rsidR="00BF0887" w:rsidRPr="00F0588D">
        <w:rPr>
          <w:color w:val="FF0000"/>
        </w:rPr>
        <w:t>(cover in next milestone)</w:t>
      </w:r>
      <w:r w:rsidR="0026735B">
        <w:rPr>
          <w:color w:val="FF0000"/>
        </w:rPr>
        <w:t xml:space="preserve"> </w:t>
      </w:r>
      <w:r w:rsidR="0026735B" w:rsidRPr="0026735B">
        <w:rPr>
          <w:highlight w:val="cyan"/>
        </w:rPr>
        <w:t>OK</w:t>
      </w:r>
    </w:p>
    <w:p w14:paraId="757AEFB9" w14:textId="6697562A" w:rsidR="00BF0887" w:rsidRPr="00F0588D" w:rsidRDefault="00F0588D" w:rsidP="000408C6">
      <w:pPr>
        <w:pStyle w:val="ListParagraph"/>
        <w:numPr>
          <w:ilvl w:val="0"/>
          <w:numId w:val="26"/>
        </w:numPr>
        <w:rPr>
          <w:color w:val="FF0000"/>
        </w:rPr>
      </w:pPr>
      <w:r>
        <w:rPr>
          <w:color w:val="FF0000"/>
        </w:rPr>
        <w:t xml:space="preserve">Additional Tenant Information - </w:t>
      </w:r>
      <w:r w:rsidR="00BF0887" w:rsidRPr="00F0588D">
        <w:rPr>
          <w:color w:val="FF0000"/>
        </w:rPr>
        <w:t xml:space="preserve">This page is missing an edit </w:t>
      </w:r>
      <w:proofErr w:type="gramStart"/>
      <w:r w:rsidR="00BF0887" w:rsidRPr="00F0588D">
        <w:rPr>
          <w:color w:val="FF0000"/>
        </w:rPr>
        <w:t>page.(</w:t>
      </w:r>
      <w:proofErr w:type="gramEnd"/>
      <w:r w:rsidR="00BF0887" w:rsidRPr="00F0588D">
        <w:rPr>
          <w:color w:val="275317" w:themeColor="accent6" w:themeShade="80"/>
        </w:rPr>
        <w:t>additional information page has various field which we will cover in other milestones at that time we will create edit page)</w:t>
      </w:r>
      <w:r w:rsidR="0026735B">
        <w:rPr>
          <w:color w:val="275317" w:themeColor="accent6" w:themeShade="80"/>
        </w:rPr>
        <w:t xml:space="preserve"> </w:t>
      </w:r>
      <w:r w:rsidR="0026735B" w:rsidRPr="0026735B">
        <w:rPr>
          <w:highlight w:val="cyan"/>
        </w:rPr>
        <w:t>OK</w:t>
      </w:r>
    </w:p>
    <w:p w14:paraId="084B86D5" w14:textId="182B26D5" w:rsidR="00BF0887" w:rsidRPr="00F0588D" w:rsidRDefault="00832622" w:rsidP="000408C6">
      <w:pPr>
        <w:pStyle w:val="ListParagraph"/>
        <w:numPr>
          <w:ilvl w:val="0"/>
          <w:numId w:val="26"/>
        </w:numPr>
      </w:pPr>
      <w:bookmarkStart w:id="0" w:name="_Hlk164761703"/>
      <w:r w:rsidRPr="00832622">
        <w:rPr>
          <w:b/>
          <w:bCs/>
          <w:highlight w:val="cyan"/>
        </w:rPr>
        <w:t>REREGISTER CASE -</w:t>
      </w:r>
      <w:r>
        <w:rPr>
          <w:b/>
          <w:bCs/>
        </w:rPr>
        <w:t xml:space="preserve"> </w:t>
      </w:r>
      <w:r w:rsidR="00BF0887" w:rsidRPr="00F0588D">
        <w:rPr>
          <w:b/>
          <w:bCs/>
        </w:rPr>
        <w:t>Unregister/expire</w:t>
      </w:r>
      <w:r w:rsidR="00BF0887" w:rsidRPr="00F0588D">
        <w:t xml:space="preserve"> – This is in the case where the tenants lease has expired and they have moved out of the unit. The unit is now vacant. To unregister a tenant the user should be able to click on the Rental Status drop down options and </w:t>
      </w:r>
      <w:r w:rsidR="00BF0887" w:rsidRPr="00F0588D">
        <w:lastRenderedPageBreak/>
        <w:t xml:space="preserve">select expire. This will trigger the inactive status to turn from Green to Red. Expired/ Active. </w:t>
      </w:r>
    </w:p>
    <w:p w14:paraId="54804390" w14:textId="77777777" w:rsidR="00BF0887" w:rsidRPr="00F0588D" w:rsidRDefault="00BF0887" w:rsidP="00BF0887">
      <w:pPr>
        <w:pStyle w:val="ListParagraph"/>
      </w:pPr>
    </w:p>
    <w:p w14:paraId="57ACCF44" w14:textId="77777777" w:rsidR="00BF0887" w:rsidRPr="00F0588D" w:rsidRDefault="00BF0887" w:rsidP="00BF0887">
      <w:pPr>
        <w:pStyle w:val="ListParagraph"/>
      </w:pPr>
      <w:r w:rsidRPr="00F0588D">
        <w:t xml:space="preserve">Both delete and expire should clear the unit and set it </w:t>
      </w:r>
      <w:proofErr w:type="gramStart"/>
      <w:r w:rsidRPr="00F0588D">
        <w:t>to</w:t>
      </w:r>
      <w:proofErr w:type="gramEnd"/>
      <w:r w:rsidRPr="00F0588D">
        <w:t xml:space="preserve"> vacant.</w:t>
      </w:r>
    </w:p>
    <w:p w14:paraId="1B984962" w14:textId="77777777" w:rsidR="00BF0887" w:rsidRPr="00835BB0" w:rsidRDefault="00BF0887" w:rsidP="00BF0887">
      <w:pPr>
        <w:pStyle w:val="ListParagraph"/>
      </w:pPr>
      <w:r w:rsidRPr="00F0588D">
        <w:t>Response-done</w:t>
      </w:r>
    </w:p>
    <w:p w14:paraId="3C43FABC" w14:textId="77777777" w:rsidR="00BF0887" w:rsidRDefault="00BF0887" w:rsidP="00BF0887">
      <w:pPr>
        <w:pStyle w:val="ListParagraph"/>
      </w:pPr>
    </w:p>
    <w:p w14:paraId="16F6D8BD" w14:textId="77777777" w:rsidR="00BF0887" w:rsidRPr="00413237" w:rsidRDefault="00BF0887" w:rsidP="00BF0887">
      <w:pPr>
        <w:pStyle w:val="ListParagraph"/>
        <w:rPr>
          <w:color w:val="FF0000"/>
        </w:rPr>
      </w:pPr>
      <w:r w:rsidRPr="00835BB0">
        <w:rPr>
          <w:color w:val="FF0000"/>
          <w:highlight w:val="green"/>
        </w:rPr>
        <w:t>This works to an extent. I marked the user as expired then marked the user as active and I expected the user to be reregistered to the apartment. Please see screen print below. The tenant should not be able to go back to an active status in that same unit if a new tenant has already been registered.</w:t>
      </w:r>
      <w:r w:rsidRPr="00413237">
        <w:rPr>
          <w:color w:val="FF0000"/>
        </w:rPr>
        <w:t xml:space="preserve"> </w:t>
      </w:r>
    </w:p>
    <w:p w14:paraId="16E5875B" w14:textId="77777777" w:rsidR="00BF0887" w:rsidRDefault="00BF0887" w:rsidP="00BF0887">
      <w:pPr>
        <w:pStyle w:val="ListParagraph"/>
      </w:pPr>
      <w:r w:rsidRPr="00FF3634">
        <w:rPr>
          <w:noProof/>
        </w:rPr>
        <w:drawing>
          <wp:inline distT="0" distB="0" distL="0" distR="0" wp14:anchorId="6C1E7A30" wp14:editId="684286C9">
            <wp:extent cx="5731510" cy="2404745"/>
            <wp:effectExtent l="0" t="0" r="2540" b="0"/>
            <wp:docPr id="75813111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0781" name="Picture 1" descr="A white background with text&#10;&#10;Description automatically generated"/>
                    <pic:cNvPicPr/>
                  </pic:nvPicPr>
                  <pic:blipFill>
                    <a:blip r:embed="rId21"/>
                    <a:stretch>
                      <a:fillRect/>
                    </a:stretch>
                  </pic:blipFill>
                  <pic:spPr>
                    <a:xfrm>
                      <a:off x="0" y="0"/>
                      <a:ext cx="5731510" cy="2404745"/>
                    </a:xfrm>
                    <a:prstGeom prst="rect">
                      <a:avLst/>
                    </a:prstGeom>
                  </pic:spPr>
                </pic:pic>
              </a:graphicData>
            </a:graphic>
          </wp:inline>
        </w:drawing>
      </w:r>
    </w:p>
    <w:p w14:paraId="7E86667A" w14:textId="77777777" w:rsidR="00BF0887" w:rsidRDefault="00BF0887" w:rsidP="00BF0887">
      <w:pPr>
        <w:pStyle w:val="ListParagraph"/>
      </w:pPr>
      <w:r w:rsidRPr="00FF3634">
        <w:rPr>
          <w:noProof/>
        </w:rPr>
        <w:drawing>
          <wp:inline distT="0" distB="0" distL="0" distR="0" wp14:anchorId="5B39B6E4" wp14:editId="502A3BEB">
            <wp:extent cx="5731510" cy="2355850"/>
            <wp:effectExtent l="0" t="0" r="2540" b="6350"/>
            <wp:docPr id="472393503"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81972" name="Picture 1" descr="A white rectangular object with a white background&#10;&#10;Description automatically generated"/>
                    <pic:cNvPicPr/>
                  </pic:nvPicPr>
                  <pic:blipFill>
                    <a:blip r:embed="rId22"/>
                    <a:stretch>
                      <a:fillRect/>
                    </a:stretch>
                  </pic:blipFill>
                  <pic:spPr>
                    <a:xfrm>
                      <a:off x="0" y="0"/>
                      <a:ext cx="5731510" cy="2355850"/>
                    </a:xfrm>
                    <a:prstGeom prst="rect">
                      <a:avLst/>
                    </a:prstGeom>
                  </pic:spPr>
                </pic:pic>
              </a:graphicData>
            </a:graphic>
          </wp:inline>
        </w:drawing>
      </w:r>
    </w:p>
    <w:p w14:paraId="05164DE9" w14:textId="77777777" w:rsidR="00BF0887" w:rsidRPr="00F0588D" w:rsidRDefault="00BF0887" w:rsidP="00BF0887">
      <w:pPr>
        <w:pStyle w:val="ListParagraph"/>
        <w:rPr>
          <w:color w:val="275317" w:themeColor="accent6" w:themeShade="80"/>
        </w:rPr>
      </w:pPr>
      <w:r w:rsidRPr="00F0588D">
        <w:rPr>
          <w:color w:val="275317" w:themeColor="accent6" w:themeShade="80"/>
        </w:rPr>
        <w:t>We have implemented the functionality for this case</w:t>
      </w:r>
    </w:p>
    <w:p w14:paraId="43B79339" w14:textId="77777777" w:rsidR="00BF0887" w:rsidRPr="00F0588D" w:rsidRDefault="00000000" w:rsidP="00BF0887">
      <w:pPr>
        <w:pStyle w:val="ListParagraph"/>
        <w:rPr>
          <w:color w:val="275317" w:themeColor="accent6" w:themeShade="80"/>
        </w:rPr>
      </w:pPr>
      <w:hyperlink r:id="rId23" w:history="1">
        <w:r w:rsidR="00BF0887" w:rsidRPr="00F0588D">
          <w:rPr>
            <w:rStyle w:val="Hyperlink"/>
            <w:color w:val="275317" w:themeColor="accent6" w:themeShade="80"/>
          </w:rPr>
          <w:t>https://prnt.sc/l7oJnd4NXkJN</w:t>
        </w:r>
      </w:hyperlink>
    </w:p>
    <w:p w14:paraId="7497D8A8" w14:textId="5CE3F7FC" w:rsidR="00BF0887" w:rsidRPr="00F0588D" w:rsidRDefault="00BF0887" w:rsidP="00BF0887">
      <w:pPr>
        <w:pStyle w:val="ListParagraph"/>
        <w:rPr>
          <w:color w:val="275317" w:themeColor="accent6" w:themeShade="80"/>
        </w:rPr>
      </w:pPr>
      <w:r w:rsidRPr="00F0588D">
        <w:rPr>
          <w:color w:val="275317" w:themeColor="accent6" w:themeShade="80"/>
        </w:rPr>
        <w:t xml:space="preserve">but the reregister case is additional and will take more time to develop if you want this </w:t>
      </w:r>
      <w:proofErr w:type="gramStart"/>
      <w:r w:rsidRPr="00F0588D">
        <w:rPr>
          <w:color w:val="275317" w:themeColor="accent6" w:themeShade="80"/>
        </w:rPr>
        <w:t>functionality</w:t>
      </w:r>
      <w:proofErr w:type="gramEnd"/>
      <w:r w:rsidRPr="00F0588D">
        <w:rPr>
          <w:color w:val="275317" w:themeColor="accent6" w:themeShade="80"/>
        </w:rPr>
        <w:t xml:space="preserve"> we will cover this later. (</w:t>
      </w:r>
      <w:proofErr w:type="gramStart"/>
      <w:r w:rsidRPr="00F0588D">
        <w:rPr>
          <w:color w:val="275317" w:themeColor="accent6" w:themeShade="80"/>
        </w:rPr>
        <w:t>Also</w:t>
      </w:r>
      <w:proofErr w:type="gramEnd"/>
      <w:r w:rsidRPr="00F0588D">
        <w:rPr>
          <w:color w:val="275317" w:themeColor="accent6" w:themeShade="80"/>
        </w:rPr>
        <w:t xml:space="preserve"> for point no 7.1)</w:t>
      </w:r>
      <w:r w:rsidR="00832622">
        <w:rPr>
          <w:color w:val="275317" w:themeColor="accent6" w:themeShade="80"/>
        </w:rPr>
        <w:t xml:space="preserve"> </w:t>
      </w:r>
      <w:r w:rsidR="00832622" w:rsidRPr="00832622">
        <w:rPr>
          <w:highlight w:val="cyan"/>
        </w:rPr>
        <w:t>OK</w:t>
      </w:r>
    </w:p>
    <w:p w14:paraId="005F94E7" w14:textId="77777777" w:rsidR="00BF0887" w:rsidRPr="00614F39" w:rsidRDefault="00BF0887" w:rsidP="00BF0887">
      <w:pPr>
        <w:pStyle w:val="ListParagraph"/>
      </w:pPr>
      <w:proofErr w:type="gramStart"/>
      <w:r w:rsidRPr="00835BB0">
        <w:rPr>
          <w:highlight w:val="green"/>
        </w:rPr>
        <w:t>Yes</w:t>
      </w:r>
      <w:proofErr w:type="gramEnd"/>
      <w:r w:rsidRPr="00835BB0">
        <w:rPr>
          <w:highlight w:val="green"/>
        </w:rPr>
        <w:t xml:space="preserve"> this is something that will be needed.</w:t>
      </w:r>
      <w:r w:rsidRPr="00614F39">
        <w:t xml:space="preserve"> </w:t>
      </w:r>
    </w:p>
    <w:bookmarkEnd w:id="0"/>
    <w:p w14:paraId="6DE01CBC" w14:textId="77777777" w:rsidR="00BF0887" w:rsidRDefault="00BF0887" w:rsidP="00BF0887">
      <w:pPr>
        <w:pStyle w:val="ListParagraph"/>
      </w:pPr>
    </w:p>
    <w:p w14:paraId="49BB48B1" w14:textId="2EAC9359" w:rsidR="00BF0887" w:rsidRPr="00F0588D" w:rsidRDefault="00832622" w:rsidP="000408C6">
      <w:pPr>
        <w:pStyle w:val="ListParagraph"/>
        <w:numPr>
          <w:ilvl w:val="0"/>
          <w:numId w:val="26"/>
        </w:numPr>
      </w:pPr>
      <w:r>
        <w:lastRenderedPageBreak/>
        <w:t xml:space="preserve"> </w:t>
      </w:r>
      <w:r w:rsidRPr="00832622">
        <w:rPr>
          <w:highlight w:val="cyan"/>
        </w:rPr>
        <w:t>TENANT INFORMATION -</w:t>
      </w:r>
      <w:r>
        <w:t xml:space="preserve"> </w:t>
      </w:r>
      <w:r w:rsidR="00BF0887" w:rsidRPr="00F0588D">
        <w:t xml:space="preserve">When a tenant has been marked as expired then the unit number should not be removed. If you remove the unit number then the history will be lost for this past tenant. </w:t>
      </w:r>
    </w:p>
    <w:p w14:paraId="30E081D9" w14:textId="77777777" w:rsidR="00BF0887" w:rsidRPr="00F0588D" w:rsidRDefault="00BF0887" w:rsidP="00BF0887">
      <w:pPr>
        <w:pStyle w:val="ListParagraph"/>
        <w:ind w:left="1080"/>
      </w:pPr>
      <w:r w:rsidRPr="00F0588D">
        <w:t>See the screen shot below:</w:t>
      </w:r>
    </w:p>
    <w:p w14:paraId="2FE2299D" w14:textId="77777777" w:rsidR="00BF0887" w:rsidRDefault="00BF0887" w:rsidP="00BF0887">
      <w:pPr>
        <w:pStyle w:val="ListParagraph"/>
        <w:ind w:left="1080"/>
      </w:pPr>
      <w:r w:rsidRPr="00832622">
        <w:rPr>
          <w:highlight w:val="cyan"/>
        </w:rPr>
        <w:t>Before the tenant is expired:</w:t>
      </w:r>
    </w:p>
    <w:p w14:paraId="12634654" w14:textId="77777777" w:rsidR="00BF0887" w:rsidRDefault="00BF0887" w:rsidP="00BF0887">
      <w:pPr>
        <w:pStyle w:val="ListParagraph"/>
        <w:ind w:left="1080"/>
      </w:pPr>
      <w:r w:rsidRPr="00413237">
        <w:rPr>
          <w:noProof/>
        </w:rPr>
        <w:drawing>
          <wp:inline distT="0" distB="0" distL="0" distR="0" wp14:anchorId="7F498035" wp14:editId="6778EC96">
            <wp:extent cx="5197940" cy="2232707"/>
            <wp:effectExtent l="0" t="0" r="3175" b="0"/>
            <wp:docPr id="160101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8050" name="Picture 1" descr="A screenshot of a computer&#10;&#10;Description automatically generated"/>
                    <pic:cNvPicPr/>
                  </pic:nvPicPr>
                  <pic:blipFill>
                    <a:blip r:embed="rId24"/>
                    <a:stretch>
                      <a:fillRect/>
                    </a:stretch>
                  </pic:blipFill>
                  <pic:spPr>
                    <a:xfrm>
                      <a:off x="0" y="0"/>
                      <a:ext cx="5216662" cy="2240749"/>
                    </a:xfrm>
                    <a:prstGeom prst="rect">
                      <a:avLst/>
                    </a:prstGeom>
                  </pic:spPr>
                </pic:pic>
              </a:graphicData>
            </a:graphic>
          </wp:inline>
        </w:drawing>
      </w:r>
    </w:p>
    <w:p w14:paraId="058DB346" w14:textId="77777777" w:rsidR="00BF0887" w:rsidRDefault="00BF0887" w:rsidP="00BF0887">
      <w:pPr>
        <w:pStyle w:val="ListParagraph"/>
        <w:ind w:left="1080"/>
      </w:pPr>
      <w:r w:rsidRPr="00832622">
        <w:rPr>
          <w:highlight w:val="cyan"/>
        </w:rPr>
        <w:t>After the tenant is expired:</w:t>
      </w:r>
    </w:p>
    <w:p w14:paraId="28234518" w14:textId="77777777" w:rsidR="00BF0887" w:rsidRDefault="00BF0887" w:rsidP="00BF0887">
      <w:pPr>
        <w:pStyle w:val="ListParagraph"/>
        <w:ind w:left="1080"/>
      </w:pPr>
      <w:r w:rsidRPr="00413237">
        <w:rPr>
          <w:noProof/>
        </w:rPr>
        <w:drawing>
          <wp:inline distT="0" distB="0" distL="0" distR="0" wp14:anchorId="407C156C" wp14:editId="2073E8F9">
            <wp:extent cx="5144201" cy="2394282"/>
            <wp:effectExtent l="0" t="0" r="0" b="6350"/>
            <wp:docPr id="1759576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08252" name="Picture 1" descr="A screenshot of a computer&#10;&#10;Description automatically generated"/>
                    <pic:cNvPicPr/>
                  </pic:nvPicPr>
                  <pic:blipFill>
                    <a:blip r:embed="rId25"/>
                    <a:stretch>
                      <a:fillRect/>
                    </a:stretch>
                  </pic:blipFill>
                  <pic:spPr>
                    <a:xfrm>
                      <a:off x="0" y="0"/>
                      <a:ext cx="5146855" cy="2395517"/>
                    </a:xfrm>
                    <a:prstGeom prst="rect">
                      <a:avLst/>
                    </a:prstGeom>
                  </pic:spPr>
                </pic:pic>
              </a:graphicData>
            </a:graphic>
          </wp:inline>
        </w:drawing>
      </w:r>
    </w:p>
    <w:p w14:paraId="4915A824" w14:textId="61C4A71F" w:rsidR="00D4356A" w:rsidRDefault="00D4356A" w:rsidP="000408C6">
      <w:pPr>
        <w:pStyle w:val="ListParagraph"/>
        <w:numPr>
          <w:ilvl w:val="0"/>
          <w:numId w:val="26"/>
        </w:numPr>
      </w:pPr>
      <w:r>
        <w:t>As soon as the user closes the screen, the application should log the user out of the application. After a certain time of inactivity, log the user out. A counter should display asking the user are they still there and that they will be logged out in 60 seconds….</w:t>
      </w:r>
    </w:p>
    <w:p w14:paraId="5A55624F" w14:textId="3ABF1042" w:rsidR="007600ED" w:rsidRDefault="007600ED" w:rsidP="007600ED">
      <w:pPr>
        <w:pStyle w:val="ListParagraph"/>
        <w:ind w:left="1080"/>
        <w:rPr>
          <w:color w:val="FF0000"/>
        </w:rPr>
      </w:pPr>
      <w:r w:rsidRPr="000F77C6">
        <w:rPr>
          <w:color w:val="FF0000"/>
        </w:rPr>
        <w:t>Response: do you want any timer or something else. Could you please elaborate more about this</w:t>
      </w:r>
      <w:r w:rsidR="000F77C6" w:rsidRPr="000F77C6">
        <w:rPr>
          <w:color w:val="FF0000"/>
        </w:rPr>
        <w:t>.</w:t>
      </w:r>
      <w:r w:rsidR="00F33F16">
        <w:rPr>
          <w:color w:val="FF0000"/>
        </w:rPr>
        <w:t xml:space="preserve"> </w:t>
      </w:r>
    </w:p>
    <w:p w14:paraId="6DB5A61C" w14:textId="43891314" w:rsidR="0090278D" w:rsidRPr="00AA150B" w:rsidRDefault="0090278D" w:rsidP="007600ED">
      <w:pPr>
        <w:pStyle w:val="ListParagraph"/>
        <w:ind w:left="1080"/>
      </w:pPr>
      <w:r w:rsidRPr="00AA150B">
        <w:rPr>
          <w:highlight w:val="magenta"/>
        </w:rPr>
        <w:t xml:space="preserve">For security reason I believe that after </w:t>
      </w:r>
      <w:r w:rsidR="00F203E6" w:rsidRPr="00AA150B">
        <w:rPr>
          <w:highlight w:val="magenta"/>
        </w:rPr>
        <w:t xml:space="preserve">5 minutes of inactivity the application should log a user out. </w:t>
      </w:r>
      <w:r w:rsidR="00581612" w:rsidRPr="00AA150B">
        <w:rPr>
          <w:highlight w:val="magenta"/>
        </w:rPr>
        <w:t xml:space="preserve">The </w:t>
      </w:r>
      <w:proofErr w:type="gramStart"/>
      <w:r w:rsidR="00581612" w:rsidRPr="00AA150B">
        <w:rPr>
          <w:highlight w:val="magenta"/>
        </w:rPr>
        <w:t>pop up</w:t>
      </w:r>
      <w:proofErr w:type="gramEnd"/>
      <w:r w:rsidR="00581612" w:rsidRPr="00AA150B">
        <w:rPr>
          <w:highlight w:val="magenta"/>
        </w:rPr>
        <w:t xml:space="preserve"> timer can appear at the start of the 4</w:t>
      </w:r>
      <w:r w:rsidR="00581612" w:rsidRPr="00AA150B">
        <w:rPr>
          <w:highlight w:val="magenta"/>
          <w:vertAlign w:val="superscript"/>
        </w:rPr>
        <w:t>th</w:t>
      </w:r>
      <w:r w:rsidR="00581612" w:rsidRPr="00AA150B">
        <w:rPr>
          <w:highlight w:val="magenta"/>
        </w:rPr>
        <w:t xml:space="preserve"> minute. </w:t>
      </w:r>
      <w:r w:rsidR="00216863" w:rsidRPr="00AA150B">
        <w:rPr>
          <w:highlight w:val="magenta"/>
        </w:rPr>
        <w:t xml:space="preserve">60 seconds later if the user has not selected </w:t>
      </w:r>
      <w:r w:rsidR="00F17CE0" w:rsidRPr="00AA150B">
        <w:rPr>
          <w:highlight w:val="magenta"/>
        </w:rPr>
        <w:t>“S</w:t>
      </w:r>
      <w:r w:rsidR="00216863" w:rsidRPr="00AA150B">
        <w:rPr>
          <w:highlight w:val="magenta"/>
        </w:rPr>
        <w:t>tay signed in</w:t>
      </w:r>
      <w:r w:rsidR="00F17CE0" w:rsidRPr="00AA150B">
        <w:rPr>
          <w:highlight w:val="magenta"/>
        </w:rPr>
        <w:t>”</w:t>
      </w:r>
      <w:r w:rsidR="00216863" w:rsidRPr="00AA150B">
        <w:rPr>
          <w:highlight w:val="magenta"/>
        </w:rPr>
        <w:t xml:space="preserve">, the application should log the user out. </w:t>
      </w:r>
      <w:r w:rsidR="00F17CE0" w:rsidRPr="00AA150B">
        <w:rPr>
          <w:highlight w:val="magenta"/>
        </w:rPr>
        <w:t>If the user selects “Log out”</w:t>
      </w:r>
      <w:r w:rsidR="00AA150B" w:rsidRPr="00AA150B">
        <w:rPr>
          <w:highlight w:val="magenta"/>
        </w:rPr>
        <w:t xml:space="preserve"> then the user will be logged out.</w:t>
      </w:r>
      <w:r w:rsidR="00AA150B" w:rsidRPr="00AA150B">
        <w:t xml:space="preserve"> </w:t>
      </w:r>
    </w:p>
    <w:p w14:paraId="3327BD50" w14:textId="2A5F0840" w:rsidR="002975AF" w:rsidRDefault="00142CD2" w:rsidP="000408C6">
      <w:pPr>
        <w:pStyle w:val="ListParagraph"/>
        <w:numPr>
          <w:ilvl w:val="0"/>
          <w:numId w:val="26"/>
        </w:numPr>
      </w:pPr>
      <w:r>
        <w:t>The search b</w:t>
      </w:r>
      <w:r w:rsidR="00F10A32">
        <w:t>utton below</w:t>
      </w:r>
      <w:r>
        <w:t xml:space="preserve"> should show all tenant</w:t>
      </w:r>
      <w:r w:rsidR="00FC3475">
        <w:t>s</w:t>
      </w:r>
      <w:r w:rsidR="00991574">
        <w:t xml:space="preserve"> when clicked.</w:t>
      </w:r>
    </w:p>
    <w:p w14:paraId="69BB7742" w14:textId="03CC8769" w:rsidR="00FC3475" w:rsidRDefault="00FC3475" w:rsidP="00FC3475">
      <w:pPr>
        <w:ind w:left="720"/>
      </w:pPr>
      <w:r w:rsidRPr="00FC3475">
        <w:rPr>
          <w:noProof/>
        </w:rPr>
        <w:lastRenderedPageBreak/>
        <w:drawing>
          <wp:inline distT="0" distB="0" distL="0" distR="0" wp14:anchorId="58737680" wp14:editId="58DDADF3">
            <wp:extent cx="4800600" cy="2398761"/>
            <wp:effectExtent l="0" t="0" r="0" b="1905"/>
            <wp:docPr id="1335499049"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9049" name="Picture 1" descr="A screenshot of a search box&#10;&#10;Description automatically generated"/>
                    <pic:cNvPicPr/>
                  </pic:nvPicPr>
                  <pic:blipFill>
                    <a:blip r:embed="rId26"/>
                    <a:stretch>
                      <a:fillRect/>
                    </a:stretch>
                  </pic:blipFill>
                  <pic:spPr>
                    <a:xfrm>
                      <a:off x="0" y="0"/>
                      <a:ext cx="4815344" cy="2406128"/>
                    </a:xfrm>
                    <a:prstGeom prst="rect">
                      <a:avLst/>
                    </a:prstGeom>
                  </pic:spPr>
                </pic:pic>
              </a:graphicData>
            </a:graphic>
          </wp:inline>
        </w:drawing>
      </w:r>
    </w:p>
    <w:p w14:paraId="2A3C0C75" w14:textId="77777777" w:rsidR="00E32B8F" w:rsidRDefault="00E32B8F" w:rsidP="00FC3475">
      <w:pPr>
        <w:ind w:left="720"/>
      </w:pPr>
    </w:p>
    <w:p w14:paraId="6AC8933B" w14:textId="51AED254" w:rsidR="00144EFB" w:rsidRDefault="00EC40C7" w:rsidP="00144EFB">
      <w:pPr>
        <w:ind w:left="720"/>
        <w:rPr>
          <w:rFonts w:ascii="Segoe UI" w:hAnsi="Segoe UI" w:cs="Segoe UI"/>
          <w:color w:val="0D0D0D"/>
          <w:shd w:val="clear" w:color="auto" w:fill="FFFFFF"/>
        </w:rPr>
      </w:pPr>
      <w:r>
        <w:t>Response:</w:t>
      </w:r>
      <w:r w:rsidR="00425998">
        <w:t xml:space="preserve"> </w:t>
      </w:r>
      <w:r w:rsidR="00144EFB">
        <w:br/>
      </w:r>
      <w:r w:rsidR="006E23B3" w:rsidRPr="003B6C53">
        <w:rPr>
          <w:rFonts w:ascii="Segoe UI" w:hAnsi="Segoe UI" w:cs="Segoe UI"/>
          <w:color w:val="4EA72E" w:themeColor="accent6"/>
          <w:shd w:val="clear" w:color="auto" w:fill="FFFFFF"/>
        </w:rPr>
        <w:t>we will cover this later after the milestone.</w:t>
      </w:r>
    </w:p>
    <w:p w14:paraId="492BE319" w14:textId="77777777" w:rsidR="00144EFB" w:rsidRDefault="00144EFB" w:rsidP="00144EFB">
      <w:pPr>
        <w:ind w:left="720"/>
        <w:rPr>
          <w:rFonts w:ascii="Segoe UI" w:hAnsi="Segoe UI" w:cs="Segoe UI"/>
          <w:color w:val="0D0D0D"/>
          <w:shd w:val="clear" w:color="auto" w:fill="FFFFFF"/>
        </w:rPr>
      </w:pPr>
    </w:p>
    <w:p w14:paraId="60D27ED3" w14:textId="67190F93" w:rsidR="007B1F06" w:rsidRDefault="007B1F06" w:rsidP="007B1F06">
      <w:pPr>
        <w:pStyle w:val="ListParagraph"/>
        <w:numPr>
          <w:ilvl w:val="0"/>
          <w:numId w:val="26"/>
        </w:numPr>
      </w:pPr>
      <w:r>
        <w:t>Rename "Search Result" to "Search Results"</w:t>
      </w:r>
    </w:p>
    <w:p w14:paraId="4BD9F504" w14:textId="12B5F042" w:rsidR="00BB25EF" w:rsidRDefault="00BB25EF" w:rsidP="00BB25EF">
      <w:pPr>
        <w:pStyle w:val="ListParagraph"/>
        <w:ind w:left="1080"/>
      </w:pPr>
      <w:r w:rsidRPr="00BB25EF">
        <w:rPr>
          <w:noProof/>
        </w:rPr>
        <w:drawing>
          <wp:inline distT="0" distB="0" distL="0" distR="0" wp14:anchorId="68CECF3E" wp14:editId="1D3C4EC7">
            <wp:extent cx="5943600" cy="1584325"/>
            <wp:effectExtent l="0" t="0" r="0" b="0"/>
            <wp:docPr id="438498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98946" name="Picture 1" descr="A screenshot of a computer&#10;&#10;Description automatically generated"/>
                    <pic:cNvPicPr/>
                  </pic:nvPicPr>
                  <pic:blipFill>
                    <a:blip r:embed="rId27"/>
                    <a:stretch>
                      <a:fillRect/>
                    </a:stretch>
                  </pic:blipFill>
                  <pic:spPr>
                    <a:xfrm>
                      <a:off x="0" y="0"/>
                      <a:ext cx="5943600" cy="1584325"/>
                    </a:xfrm>
                    <a:prstGeom prst="rect">
                      <a:avLst/>
                    </a:prstGeom>
                  </pic:spPr>
                </pic:pic>
              </a:graphicData>
            </a:graphic>
          </wp:inline>
        </w:drawing>
      </w:r>
    </w:p>
    <w:p w14:paraId="26AE8FC3" w14:textId="1413AB6A" w:rsidR="000F6308" w:rsidRDefault="00A83745" w:rsidP="000A0114">
      <w:pPr>
        <w:pStyle w:val="ListParagraph"/>
      </w:pPr>
      <w:r w:rsidRPr="00A83745">
        <w:rPr>
          <w:highlight w:val="magenta"/>
        </w:rPr>
        <w:t>Not done: still says Search Result</w:t>
      </w:r>
    </w:p>
    <w:p w14:paraId="509AAD10" w14:textId="5B68A9B4" w:rsidR="00130D31" w:rsidRDefault="003807E0" w:rsidP="003807E0">
      <w:pPr>
        <w:pStyle w:val="ListParagraph"/>
        <w:tabs>
          <w:tab w:val="left" w:pos="5820"/>
        </w:tabs>
      </w:pPr>
      <w:r>
        <w:tab/>
      </w:r>
    </w:p>
    <w:p w14:paraId="4322FA19" w14:textId="49799235" w:rsidR="00130D31" w:rsidRPr="00130D31" w:rsidRDefault="00130D31" w:rsidP="000A0114">
      <w:pPr>
        <w:pStyle w:val="ListParagraph"/>
        <w:rPr>
          <w:color w:val="4EA72E" w:themeColor="accent6"/>
        </w:rPr>
      </w:pPr>
      <w:proofErr w:type="gramStart"/>
      <w:r w:rsidRPr="00130D31">
        <w:rPr>
          <w:color w:val="4EA72E" w:themeColor="accent6"/>
        </w:rPr>
        <w:t>Response</w:t>
      </w:r>
      <w:r w:rsidR="00FA4032">
        <w:rPr>
          <w:color w:val="4EA72E" w:themeColor="accent6"/>
        </w:rPr>
        <w:t>:done</w:t>
      </w:r>
      <w:proofErr w:type="gramEnd"/>
      <w:r w:rsidRPr="00130D31">
        <w:rPr>
          <w:color w:val="4EA72E" w:themeColor="accent6"/>
        </w:rPr>
        <w:t>- https://prnt.sc/grONTCJWg6E_</w:t>
      </w:r>
    </w:p>
    <w:p w14:paraId="069CC093" w14:textId="77777777" w:rsidR="0024666A" w:rsidRDefault="0024666A" w:rsidP="000A0114">
      <w:pPr>
        <w:pStyle w:val="ListParagraph"/>
      </w:pPr>
    </w:p>
    <w:p w14:paraId="02302DE7" w14:textId="3CBAC888" w:rsidR="0024666A" w:rsidRPr="0024666A" w:rsidRDefault="0024666A" w:rsidP="0024666A">
      <w:pPr>
        <w:pStyle w:val="ListParagraph"/>
        <w:numPr>
          <w:ilvl w:val="0"/>
          <w:numId w:val="26"/>
        </w:numPr>
        <w:rPr>
          <w:b/>
          <w:bCs/>
        </w:rPr>
      </w:pPr>
      <w:r w:rsidRPr="0024666A">
        <w:rPr>
          <w:b/>
          <w:bCs/>
        </w:rPr>
        <w:t xml:space="preserve">When all documents are selected and all documents are in a shared status, then the delete button is pressed the expected message appears that you </w:t>
      </w:r>
      <w:proofErr w:type="gramStart"/>
      <w:r w:rsidRPr="0024666A">
        <w:rPr>
          <w:b/>
          <w:bCs/>
        </w:rPr>
        <w:t>cant</w:t>
      </w:r>
      <w:proofErr w:type="gramEnd"/>
      <w:r w:rsidRPr="0024666A">
        <w:rPr>
          <w:b/>
          <w:bCs/>
        </w:rPr>
        <w:t xml:space="preserve"> delete because the documents are in a shared status. However, when the user selects to unshare, all documents are unselected. I would like all documents to continue to be selected while the user makes edits to unshare. Before and after screen shots below</w:t>
      </w:r>
    </w:p>
    <w:p w14:paraId="0D5DBAF5" w14:textId="77777777" w:rsidR="0024666A" w:rsidRDefault="0024666A" w:rsidP="0024666A">
      <w:pPr>
        <w:rPr>
          <w:b/>
          <w:bCs/>
          <w:highlight w:val="yellow"/>
        </w:rPr>
      </w:pPr>
      <w:r w:rsidRPr="00B03BC3">
        <w:rPr>
          <w:b/>
          <w:bCs/>
          <w:noProof/>
        </w:rPr>
        <w:lastRenderedPageBreak/>
        <w:drawing>
          <wp:inline distT="0" distB="0" distL="0" distR="0" wp14:anchorId="70A6D114" wp14:editId="4AAFE486">
            <wp:extent cx="5943600" cy="1490345"/>
            <wp:effectExtent l="0" t="0" r="0" b="0"/>
            <wp:docPr id="827679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9156" name="Picture 1" descr="A white background with black text&#10;&#10;Description automatically generated"/>
                    <pic:cNvPicPr/>
                  </pic:nvPicPr>
                  <pic:blipFill>
                    <a:blip r:embed="rId28"/>
                    <a:stretch>
                      <a:fillRect/>
                    </a:stretch>
                  </pic:blipFill>
                  <pic:spPr>
                    <a:xfrm>
                      <a:off x="0" y="0"/>
                      <a:ext cx="5943600" cy="1490345"/>
                    </a:xfrm>
                    <a:prstGeom prst="rect">
                      <a:avLst/>
                    </a:prstGeom>
                  </pic:spPr>
                </pic:pic>
              </a:graphicData>
            </a:graphic>
          </wp:inline>
        </w:drawing>
      </w:r>
    </w:p>
    <w:p w14:paraId="5FD9F9C8" w14:textId="77777777" w:rsidR="0024666A" w:rsidRDefault="0024666A" w:rsidP="0024666A">
      <w:pPr>
        <w:rPr>
          <w:b/>
          <w:bCs/>
          <w:highlight w:val="yellow"/>
        </w:rPr>
      </w:pPr>
      <w:r w:rsidRPr="005C18E4">
        <w:rPr>
          <w:b/>
          <w:bCs/>
          <w:noProof/>
        </w:rPr>
        <w:drawing>
          <wp:inline distT="0" distB="0" distL="0" distR="0" wp14:anchorId="58DED70C" wp14:editId="77ECD68D">
            <wp:extent cx="5943600" cy="1351280"/>
            <wp:effectExtent l="0" t="0" r="0" b="1270"/>
            <wp:docPr id="20204792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79298" name="Picture 1" descr="A white background with black text&#10;&#10;Description automatically generated"/>
                    <pic:cNvPicPr/>
                  </pic:nvPicPr>
                  <pic:blipFill>
                    <a:blip r:embed="rId29"/>
                    <a:stretch>
                      <a:fillRect/>
                    </a:stretch>
                  </pic:blipFill>
                  <pic:spPr>
                    <a:xfrm>
                      <a:off x="0" y="0"/>
                      <a:ext cx="5943600" cy="1351280"/>
                    </a:xfrm>
                    <a:prstGeom prst="rect">
                      <a:avLst/>
                    </a:prstGeom>
                  </pic:spPr>
                </pic:pic>
              </a:graphicData>
            </a:graphic>
          </wp:inline>
        </w:drawing>
      </w:r>
    </w:p>
    <w:p w14:paraId="48506804" w14:textId="77777777" w:rsidR="0024666A" w:rsidRDefault="0024666A" w:rsidP="0024666A">
      <w:pPr>
        <w:rPr>
          <w:b/>
          <w:bCs/>
          <w:highlight w:val="yellow"/>
        </w:rPr>
      </w:pPr>
    </w:p>
    <w:p w14:paraId="4FB32CAE" w14:textId="77777777" w:rsidR="0024666A" w:rsidRDefault="0024666A" w:rsidP="0024666A">
      <w:pPr>
        <w:rPr>
          <w:b/>
          <w:bCs/>
          <w:highlight w:val="yellow"/>
        </w:rPr>
      </w:pPr>
      <w:proofErr w:type="gramStart"/>
      <w:r>
        <w:rPr>
          <w:b/>
          <w:bCs/>
          <w:highlight w:val="yellow"/>
        </w:rPr>
        <w:t>Response :</w:t>
      </w:r>
      <w:proofErr w:type="gramEnd"/>
      <w:r>
        <w:rPr>
          <w:b/>
          <w:bCs/>
          <w:highlight w:val="yellow"/>
        </w:rPr>
        <w:t xml:space="preserve"> </w:t>
      </w:r>
    </w:p>
    <w:p w14:paraId="27C5F723" w14:textId="77777777" w:rsidR="0024666A" w:rsidRDefault="0024666A" w:rsidP="0024666A">
      <w:pPr>
        <w:rPr>
          <w:rFonts w:ascii="Segoe UI" w:hAnsi="Segoe UI" w:cs="Segoe UI"/>
          <w:color w:val="0D0D0D"/>
          <w:shd w:val="clear" w:color="auto" w:fill="FFFFFF"/>
        </w:rPr>
      </w:pPr>
      <w:r>
        <w:br/>
      </w:r>
      <w:r w:rsidRPr="00D16BB4">
        <w:rPr>
          <w:rFonts w:ascii="Segoe UI" w:hAnsi="Segoe UI" w:cs="Segoe UI"/>
          <w:color w:val="FF0000"/>
          <w:shd w:val="clear" w:color="auto" w:fill="FFFFFF"/>
        </w:rPr>
        <w:t>It's not feasible because these are distinct events, and we're unable to alter the JavaScript code. Once you've either unshared or shared any document, all selected documents must be reset to unselected.</w:t>
      </w:r>
    </w:p>
    <w:p w14:paraId="469FF96A" w14:textId="337F1E36" w:rsidR="0024666A" w:rsidRDefault="0024666A" w:rsidP="000A0114">
      <w:pPr>
        <w:pStyle w:val="ListParagraph"/>
      </w:pPr>
    </w:p>
    <w:p w14:paraId="375D7636" w14:textId="77777777" w:rsidR="007F4E6B" w:rsidRDefault="007F4E6B" w:rsidP="000A0114">
      <w:pPr>
        <w:pStyle w:val="ListParagraph"/>
      </w:pPr>
    </w:p>
    <w:p w14:paraId="0F1F5744" w14:textId="7D9E1D2B" w:rsidR="007F4E6B" w:rsidRPr="000F6308" w:rsidRDefault="007F4E6B" w:rsidP="007F4E6B">
      <w:r>
        <w:t>Note:</w:t>
      </w:r>
      <w:r w:rsidR="0088621E">
        <w:t xml:space="preserve"> </w:t>
      </w:r>
      <w:r>
        <w:t xml:space="preserve">we will cover </w:t>
      </w:r>
      <w:r w:rsidR="00EC0A91">
        <w:t xml:space="preserve">all </w:t>
      </w:r>
      <w:proofErr w:type="gramStart"/>
      <w:r>
        <w:t>these task</w:t>
      </w:r>
      <w:proofErr w:type="gramEnd"/>
      <w:r>
        <w:t xml:space="preserve"> after the next mil</w:t>
      </w:r>
      <w:r w:rsidR="009D0178">
        <w:t>e</w:t>
      </w:r>
      <w:r>
        <w:t>stone</w:t>
      </w:r>
      <w:r w:rsidR="00CC0D7B">
        <w:t>.</w:t>
      </w:r>
    </w:p>
    <w:sectPr w:rsidR="007F4E6B" w:rsidRPr="000F6308">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F2B38" w14:textId="77777777" w:rsidR="007558A3" w:rsidRDefault="007558A3" w:rsidP="00B840EC">
      <w:r>
        <w:separator/>
      </w:r>
    </w:p>
  </w:endnote>
  <w:endnote w:type="continuationSeparator" w:id="0">
    <w:p w14:paraId="7A8249F4" w14:textId="77777777" w:rsidR="007558A3" w:rsidRDefault="007558A3" w:rsidP="00B84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243C7" w14:textId="77777777" w:rsidR="00B840EC" w:rsidRDefault="00B84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82993" w14:textId="77777777" w:rsidR="007558A3" w:rsidRDefault="007558A3" w:rsidP="00B840EC">
      <w:r>
        <w:separator/>
      </w:r>
    </w:p>
  </w:footnote>
  <w:footnote w:type="continuationSeparator" w:id="0">
    <w:p w14:paraId="243AC9F0" w14:textId="77777777" w:rsidR="007558A3" w:rsidRDefault="007558A3" w:rsidP="00B84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19DE"/>
    <w:multiLevelType w:val="hybridMultilevel"/>
    <w:tmpl w:val="8564EC22"/>
    <w:lvl w:ilvl="0" w:tplc="F372F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EE19B7"/>
    <w:multiLevelType w:val="hybridMultilevel"/>
    <w:tmpl w:val="DFF8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E312C"/>
    <w:multiLevelType w:val="hybridMultilevel"/>
    <w:tmpl w:val="3A62331C"/>
    <w:lvl w:ilvl="0" w:tplc="989E5C8E">
      <w:numFmt w:val="bullet"/>
      <w:lvlText w:val="-"/>
      <w:lvlJc w:val="left"/>
      <w:pPr>
        <w:ind w:left="144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9762AD"/>
    <w:multiLevelType w:val="hybridMultilevel"/>
    <w:tmpl w:val="DDA8F440"/>
    <w:lvl w:ilvl="0" w:tplc="9F58657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0B2E3E"/>
    <w:multiLevelType w:val="hybridMultilevel"/>
    <w:tmpl w:val="DCB6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83B60"/>
    <w:multiLevelType w:val="hybridMultilevel"/>
    <w:tmpl w:val="D5E0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1516C"/>
    <w:multiLevelType w:val="hybridMultilevel"/>
    <w:tmpl w:val="901E4D28"/>
    <w:lvl w:ilvl="0" w:tplc="0F745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B67771"/>
    <w:multiLevelType w:val="hybridMultilevel"/>
    <w:tmpl w:val="228E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52FAB"/>
    <w:multiLevelType w:val="hybridMultilevel"/>
    <w:tmpl w:val="62804FF0"/>
    <w:lvl w:ilvl="0" w:tplc="AD6A52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1D796365"/>
    <w:multiLevelType w:val="hybridMultilevel"/>
    <w:tmpl w:val="430A4F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D7D0A8A"/>
    <w:multiLevelType w:val="hybridMultilevel"/>
    <w:tmpl w:val="9C783524"/>
    <w:lvl w:ilvl="0" w:tplc="E3F26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35124B"/>
    <w:multiLevelType w:val="hybridMultilevel"/>
    <w:tmpl w:val="2978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945A7"/>
    <w:multiLevelType w:val="hybridMultilevel"/>
    <w:tmpl w:val="4A9A4894"/>
    <w:lvl w:ilvl="0" w:tplc="651ECDA8">
      <w:start w:val="1"/>
      <w:numFmt w:val="decimal"/>
      <w:lvlText w:val="%1."/>
      <w:lvlJc w:val="left"/>
      <w:pPr>
        <w:ind w:left="720" w:hanging="360"/>
      </w:pPr>
      <w:rPr>
        <w:rFonts w:hint="default"/>
        <w:b/>
        <w:color w:val="9A3EE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43290"/>
    <w:multiLevelType w:val="hybridMultilevel"/>
    <w:tmpl w:val="776C0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64540"/>
    <w:multiLevelType w:val="hybridMultilevel"/>
    <w:tmpl w:val="6FB26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9073D1"/>
    <w:multiLevelType w:val="hybridMultilevel"/>
    <w:tmpl w:val="4DC28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9F46ED"/>
    <w:multiLevelType w:val="hybridMultilevel"/>
    <w:tmpl w:val="4A9A4894"/>
    <w:lvl w:ilvl="0" w:tplc="FFFFFFFF">
      <w:start w:val="1"/>
      <w:numFmt w:val="decimal"/>
      <w:lvlText w:val="%1."/>
      <w:lvlJc w:val="left"/>
      <w:pPr>
        <w:ind w:left="720" w:hanging="360"/>
      </w:pPr>
      <w:rPr>
        <w:rFonts w:hint="default"/>
        <w:b/>
        <w:color w:val="9A3EE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5D5142"/>
    <w:multiLevelType w:val="hybridMultilevel"/>
    <w:tmpl w:val="3FD2E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4066026"/>
    <w:multiLevelType w:val="hybridMultilevel"/>
    <w:tmpl w:val="D8666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40758"/>
    <w:multiLevelType w:val="multilevel"/>
    <w:tmpl w:val="6A1C0B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493B249B"/>
    <w:multiLevelType w:val="hybridMultilevel"/>
    <w:tmpl w:val="FFFAE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14104E"/>
    <w:multiLevelType w:val="hybridMultilevel"/>
    <w:tmpl w:val="BB345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F0F90"/>
    <w:multiLevelType w:val="hybridMultilevel"/>
    <w:tmpl w:val="D9985EDE"/>
    <w:lvl w:ilvl="0" w:tplc="B57034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543078B"/>
    <w:multiLevelType w:val="hybridMultilevel"/>
    <w:tmpl w:val="B160526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ED5F13"/>
    <w:multiLevelType w:val="hybridMultilevel"/>
    <w:tmpl w:val="BBFC4376"/>
    <w:lvl w:ilvl="0" w:tplc="551C71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83D3621"/>
    <w:multiLevelType w:val="hybridMultilevel"/>
    <w:tmpl w:val="11123C4E"/>
    <w:lvl w:ilvl="0" w:tplc="2980779C">
      <w:start w:val="11"/>
      <w:numFmt w:val="decimal"/>
      <w:lvlText w:val="%1."/>
      <w:lvlJc w:val="left"/>
      <w:pPr>
        <w:ind w:left="1080" w:hanging="360"/>
      </w:pPr>
      <w:rPr>
        <w:rFonts w:hint="default"/>
        <w:b/>
        <w:color w:val="9A3EE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AA584E"/>
    <w:multiLevelType w:val="hybridMultilevel"/>
    <w:tmpl w:val="B26E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31B12"/>
    <w:multiLevelType w:val="hybridMultilevel"/>
    <w:tmpl w:val="6B482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4C5EE5"/>
    <w:multiLevelType w:val="hybridMultilevel"/>
    <w:tmpl w:val="CB9817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5108694">
    <w:abstractNumId w:val="28"/>
  </w:num>
  <w:num w:numId="2" w16cid:durableId="442117110">
    <w:abstractNumId w:val="13"/>
  </w:num>
  <w:num w:numId="3" w16cid:durableId="1673292035">
    <w:abstractNumId w:val="5"/>
  </w:num>
  <w:num w:numId="4" w16cid:durableId="1582905982">
    <w:abstractNumId w:val="14"/>
  </w:num>
  <w:num w:numId="5" w16cid:durableId="1007439378">
    <w:abstractNumId w:val="26"/>
  </w:num>
  <w:num w:numId="6" w16cid:durableId="1185898454">
    <w:abstractNumId w:val="18"/>
  </w:num>
  <w:num w:numId="7" w16cid:durableId="1112939454">
    <w:abstractNumId w:val="0"/>
  </w:num>
  <w:num w:numId="8" w16cid:durableId="1726027165">
    <w:abstractNumId w:val="3"/>
  </w:num>
  <w:num w:numId="9" w16cid:durableId="874080288">
    <w:abstractNumId w:val="22"/>
  </w:num>
  <w:num w:numId="10" w16cid:durableId="1946955490">
    <w:abstractNumId w:val="20"/>
  </w:num>
  <w:num w:numId="11" w16cid:durableId="663431392">
    <w:abstractNumId w:val="17"/>
  </w:num>
  <w:num w:numId="12" w16cid:durableId="1067730887">
    <w:abstractNumId w:val="21"/>
  </w:num>
  <w:num w:numId="13" w16cid:durableId="1785690870">
    <w:abstractNumId w:val="7"/>
  </w:num>
  <w:num w:numId="14" w16cid:durableId="622618454">
    <w:abstractNumId w:val="11"/>
  </w:num>
  <w:num w:numId="15" w16cid:durableId="181406449">
    <w:abstractNumId w:val="27"/>
  </w:num>
  <w:num w:numId="16" w16cid:durableId="2117821220">
    <w:abstractNumId w:val="15"/>
  </w:num>
  <w:num w:numId="17" w16cid:durableId="2117287426">
    <w:abstractNumId w:val="1"/>
  </w:num>
  <w:num w:numId="18" w16cid:durableId="1571888102">
    <w:abstractNumId w:val="4"/>
  </w:num>
  <w:num w:numId="19" w16cid:durableId="1332758990">
    <w:abstractNumId w:val="12"/>
  </w:num>
  <w:num w:numId="20" w16cid:durableId="978798817">
    <w:abstractNumId w:val="16"/>
  </w:num>
  <w:num w:numId="21" w16cid:durableId="1453286979">
    <w:abstractNumId w:val="23"/>
  </w:num>
  <w:num w:numId="22" w16cid:durableId="861822444">
    <w:abstractNumId w:val="10"/>
  </w:num>
  <w:num w:numId="23" w16cid:durableId="1235044248">
    <w:abstractNumId w:val="19"/>
  </w:num>
  <w:num w:numId="24" w16cid:durableId="410322824">
    <w:abstractNumId w:val="24"/>
  </w:num>
  <w:num w:numId="25" w16cid:durableId="2044862592">
    <w:abstractNumId w:val="6"/>
  </w:num>
  <w:num w:numId="26" w16cid:durableId="742485046">
    <w:abstractNumId w:val="25"/>
  </w:num>
  <w:num w:numId="27" w16cid:durableId="1005280200">
    <w:abstractNumId w:val="8"/>
  </w:num>
  <w:num w:numId="28" w16cid:durableId="498038932">
    <w:abstractNumId w:val="9"/>
  </w:num>
  <w:num w:numId="29" w16cid:durableId="368378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E68"/>
    <w:rsid w:val="00001066"/>
    <w:rsid w:val="00003399"/>
    <w:rsid w:val="0000354D"/>
    <w:rsid w:val="00003DC9"/>
    <w:rsid w:val="00012A83"/>
    <w:rsid w:val="000206CE"/>
    <w:rsid w:val="00025957"/>
    <w:rsid w:val="00027274"/>
    <w:rsid w:val="00027891"/>
    <w:rsid w:val="00030E4C"/>
    <w:rsid w:val="0003455E"/>
    <w:rsid w:val="00036AAF"/>
    <w:rsid w:val="00040446"/>
    <w:rsid w:val="000408C6"/>
    <w:rsid w:val="000423B0"/>
    <w:rsid w:val="00042791"/>
    <w:rsid w:val="000438DA"/>
    <w:rsid w:val="00051CC8"/>
    <w:rsid w:val="00057C26"/>
    <w:rsid w:val="00060B23"/>
    <w:rsid w:val="000625CC"/>
    <w:rsid w:val="00063096"/>
    <w:rsid w:val="00064EDB"/>
    <w:rsid w:val="00067739"/>
    <w:rsid w:val="000708AC"/>
    <w:rsid w:val="00070D33"/>
    <w:rsid w:val="000732FE"/>
    <w:rsid w:val="000760CE"/>
    <w:rsid w:val="00077DCD"/>
    <w:rsid w:val="00083AD4"/>
    <w:rsid w:val="00092032"/>
    <w:rsid w:val="00092348"/>
    <w:rsid w:val="000935C3"/>
    <w:rsid w:val="00096490"/>
    <w:rsid w:val="00096785"/>
    <w:rsid w:val="000A0114"/>
    <w:rsid w:val="000A392A"/>
    <w:rsid w:val="000A3FF2"/>
    <w:rsid w:val="000A616B"/>
    <w:rsid w:val="000A66B5"/>
    <w:rsid w:val="000A7522"/>
    <w:rsid w:val="000B0C09"/>
    <w:rsid w:val="000B173A"/>
    <w:rsid w:val="000B4549"/>
    <w:rsid w:val="000B4DED"/>
    <w:rsid w:val="000B6BC1"/>
    <w:rsid w:val="000C243A"/>
    <w:rsid w:val="000E1370"/>
    <w:rsid w:val="000E1A8D"/>
    <w:rsid w:val="000E26B9"/>
    <w:rsid w:val="000E42DD"/>
    <w:rsid w:val="000E7BFA"/>
    <w:rsid w:val="000F59E5"/>
    <w:rsid w:val="000F6308"/>
    <w:rsid w:val="000F6A3E"/>
    <w:rsid w:val="000F77C6"/>
    <w:rsid w:val="000F7B18"/>
    <w:rsid w:val="001039E7"/>
    <w:rsid w:val="00110CAC"/>
    <w:rsid w:val="00112DF9"/>
    <w:rsid w:val="00113725"/>
    <w:rsid w:val="001139A6"/>
    <w:rsid w:val="001207BE"/>
    <w:rsid w:val="00120D5A"/>
    <w:rsid w:val="00123054"/>
    <w:rsid w:val="00130D31"/>
    <w:rsid w:val="00135DF2"/>
    <w:rsid w:val="00137632"/>
    <w:rsid w:val="001405D5"/>
    <w:rsid w:val="00141BF5"/>
    <w:rsid w:val="00142CD2"/>
    <w:rsid w:val="00143801"/>
    <w:rsid w:val="00144C77"/>
    <w:rsid w:val="00144EFB"/>
    <w:rsid w:val="00147C12"/>
    <w:rsid w:val="00153A68"/>
    <w:rsid w:val="001600DA"/>
    <w:rsid w:val="0016080E"/>
    <w:rsid w:val="00170034"/>
    <w:rsid w:val="001700AB"/>
    <w:rsid w:val="0017499B"/>
    <w:rsid w:val="00177CD8"/>
    <w:rsid w:val="001828AB"/>
    <w:rsid w:val="00183D7E"/>
    <w:rsid w:val="001906D0"/>
    <w:rsid w:val="00191DCD"/>
    <w:rsid w:val="001939E2"/>
    <w:rsid w:val="0019486A"/>
    <w:rsid w:val="00195412"/>
    <w:rsid w:val="00196EF0"/>
    <w:rsid w:val="001A08D9"/>
    <w:rsid w:val="001A1185"/>
    <w:rsid w:val="001A24D5"/>
    <w:rsid w:val="001B42C0"/>
    <w:rsid w:val="001C0B62"/>
    <w:rsid w:val="001C4338"/>
    <w:rsid w:val="001D0BB5"/>
    <w:rsid w:val="001D1106"/>
    <w:rsid w:val="001E1DFD"/>
    <w:rsid w:val="001E6997"/>
    <w:rsid w:val="001F0E84"/>
    <w:rsid w:val="001F217E"/>
    <w:rsid w:val="001F2E41"/>
    <w:rsid w:val="001F423E"/>
    <w:rsid w:val="001F5FF5"/>
    <w:rsid w:val="00204ECF"/>
    <w:rsid w:val="00212CA4"/>
    <w:rsid w:val="002151CF"/>
    <w:rsid w:val="00216863"/>
    <w:rsid w:val="00222B9C"/>
    <w:rsid w:val="00224748"/>
    <w:rsid w:val="0022673B"/>
    <w:rsid w:val="002268BF"/>
    <w:rsid w:val="00235266"/>
    <w:rsid w:val="00241D45"/>
    <w:rsid w:val="0024666A"/>
    <w:rsid w:val="00246C25"/>
    <w:rsid w:val="0024728F"/>
    <w:rsid w:val="0024786B"/>
    <w:rsid w:val="00254404"/>
    <w:rsid w:val="00254D2B"/>
    <w:rsid w:val="00260C89"/>
    <w:rsid w:val="00265AB8"/>
    <w:rsid w:val="0026684E"/>
    <w:rsid w:val="0026735B"/>
    <w:rsid w:val="00270B02"/>
    <w:rsid w:val="00270D6F"/>
    <w:rsid w:val="0027194A"/>
    <w:rsid w:val="00274F9C"/>
    <w:rsid w:val="0028014E"/>
    <w:rsid w:val="00282896"/>
    <w:rsid w:val="00282B2E"/>
    <w:rsid w:val="00283C83"/>
    <w:rsid w:val="00284A58"/>
    <w:rsid w:val="00285704"/>
    <w:rsid w:val="00286AFD"/>
    <w:rsid w:val="002925B2"/>
    <w:rsid w:val="00294503"/>
    <w:rsid w:val="002975AF"/>
    <w:rsid w:val="002A22E0"/>
    <w:rsid w:val="002A4007"/>
    <w:rsid w:val="002A438D"/>
    <w:rsid w:val="002A5D8A"/>
    <w:rsid w:val="002B0C6B"/>
    <w:rsid w:val="002B16A2"/>
    <w:rsid w:val="002B2149"/>
    <w:rsid w:val="002B5542"/>
    <w:rsid w:val="002C5EBC"/>
    <w:rsid w:val="002D00A0"/>
    <w:rsid w:val="002D082B"/>
    <w:rsid w:val="002D175C"/>
    <w:rsid w:val="002D1A8F"/>
    <w:rsid w:val="002E007C"/>
    <w:rsid w:val="002F052B"/>
    <w:rsid w:val="002F0552"/>
    <w:rsid w:val="002F27E8"/>
    <w:rsid w:val="002F2C71"/>
    <w:rsid w:val="0030120C"/>
    <w:rsid w:val="003018F6"/>
    <w:rsid w:val="00302799"/>
    <w:rsid w:val="003065B2"/>
    <w:rsid w:val="003150E6"/>
    <w:rsid w:val="00315BC0"/>
    <w:rsid w:val="003220D0"/>
    <w:rsid w:val="003235D7"/>
    <w:rsid w:val="00327D6E"/>
    <w:rsid w:val="00331DAC"/>
    <w:rsid w:val="003411D0"/>
    <w:rsid w:val="00341D0D"/>
    <w:rsid w:val="00346DDE"/>
    <w:rsid w:val="003471A3"/>
    <w:rsid w:val="003518EC"/>
    <w:rsid w:val="00353116"/>
    <w:rsid w:val="00353688"/>
    <w:rsid w:val="003540D8"/>
    <w:rsid w:val="003603A8"/>
    <w:rsid w:val="00363A27"/>
    <w:rsid w:val="00363B29"/>
    <w:rsid w:val="00363EB1"/>
    <w:rsid w:val="00371281"/>
    <w:rsid w:val="00371C91"/>
    <w:rsid w:val="00372D3A"/>
    <w:rsid w:val="00375A3F"/>
    <w:rsid w:val="003805C6"/>
    <w:rsid w:val="003807E0"/>
    <w:rsid w:val="00382E3E"/>
    <w:rsid w:val="00383A70"/>
    <w:rsid w:val="00383F7B"/>
    <w:rsid w:val="00386C99"/>
    <w:rsid w:val="00393473"/>
    <w:rsid w:val="00393C9D"/>
    <w:rsid w:val="00393D8E"/>
    <w:rsid w:val="003941BB"/>
    <w:rsid w:val="00397BCA"/>
    <w:rsid w:val="003A3A45"/>
    <w:rsid w:val="003A432B"/>
    <w:rsid w:val="003B02B1"/>
    <w:rsid w:val="003B05D3"/>
    <w:rsid w:val="003B1388"/>
    <w:rsid w:val="003B299D"/>
    <w:rsid w:val="003B5CD6"/>
    <w:rsid w:val="003B672E"/>
    <w:rsid w:val="003B6C53"/>
    <w:rsid w:val="003C06CB"/>
    <w:rsid w:val="003C397A"/>
    <w:rsid w:val="003D26EB"/>
    <w:rsid w:val="003D6A29"/>
    <w:rsid w:val="003E56C9"/>
    <w:rsid w:val="003E5A85"/>
    <w:rsid w:val="003E612B"/>
    <w:rsid w:val="003F0349"/>
    <w:rsid w:val="003F7457"/>
    <w:rsid w:val="004007D7"/>
    <w:rsid w:val="00401B4B"/>
    <w:rsid w:val="00403028"/>
    <w:rsid w:val="0040333A"/>
    <w:rsid w:val="00410589"/>
    <w:rsid w:val="00412FF6"/>
    <w:rsid w:val="00413C0F"/>
    <w:rsid w:val="00415320"/>
    <w:rsid w:val="00420569"/>
    <w:rsid w:val="00425998"/>
    <w:rsid w:val="00432789"/>
    <w:rsid w:val="004327A3"/>
    <w:rsid w:val="00432EFE"/>
    <w:rsid w:val="004358DC"/>
    <w:rsid w:val="00440EEB"/>
    <w:rsid w:val="00442DC6"/>
    <w:rsid w:val="0044698A"/>
    <w:rsid w:val="00447149"/>
    <w:rsid w:val="00452553"/>
    <w:rsid w:val="004528A5"/>
    <w:rsid w:val="00460665"/>
    <w:rsid w:val="0046263E"/>
    <w:rsid w:val="0046276F"/>
    <w:rsid w:val="004717F5"/>
    <w:rsid w:val="00471E09"/>
    <w:rsid w:val="0048011D"/>
    <w:rsid w:val="0048739D"/>
    <w:rsid w:val="004900EB"/>
    <w:rsid w:val="00490A49"/>
    <w:rsid w:val="004912A4"/>
    <w:rsid w:val="004A1B74"/>
    <w:rsid w:val="004A1BAF"/>
    <w:rsid w:val="004A2A1E"/>
    <w:rsid w:val="004A2DAD"/>
    <w:rsid w:val="004A46D4"/>
    <w:rsid w:val="004B256B"/>
    <w:rsid w:val="004B539B"/>
    <w:rsid w:val="004B725E"/>
    <w:rsid w:val="004C01FE"/>
    <w:rsid w:val="004C0DFD"/>
    <w:rsid w:val="004C18F5"/>
    <w:rsid w:val="004D2287"/>
    <w:rsid w:val="004D26B6"/>
    <w:rsid w:val="004D2E1D"/>
    <w:rsid w:val="004E079C"/>
    <w:rsid w:val="004E5F8D"/>
    <w:rsid w:val="004E77C6"/>
    <w:rsid w:val="004E7EC1"/>
    <w:rsid w:val="004F285A"/>
    <w:rsid w:val="004F3259"/>
    <w:rsid w:val="004F5BF0"/>
    <w:rsid w:val="004F6E00"/>
    <w:rsid w:val="004F7892"/>
    <w:rsid w:val="00501897"/>
    <w:rsid w:val="00501BB0"/>
    <w:rsid w:val="00502293"/>
    <w:rsid w:val="005048FB"/>
    <w:rsid w:val="005060D1"/>
    <w:rsid w:val="0050649C"/>
    <w:rsid w:val="00514E16"/>
    <w:rsid w:val="00516B0A"/>
    <w:rsid w:val="00520CBD"/>
    <w:rsid w:val="0052163F"/>
    <w:rsid w:val="005427D1"/>
    <w:rsid w:val="00551D5C"/>
    <w:rsid w:val="00552149"/>
    <w:rsid w:val="0055355C"/>
    <w:rsid w:val="00553717"/>
    <w:rsid w:val="0055417D"/>
    <w:rsid w:val="00554B0B"/>
    <w:rsid w:val="005555EA"/>
    <w:rsid w:val="00557C29"/>
    <w:rsid w:val="00560E6A"/>
    <w:rsid w:val="005668DA"/>
    <w:rsid w:val="00566B2B"/>
    <w:rsid w:val="00567BD8"/>
    <w:rsid w:val="005710D2"/>
    <w:rsid w:val="00571260"/>
    <w:rsid w:val="005769A6"/>
    <w:rsid w:val="005806FD"/>
    <w:rsid w:val="00581612"/>
    <w:rsid w:val="0058293F"/>
    <w:rsid w:val="00587387"/>
    <w:rsid w:val="00592A2E"/>
    <w:rsid w:val="00593852"/>
    <w:rsid w:val="0059461A"/>
    <w:rsid w:val="005962A8"/>
    <w:rsid w:val="005A0E93"/>
    <w:rsid w:val="005A1981"/>
    <w:rsid w:val="005A1BD0"/>
    <w:rsid w:val="005A4A81"/>
    <w:rsid w:val="005A7305"/>
    <w:rsid w:val="005A79B3"/>
    <w:rsid w:val="005C18E4"/>
    <w:rsid w:val="005C46B3"/>
    <w:rsid w:val="005D2A87"/>
    <w:rsid w:val="005E11E7"/>
    <w:rsid w:val="005E4F99"/>
    <w:rsid w:val="005E7178"/>
    <w:rsid w:val="005E7ED9"/>
    <w:rsid w:val="005F001C"/>
    <w:rsid w:val="005F3DE8"/>
    <w:rsid w:val="005F4F71"/>
    <w:rsid w:val="00603BFB"/>
    <w:rsid w:val="00606489"/>
    <w:rsid w:val="0060778B"/>
    <w:rsid w:val="0061261F"/>
    <w:rsid w:val="0061521A"/>
    <w:rsid w:val="00615BE2"/>
    <w:rsid w:val="006175D6"/>
    <w:rsid w:val="006200C2"/>
    <w:rsid w:val="00621E72"/>
    <w:rsid w:val="0062282C"/>
    <w:rsid w:val="00625EB7"/>
    <w:rsid w:val="00635E57"/>
    <w:rsid w:val="006414AC"/>
    <w:rsid w:val="00645A98"/>
    <w:rsid w:val="00646A81"/>
    <w:rsid w:val="00646BE6"/>
    <w:rsid w:val="00654BB1"/>
    <w:rsid w:val="00656A88"/>
    <w:rsid w:val="00661506"/>
    <w:rsid w:val="00664194"/>
    <w:rsid w:val="0066509D"/>
    <w:rsid w:val="00666AE3"/>
    <w:rsid w:val="006675D7"/>
    <w:rsid w:val="00672761"/>
    <w:rsid w:val="006733C8"/>
    <w:rsid w:val="006763CC"/>
    <w:rsid w:val="00677ABB"/>
    <w:rsid w:val="00684ABA"/>
    <w:rsid w:val="0068544A"/>
    <w:rsid w:val="0068605E"/>
    <w:rsid w:val="006866EC"/>
    <w:rsid w:val="00687B12"/>
    <w:rsid w:val="00692CFF"/>
    <w:rsid w:val="00693308"/>
    <w:rsid w:val="006935D7"/>
    <w:rsid w:val="00693D94"/>
    <w:rsid w:val="00694178"/>
    <w:rsid w:val="006A02C8"/>
    <w:rsid w:val="006A5C79"/>
    <w:rsid w:val="006A5D57"/>
    <w:rsid w:val="006B007D"/>
    <w:rsid w:val="006B0E1F"/>
    <w:rsid w:val="006B2BCE"/>
    <w:rsid w:val="006B4A40"/>
    <w:rsid w:val="006B534B"/>
    <w:rsid w:val="006B7A2E"/>
    <w:rsid w:val="006C1CB9"/>
    <w:rsid w:val="006C31AC"/>
    <w:rsid w:val="006C562D"/>
    <w:rsid w:val="006D1399"/>
    <w:rsid w:val="006D17DF"/>
    <w:rsid w:val="006D5A0C"/>
    <w:rsid w:val="006D5A47"/>
    <w:rsid w:val="006E083E"/>
    <w:rsid w:val="006E1D1B"/>
    <w:rsid w:val="006E23B3"/>
    <w:rsid w:val="006E6811"/>
    <w:rsid w:val="006F1DA5"/>
    <w:rsid w:val="006F5FBF"/>
    <w:rsid w:val="007022F4"/>
    <w:rsid w:val="0070415D"/>
    <w:rsid w:val="00707467"/>
    <w:rsid w:val="007246CE"/>
    <w:rsid w:val="007255A7"/>
    <w:rsid w:val="00730FF0"/>
    <w:rsid w:val="007357B5"/>
    <w:rsid w:val="0073601D"/>
    <w:rsid w:val="007363F9"/>
    <w:rsid w:val="00737960"/>
    <w:rsid w:val="00740AD8"/>
    <w:rsid w:val="00741271"/>
    <w:rsid w:val="007419FD"/>
    <w:rsid w:val="007503E3"/>
    <w:rsid w:val="00753D92"/>
    <w:rsid w:val="00754939"/>
    <w:rsid w:val="007558A3"/>
    <w:rsid w:val="00755FF1"/>
    <w:rsid w:val="007574FC"/>
    <w:rsid w:val="007600ED"/>
    <w:rsid w:val="00760AAF"/>
    <w:rsid w:val="007622EA"/>
    <w:rsid w:val="00763519"/>
    <w:rsid w:val="00765985"/>
    <w:rsid w:val="00767280"/>
    <w:rsid w:val="007745B3"/>
    <w:rsid w:val="00775003"/>
    <w:rsid w:val="00782320"/>
    <w:rsid w:val="00786A07"/>
    <w:rsid w:val="007921A3"/>
    <w:rsid w:val="00795D5A"/>
    <w:rsid w:val="007A07F3"/>
    <w:rsid w:val="007A1C18"/>
    <w:rsid w:val="007A1F39"/>
    <w:rsid w:val="007A4C44"/>
    <w:rsid w:val="007A54A8"/>
    <w:rsid w:val="007B1F06"/>
    <w:rsid w:val="007B522D"/>
    <w:rsid w:val="007B6133"/>
    <w:rsid w:val="007C0451"/>
    <w:rsid w:val="007C50DB"/>
    <w:rsid w:val="007D2EAC"/>
    <w:rsid w:val="007E0D81"/>
    <w:rsid w:val="007E1609"/>
    <w:rsid w:val="007E217B"/>
    <w:rsid w:val="007E2334"/>
    <w:rsid w:val="007E33B7"/>
    <w:rsid w:val="007E5046"/>
    <w:rsid w:val="007F0D36"/>
    <w:rsid w:val="007F1DC3"/>
    <w:rsid w:val="007F230D"/>
    <w:rsid w:val="007F2653"/>
    <w:rsid w:val="007F4E6B"/>
    <w:rsid w:val="007F5B2F"/>
    <w:rsid w:val="007F5CF4"/>
    <w:rsid w:val="007F6298"/>
    <w:rsid w:val="008032D4"/>
    <w:rsid w:val="008100BC"/>
    <w:rsid w:val="0081577D"/>
    <w:rsid w:val="008175FA"/>
    <w:rsid w:val="00817F34"/>
    <w:rsid w:val="0082148E"/>
    <w:rsid w:val="0082496A"/>
    <w:rsid w:val="00824B33"/>
    <w:rsid w:val="00832622"/>
    <w:rsid w:val="00845A32"/>
    <w:rsid w:val="00847BDA"/>
    <w:rsid w:val="008558F1"/>
    <w:rsid w:val="00856910"/>
    <w:rsid w:val="00861976"/>
    <w:rsid w:val="00862907"/>
    <w:rsid w:val="00867587"/>
    <w:rsid w:val="00874261"/>
    <w:rsid w:val="0087689D"/>
    <w:rsid w:val="00880BA7"/>
    <w:rsid w:val="00882065"/>
    <w:rsid w:val="00883892"/>
    <w:rsid w:val="0088621E"/>
    <w:rsid w:val="00892B55"/>
    <w:rsid w:val="00893D04"/>
    <w:rsid w:val="008942E4"/>
    <w:rsid w:val="00895D9D"/>
    <w:rsid w:val="008973B7"/>
    <w:rsid w:val="008A2D31"/>
    <w:rsid w:val="008B31FE"/>
    <w:rsid w:val="008C4CEF"/>
    <w:rsid w:val="008C68DB"/>
    <w:rsid w:val="008C7C96"/>
    <w:rsid w:val="008D067A"/>
    <w:rsid w:val="008D1B47"/>
    <w:rsid w:val="008D4B12"/>
    <w:rsid w:val="008D6835"/>
    <w:rsid w:val="008D7199"/>
    <w:rsid w:val="008E0DCF"/>
    <w:rsid w:val="008F0804"/>
    <w:rsid w:val="008F345E"/>
    <w:rsid w:val="008F4ECE"/>
    <w:rsid w:val="008F5699"/>
    <w:rsid w:val="008F5FCF"/>
    <w:rsid w:val="009017C7"/>
    <w:rsid w:val="0090278D"/>
    <w:rsid w:val="00903DF3"/>
    <w:rsid w:val="00905F26"/>
    <w:rsid w:val="00906894"/>
    <w:rsid w:val="00907017"/>
    <w:rsid w:val="00910A67"/>
    <w:rsid w:val="00911E4F"/>
    <w:rsid w:val="00912701"/>
    <w:rsid w:val="00912C7D"/>
    <w:rsid w:val="009137BF"/>
    <w:rsid w:val="00914117"/>
    <w:rsid w:val="009159DB"/>
    <w:rsid w:val="00917239"/>
    <w:rsid w:val="00920301"/>
    <w:rsid w:val="00921377"/>
    <w:rsid w:val="00921A76"/>
    <w:rsid w:val="0092685A"/>
    <w:rsid w:val="00927B87"/>
    <w:rsid w:val="00934376"/>
    <w:rsid w:val="0095131B"/>
    <w:rsid w:val="00953ADB"/>
    <w:rsid w:val="0095490E"/>
    <w:rsid w:val="00957D1A"/>
    <w:rsid w:val="00961157"/>
    <w:rsid w:val="00967888"/>
    <w:rsid w:val="0097222B"/>
    <w:rsid w:val="00973AF0"/>
    <w:rsid w:val="0097430F"/>
    <w:rsid w:val="0097557F"/>
    <w:rsid w:val="00985804"/>
    <w:rsid w:val="00991574"/>
    <w:rsid w:val="009922FB"/>
    <w:rsid w:val="009A022F"/>
    <w:rsid w:val="009A1418"/>
    <w:rsid w:val="009A26B0"/>
    <w:rsid w:val="009A5BAF"/>
    <w:rsid w:val="009B0DE3"/>
    <w:rsid w:val="009B2B4F"/>
    <w:rsid w:val="009B5C6A"/>
    <w:rsid w:val="009B7FAD"/>
    <w:rsid w:val="009C63FF"/>
    <w:rsid w:val="009D0078"/>
    <w:rsid w:val="009D0178"/>
    <w:rsid w:val="009D0C14"/>
    <w:rsid w:val="009D24E6"/>
    <w:rsid w:val="009E0B39"/>
    <w:rsid w:val="009E1A21"/>
    <w:rsid w:val="009E2015"/>
    <w:rsid w:val="009E25CB"/>
    <w:rsid w:val="009F3591"/>
    <w:rsid w:val="00A034B4"/>
    <w:rsid w:val="00A04033"/>
    <w:rsid w:val="00A048E1"/>
    <w:rsid w:val="00A050BC"/>
    <w:rsid w:val="00A12DED"/>
    <w:rsid w:val="00A12E9A"/>
    <w:rsid w:val="00A150AA"/>
    <w:rsid w:val="00A21A94"/>
    <w:rsid w:val="00A23619"/>
    <w:rsid w:val="00A25054"/>
    <w:rsid w:val="00A311B2"/>
    <w:rsid w:val="00A35DC8"/>
    <w:rsid w:val="00A36790"/>
    <w:rsid w:val="00A41925"/>
    <w:rsid w:val="00A42C97"/>
    <w:rsid w:val="00A436E9"/>
    <w:rsid w:val="00A545A2"/>
    <w:rsid w:val="00A55F9B"/>
    <w:rsid w:val="00A56F31"/>
    <w:rsid w:val="00A668E6"/>
    <w:rsid w:val="00A7111D"/>
    <w:rsid w:val="00A71A0F"/>
    <w:rsid w:val="00A73735"/>
    <w:rsid w:val="00A73816"/>
    <w:rsid w:val="00A75A24"/>
    <w:rsid w:val="00A80BA2"/>
    <w:rsid w:val="00A83745"/>
    <w:rsid w:val="00A876BE"/>
    <w:rsid w:val="00A909AD"/>
    <w:rsid w:val="00A90FAD"/>
    <w:rsid w:val="00A9156C"/>
    <w:rsid w:val="00A94101"/>
    <w:rsid w:val="00AA06B3"/>
    <w:rsid w:val="00AA150B"/>
    <w:rsid w:val="00AB2207"/>
    <w:rsid w:val="00AB2771"/>
    <w:rsid w:val="00AB395A"/>
    <w:rsid w:val="00AB3D1A"/>
    <w:rsid w:val="00AC3C7D"/>
    <w:rsid w:val="00AC41EC"/>
    <w:rsid w:val="00AC6281"/>
    <w:rsid w:val="00AC6806"/>
    <w:rsid w:val="00AC6B9A"/>
    <w:rsid w:val="00AF4E68"/>
    <w:rsid w:val="00B02BB8"/>
    <w:rsid w:val="00B03BC3"/>
    <w:rsid w:val="00B05415"/>
    <w:rsid w:val="00B05911"/>
    <w:rsid w:val="00B124DF"/>
    <w:rsid w:val="00B26D2C"/>
    <w:rsid w:val="00B34D7E"/>
    <w:rsid w:val="00B36D35"/>
    <w:rsid w:val="00B37D01"/>
    <w:rsid w:val="00B435D2"/>
    <w:rsid w:val="00B55679"/>
    <w:rsid w:val="00B55B40"/>
    <w:rsid w:val="00B55C9D"/>
    <w:rsid w:val="00B56EF2"/>
    <w:rsid w:val="00B56FA1"/>
    <w:rsid w:val="00B572C1"/>
    <w:rsid w:val="00B57521"/>
    <w:rsid w:val="00B60CA2"/>
    <w:rsid w:val="00B612D3"/>
    <w:rsid w:val="00B61986"/>
    <w:rsid w:val="00B6426F"/>
    <w:rsid w:val="00B6578D"/>
    <w:rsid w:val="00B70B8E"/>
    <w:rsid w:val="00B82F38"/>
    <w:rsid w:val="00B840EC"/>
    <w:rsid w:val="00B85A1C"/>
    <w:rsid w:val="00B871B1"/>
    <w:rsid w:val="00B87502"/>
    <w:rsid w:val="00B94252"/>
    <w:rsid w:val="00B95086"/>
    <w:rsid w:val="00BA3A93"/>
    <w:rsid w:val="00BA7B63"/>
    <w:rsid w:val="00BB25EF"/>
    <w:rsid w:val="00BB3F33"/>
    <w:rsid w:val="00BB514D"/>
    <w:rsid w:val="00BC0ADF"/>
    <w:rsid w:val="00BD2359"/>
    <w:rsid w:val="00BD55C8"/>
    <w:rsid w:val="00BE34D3"/>
    <w:rsid w:val="00BF0887"/>
    <w:rsid w:val="00BF2D8E"/>
    <w:rsid w:val="00BF31CD"/>
    <w:rsid w:val="00BF3A54"/>
    <w:rsid w:val="00BF3A82"/>
    <w:rsid w:val="00C00A4C"/>
    <w:rsid w:val="00C01CED"/>
    <w:rsid w:val="00C124C5"/>
    <w:rsid w:val="00C12EB5"/>
    <w:rsid w:val="00C13022"/>
    <w:rsid w:val="00C1373B"/>
    <w:rsid w:val="00C1409A"/>
    <w:rsid w:val="00C1545E"/>
    <w:rsid w:val="00C2133C"/>
    <w:rsid w:val="00C21B41"/>
    <w:rsid w:val="00C21E7F"/>
    <w:rsid w:val="00C26CE1"/>
    <w:rsid w:val="00C27A81"/>
    <w:rsid w:val="00C27C5B"/>
    <w:rsid w:val="00C40EDC"/>
    <w:rsid w:val="00C44625"/>
    <w:rsid w:val="00C45B92"/>
    <w:rsid w:val="00C4708C"/>
    <w:rsid w:val="00C50BC9"/>
    <w:rsid w:val="00C52D3B"/>
    <w:rsid w:val="00C53E82"/>
    <w:rsid w:val="00C5424F"/>
    <w:rsid w:val="00C5759F"/>
    <w:rsid w:val="00C6136C"/>
    <w:rsid w:val="00C66D63"/>
    <w:rsid w:val="00C678B4"/>
    <w:rsid w:val="00C72799"/>
    <w:rsid w:val="00C72F09"/>
    <w:rsid w:val="00C776E6"/>
    <w:rsid w:val="00C846D4"/>
    <w:rsid w:val="00C959A7"/>
    <w:rsid w:val="00CA02CD"/>
    <w:rsid w:val="00CA18CF"/>
    <w:rsid w:val="00CB113E"/>
    <w:rsid w:val="00CB1484"/>
    <w:rsid w:val="00CB1741"/>
    <w:rsid w:val="00CB253D"/>
    <w:rsid w:val="00CB30FC"/>
    <w:rsid w:val="00CB7367"/>
    <w:rsid w:val="00CC0C59"/>
    <w:rsid w:val="00CC0D7B"/>
    <w:rsid w:val="00CC12B6"/>
    <w:rsid w:val="00CC4B95"/>
    <w:rsid w:val="00CC52CC"/>
    <w:rsid w:val="00CD2B9B"/>
    <w:rsid w:val="00CD787C"/>
    <w:rsid w:val="00CE19F4"/>
    <w:rsid w:val="00CE1C05"/>
    <w:rsid w:val="00CE2997"/>
    <w:rsid w:val="00CF7D86"/>
    <w:rsid w:val="00D0260D"/>
    <w:rsid w:val="00D0367A"/>
    <w:rsid w:val="00D04C9A"/>
    <w:rsid w:val="00D15551"/>
    <w:rsid w:val="00D16294"/>
    <w:rsid w:val="00D16BB4"/>
    <w:rsid w:val="00D21F56"/>
    <w:rsid w:val="00D220DA"/>
    <w:rsid w:val="00D23612"/>
    <w:rsid w:val="00D27B47"/>
    <w:rsid w:val="00D30774"/>
    <w:rsid w:val="00D31914"/>
    <w:rsid w:val="00D34AF1"/>
    <w:rsid w:val="00D41B6E"/>
    <w:rsid w:val="00D4356A"/>
    <w:rsid w:val="00D46369"/>
    <w:rsid w:val="00D572DB"/>
    <w:rsid w:val="00D61975"/>
    <w:rsid w:val="00D6297C"/>
    <w:rsid w:val="00D6355A"/>
    <w:rsid w:val="00D63D68"/>
    <w:rsid w:val="00D6583E"/>
    <w:rsid w:val="00D73DD6"/>
    <w:rsid w:val="00D7630D"/>
    <w:rsid w:val="00D8023B"/>
    <w:rsid w:val="00D84653"/>
    <w:rsid w:val="00D85B59"/>
    <w:rsid w:val="00D86DDF"/>
    <w:rsid w:val="00D94315"/>
    <w:rsid w:val="00D97445"/>
    <w:rsid w:val="00DB045E"/>
    <w:rsid w:val="00DB0636"/>
    <w:rsid w:val="00DB19CA"/>
    <w:rsid w:val="00DB2FE6"/>
    <w:rsid w:val="00DB5E97"/>
    <w:rsid w:val="00DB6173"/>
    <w:rsid w:val="00DC0D74"/>
    <w:rsid w:val="00DC2DD8"/>
    <w:rsid w:val="00DC6E00"/>
    <w:rsid w:val="00DD484E"/>
    <w:rsid w:val="00DD677C"/>
    <w:rsid w:val="00DD687E"/>
    <w:rsid w:val="00DE212F"/>
    <w:rsid w:val="00DE2685"/>
    <w:rsid w:val="00DF012E"/>
    <w:rsid w:val="00DF1FCE"/>
    <w:rsid w:val="00DF4A9F"/>
    <w:rsid w:val="00E009E1"/>
    <w:rsid w:val="00E0170B"/>
    <w:rsid w:val="00E05982"/>
    <w:rsid w:val="00E116C8"/>
    <w:rsid w:val="00E16BFA"/>
    <w:rsid w:val="00E22D70"/>
    <w:rsid w:val="00E232E9"/>
    <w:rsid w:val="00E25478"/>
    <w:rsid w:val="00E30E6E"/>
    <w:rsid w:val="00E32B8F"/>
    <w:rsid w:val="00E332E4"/>
    <w:rsid w:val="00E370D0"/>
    <w:rsid w:val="00E41274"/>
    <w:rsid w:val="00E43619"/>
    <w:rsid w:val="00E45B89"/>
    <w:rsid w:val="00E47C74"/>
    <w:rsid w:val="00E50AF3"/>
    <w:rsid w:val="00E5136A"/>
    <w:rsid w:val="00E51FF7"/>
    <w:rsid w:val="00E5583E"/>
    <w:rsid w:val="00E56FED"/>
    <w:rsid w:val="00E60CBE"/>
    <w:rsid w:val="00E60F75"/>
    <w:rsid w:val="00E61AB9"/>
    <w:rsid w:val="00E63461"/>
    <w:rsid w:val="00E6613B"/>
    <w:rsid w:val="00E73E6B"/>
    <w:rsid w:val="00E76D4A"/>
    <w:rsid w:val="00E77854"/>
    <w:rsid w:val="00E80DE9"/>
    <w:rsid w:val="00E83D87"/>
    <w:rsid w:val="00E87D7D"/>
    <w:rsid w:val="00E96995"/>
    <w:rsid w:val="00E97C82"/>
    <w:rsid w:val="00EA11C2"/>
    <w:rsid w:val="00EA2304"/>
    <w:rsid w:val="00EA6B0C"/>
    <w:rsid w:val="00EA6F78"/>
    <w:rsid w:val="00EB64D8"/>
    <w:rsid w:val="00EB6D54"/>
    <w:rsid w:val="00EC0109"/>
    <w:rsid w:val="00EC089B"/>
    <w:rsid w:val="00EC0A91"/>
    <w:rsid w:val="00EC40C7"/>
    <w:rsid w:val="00EC550C"/>
    <w:rsid w:val="00ED6A82"/>
    <w:rsid w:val="00ED6BD8"/>
    <w:rsid w:val="00ED72E3"/>
    <w:rsid w:val="00EE3534"/>
    <w:rsid w:val="00EE3639"/>
    <w:rsid w:val="00EE5D2F"/>
    <w:rsid w:val="00EF0D26"/>
    <w:rsid w:val="00EF3E59"/>
    <w:rsid w:val="00EF51A2"/>
    <w:rsid w:val="00EF5C90"/>
    <w:rsid w:val="00EF754A"/>
    <w:rsid w:val="00EF78D0"/>
    <w:rsid w:val="00F002FC"/>
    <w:rsid w:val="00F0165C"/>
    <w:rsid w:val="00F024F8"/>
    <w:rsid w:val="00F0588D"/>
    <w:rsid w:val="00F06AB9"/>
    <w:rsid w:val="00F10A32"/>
    <w:rsid w:val="00F11364"/>
    <w:rsid w:val="00F1150D"/>
    <w:rsid w:val="00F17CE0"/>
    <w:rsid w:val="00F203E6"/>
    <w:rsid w:val="00F2171C"/>
    <w:rsid w:val="00F2282B"/>
    <w:rsid w:val="00F24573"/>
    <w:rsid w:val="00F33F16"/>
    <w:rsid w:val="00F362AC"/>
    <w:rsid w:val="00F438C1"/>
    <w:rsid w:val="00F44F37"/>
    <w:rsid w:val="00F508E4"/>
    <w:rsid w:val="00F5243E"/>
    <w:rsid w:val="00F560D1"/>
    <w:rsid w:val="00F6436C"/>
    <w:rsid w:val="00F704E7"/>
    <w:rsid w:val="00F70E9E"/>
    <w:rsid w:val="00F71B45"/>
    <w:rsid w:val="00F72023"/>
    <w:rsid w:val="00F726A7"/>
    <w:rsid w:val="00F72770"/>
    <w:rsid w:val="00F752A0"/>
    <w:rsid w:val="00F75B8B"/>
    <w:rsid w:val="00F76478"/>
    <w:rsid w:val="00F86210"/>
    <w:rsid w:val="00F87D79"/>
    <w:rsid w:val="00F93E50"/>
    <w:rsid w:val="00FA044A"/>
    <w:rsid w:val="00FA3EE8"/>
    <w:rsid w:val="00FA4032"/>
    <w:rsid w:val="00FB076F"/>
    <w:rsid w:val="00FB3A52"/>
    <w:rsid w:val="00FB7058"/>
    <w:rsid w:val="00FC3475"/>
    <w:rsid w:val="00FC43BB"/>
    <w:rsid w:val="00FC5C26"/>
    <w:rsid w:val="00FC7099"/>
    <w:rsid w:val="00FD15B3"/>
    <w:rsid w:val="00FD3486"/>
    <w:rsid w:val="00FD6458"/>
    <w:rsid w:val="00FE358C"/>
    <w:rsid w:val="00FE6CFF"/>
    <w:rsid w:val="00FF0517"/>
    <w:rsid w:val="00FF1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09D66"/>
  <w15:chartTrackingRefBased/>
  <w15:docId w15:val="{9FC7A4FC-F51E-42CC-99A0-18A46892F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E68"/>
    <w:pPr>
      <w:spacing w:after="0" w:line="240" w:lineRule="auto"/>
    </w:pPr>
    <w:rPr>
      <w:rFonts w:eastAsiaTheme="minorEastAsia"/>
      <w:kern w:val="0"/>
      <w14:ligatures w14:val="none"/>
    </w:rPr>
  </w:style>
  <w:style w:type="paragraph" w:styleId="Heading1">
    <w:name w:val="heading 1"/>
    <w:basedOn w:val="Normal"/>
    <w:next w:val="Normal"/>
    <w:link w:val="Heading1Char"/>
    <w:uiPriority w:val="9"/>
    <w:qFormat/>
    <w:rsid w:val="00AF4E68"/>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F4E68"/>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F4E68"/>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F4E68"/>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F4E68"/>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F4E68"/>
    <w:pPr>
      <w:keepNext/>
      <w:keepLines/>
      <w:spacing w:before="4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F4E68"/>
    <w:pPr>
      <w:keepNext/>
      <w:keepLines/>
      <w:spacing w:before="4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F4E68"/>
    <w:pPr>
      <w:keepNext/>
      <w:keepLines/>
      <w:spacing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F4E68"/>
    <w:pPr>
      <w:keepNext/>
      <w:keepLines/>
      <w:spacing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E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4E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4E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4E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4E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4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4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4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4E68"/>
    <w:rPr>
      <w:rFonts w:eastAsiaTheme="majorEastAsia" w:cstheme="majorBidi"/>
      <w:color w:val="272727" w:themeColor="text1" w:themeTint="D8"/>
    </w:rPr>
  </w:style>
  <w:style w:type="paragraph" w:styleId="Title">
    <w:name w:val="Title"/>
    <w:basedOn w:val="Normal"/>
    <w:next w:val="Normal"/>
    <w:link w:val="TitleChar"/>
    <w:uiPriority w:val="10"/>
    <w:qFormat/>
    <w:rsid w:val="00AF4E6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F4E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4E68"/>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F4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4E68"/>
    <w:pPr>
      <w:spacing w:before="160" w:after="160" w:line="259" w:lineRule="auto"/>
      <w:jc w:val="center"/>
    </w:pPr>
    <w:rPr>
      <w:rFonts w:eastAsiaTheme="minorHAnsi"/>
      <w:i/>
      <w:iCs/>
      <w:color w:val="404040" w:themeColor="text1" w:themeTint="BF"/>
      <w:kern w:val="2"/>
      <w14:ligatures w14:val="standardContextual"/>
    </w:rPr>
  </w:style>
  <w:style w:type="character" w:customStyle="1" w:styleId="QuoteChar">
    <w:name w:val="Quote Char"/>
    <w:basedOn w:val="DefaultParagraphFont"/>
    <w:link w:val="Quote"/>
    <w:uiPriority w:val="29"/>
    <w:rsid w:val="00AF4E68"/>
    <w:rPr>
      <w:i/>
      <w:iCs/>
      <w:color w:val="404040" w:themeColor="text1" w:themeTint="BF"/>
    </w:rPr>
  </w:style>
  <w:style w:type="paragraph" w:styleId="ListParagraph">
    <w:name w:val="List Paragraph"/>
    <w:basedOn w:val="Normal"/>
    <w:uiPriority w:val="34"/>
    <w:qFormat/>
    <w:rsid w:val="00AF4E68"/>
    <w:pPr>
      <w:spacing w:after="160" w:line="259" w:lineRule="auto"/>
      <w:ind w:left="720"/>
      <w:contextualSpacing/>
    </w:pPr>
    <w:rPr>
      <w:rFonts w:eastAsiaTheme="minorHAnsi"/>
      <w:kern w:val="2"/>
      <w14:ligatures w14:val="standardContextual"/>
    </w:rPr>
  </w:style>
  <w:style w:type="character" w:styleId="IntenseEmphasis">
    <w:name w:val="Intense Emphasis"/>
    <w:basedOn w:val="DefaultParagraphFont"/>
    <w:uiPriority w:val="21"/>
    <w:qFormat/>
    <w:rsid w:val="00AF4E68"/>
    <w:rPr>
      <w:i/>
      <w:iCs/>
      <w:color w:val="0F4761" w:themeColor="accent1" w:themeShade="BF"/>
    </w:rPr>
  </w:style>
  <w:style w:type="paragraph" w:styleId="IntenseQuote">
    <w:name w:val="Intense Quote"/>
    <w:basedOn w:val="Normal"/>
    <w:next w:val="Normal"/>
    <w:link w:val="IntenseQuoteChar"/>
    <w:uiPriority w:val="30"/>
    <w:qFormat/>
    <w:rsid w:val="00AF4E68"/>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F4E68"/>
    <w:rPr>
      <w:i/>
      <w:iCs/>
      <w:color w:val="0F4761" w:themeColor="accent1" w:themeShade="BF"/>
    </w:rPr>
  </w:style>
  <w:style w:type="character" w:styleId="IntenseReference">
    <w:name w:val="Intense Reference"/>
    <w:basedOn w:val="DefaultParagraphFont"/>
    <w:uiPriority w:val="32"/>
    <w:qFormat/>
    <w:rsid w:val="00AF4E68"/>
    <w:rPr>
      <w:b/>
      <w:bCs/>
      <w:smallCaps/>
      <w:color w:val="0F4761" w:themeColor="accent1" w:themeShade="BF"/>
      <w:spacing w:val="5"/>
    </w:rPr>
  </w:style>
  <w:style w:type="paragraph" w:styleId="NormalWeb">
    <w:name w:val="Normal (Web)"/>
    <w:basedOn w:val="Normal"/>
    <w:uiPriority w:val="99"/>
    <w:semiHidden/>
    <w:unhideWhenUsed/>
    <w:rsid w:val="00905F26"/>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B1741"/>
    <w:rPr>
      <w:color w:val="0000FF"/>
      <w:u w:val="single"/>
    </w:rPr>
  </w:style>
  <w:style w:type="paragraph" w:styleId="Header">
    <w:name w:val="header"/>
    <w:basedOn w:val="Normal"/>
    <w:link w:val="HeaderChar"/>
    <w:uiPriority w:val="99"/>
    <w:unhideWhenUsed/>
    <w:rsid w:val="00B840EC"/>
    <w:pPr>
      <w:tabs>
        <w:tab w:val="center" w:pos="4513"/>
        <w:tab w:val="right" w:pos="9026"/>
      </w:tabs>
    </w:pPr>
  </w:style>
  <w:style w:type="character" w:customStyle="1" w:styleId="HeaderChar">
    <w:name w:val="Header Char"/>
    <w:basedOn w:val="DefaultParagraphFont"/>
    <w:link w:val="Header"/>
    <w:uiPriority w:val="99"/>
    <w:rsid w:val="00B840EC"/>
    <w:rPr>
      <w:rFonts w:eastAsiaTheme="minorEastAsia"/>
      <w:kern w:val="0"/>
      <w14:ligatures w14:val="none"/>
    </w:rPr>
  </w:style>
  <w:style w:type="paragraph" w:styleId="Footer">
    <w:name w:val="footer"/>
    <w:basedOn w:val="Normal"/>
    <w:link w:val="FooterChar"/>
    <w:uiPriority w:val="99"/>
    <w:unhideWhenUsed/>
    <w:rsid w:val="00B840EC"/>
    <w:pPr>
      <w:tabs>
        <w:tab w:val="center" w:pos="4513"/>
        <w:tab w:val="right" w:pos="9026"/>
      </w:tabs>
    </w:pPr>
  </w:style>
  <w:style w:type="character" w:customStyle="1" w:styleId="FooterChar">
    <w:name w:val="Footer Char"/>
    <w:basedOn w:val="DefaultParagraphFont"/>
    <w:link w:val="Footer"/>
    <w:uiPriority w:val="99"/>
    <w:rsid w:val="00B840EC"/>
    <w:rPr>
      <w:rFonts w:eastAsiaTheme="minorEastAsia"/>
      <w:kern w:val="0"/>
      <w14:ligatures w14:val="none"/>
    </w:rPr>
  </w:style>
  <w:style w:type="character" w:styleId="UnresolvedMention">
    <w:name w:val="Unresolved Mention"/>
    <w:basedOn w:val="DefaultParagraphFont"/>
    <w:uiPriority w:val="99"/>
    <w:semiHidden/>
    <w:unhideWhenUsed/>
    <w:rsid w:val="00135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3448">
      <w:bodyDiv w:val="1"/>
      <w:marLeft w:val="0"/>
      <w:marRight w:val="0"/>
      <w:marTop w:val="0"/>
      <w:marBottom w:val="0"/>
      <w:divBdr>
        <w:top w:val="none" w:sz="0" w:space="0" w:color="auto"/>
        <w:left w:val="none" w:sz="0" w:space="0" w:color="auto"/>
        <w:bottom w:val="none" w:sz="0" w:space="0" w:color="auto"/>
        <w:right w:val="none" w:sz="0" w:space="0" w:color="auto"/>
      </w:divBdr>
    </w:div>
    <w:div w:id="135437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nt.sc/l7oJnd4NXkJN"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C132F-559F-4B96-B7B5-4C61ED9A2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11</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Sharod Campbell</dc:creator>
  <cp:keywords/>
  <dc:description/>
  <cp:lastModifiedBy>Lalit Yadav</cp:lastModifiedBy>
  <cp:revision>111</cp:revision>
  <dcterms:created xsi:type="dcterms:W3CDTF">2024-04-30T15:24:00Z</dcterms:created>
  <dcterms:modified xsi:type="dcterms:W3CDTF">2024-05-02T12:05:00Z</dcterms:modified>
</cp:coreProperties>
</file>