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1108" w14:textId="77777777" w:rsidR="00017737" w:rsidRDefault="00000000">
      <w:pPr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附件1：</w:t>
      </w:r>
    </w:p>
    <w:p w14:paraId="2F70430A" w14:textId="77777777" w:rsidR="00017737" w:rsidRDefault="00017737">
      <w:pPr>
        <w:widowControl/>
        <w:wordWrap w:val="0"/>
        <w:spacing w:line="360" w:lineRule="auto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14:paraId="00C89607" w14:textId="77777777" w:rsidR="00017737" w:rsidRDefault="00017737">
      <w:pPr>
        <w:widowControl/>
        <w:wordWrap w:val="0"/>
        <w:spacing w:line="360" w:lineRule="auto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14:paraId="2A303148" w14:textId="77777777" w:rsidR="00017737" w:rsidRDefault="00000000">
      <w:pPr>
        <w:spacing w:line="900" w:lineRule="exact"/>
        <w:jc w:val="center"/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</w:pPr>
      <w:r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  <w:t>嘉应学院大学生创新训练计划</w:t>
      </w:r>
    </w:p>
    <w:p w14:paraId="15DF6D7A" w14:textId="77777777" w:rsidR="00017737" w:rsidRDefault="00000000">
      <w:pPr>
        <w:spacing w:line="900" w:lineRule="exact"/>
        <w:jc w:val="center"/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</w:pPr>
      <w:r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  <w:t>项目申报表</w:t>
      </w:r>
    </w:p>
    <w:p w14:paraId="3777A9E4" w14:textId="77777777" w:rsidR="00017737" w:rsidRDefault="00017737">
      <w:pPr>
        <w:spacing w:line="600" w:lineRule="exact"/>
        <w:jc w:val="center"/>
        <w:rPr>
          <w:rFonts w:ascii="宋体" w:hAnsi="宋体" w:hint="eastAsia"/>
          <w:b/>
          <w:sz w:val="44"/>
          <w:szCs w:val="44"/>
        </w:rPr>
      </w:pPr>
    </w:p>
    <w:p w14:paraId="04BD5361" w14:textId="77777777" w:rsidR="00017737" w:rsidRDefault="00017737">
      <w:pPr>
        <w:spacing w:line="600" w:lineRule="exact"/>
        <w:jc w:val="center"/>
        <w:rPr>
          <w:rFonts w:ascii="宋体" w:hAnsi="宋体" w:hint="eastAsia"/>
          <w:b/>
          <w:sz w:val="44"/>
          <w:szCs w:val="44"/>
        </w:rPr>
      </w:pPr>
    </w:p>
    <w:p w14:paraId="6E346D3A" w14:textId="352DD502" w:rsidR="00017737" w:rsidRDefault="00000000" w:rsidP="0007477F">
      <w:pPr>
        <w:spacing w:line="700" w:lineRule="exact"/>
        <w:ind w:firstLineChars="400" w:firstLine="1200"/>
        <w:jc w:val="center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项 目 名 称</w:t>
      </w:r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 xml:space="preserve">  </w:t>
      </w:r>
      <w:r w:rsidR="008733CE" w:rsidRPr="008733CE">
        <w:rPr>
          <w:rFonts w:ascii="宋体" w:hAnsi="宋体" w:hint="eastAsia"/>
          <w:color w:val="000000"/>
          <w:sz w:val="30"/>
          <w:szCs w:val="30"/>
          <w:u w:val="single"/>
        </w:rPr>
        <w:t>“绿动声纹”——LoRa-TCN 驱动的噪声智能预测与声像协同溯源系统</w:t>
      </w:r>
    </w:p>
    <w:p w14:paraId="6C4F44BA" w14:textId="1CDB82D3" w:rsidR="00017737" w:rsidRDefault="00000000">
      <w:pPr>
        <w:spacing w:line="700" w:lineRule="exact"/>
        <w:ind w:firstLineChars="400" w:firstLine="1200"/>
        <w:rPr>
          <w:rFonts w:ascii="宋体" w:hAnsi="宋体" w:hint="eastAsia"/>
          <w:color w:val="000000"/>
          <w:szCs w:val="21"/>
          <w:u w:val="single"/>
        </w:rPr>
      </w:pPr>
      <w:r>
        <w:rPr>
          <w:rFonts w:ascii="宋体" w:hAnsi="宋体" w:hint="eastAsia"/>
          <w:color w:val="000000"/>
          <w:sz w:val="30"/>
          <w:szCs w:val="30"/>
        </w:rPr>
        <w:t>项 目 类 型</w:t>
      </w:r>
      <w:r>
        <w:rPr>
          <w:rFonts w:ascii="宋体" w:hAnsi="宋体" w:hint="eastAsia"/>
          <w:color w:val="000000"/>
          <w:sz w:val="28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</w:t>
      </w:r>
      <w:r w:rsidR="0007477F">
        <w:rPr>
          <w:rFonts w:ascii="宋体" w:hAnsi="宋体" w:hint="eastAsia"/>
          <w:color w:val="000000"/>
          <w:szCs w:val="21"/>
          <w:u w:val="single"/>
        </w:rPr>
        <w:sym w:font="Wingdings 2" w:char="F052"/>
      </w:r>
      <w:r>
        <w:rPr>
          <w:rFonts w:ascii="宋体" w:hAnsi="宋体" w:hint="eastAsia"/>
          <w:color w:val="000000"/>
          <w:szCs w:val="21"/>
          <w:u w:val="single"/>
        </w:rPr>
        <w:t xml:space="preserve">创新训练项目□创业训练项目□创业实践项目 </w:t>
      </w:r>
    </w:p>
    <w:p w14:paraId="380C7ABF" w14:textId="350835AA" w:rsidR="00017737" w:rsidRDefault="00000000">
      <w:pPr>
        <w:spacing w:line="700" w:lineRule="exact"/>
        <w:ind w:firstLineChars="400" w:firstLine="1200"/>
        <w:rPr>
          <w:rFonts w:ascii="宋体" w:hAnsi="宋体" w:hint="eastAsia"/>
          <w:color w:val="000000"/>
          <w:sz w:val="30"/>
          <w:szCs w:val="30"/>
          <w:u w:val="single"/>
        </w:rPr>
      </w:pPr>
      <w:r>
        <w:rPr>
          <w:rFonts w:ascii="宋体" w:hAnsi="宋体" w:hint="eastAsia"/>
          <w:color w:val="000000"/>
          <w:sz w:val="30"/>
          <w:szCs w:val="30"/>
        </w:rPr>
        <w:t>所属一级学科名称</w:t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  <w:u w:val="single"/>
        </w:rPr>
        <w:tab/>
        <w:t xml:space="preserve">    </w:t>
      </w:r>
      <w:r w:rsidR="0007477F" w:rsidRPr="0007477F">
        <w:rPr>
          <w:rFonts w:ascii="宋体" w:hAnsi="宋体" w:hint="eastAsia"/>
          <w:color w:val="000000"/>
          <w:sz w:val="30"/>
          <w:szCs w:val="30"/>
          <w:u w:val="single"/>
        </w:rPr>
        <w:t>0812 计算机科学与技术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</w:t>
      </w:r>
    </w:p>
    <w:p w14:paraId="51CDCFDF" w14:textId="133AF133" w:rsidR="00017737" w:rsidRDefault="00000000">
      <w:pPr>
        <w:spacing w:line="700" w:lineRule="exact"/>
        <w:ind w:firstLineChars="400" w:firstLine="120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所属二级学科名称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</w:t>
      </w:r>
      <w:r w:rsidR="0007477F" w:rsidRPr="0007477F">
        <w:rPr>
          <w:rFonts w:ascii="宋体" w:hAnsi="宋体" w:hint="eastAsia"/>
          <w:color w:val="000000"/>
          <w:sz w:val="30"/>
          <w:szCs w:val="30"/>
          <w:u w:val="single"/>
        </w:rPr>
        <w:t>081203 计算机应用技术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  </w:t>
      </w:r>
    </w:p>
    <w:p w14:paraId="5FAC79B9" w14:textId="1747791A" w:rsidR="00017737" w:rsidRDefault="00000000">
      <w:pPr>
        <w:spacing w:line="700" w:lineRule="exact"/>
        <w:ind w:firstLineChars="400" w:firstLine="120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项 目 负 责 人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</w:t>
      </w:r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>蓝浩铭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  </w:t>
      </w:r>
    </w:p>
    <w:p w14:paraId="76C694A2" w14:textId="1F60EA61" w:rsidR="00017737" w:rsidRDefault="00000000">
      <w:pPr>
        <w:spacing w:line="700" w:lineRule="exact"/>
        <w:ind w:firstLineChars="400" w:firstLine="1200"/>
        <w:rPr>
          <w:rFonts w:ascii="仿宋_GB2312" w:eastAsia="仿宋_GB2312" w:hAnsi="宋体" w:hint="eastAsia"/>
          <w:bCs/>
          <w:sz w:val="32"/>
          <w:szCs w:val="32"/>
        </w:rPr>
      </w:pPr>
      <w:r>
        <w:rPr>
          <w:rFonts w:ascii="宋体" w:hAnsi="宋体" w:hint="eastAsia"/>
          <w:color w:val="000000"/>
          <w:sz w:val="30"/>
          <w:szCs w:val="30"/>
        </w:rPr>
        <w:t>申 报 日 期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</w:t>
      </w:r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>2025年3月1日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      </w:t>
      </w:r>
    </w:p>
    <w:p w14:paraId="3B40F04E" w14:textId="77777777" w:rsidR="00017737" w:rsidRDefault="00017737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454FB814" w14:textId="77777777" w:rsidR="00017737" w:rsidRDefault="00017737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1E55A5A5" w14:textId="77777777" w:rsidR="00017737" w:rsidRDefault="00017737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56C05E44" w14:textId="77777777" w:rsidR="00017737" w:rsidRDefault="00017737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2CED40CE" w14:textId="77777777" w:rsidR="00017737" w:rsidRDefault="00017737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24DBDA1B" w14:textId="48583B6A" w:rsidR="00017737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40"/>
          <w:szCs w:val="40"/>
        </w:rPr>
      </w:pPr>
      <w:r>
        <w:rPr>
          <w:rFonts w:ascii="黑体" w:eastAsia="黑体" w:hAnsi="宋体" w:hint="eastAsia"/>
          <w:sz w:val="40"/>
          <w:szCs w:val="40"/>
        </w:rPr>
        <w:t>2025年</w:t>
      </w:r>
      <w:r w:rsidR="0007477F">
        <w:rPr>
          <w:rFonts w:ascii="黑体" w:eastAsia="黑体" w:hAnsi="宋体" w:hint="eastAsia"/>
          <w:sz w:val="40"/>
          <w:szCs w:val="40"/>
        </w:rPr>
        <w:t>3</w:t>
      </w:r>
      <w:r>
        <w:rPr>
          <w:rFonts w:ascii="黑体" w:eastAsia="黑体" w:hAnsi="宋体" w:hint="eastAsia"/>
          <w:sz w:val="40"/>
          <w:szCs w:val="40"/>
        </w:rPr>
        <w:t>月</w:t>
      </w:r>
    </w:p>
    <w:p w14:paraId="214B0B49" w14:textId="77777777" w:rsidR="00017737" w:rsidRDefault="00017737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56FCC250" w14:textId="77777777" w:rsidR="00017737" w:rsidRDefault="00017737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39B76C40" w14:textId="77777777" w:rsidR="00017737" w:rsidRDefault="00017737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4CC0B063" w14:textId="77777777" w:rsidR="00017737" w:rsidRDefault="00017737">
      <w:pPr>
        <w:rPr>
          <w:sz w:val="24"/>
        </w:rPr>
      </w:pPr>
    </w:p>
    <w:tbl>
      <w:tblPr>
        <w:tblpPr w:leftFromText="180" w:rightFromText="180" w:vertAnchor="text" w:horzAnchor="page" w:tblpXSpec="center" w:tblpY="303"/>
        <w:tblOverlap w:val="never"/>
        <w:tblW w:w="1022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48"/>
        <w:gridCol w:w="848"/>
        <w:gridCol w:w="1030"/>
        <w:gridCol w:w="1061"/>
        <w:gridCol w:w="1425"/>
        <w:gridCol w:w="1176"/>
        <w:gridCol w:w="1633"/>
        <w:gridCol w:w="2204"/>
      </w:tblGrid>
      <w:tr w:rsidR="00017737" w14:paraId="2C3D5DF9" w14:textId="77777777" w:rsidTr="0025314D">
        <w:trPr>
          <w:trHeight w:val="654"/>
          <w:jc w:val="center"/>
        </w:trPr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 w14:paraId="173B9757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项目名称</w:t>
            </w:r>
          </w:p>
        </w:tc>
        <w:tc>
          <w:tcPr>
            <w:tcW w:w="8529" w:type="dxa"/>
            <w:gridSpan w:val="6"/>
            <w:tcBorders>
              <w:tl2br w:val="nil"/>
              <w:tr2bl w:val="nil"/>
            </w:tcBorders>
            <w:vAlign w:val="center"/>
          </w:tcPr>
          <w:p w14:paraId="6429A21F" w14:textId="2C6DE3F5" w:rsidR="00017737" w:rsidRDefault="008733CE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8733CE">
              <w:rPr>
                <w:rFonts w:hint="eastAsia"/>
                <w:b/>
                <w:bCs/>
                <w:color w:val="000000"/>
                <w:sz w:val="24"/>
              </w:rPr>
              <w:t>“绿动声纹”——</w:t>
            </w:r>
            <w:r w:rsidRPr="008733CE">
              <w:rPr>
                <w:rFonts w:hint="eastAsia"/>
                <w:b/>
                <w:bCs/>
                <w:color w:val="000000"/>
                <w:sz w:val="24"/>
              </w:rPr>
              <w:t xml:space="preserve">LoRa-TCN </w:t>
            </w:r>
            <w:r w:rsidRPr="008733CE">
              <w:rPr>
                <w:rFonts w:hint="eastAsia"/>
                <w:b/>
                <w:bCs/>
                <w:color w:val="000000"/>
                <w:sz w:val="24"/>
              </w:rPr>
              <w:t>驱动的噪声智能预测与声像协同溯源系统</w:t>
            </w:r>
          </w:p>
        </w:tc>
      </w:tr>
      <w:tr w:rsidR="00017737" w14:paraId="1FCAA64A" w14:textId="77777777" w:rsidTr="0025314D">
        <w:trPr>
          <w:trHeight w:val="642"/>
          <w:jc w:val="center"/>
        </w:trPr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 w14:paraId="494AE3B6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项目类型</w:t>
            </w:r>
          </w:p>
        </w:tc>
        <w:tc>
          <w:tcPr>
            <w:tcW w:w="8529" w:type="dxa"/>
            <w:gridSpan w:val="6"/>
            <w:tcBorders>
              <w:tl2br w:val="nil"/>
              <w:tr2bl w:val="nil"/>
            </w:tcBorders>
            <w:vAlign w:val="center"/>
          </w:tcPr>
          <w:p w14:paraId="590E972E" w14:textId="1F81E52F" w:rsidR="00017737" w:rsidRDefault="00000000">
            <w:pPr>
              <w:widowControl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（</w:t>
            </w:r>
            <w:r w:rsidR="0007477F">
              <w:rPr>
                <w:rFonts w:ascii="Segoe UI Symbol" w:hAnsi="Segoe UI Symbol" w:cs="Segoe UI Symbol"/>
                <w:b/>
                <w:bCs/>
                <w:color w:val="000000"/>
                <w:kern w:val="0"/>
                <w:sz w:val="24"/>
                <w:lang w:bidi="ar"/>
              </w:rPr>
              <w:t>✔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）创新训练项目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（   ）创业训练项目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（   ）创业实践项目</w:t>
            </w:r>
          </w:p>
        </w:tc>
      </w:tr>
      <w:tr w:rsidR="00017737" w14:paraId="18FCA5D4" w14:textId="77777777" w:rsidTr="0025314D">
        <w:trPr>
          <w:trHeight w:val="677"/>
          <w:jc w:val="center"/>
        </w:trPr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 w14:paraId="3C5A31E9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项目实施时间</w:t>
            </w:r>
          </w:p>
        </w:tc>
        <w:tc>
          <w:tcPr>
            <w:tcW w:w="8529" w:type="dxa"/>
            <w:gridSpan w:val="6"/>
            <w:tcBorders>
              <w:tl2br w:val="nil"/>
              <w:tr2bl w:val="nil"/>
            </w:tcBorders>
            <w:vAlign w:val="center"/>
          </w:tcPr>
          <w:p w14:paraId="6B3986FE" w14:textId="5937BD26" w:rsidR="00017737" w:rsidRDefault="0007477F">
            <w:pPr>
              <w:widowControl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起始时间：2025年6月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 xml:space="preserve">        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完成时间：2026年6月</w:t>
            </w:r>
          </w:p>
        </w:tc>
      </w:tr>
      <w:tr w:rsidR="00017737" w14:paraId="429DC96F" w14:textId="77777777" w:rsidTr="0025314D">
        <w:trPr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2F726AB1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申请人或申请团队</w:t>
            </w:r>
          </w:p>
        </w:tc>
        <w:tc>
          <w:tcPr>
            <w:tcW w:w="848" w:type="dxa"/>
            <w:tcBorders>
              <w:tl2br w:val="nil"/>
              <w:tr2bl w:val="nil"/>
            </w:tcBorders>
            <w:vAlign w:val="center"/>
          </w:tcPr>
          <w:p w14:paraId="5373D660" w14:textId="77777777" w:rsidR="00017737" w:rsidRDefault="00017737">
            <w:pPr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1DF4050E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3572BE4E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年级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0DFB9679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学号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7C85529" w14:textId="77777777" w:rsidR="00017737" w:rsidRDefault="00000000">
            <w:pPr>
              <w:widowControl/>
              <w:jc w:val="center"/>
              <w:textAlignment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学院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2B77B806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2ADB8583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微信号</w:t>
            </w:r>
          </w:p>
        </w:tc>
      </w:tr>
      <w:tr w:rsidR="00017737" w14:paraId="53B4ED43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3A456ECE" w14:textId="77777777" w:rsidR="00017737" w:rsidRDefault="00017737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vAlign w:val="center"/>
          </w:tcPr>
          <w:p w14:paraId="14B8B99E" w14:textId="77777777" w:rsidR="0001773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主持人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0DB5A1A4" w14:textId="0D026DA6" w:rsidR="00017737" w:rsidRDefault="0007477F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蓝</w:t>
            </w: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浩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铭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0C06CFBF" w14:textId="4B9A57E0" w:rsidR="00017737" w:rsidRDefault="00462DF8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2023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7C5C8A94" w14:textId="38DE1C09" w:rsidR="00017737" w:rsidRDefault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231020053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53D58D0" w14:textId="48AFA36D" w:rsidR="00017737" w:rsidRDefault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数学学院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数据科学与大数据技术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1D84DF95" w14:textId="3EC3980D" w:rsidR="00017737" w:rsidRDefault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13112599066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0D821D91" w14:textId="105F58C2" w:rsidR="00017737" w:rsidRDefault="0070510D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color w:val="000000"/>
                <w:szCs w:val="21"/>
              </w:rPr>
              <w:t>mingoat</w:t>
            </w:r>
            <w:proofErr w:type="spellEnd"/>
            <w:r>
              <w:rPr>
                <w:rFonts w:hint="eastAsia"/>
                <w:b/>
                <w:bCs/>
                <w:color w:val="000000"/>
                <w:szCs w:val="21"/>
              </w:rPr>
              <w:t>-</w:t>
            </w:r>
          </w:p>
        </w:tc>
      </w:tr>
      <w:tr w:rsidR="0070510D" w14:paraId="346A5C5F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5EFEF5E9" w14:textId="77777777" w:rsidR="0070510D" w:rsidRDefault="0070510D" w:rsidP="0070510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762CCBED" w14:textId="77777777" w:rsidR="0070510D" w:rsidRDefault="0070510D" w:rsidP="0070510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成员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2F982C99" w14:textId="33FD2CED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陈加欣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7BF3B9D4" w14:textId="3A9614AD" w:rsidR="0070510D" w:rsidRDefault="00462DF8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2023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502CE876" w14:textId="36E2D43C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231020154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65DEC6D0" w14:textId="36F4CB3A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物电学院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测控技术与仪器专业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2E7E1280" w14:textId="68254A35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13828643805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3598726C" w14:textId="799CC0CC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color w:val="000000"/>
                <w:szCs w:val="21"/>
              </w:rPr>
              <w:t>EternalVioletEvgardn</w:t>
            </w:r>
            <w:proofErr w:type="spellEnd"/>
          </w:p>
        </w:tc>
      </w:tr>
      <w:tr w:rsidR="002D2A3C" w14:paraId="7A7F4936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F6678C2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493398EC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5B7E65AE" w14:textId="79476C3F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 w:rsidRPr="002D2A3C">
              <w:rPr>
                <w:rFonts w:hint="eastAsia"/>
                <w:b/>
                <w:bCs/>
                <w:color w:val="000000"/>
                <w:szCs w:val="21"/>
              </w:rPr>
              <w:t>江伟涛</w:t>
            </w:r>
            <w:proofErr w:type="gramEnd"/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1B0FBD26" w14:textId="338680D4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2023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45D814B9" w14:textId="7D2474A6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D2A3C">
              <w:rPr>
                <w:b/>
                <w:bCs/>
                <w:color w:val="000000"/>
                <w:szCs w:val="21"/>
              </w:rPr>
              <w:t>231020171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D9FE6B6" w14:textId="30E64E32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物电学院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测控技术与仪器专业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4A627E00" w14:textId="4EA5EF91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D2A3C">
              <w:rPr>
                <w:b/>
                <w:bCs/>
                <w:color w:val="000000"/>
                <w:szCs w:val="21"/>
              </w:rPr>
              <w:t>13642882338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3F88B472" w14:textId="40F02871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D2A3C">
              <w:rPr>
                <w:b/>
                <w:bCs/>
                <w:color w:val="000000"/>
                <w:szCs w:val="21"/>
              </w:rPr>
              <w:t>jwt13642882338</w:t>
            </w:r>
          </w:p>
        </w:tc>
      </w:tr>
      <w:tr w:rsidR="002D2A3C" w14:paraId="0B2F23A4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028879E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2DE77A90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2455A8B4" w14:textId="0E9F4DD4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刘标</w:t>
            </w:r>
            <w:proofErr w:type="gramEnd"/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0535C0B5" w14:textId="1079691A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2021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7A2EA5E2" w14:textId="1CC1CEEF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5314D">
              <w:rPr>
                <w:b/>
                <w:bCs/>
                <w:color w:val="000000"/>
                <w:szCs w:val="21"/>
              </w:rPr>
              <w:t>211020128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6A9ECFE7" w14:textId="522C5B0C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物电学院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测控技术与仪器专业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699AB40C" w14:textId="0AADCC5B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5314D">
              <w:rPr>
                <w:b/>
                <w:bCs/>
                <w:color w:val="000000"/>
                <w:szCs w:val="21"/>
              </w:rPr>
              <w:t>18320223425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6EFA161C" w14:textId="48856F3D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5314D">
              <w:rPr>
                <w:b/>
                <w:bCs/>
                <w:color w:val="000000"/>
                <w:szCs w:val="21"/>
              </w:rPr>
              <w:t>L2998970671</w:t>
            </w:r>
          </w:p>
        </w:tc>
      </w:tr>
      <w:tr w:rsidR="002D2A3C" w14:paraId="493B6A45" w14:textId="77777777" w:rsidTr="0025314D">
        <w:trPr>
          <w:cantSplit/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2A76FA9C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指导教师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3178F6B5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  名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089D54E6" w14:textId="1AAB33C9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proofErr w:type="gramStart"/>
            <w:r w:rsidRPr="007F092F">
              <w:rPr>
                <w:rFonts w:hint="eastAsia"/>
                <w:b/>
                <w:bCs/>
                <w:color w:val="000000"/>
                <w:sz w:val="24"/>
              </w:rPr>
              <w:t>黄可坤</w:t>
            </w:r>
            <w:proofErr w:type="gramEnd"/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16CEB88D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研究方向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138AA728" w14:textId="54E03AFB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模式识别</w:t>
            </w:r>
          </w:p>
        </w:tc>
      </w:tr>
      <w:tr w:rsidR="002D2A3C" w14:paraId="119398C8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768B083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56484417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  龄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2D691088" w14:textId="503EB37E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b/>
                <w:bCs/>
                <w:color w:val="000000"/>
                <w:sz w:val="24"/>
              </w:rPr>
              <w:t>45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32ABF3A5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职务/职称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09AECA4D" w14:textId="63DB3E83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教授</w:t>
            </w:r>
            <w:r w:rsidRPr="007F092F">
              <w:rPr>
                <w:rFonts w:hint="eastAsia"/>
                <w:b/>
                <w:bCs/>
                <w:color w:val="000000"/>
                <w:sz w:val="24"/>
              </w:rPr>
              <w:t>/</w:t>
            </w:r>
            <w:r w:rsidRPr="007F092F">
              <w:rPr>
                <w:rFonts w:hint="eastAsia"/>
                <w:b/>
                <w:bCs/>
                <w:color w:val="000000"/>
                <w:sz w:val="24"/>
              </w:rPr>
              <w:t>院长</w:t>
            </w:r>
          </w:p>
        </w:tc>
      </w:tr>
      <w:tr w:rsidR="002D2A3C" w14:paraId="00F5E0D3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658FBF5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EC6D4E5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主要成果</w:t>
            </w:r>
          </w:p>
        </w:tc>
        <w:tc>
          <w:tcPr>
            <w:tcW w:w="7499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68F16FCD" w14:textId="18C9F306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在</w:t>
            </w:r>
            <w:r w:rsidR="003D0F8B" w:rsidRPr="003D0F8B">
              <w:rPr>
                <w:rFonts w:hint="eastAsia"/>
                <w:color w:val="000000"/>
                <w:szCs w:val="21"/>
              </w:rPr>
              <w:t>IEEE TNNLS, TGRS, TIP, TCYB</w:t>
            </w:r>
            <w:r w:rsidR="003D0F8B" w:rsidRPr="003D0F8B">
              <w:rPr>
                <w:rFonts w:hint="eastAsia"/>
                <w:color w:val="000000"/>
                <w:szCs w:val="21"/>
              </w:rPr>
              <w:t>和</w:t>
            </w:r>
            <w:r w:rsidR="003D0F8B" w:rsidRPr="003D0F8B">
              <w:rPr>
                <w:rFonts w:hint="eastAsia"/>
                <w:color w:val="000000"/>
                <w:szCs w:val="21"/>
              </w:rPr>
              <w:t>Pattern Recognition</w:t>
            </w:r>
            <w:r w:rsidR="003D0F8B">
              <w:rPr>
                <w:rFonts w:hint="eastAsia"/>
                <w:color w:val="000000"/>
                <w:szCs w:val="21"/>
              </w:rPr>
              <w:t>等二区</w:t>
            </w:r>
            <w:r w:rsidRPr="00420EF2">
              <w:rPr>
                <w:rFonts w:hint="eastAsia"/>
                <w:color w:val="000000"/>
                <w:szCs w:val="21"/>
              </w:rPr>
              <w:t>以上的国际著名期刊发表论文</w:t>
            </w:r>
            <w:r w:rsidRPr="00420EF2">
              <w:rPr>
                <w:rFonts w:hint="eastAsia"/>
                <w:color w:val="000000"/>
                <w:szCs w:val="21"/>
              </w:rPr>
              <w:t>20</w:t>
            </w:r>
            <w:r w:rsidRPr="00420EF2">
              <w:rPr>
                <w:rFonts w:hint="eastAsia"/>
                <w:color w:val="000000"/>
                <w:szCs w:val="21"/>
              </w:rPr>
              <w:t>余篇，分别主持一项国家自然科学基金面上项目、一项国家自然科学基金青年项目、一项广东省自然科学基金项目。</w:t>
            </w:r>
          </w:p>
          <w:p w14:paraId="115AF0DB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代表论文：</w:t>
            </w:r>
          </w:p>
          <w:p w14:paraId="68D6ABD1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lastRenderedPageBreak/>
              <w:t>[1] Ke-Kun Huang, Chuan-Xian Ren, Hui Liu, Zhao-Rong Lai, Yu-Feng Yu, Dao-Qing Dai. Hyperspectral image classification via discriminant Gabor ensemble filter. IEEE Transactions on Cybernetics, vol. 52, no.8, pp. 8352-8365,2022. (PDF) (</w:t>
            </w:r>
            <w:r w:rsidRPr="00420EF2">
              <w:rPr>
                <w:rFonts w:hint="eastAsia"/>
                <w:color w:val="000000"/>
                <w:szCs w:val="21"/>
              </w:rPr>
              <w:t>中科院一区，</w:t>
            </w:r>
            <w:r w:rsidRPr="00420EF2">
              <w:rPr>
                <w:rFonts w:hint="eastAsia"/>
                <w:color w:val="000000"/>
                <w:szCs w:val="21"/>
              </w:rPr>
              <w:t>IF: 19.118)</w:t>
            </w:r>
          </w:p>
          <w:p w14:paraId="0E8A5BDA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color w:val="000000"/>
                <w:szCs w:val="21"/>
              </w:rPr>
              <w:t>[2] Ke-Kun Huang, Chuan-Xian Ren, Hui Liu, Zhao-Rong Lai, Yu-Feng Yu, Dao-Qing Dai. Hyperspectral image classification via discriminative convolutional neural network with an improved triplet loss. Pattern Recognition, vol 112, no.4, pp. 107744, 2021. (PDF</w:t>
            </w:r>
            <w:r w:rsidRPr="00420EF2">
              <w:rPr>
                <w:rFonts w:hint="eastAsia"/>
                <w:color w:val="000000"/>
                <w:szCs w:val="21"/>
              </w:rPr>
              <w:t>) (</w:t>
            </w:r>
            <w:r w:rsidRPr="00420EF2">
              <w:rPr>
                <w:rFonts w:hint="eastAsia"/>
                <w:color w:val="000000"/>
                <w:szCs w:val="21"/>
              </w:rPr>
              <w:t>中科院一区，</w:t>
            </w:r>
            <w:r w:rsidRPr="00420EF2">
              <w:rPr>
                <w:rFonts w:hint="eastAsia"/>
                <w:color w:val="000000"/>
                <w:szCs w:val="21"/>
              </w:rPr>
              <w:t xml:space="preserve"> IF: 7.196)</w:t>
            </w:r>
          </w:p>
          <w:p w14:paraId="6CF27563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[3] Ke-Kun Huang, Dao-Qing Dai, Chuan-Xian Ren, Zhao-Rong Lai. Learning Kernel Extended Dictionary for Face Recognition. IEEE Transactions on Neural Networks and Learning Systems, vol. 28, no. 5, pp. 1082-1094, 2017. (</w:t>
            </w:r>
            <w:proofErr w:type="spellStart"/>
            <w:r w:rsidRPr="00420EF2">
              <w:rPr>
                <w:rFonts w:hint="eastAsia"/>
                <w:color w:val="000000"/>
                <w:szCs w:val="21"/>
              </w:rPr>
              <w:t>matlab</w:t>
            </w:r>
            <w:proofErr w:type="spellEnd"/>
            <w:r w:rsidRPr="00420EF2">
              <w:rPr>
                <w:rFonts w:hint="eastAsia"/>
                <w:color w:val="000000"/>
                <w:szCs w:val="21"/>
              </w:rPr>
              <w:t xml:space="preserve"> source code)(PDF)(</w:t>
            </w:r>
            <w:r w:rsidRPr="00420EF2">
              <w:rPr>
                <w:rFonts w:hint="eastAsia"/>
                <w:color w:val="000000"/>
                <w:szCs w:val="21"/>
              </w:rPr>
              <w:t>中科院一区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2C8E43D6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[4] Ke-Kun Huang, Dao-Qing Dai, Chuan-Xian </w:t>
            </w:r>
            <w:proofErr w:type="spellStart"/>
            <w:proofErr w:type="gramStart"/>
            <w:r w:rsidRPr="00420EF2">
              <w:rPr>
                <w:rFonts w:hint="eastAsia"/>
                <w:color w:val="000000"/>
                <w:szCs w:val="21"/>
              </w:rPr>
              <w:t>Ren,Yu</w:t>
            </w:r>
            <w:proofErr w:type="spellEnd"/>
            <w:proofErr w:type="gramEnd"/>
            <w:r w:rsidRPr="00420EF2">
              <w:rPr>
                <w:rFonts w:hint="eastAsia"/>
                <w:color w:val="000000"/>
                <w:szCs w:val="21"/>
              </w:rPr>
              <w:t>-Feng Yu, Zhao-Rong Lai. Fusing Landmark-based Features at Kernel Level for Face Recognition. Pattern Recognition, vol 63, pp. 406-415, 2017. (PDF)(</w:t>
            </w:r>
            <w:r w:rsidRPr="00420EF2">
              <w:rPr>
                <w:rFonts w:hint="eastAsia"/>
                <w:color w:val="000000"/>
                <w:szCs w:val="21"/>
              </w:rPr>
              <w:t>中科院一区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68CD3FBB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[5] Ke-Kun Huang, Dao-Qing Dai and Chuan-Xian Ren. Regularized Coplanar Discriminant Analysis for Dimensionality Reduction. Pattern Recognition, vol. 62, no.2, pp. 87-98, 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2017.(</w:t>
            </w:r>
            <w:proofErr w:type="spellStart"/>
            <w:proofErr w:type="gramEnd"/>
            <w:r w:rsidRPr="00420EF2">
              <w:rPr>
                <w:rFonts w:hint="eastAsia"/>
                <w:color w:val="000000"/>
                <w:szCs w:val="21"/>
              </w:rPr>
              <w:t>matlab</w:t>
            </w:r>
            <w:proofErr w:type="spellEnd"/>
            <w:r w:rsidRPr="00420EF2">
              <w:rPr>
                <w:rFonts w:hint="eastAsia"/>
                <w:color w:val="000000"/>
                <w:szCs w:val="21"/>
              </w:rPr>
              <w:t xml:space="preserve"> source 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code)(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PDF)(</w:t>
            </w:r>
            <w:r w:rsidRPr="00420EF2">
              <w:rPr>
                <w:rFonts w:hint="eastAsia"/>
                <w:color w:val="000000"/>
                <w:szCs w:val="21"/>
              </w:rPr>
              <w:t>中科院一区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2512E4B8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[6] Ke-Kun Huang, Dao-Qing Dai. A new on-board image codec based on binary tree with adaptive scanning order in scan-based mode. IEEE Transaction Geoscience and Remote Sensing, vol. 50, no. 10, pp. 3737-3750, 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2012.(</w:t>
            </w:r>
            <w:proofErr w:type="spellStart"/>
            <w:proofErr w:type="gramEnd"/>
            <w:r w:rsidRPr="00420EF2">
              <w:rPr>
                <w:rFonts w:hint="eastAsia"/>
                <w:color w:val="000000"/>
                <w:szCs w:val="21"/>
              </w:rPr>
              <w:t>matlab</w:t>
            </w:r>
            <w:proofErr w:type="spellEnd"/>
            <w:r w:rsidRPr="00420EF2">
              <w:rPr>
                <w:rFonts w:hint="eastAsia"/>
                <w:color w:val="000000"/>
                <w:szCs w:val="21"/>
              </w:rPr>
              <w:t xml:space="preserve"> source code) (PDF) (</w:t>
            </w:r>
            <w:r w:rsidRPr="00420EF2">
              <w:rPr>
                <w:rFonts w:hint="eastAsia"/>
                <w:color w:val="000000"/>
                <w:szCs w:val="21"/>
              </w:rPr>
              <w:t>中科院二区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60DD1D04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代表项目：</w:t>
            </w:r>
          </w:p>
          <w:p w14:paraId="1DAF08CF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[1] </w:t>
            </w:r>
            <w:r w:rsidRPr="00420EF2">
              <w:rPr>
                <w:rFonts w:hint="eastAsia"/>
                <w:color w:val="000000"/>
                <w:szCs w:val="21"/>
              </w:rPr>
              <w:t>高光谱图像的深层判别特征提取方法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国家自然科学基金面上项目</w:t>
            </w:r>
            <w:r w:rsidRPr="00420EF2">
              <w:rPr>
                <w:rFonts w:hint="eastAsia"/>
                <w:color w:val="000000"/>
                <w:szCs w:val="21"/>
              </w:rPr>
              <w:t>(61976104)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 xml:space="preserve"> 2020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2023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月，直接经费</w:t>
            </w:r>
            <w:r w:rsidRPr="00420EF2">
              <w:rPr>
                <w:rFonts w:hint="eastAsia"/>
                <w:color w:val="000000"/>
                <w:szCs w:val="21"/>
              </w:rPr>
              <w:t>60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可坤主持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5EF1A552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[2] </w:t>
            </w:r>
            <w:r w:rsidRPr="00420EF2">
              <w:rPr>
                <w:rFonts w:hint="eastAsia"/>
                <w:color w:val="000000"/>
                <w:szCs w:val="21"/>
              </w:rPr>
              <w:t>基于深度学习的医学高光谱图像分类方法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广东省自然科学基金项目</w:t>
            </w:r>
            <w:r w:rsidRPr="00420EF2">
              <w:rPr>
                <w:rFonts w:hint="eastAsia"/>
                <w:color w:val="000000"/>
                <w:szCs w:val="21"/>
              </w:rPr>
              <w:t>(2020A1515010702)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 xml:space="preserve"> 2019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10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2022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09</w:t>
            </w:r>
            <w:r w:rsidRPr="00420EF2">
              <w:rPr>
                <w:rFonts w:hint="eastAsia"/>
                <w:color w:val="000000"/>
                <w:szCs w:val="21"/>
              </w:rPr>
              <w:t>月，经费</w:t>
            </w:r>
            <w:r w:rsidRPr="00420EF2">
              <w:rPr>
                <w:rFonts w:hint="eastAsia"/>
                <w:color w:val="000000"/>
                <w:szCs w:val="21"/>
              </w:rPr>
              <w:t>10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可坤主持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77601680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[3] </w:t>
            </w:r>
            <w:r w:rsidRPr="00420EF2">
              <w:rPr>
                <w:rFonts w:hint="eastAsia"/>
                <w:color w:val="000000"/>
                <w:szCs w:val="21"/>
              </w:rPr>
              <w:t>基于深度学习的图像分类方法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嘉应学院高层次人才项目，</w:t>
            </w:r>
            <w:r w:rsidRPr="00420EF2">
              <w:rPr>
                <w:rFonts w:hint="eastAsia"/>
                <w:color w:val="000000"/>
                <w:szCs w:val="21"/>
              </w:rPr>
              <w:t>2019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2023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月，经费</w:t>
            </w:r>
            <w:r w:rsidRPr="00420EF2">
              <w:rPr>
                <w:rFonts w:hint="eastAsia"/>
                <w:color w:val="000000"/>
                <w:szCs w:val="21"/>
              </w:rPr>
              <w:t>100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可坤主持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3C4C12ED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[4] </w:t>
            </w:r>
            <w:r w:rsidRPr="00420EF2">
              <w:rPr>
                <w:rFonts w:hint="eastAsia"/>
                <w:color w:val="000000"/>
                <w:szCs w:val="21"/>
              </w:rPr>
              <w:t>基于稀疏表示与多核学习的人脸识别方法研究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国家自然科学基金青年项目</w:t>
            </w:r>
            <w:r w:rsidRPr="00420EF2">
              <w:rPr>
                <w:rFonts w:hint="eastAsia"/>
                <w:color w:val="000000"/>
                <w:szCs w:val="21"/>
              </w:rPr>
              <w:t>(61403164)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 xml:space="preserve"> 2015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2017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月，经费</w:t>
            </w:r>
            <w:r w:rsidRPr="00420EF2">
              <w:rPr>
                <w:rFonts w:hint="eastAsia"/>
                <w:color w:val="000000"/>
                <w:szCs w:val="21"/>
              </w:rPr>
              <w:t>23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可坤主持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4D7EF3A0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[5] </w:t>
            </w:r>
            <w:r w:rsidRPr="00420EF2">
              <w:rPr>
                <w:rFonts w:hint="eastAsia"/>
                <w:color w:val="000000"/>
                <w:szCs w:val="21"/>
              </w:rPr>
              <w:t>基于稀疏表示的遥感图像分类的特征提取方法研究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广东省教育厅高校优秀青年创新人才培养计划项目</w:t>
            </w:r>
            <w:r w:rsidRPr="00420EF2">
              <w:rPr>
                <w:rFonts w:hint="eastAsia"/>
                <w:color w:val="000000"/>
                <w:szCs w:val="21"/>
              </w:rPr>
              <w:t>(2013LYM_0085)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>2014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2015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</w:t>
            </w:r>
            <w:r w:rsidRPr="00420EF2">
              <w:rPr>
                <w:rFonts w:hint="eastAsia"/>
                <w:color w:val="000000"/>
                <w:szCs w:val="21"/>
              </w:rPr>
              <w:t xml:space="preserve">, </w:t>
            </w:r>
            <w:r w:rsidRPr="00420EF2">
              <w:rPr>
                <w:rFonts w:hint="eastAsia"/>
                <w:color w:val="000000"/>
                <w:szCs w:val="21"/>
              </w:rPr>
              <w:t>经费</w:t>
            </w:r>
            <w:r w:rsidRPr="00420EF2">
              <w:rPr>
                <w:rFonts w:hint="eastAsia"/>
                <w:color w:val="000000"/>
                <w:szCs w:val="21"/>
              </w:rPr>
              <w:t>3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可坤主持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1A551FB0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[6] </w:t>
            </w:r>
            <w:r w:rsidRPr="00420EF2">
              <w:rPr>
                <w:rFonts w:hint="eastAsia"/>
                <w:color w:val="000000"/>
                <w:szCs w:val="21"/>
              </w:rPr>
              <w:t>濒危语言有声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语档建设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软件开发</w:t>
            </w:r>
            <w:r w:rsidRPr="00420EF2">
              <w:rPr>
                <w:rFonts w:hint="eastAsia"/>
                <w:color w:val="000000"/>
                <w:szCs w:val="21"/>
              </w:rPr>
              <w:t xml:space="preserve"> .</w:t>
            </w:r>
            <w:r w:rsidRPr="00420EF2">
              <w:rPr>
                <w:rFonts w:hint="eastAsia"/>
                <w:color w:val="000000"/>
                <w:szCs w:val="21"/>
              </w:rPr>
              <w:t>国家社科重点项目的横向项目</w:t>
            </w:r>
            <w:r w:rsidRPr="00420EF2">
              <w:rPr>
                <w:rFonts w:hint="eastAsia"/>
                <w:color w:val="000000"/>
                <w:szCs w:val="21"/>
              </w:rPr>
              <w:t xml:space="preserve">(12AYY02). 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黄可坤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4EAD5F41" w14:textId="77777777" w:rsidR="002D2A3C" w:rsidRPr="00420EF2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教学工作：</w:t>
            </w:r>
          </w:p>
          <w:p w14:paraId="53EE5F6E" w14:textId="77777777" w:rsidR="002D2A3C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主讲了《数学建模》、《数据结构》、《深度学习》、《数据挖掘》、《模式识别》和《计算机图形学》等课程，多次获得教学质量优秀奖。指导学生参加全国数学建模竞赛获得多个国家奖和省级奖，</w:t>
            </w:r>
            <w:r w:rsidRPr="00420EF2">
              <w:rPr>
                <w:rFonts w:hint="eastAsia"/>
                <w:color w:val="000000"/>
                <w:szCs w:val="21"/>
              </w:rPr>
              <w:t>2016</w:t>
            </w:r>
            <w:r w:rsidRPr="00420EF2">
              <w:rPr>
                <w:rFonts w:hint="eastAsia"/>
                <w:color w:val="000000"/>
                <w:szCs w:val="21"/>
              </w:rPr>
              <w:t>年和</w:t>
            </w:r>
            <w:r w:rsidRPr="00420EF2">
              <w:rPr>
                <w:rFonts w:hint="eastAsia"/>
                <w:color w:val="000000"/>
                <w:szCs w:val="21"/>
              </w:rPr>
              <w:t>2018</w:t>
            </w:r>
            <w:r w:rsidRPr="00420EF2">
              <w:rPr>
                <w:rFonts w:hint="eastAsia"/>
                <w:color w:val="000000"/>
                <w:szCs w:val="21"/>
              </w:rPr>
              <w:t>年分别获得一个全国一等奖。</w:t>
            </w:r>
            <w:r w:rsidRPr="00420EF2">
              <w:rPr>
                <w:rFonts w:hint="eastAsia"/>
                <w:color w:val="000000"/>
                <w:szCs w:val="21"/>
              </w:rPr>
              <w:t>2014</w:t>
            </w:r>
            <w:r w:rsidRPr="00420EF2">
              <w:rPr>
                <w:rFonts w:hint="eastAsia"/>
                <w:color w:val="000000"/>
                <w:szCs w:val="21"/>
              </w:rPr>
              <w:t>年被评为嘉应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学院首届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方直卓越教师，</w:t>
            </w:r>
            <w:r w:rsidRPr="00420EF2">
              <w:rPr>
                <w:rFonts w:hint="eastAsia"/>
                <w:color w:val="000000"/>
                <w:szCs w:val="21"/>
              </w:rPr>
              <w:t>2018</w:t>
            </w:r>
            <w:r w:rsidRPr="00420EF2">
              <w:rPr>
                <w:rFonts w:hint="eastAsia"/>
                <w:color w:val="000000"/>
                <w:szCs w:val="21"/>
              </w:rPr>
              <w:t>年被评为广东省南粤优秀教师，</w:t>
            </w:r>
            <w:r w:rsidRPr="00420EF2">
              <w:rPr>
                <w:rFonts w:hint="eastAsia"/>
                <w:color w:val="000000"/>
                <w:szCs w:val="21"/>
              </w:rPr>
              <w:t>2021</w:t>
            </w:r>
            <w:r w:rsidRPr="00420EF2">
              <w:rPr>
                <w:rFonts w:hint="eastAsia"/>
                <w:color w:val="000000"/>
                <w:szCs w:val="21"/>
              </w:rPr>
              <w:t>年被评为全国数学建模竞赛优秀指导教师。</w:t>
            </w:r>
          </w:p>
          <w:p w14:paraId="1138F39B" w14:textId="77777777" w:rsidR="002D2A3C" w:rsidRDefault="002D2A3C" w:rsidP="002D2A3C">
            <w:pPr>
              <w:rPr>
                <w:color w:val="000000"/>
                <w:szCs w:val="21"/>
              </w:rPr>
            </w:pPr>
          </w:p>
          <w:p w14:paraId="2CE24ECD" w14:textId="6C2C22EB" w:rsidR="002D2A3C" w:rsidRPr="00420EF2" w:rsidRDefault="002D2A3C" w:rsidP="002D2A3C">
            <w:pPr>
              <w:rPr>
                <w:color w:val="000000"/>
                <w:szCs w:val="21"/>
              </w:rPr>
            </w:pPr>
          </w:p>
        </w:tc>
      </w:tr>
      <w:tr w:rsidR="002D2A3C" w14:paraId="76789323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73BEA3AA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399A69E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6899FC7F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2D53C89B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AB1A15A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5B87A215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7D61D5CB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3BF001E4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2439F87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74BC0E0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3033527B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174CC835" w14:textId="77777777" w:rsidTr="0025314D">
        <w:trPr>
          <w:cantSplit/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01854D11" w14:textId="77777777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lastRenderedPageBreak/>
              <w:t>指导教师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71EA325B" w14:textId="27746256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  名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409ABB34" w14:textId="0C40A647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proofErr w:type="gramStart"/>
            <w:r>
              <w:rPr>
                <w:b/>
                <w:bCs/>
                <w:color w:val="000000"/>
                <w:sz w:val="24"/>
              </w:rPr>
              <w:t>温坤文</w:t>
            </w:r>
            <w:proofErr w:type="gramEnd"/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B0C9FB9" w14:textId="46196181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研究方向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7E5829E9" w14:textId="25D17D8E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3D0F8B">
              <w:rPr>
                <w:rFonts w:hint="eastAsia"/>
                <w:b/>
                <w:bCs/>
                <w:color w:val="000000"/>
                <w:sz w:val="24"/>
              </w:rPr>
              <w:t>微分方程及时应用</w:t>
            </w:r>
          </w:p>
        </w:tc>
      </w:tr>
      <w:tr w:rsidR="003D0F8B" w14:paraId="01125798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77A956C4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3672A247" w14:textId="6358FD00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  龄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66C8480B" w14:textId="1F7BEAD7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b/>
                <w:bCs/>
                <w:color w:val="000000"/>
                <w:sz w:val="24"/>
              </w:rPr>
              <w:t>4</w:t>
            </w:r>
            <w:r>
              <w:rPr>
                <w:rFonts w:hint="eastAsia"/>
                <w:b/>
                <w:bCs/>
                <w:color w:val="000000"/>
                <w:sz w:val="24"/>
              </w:rPr>
              <w:t>0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2C80CE6D" w14:textId="4E819A98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职务/职称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647BEBCF" w14:textId="6A67B65E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3D0F8B">
              <w:rPr>
                <w:rFonts w:hint="eastAsia"/>
                <w:b/>
                <w:bCs/>
                <w:color w:val="000000"/>
                <w:sz w:val="24"/>
              </w:rPr>
              <w:t>副教授</w:t>
            </w:r>
          </w:p>
        </w:tc>
      </w:tr>
      <w:tr w:rsidR="003D0F8B" w14:paraId="6365A7E7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37B70B35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435B172" w14:textId="7B6E4031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主要成果</w:t>
            </w:r>
          </w:p>
        </w:tc>
        <w:tc>
          <w:tcPr>
            <w:tcW w:w="7499" w:type="dxa"/>
            <w:gridSpan w:val="5"/>
            <w:vMerge w:val="restart"/>
            <w:tcBorders>
              <w:tl2br w:val="nil"/>
              <w:tr2bl w:val="nil"/>
            </w:tcBorders>
          </w:tcPr>
          <w:p w14:paraId="1AE52268" w14:textId="3A1A539A" w:rsidR="003D0F8B" w:rsidRPr="00345ED4" w:rsidRDefault="003D0F8B" w:rsidP="003D0F8B">
            <w:pPr>
              <w:rPr>
                <w:color w:val="000000"/>
                <w:szCs w:val="21"/>
              </w:rPr>
            </w:pPr>
            <w:r w:rsidRPr="003D0F8B">
              <w:rPr>
                <w:rFonts w:hint="eastAsia"/>
                <w:color w:val="000000"/>
                <w:szCs w:val="21"/>
              </w:rPr>
              <w:t>教学方面：主持广东省一流本科课程《高等数学》，主持</w:t>
            </w:r>
            <w:r w:rsidRPr="003D0F8B">
              <w:rPr>
                <w:rFonts w:hint="eastAsia"/>
                <w:color w:val="000000"/>
                <w:szCs w:val="21"/>
              </w:rPr>
              <w:t>1</w:t>
            </w:r>
            <w:r w:rsidRPr="003D0F8B">
              <w:rPr>
                <w:rFonts w:hint="eastAsia"/>
                <w:color w:val="000000"/>
                <w:szCs w:val="21"/>
              </w:rPr>
              <w:t>项广东省质量工程项目</w:t>
            </w:r>
            <w:r w:rsidRPr="003D0F8B">
              <w:rPr>
                <w:rFonts w:hint="eastAsia"/>
                <w:color w:val="000000"/>
                <w:szCs w:val="21"/>
              </w:rPr>
              <w:t>(</w:t>
            </w:r>
            <w:r w:rsidRPr="003D0F8B">
              <w:rPr>
                <w:rFonts w:hint="eastAsia"/>
                <w:color w:val="000000"/>
                <w:szCs w:val="21"/>
              </w:rPr>
              <w:t>粤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教高函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[2023]4</w:t>
            </w:r>
            <w:r w:rsidRPr="003D0F8B">
              <w:rPr>
                <w:rFonts w:hint="eastAsia"/>
                <w:color w:val="000000"/>
                <w:szCs w:val="21"/>
              </w:rPr>
              <w:t>号</w:t>
            </w:r>
            <w:r w:rsidRPr="003D0F8B">
              <w:rPr>
                <w:rFonts w:hint="eastAsia"/>
                <w:color w:val="000000"/>
                <w:szCs w:val="21"/>
              </w:rPr>
              <w:t>)</w:t>
            </w:r>
            <w:r w:rsidRPr="003D0F8B">
              <w:rPr>
                <w:rFonts w:hint="eastAsia"/>
                <w:color w:val="000000"/>
                <w:szCs w:val="21"/>
              </w:rPr>
              <w:t>、</w:t>
            </w:r>
            <w:r w:rsidRPr="003D0F8B">
              <w:rPr>
                <w:rFonts w:hint="eastAsia"/>
                <w:color w:val="000000"/>
                <w:szCs w:val="21"/>
              </w:rPr>
              <w:t>2</w:t>
            </w:r>
            <w:r w:rsidRPr="003D0F8B">
              <w:rPr>
                <w:rFonts w:hint="eastAsia"/>
                <w:color w:val="000000"/>
                <w:szCs w:val="21"/>
              </w:rPr>
              <w:t>项广东省高等教育教学改革与研究项目（粤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教高函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[2018]180</w:t>
            </w:r>
            <w:r w:rsidRPr="003D0F8B">
              <w:rPr>
                <w:rFonts w:hint="eastAsia"/>
                <w:color w:val="000000"/>
                <w:szCs w:val="21"/>
              </w:rPr>
              <w:t>号，粤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教高函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[2024]30</w:t>
            </w:r>
            <w:r w:rsidRPr="003D0F8B">
              <w:rPr>
                <w:rFonts w:hint="eastAsia"/>
                <w:color w:val="000000"/>
                <w:szCs w:val="21"/>
              </w:rPr>
              <w:t>号）；指导学生参加学科竞赛获省级以上奖励</w:t>
            </w:r>
            <w:r w:rsidRPr="003D0F8B">
              <w:rPr>
                <w:rFonts w:hint="eastAsia"/>
                <w:color w:val="000000"/>
                <w:szCs w:val="21"/>
              </w:rPr>
              <w:t>10</w:t>
            </w:r>
            <w:r w:rsidRPr="003D0F8B">
              <w:rPr>
                <w:rFonts w:hint="eastAsia"/>
                <w:color w:val="000000"/>
                <w:szCs w:val="21"/>
              </w:rPr>
              <w:t>余项，完成大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创项目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2</w:t>
            </w:r>
            <w:r w:rsidRPr="003D0F8B">
              <w:rPr>
                <w:rFonts w:hint="eastAsia"/>
                <w:color w:val="000000"/>
                <w:szCs w:val="21"/>
              </w:rPr>
              <w:t>项；科研方面：</w:t>
            </w:r>
            <w:r w:rsidRPr="003D0F8B">
              <w:rPr>
                <w:rFonts w:hint="eastAsia"/>
                <w:color w:val="000000"/>
                <w:szCs w:val="21"/>
              </w:rPr>
              <w:t>1</w:t>
            </w:r>
            <w:r w:rsidRPr="003D0F8B">
              <w:rPr>
                <w:rFonts w:hint="eastAsia"/>
                <w:color w:val="000000"/>
                <w:szCs w:val="21"/>
              </w:rPr>
              <w:t>项广东省普通高校青年创新类项目</w:t>
            </w:r>
            <w:r w:rsidRPr="003D0F8B">
              <w:rPr>
                <w:rFonts w:hint="eastAsia"/>
                <w:color w:val="000000"/>
                <w:szCs w:val="21"/>
              </w:rPr>
              <w:t>(2018KQNCX244)</w:t>
            </w:r>
            <w:r w:rsidRPr="003D0F8B">
              <w:rPr>
                <w:rFonts w:hint="eastAsia"/>
                <w:color w:val="000000"/>
                <w:szCs w:val="21"/>
              </w:rPr>
              <w:t>，在</w:t>
            </w:r>
            <w:r w:rsidRPr="003D0F8B">
              <w:rPr>
                <w:rFonts w:hint="eastAsia"/>
                <w:color w:val="000000"/>
                <w:szCs w:val="21"/>
              </w:rPr>
              <w:t xml:space="preserve">Int. J </w:t>
            </w:r>
            <w:proofErr w:type="spellStart"/>
            <w:r w:rsidRPr="003D0F8B">
              <w:rPr>
                <w:rFonts w:hint="eastAsia"/>
                <w:color w:val="000000"/>
                <w:szCs w:val="21"/>
              </w:rPr>
              <w:t>Biomath</w:t>
            </w:r>
            <w:proofErr w:type="spellEnd"/>
            <w:r w:rsidRPr="003D0F8B">
              <w:rPr>
                <w:rFonts w:hint="eastAsia"/>
                <w:color w:val="000000"/>
                <w:szCs w:val="21"/>
              </w:rPr>
              <w:t>.</w:t>
            </w:r>
            <w:r w:rsidRPr="003D0F8B">
              <w:rPr>
                <w:rFonts w:hint="eastAsia"/>
                <w:color w:val="000000"/>
                <w:szCs w:val="21"/>
              </w:rPr>
              <w:t>，</w:t>
            </w:r>
            <w:r w:rsidRPr="003D0F8B">
              <w:rPr>
                <w:rFonts w:hint="eastAsia"/>
                <w:color w:val="000000"/>
                <w:szCs w:val="21"/>
              </w:rPr>
              <w:t xml:space="preserve">Discrete Contin. Dyn. Syst. </w:t>
            </w:r>
            <w:proofErr w:type="spellStart"/>
            <w:r w:rsidRPr="003D0F8B">
              <w:rPr>
                <w:rFonts w:hint="eastAsia"/>
                <w:color w:val="000000"/>
                <w:szCs w:val="21"/>
              </w:rPr>
              <w:t>Ser.S</w:t>
            </w:r>
            <w:proofErr w:type="spellEnd"/>
            <w:r w:rsidRPr="003D0F8B">
              <w:rPr>
                <w:rFonts w:hint="eastAsia"/>
                <w:color w:val="000000"/>
                <w:szCs w:val="21"/>
              </w:rPr>
              <w:t>，</w:t>
            </w:r>
            <w:r w:rsidRPr="003D0F8B">
              <w:rPr>
                <w:rFonts w:hint="eastAsia"/>
                <w:color w:val="000000"/>
                <w:szCs w:val="21"/>
              </w:rPr>
              <w:t>Chinese Journal of Physics</w:t>
            </w:r>
            <w:r w:rsidRPr="003D0F8B">
              <w:rPr>
                <w:rFonts w:hint="eastAsia"/>
                <w:color w:val="000000"/>
                <w:szCs w:val="21"/>
              </w:rPr>
              <w:t>等生物数学期刊发表</w:t>
            </w:r>
            <w:r w:rsidRPr="003D0F8B">
              <w:rPr>
                <w:rFonts w:hint="eastAsia"/>
                <w:color w:val="000000"/>
                <w:szCs w:val="21"/>
              </w:rPr>
              <w:t>SCI</w:t>
            </w:r>
            <w:r w:rsidRPr="003D0F8B">
              <w:rPr>
                <w:rFonts w:hint="eastAsia"/>
                <w:color w:val="000000"/>
                <w:szCs w:val="21"/>
              </w:rPr>
              <w:t>论文</w:t>
            </w:r>
            <w:r w:rsidRPr="003D0F8B">
              <w:rPr>
                <w:rFonts w:hint="eastAsia"/>
                <w:color w:val="000000"/>
                <w:szCs w:val="21"/>
              </w:rPr>
              <w:t>8</w:t>
            </w:r>
            <w:r w:rsidRPr="003D0F8B">
              <w:rPr>
                <w:rFonts w:hint="eastAsia"/>
                <w:color w:val="000000"/>
                <w:szCs w:val="21"/>
              </w:rPr>
              <w:t>篇。</w:t>
            </w:r>
          </w:p>
        </w:tc>
      </w:tr>
      <w:tr w:rsidR="002D2A3C" w14:paraId="7F324E74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4DE724A1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7751AEB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22966876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5927C865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47F8C54E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DB62345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3F73D10D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7FD25051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63FC160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6EA754A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5BA2638F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1400BA55" w14:textId="77777777" w:rsidTr="0025314D">
        <w:trPr>
          <w:cantSplit/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42603ECB" w14:textId="77777777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指导教师3</w:t>
            </w: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0155C5E5" w14:textId="681702EF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  名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529594FE" w14:textId="55D866C3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罗聪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4F81B3F5" w14:textId="7B96AD49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研究方向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3DE1A196" w14:textId="5E82C899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信息与信号处理</w:t>
            </w:r>
          </w:p>
        </w:tc>
      </w:tr>
      <w:tr w:rsidR="003D0F8B" w14:paraId="33E17A47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7AF90340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3DFEAD2E" w14:textId="41594FC5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  龄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6E468C29" w14:textId="1A56012D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b/>
                <w:bCs/>
                <w:color w:val="000000"/>
                <w:sz w:val="24"/>
              </w:rPr>
              <w:t>49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237BE18E" w14:textId="3F54A5AE" w:rsidR="003D0F8B" w:rsidRDefault="003D0F8B" w:rsidP="003D0F8B">
            <w:pPr>
              <w:widowControl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职务/职称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6288C459" w14:textId="2D64C912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讲师</w:t>
            </w:r>
          </w:p>
        </w:tc>
      </w:tr>
      <w:tr w:rsidR="003D0F8B" w14:paraId="097CF87A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C1CB781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4B8B52B" w14:textId="41A5ACB2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主要成果</w:t>
            </w:r>
          </w:p>
        </w:tc>
        <w:tc>
          <w:tcPr>
            <w:tcW w:w="7499" w:type="dxa"/>
            <w:gridSpan w:val="5"/>
            <w:vMerge w:val="restart"/>
            <w:tcBorders>
              <w:tl2br w:val="nil"/>
              <w:tr2bl w:val="nil"/>
            </w:tcBorders>
          </w:tcPr>
          <w:p w14:paraId="5D0AFC46" w14:textId="0BDF0115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  <w:r w:rsidRPr="00345ED4">
              <w:rPr>
                <w:rFonts w:hint="eastAsia"/>
                <w:color w:val="000000"/>
                <w:szCs w:val="21"/>
              </w:rPr>
              <w:t>主要成果集中在图像算法、检测系统、教育模式及本科毕业设计指导等方面。图像算法上，研究图像去雾、增强、插值及匹配方法；检测系统中，开发基于机器视觉的柚子尺寸检测系统，探索零件尺寸测量、果形检测及挠性印制电路基准点定位方法；基于</w:t>
            </w:r>
            <w:r w:rsidRPr="00345ED4">
              <w:rPr>
                <w:rFonts w:hint="eastAsia"/>
                <w:color w:val="000000"/>
                <w:szCs w:val="21"/>
              </w:rPr>
              <w:t>S</w:t>
            </w:r>
            <w:r w:rsidRPr="00345ED4">
              <w:rPr>
                <w:rFonts w:hint="eastAsia"/>
                <w:color w:val="000000"/>
                <w:szCs w:val="21"/>
              </w:rPr>
              <w:t>形正弦灰度映射变换的红外图像增强研究</w:t>
            </w:r>
            <w:r w:rsidRPr="00345ED4">
              <w:rPr>
                <w:rFonts w:hint="eastAsia"/>
                <w:color w:val="000000"/>
                <w:szCs w:val="21"/>
              </w:rPr>
              <w:t>(S2012010010368, 2012</w:t>
            </w:r>
            <w:r w:rsidRPr="00345ED4">
              <w:rPr>
                <w:rFonts w:hint="eastAsia"/>
                <w:color w:val="000000"/>
                <w:szCs w:val="21"/>
              </w:rPr>
              <w:t>年广东省自然科学基金项目</w:t>
            </w:r>
            <w:r w:rsidRPr="00345ED4">
              <w:rPr>
                <w:rFonts w:hint="eastAsia"/>
                <w:color w:val="000000"/>
                <w:szCs w:val="21"/>
              </w:rPr>
              <w:t>)</w:t>
            </w:r>
            <w:r w:rsidRPr="00345ED4">
              <w:rPr>
                <w:rFonts w:hint="eastAsia"/>
                <w:color w:val="000000"/>
                <w:szCs w:val="21"/>
              </w:rPr>
              <w:t>，主要合作者；教育领域，参与高职与本科</w:t>
            </w:r>
            <w:r w:rsidRPr="00345ED4">
              <w:rPr>
                <w:rFonts w:hint="eastAsia"/>
                <w:color w:val="000000"/>
                <w:szCs w:val="21"/>
              </w:rPr>
              <w:t xml:space="preserve"> </w:t>
            </w:r>
            <w:r w:rsidRPr="00345ED4">
              <w:rPr>
                <w:rFonts w:hint="eastAsia"/>
                <w:color w:val="000000"/>
                <w:szCs w:val="21"/>
              </w:rPr>
              <w:t>“</w:t>
            </w:r>
            <w:r w:rsidRPr="00345ED4">
              <w:rPr>
                <w:rFonts w:hint="eastAsia"/>
                <w:color w:val="000000"/>
                <w:szCs w:val="21"/>
              </w:rPr>
              <w:t>3+2</w:t>
            </w:r>
            <w:r w:rsidRPr="00345ED4">
              <w:rPr>
                <w:rFonts w:hint="eastAsia"/>
                <w:color w:val="000000"/>
                <w:szCs w:val="21"/>
              </w:rPr>
              <w:t>”</w:t>
            </w:r>
            <w:r w:rsidRPr="00345ED4">
              <w:rPr>
                <w:rFonts w:hint="eastAsia"/>
                <w:color w:val="000000"/>
                <w:szCs w:val="21"/>
              </w:rPr>
              <w:t xml:space="preserve"> </w:t>
            </w:r>
            <w:r w:rsidRPr="00345ED4">
              <w:rPr>
                <w:rFonts w:hint="eastAsia"/>
                <w:color w:val="000000"/>
                <w:szCs w:val="21"/>
              </w:rPr>
              <w:t>分段培养模式</w:t>
            </w:r>
            <w:proofErr w:type="gramStart"/>
            <w:r w:rsidRPr="00345ED4">
              <w:rPr>
                <w:rFonts w:hint="eastAsia"/>
                <w:color w:val="000000"/>
                <w:szCs w:val="21"/>
              </w:rPr>
              <w:t>转段考核</w:t>
            </w:r>
            <w:proofErr w:type="gramEnd"/>
            <w:r w:rsidRPr="00345ED4">
              <w:rPr>
                <w:rFonts w:hint="eastAsia"/>
                <w:color w:val="000000"/>
                <w:szCs w:val="21"/>
              </w:rPr>
              <w:t>方案探索，以及电子类专业本科研究性学习模式探究；指导本科毕业设计《造纸烘缸温度测量系统的设计》、《智能加湿器》、《基于</w:t>
            </w:r>
            <w:r w:rsidRPr="00345ED4">
              <w:rPr>
                <w:rFonts w:hint="eastAsia"/>
                <w:color w:val="000000"/>
                <w:szCs w:val="21"/>
              </w:rPr>
              <w:t>Python</w:t>
            </w:r>
            <w:r w:rsidRPr="00345ED4">
              <w:rPr>
                <w:rFonts w:hint="eastAsia"/>
                <w:color w:val="000000"/>
                <w:szCs w:val="21"/>
              </w:rPr>
              <w:t>的招聘网站数据可视化及薪资预测》，获得嘉应学院优秀毕业论文</w:t>
            </w:r>
            <w:r w:rsidRPr="00345ED4">
              <w:rPr>
                <w:rFonts w:hint="eastAsia"/>
                <w:color w:val="000000"/>
                <w:szCs w:val="21"/>
              </w:rPr>
              <w:t>(</w:t>
            </w:r>
            <w:r w:rsidRPr="00345ED4">
              <w:rPr>
                <w:rFonts w:hint="eastAsia"/>
                <w:color w:val="000000"/>
                <w:szCs w:val="21"/>
              </w:rPr>
              <w:t>设计</w:t>
            </w:r>
            <w:r w:rsidRPr="00345ED4">
              <w:rPr>
                <w:rFonts w:hint="eastAsia"/>
                <w:color w:val="000000"/>
                <w:szCs w:val="21"/>
              </w:rPr>
              <w:t>)</w:t>
            </w:r>
            <w:r w:rsidRPr="00345ED4">
              <w:rPr>
                <w:rFonts w:hint="eastAsia"/>
                <w:color w:val="000000"/>
                <w:szCs w:val="21"/>
              </w:rPr>
              <w:t>。</w:t>
            </w:r>
          </w:p>
        </w:tc>
      </w:tr>
      <w:tr w:rsidR="003D0F8B" w14:paraId="75A8B274" w14:textId="77777777" w:rsidTr="0025314D">
        <w:trPr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1A551B24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4DFEFE1B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4A673D55" w14:textId="77777777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004D5D80" w14:textId="77777777" w:rsidTr="0025314D">
        <w:trPr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3D2FE68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076B5C5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5528262D" w14:textId="77777777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62E85C40" w14:textId="77777777" w:rsidTr="0025314D">
        <w:trPr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3308A01D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6CF33D3E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4A817167" w14:textId="77777777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</w:p>
        </w:tc>
      </w:tr>
    </w:tbl>
    <w:p w14:paraId="0727E94E" w14:textId="77777777" w:rsidR="00017737" w:rsidRDefault="00000000">
      <w:pPr>
        <w:rPr>
          <w:sz w:val="24"/>
        </w:rPr>
      </w:pPr>
      <w:r>
        <w:rPr>
          <w:rFonts w:hint="eastAsia"/>
          <w:sz w:val="24"/>
        </w:rPr>
        <w:t>注：表格双面打印，</w:t>
      </w:r>
      <w:proofErr w:type="gramStart"/>
      <w:r>
        <w:rPr>
          <w:rFonts w:hint="eastAsia"/>
          <w:sz w:val="24"/>
        </w:rPr>
        <w:t>栏高不够可</w:t>
      </w:r>
      <w:proofErr w:type="gramEnd"/>
      <w:r>
        <w:rPr>
          <w:rFonts w:hint="eastAsia"/>
          <w:sz w:val="24"/>
        </w:rPr>
        <w:t>增加。</w:t>
      </w:r>
    </w:p>
    <w:tbl>
      <w:tblPr>
        <w:tblpPr w:leftFromText="180" w:rightFromText="180" w:vertAnchor="text" w:horzAnchor="page" w:tblpX="1215" w:tblpY="453"/>
        <w:tblOverlap w:val="never"/>
        <w:tblW w:w="96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4"/>
      </w:tblGrid>
      <w:tr w:rsidR="00017737" w14:paraId="063A961B" w14:textId="77777777">
        <w:trPr>
          <w:cantSplit/>
          <w:trHeight w:val="7307"/>
        </w:trPr>
        <w:tc>
          <w:tcPr>
            <w:tcW w:w="9664" w:type="dxa"/>
            <w:tcBorders>
              <w:tl2br w:val="nil"/>
              <w:tr2bl w:val="nil"/>
            </w:tcBorders>
          </w:tcPr>
          <w:p w14:paraId="33AAC02E" w14:textId="0F3D5099" w:rsidR="00AD11FE" w:rsidRPr="00AD11FE" w:rsidRDefault="00AD11FE" w:rsidP="00AD11FE">
            <w:pPr>
              <w:spacing w:line="276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一、项目实施的目的、意义</w:t>
            </w:r>
          </w:p>
          <w:p w14:paraId="7B512BD2" w14:textId="58DD5321" w:rsidR="00345ED4" w:rsidRDefault="00AD11FE" w:rsidP="00AD11FE">
            <w:pPr>
              <w:spacing w:beforeLines="50" w:before="156"/>
              <w:rPr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1.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="00345ED4" w:rsidRPr="00345ED4">
              <w:rPr>
                <w:rFonts w:hint="eastAsia"/>
                <w:b/>
                <w:sz w:val="24"/>
              </w:rPr>
              <w:t>项目实施目的</w:t>
            </w:r>
          </w:p>
          <w:p w14:paraId="16DD6099" w14:textId="12A49C2A" w:rsidR="0040194F" w:rsidRPr="00345ED4" w:rsidRDefault="0040194F" w:rsidP="0040194F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1</w:t>
            </w:r>
            <w:r w:rsidRPr="00345ED4">
              <w:rPr>
                <w:rFonts w:hint="eastAsia"/>
                <w:b/>
                <w:sz w:val="24"/>
              </w:rPr>
              <w:t>）</w:t>
            </w:r>
            <w:r w:rsidRPr="0040194F">
              <w:rPr>
                <w:b/>
                <w:bCs/>
                <w:sz w:val="24"/>
              </w:rPr>
              <w:t>拓展工业设备异常检测能力</w:t>
            </w:r>
          </w:p>
          <w:p w14:paraId="1371FC01" w14:textId="1765C685" w:rsidR="0040194F" w:rsidRPr="0040194F" w:rsidRDefault="0040194F" w:rsidP="0040194F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40194F">
              <w:rPr>
                <w:rFonts w:hint="eastAsia"/>
                <w:bCs/>
                <w:sz w:val="24"/>
              </w:rPr>
              <w:t>集成振动传感器与麦克风阵列，构建</w:t>
            </w:r>
            <w:r w:rsidRPr="0040194F">
              <w:rPr>
                <w:rFonts w:hint="eastAsia"/>
                <w:bCs/>
                <w:sz w:val="24"/>
              </w:rPr>
              <w:t xml:space="preserve"> </w:t>
            </w:r>
            <w:r w:rsidRPr="0040194F">
              <w:rPr>
                <w:rFonts w:hint="eastAsia"/>
                <w:bCs/>
                <w:sz w:val="24"/>
              </w:rPr>
              <w:t>“声</w:t>
            </w:r>
            <w:r w:rsidRPr="0040194F">
              <w:rPr>
                <w:rFonts w:hint="eastAsia"/>
                <w:bCs/>
                <w:sz w:val="24"/>
              </w:rPr>
              <w:t xml:space="preserve"> - </w:t>
            </w:r>
            <w:r w:rsidRPr="0040194F">
              <w:rPr>
                <w:rFonts w:hint="eastAsia"/>
                <w:bCs/>
                <w:sz w:val="24"/>
              </w:rPr>
              <w:t>振”</w:t>
            </w:r>
            <w:r>
              <w:rPr>
                <w:rFonts w:hint="eastAsia"/>
                <w:bCs/>
                <w:sz w:val="24"/>
              </w:rPr>
              <w:t>模型</w:t>
            </w:r>
            <w:r w:rsidRPr="0040194F">
              <w:rPr>
                <w:rFonts w:hint="eastAsia"/>
                <w:bCs/>
                <w:sz w:val="24"/>
              </w:rPr>
              <w:t>检测工业</w:t>
            </w:r>
            <w:r>
              <w:rPr>
                <w:rFonts w:hint="eastAsia"/>
                <w:bCs/>
                <w:sz w:val="24"/>
              </w:rPr>
              <w:t>设备</w:t>
            </w:r>
            <w:r w:rsidRPr="0040194F">
              <w:rPr>
                <w:rFonts w:hint="eastAsia"/>
                <w:bCs/>
                <w:sz w:val="24"/>
              </w:rPr>
              <w:t>异响</w:t>
            </w:r>
            <w:r>
              <w:rPr>
                <w:rFonts w:hint="eastAsia"/>
                <w:bCs/>
                <w:sz w:val="24"/>
              </w:rPr>
              <w:t>，</w:t>
            </w:r>
            <w:r w:rsidRPr="0040194F">
              <w:rPr>
                <w:rFonts w:hint="eastAsia"/>
                <w:bCs/>
                <w:sz w:val="24"/>
              </w:rPr>
              <w:t>实现设备异响定位，联动企业</w:t>
            </w:r>
            <w:r w:rsidRPr="0040194F">
              <w:rPr>
                <w:rFonts w:hint="eastAsia"/>
                <w:bCs/>
                <w:sz w:val="24"/>
              </w:rPr>
              <w:t xml:space="preserve"> EAM </w:t>
            </w:r>
            <w:r w:rsidRPr="0040194F">
              <w:rPr>
                <w:rFonts w:hint="eastAsia"/>
                <w:bCs/>
                <w:sz w:val="24"/>
              </w:rPr>
              <w:t>系统，</w:t>
            </w:r>
            <w:r>
              <w:rPr>
                <w:rFonts w:hint="eastAsia"/>
                <w:bCs/>
                <w:sz w:val="24"/>
              </w:rPr>
              <w:t>排查设备故障</w:t>
            </w:r>
            <w:r w:rsidRPr="0040194F">
              <w:rPr>
                <w:rFonts w:hint="eastAsia"/>
                <w:bCs/>
                <w:sz w:val="24"/>
              </w:rPr>
              <w:t>。</w:t>
            </w:r>
          </w:p>
          <w:p w14:paraId="2289BA27" w14:textId="0AF97B02" w:rsidR="00345ED4" w:rsidRPr="00345ED4" w:rsidRDefault="00345ED4" w:rsidP="00345ED4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40194F">
              <w:rPr>
                <w:rFonts w:hint="eastAsia"/>
                <w:b/>
                <w:sz w:val="24"/>
              </w:rPr>
              <w:t>2</w:t>
            </w:r>
            <w:r w:rsidRPr="00345ED4">
              <w:rPr>
                <w:rFonts w:hint="eastAsia"/>
                <w:b/>
                <w:sz w:val="24"/>
              </w:rPr>
              <w:t>）提供噪声</w:t>
            </w:r>
            <w:r w:rsidR="0040194F">
              <w:rPr>
                <w:rFonts w:hint="eastAsia"/>
                <w:b/>
                <w:sz w:val="24"/>
              </w:rPr>
              <w:t>异常溯源</w:t>
            </w:r>
            <w:r w:rsidRPr="00345ED4">
              <w:rPr>
                <w:rFonts w:hint="eastAsia"/>
                <w:b/>
                <w:sz w:val="24"/>
              </w:rPr>
              <w:t>创新解决方案</w:t>
            </w:r>
          </w:p>
          <w:p w14:paraId="066AC837" w14:textId="0E15A17A" w:rsidR="00345ED4" w:rsidRPr="00345ED4" w:rsidRDefault="00345ED4" w:rsidP="00AD11FE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汇聚</w:t>
            </w:r>
            <w:r>
              <w:rPr>
                <w:rFonts w:hint="eastAsia"/>
                <w:bCs/>
                <w:sz w:val="24"/>
              </w:rPr>
              <w:t>大数据</w:t>
            </w:r>
            <w:r w:rsidRPr="00345ED4">
              <w:rPr>
                <w:rFonts w:hint="eastAsia"/>
                <w:bCs/>
                <w:sz w:val="24"/>
              </w:rPr>
              <w:t>、</w:t>
            </w:r>
            <w:r>
              <w:rPr>
                <w:rFonts w:hint="eastAsia"/>
                <w:bCs/>
                <w:sz w:val="24"/>
              </w:rPr>
              <w:t>测控技术</w:t>
            </w:r>
            <w:r w:rsidRPr="00345ED4">
              <w:rPr>
                <w:rFonts w:hint="eastAsia"/>
                <w:bCs/>
                <w:sz w:val="24"/>
              </w:rPr>
              <w:t>等多专业力量，通过跨院系、跨专业的深度协作，利用</w:t>
            </w:r>
            <w:r w:rsidR="001241A3">
              <w:rPr>
                <w:rFonts w:hint="eastAsia"/>
                <w:b/>
                <w:sz w:val="24"/>
              </w:rPr>
              <w:t>测控</w:t>
            </w:r>
            <w:r w:rsidRPr="00345ED4">
              <w:rPr>
                <w:rFonts w:hint="eastAsia"/>
                <w:bCs/>
                <w:sz w:val="24"/>
              </w:rPr>
              <w:t>专业的传感器与通信技术搭建高效监测网络，借助</w:t>
            </w:r>
            <w:r w:rsidRPr="00AD11FE">
              <w:rPr>
                <w:rFonts w:hint="eastAsia"/>
                <w:b/>
                <w:sz w:val="24"/>
              </w:rPr>
              <w:t>数据科学</w:t>
            </w:r>
            <w:r w:rsidRPr="00345ED4">
              <w:rPr>
                <w:rFonts w:hint="eastAsia"/>
                <w:bCs/>
                <w:sz w:val="24"/>
              </w:rPr>
              <w:t>专业知识解析噪声污染特征，为噪声污染问题提供兼具创新与可行的综合解决方案</w:t>
            </w:r>
            <w:r w:rsidR="00AD11FE">
              <w:rPr>
                <w:rFonts w:hint="eastAsia"/>
                <w:bCs/>
                <w:sz w:val="24"/>
              </w:rPr>
              <w:t>.</w:t>
            </w:r>
          </w:p>
          <w:p w14:paraId="1A7072C6" w14:textId="70CBA08F" w:rsidR="00345ED4" w:rsidRPr="00345ED4" w:rsidRDefault="00345ED4" w:rsidP="00345ED4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40194F">
              <w:rPr>
                <w:rFonts w:hint="eastAsia"/>
                <w:b/>
                <w:sz w:val="24"/>
              </w:rPr>
              <w:t>3</w:t>
            </w:r>
            <w:r w:rsidRPr="00345ED4">
              <w:rPr>
                <w:rFonts w:hint="eastAsia"/>
                <w:b/>
                <w:sz w:val="24"/>
              </w:rPr>
              <w:t>）促进区域环境协同</w:t>
            </w:r>
          </w:p>
          <w:p w14:paraId="66EFDA90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紧密贴合</w:t>
            </w:r>
            <w:r w:rsidRPr="00D31018">
              <w:rPr>
                <w:rFonts w:hint="eastAsia"/>
                <w:b/>
                <w:sz w:val="24"/>
              </w:rPr>
              <w:t>粤港澳大湾区</w:t>
            </w:r>
            <w:r w:rsidRPr="00345ED4">
              <w:rPr>
                <w:rFonts w:hint="eastAsia"/>
                <w:bCs/>
                <w:sz w:val="24"/>
              </w:rPr>
              <w:t>、粤东西北地区及乡村发展需求。为大湾区打造宜居环境，助力粤东西北及乡村在发展中保护声环境，推动区域环境协调进步。</w:t>
            </w:r>
          </w:p>
          <w:p w14:paraId="02312912" w14:textId="4760CFF0" w:rsidR="00345ED4" w:rsidRPr="00345ED4" w:rsidRDefault="00345ED4" w:rsidP="0040194F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4</w:t>
            </w:r>
            <w:r w:rsidRPr="00345ED4">
              <w:rPr>
                <w:rFonts w:hint="eastAsia"/>
                <w:b/>
                <w:sz w:val="24"/>
              </w:rPr>
              <w:t>）服务地方产业发展</w:t>
            </w:r>
          </w:p>
          <w:p w14:paraId="33013C1B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积极响应</w:t>
            </w:r>
            <w:r w:rsidRPr="00345ED4">
              <w:rPr>
                <w:rFonts w:hint="eastAsia"/>
                <w:bCs/>
                <w:sz w:val="24"/>
              </w:rPr>
              <w:t xml:space="preserve"> </w:t>
            </w:r>
            <w:r w:rsidRPr="00AD11FE">
              <w:rPr>
                <w:rFonts w:hint="eastAsia"/>
                <w:b/>
                <w:sz w:val="24"/>
              </w:rPr>
              <w:t>“百千万工程”</w:t>
            </w:r>
            <w:r w:rsidRPr="00345ED4">
              <w:rPr>
                <w:rFonts w:hint="eastAsia"/>
                <w:bCs/>
                <w:sz w:val="24"/>
              </w:rPr>
              <w:t xml:space="preserve"> </w:t>
            </w:r>
            <w:r w:rsidRPr="00345ED4">
              <w:rPr>
                <w:rFonts w:hint="eastAsia"/>
                <w:bCs/>
                <w:sz w:val="24"/>
              </w:rPr>
              <w:t>等地方产业战略，监测</w:t>
            </w:r>
            <w:r w:rsidRPr="00AD11FE">
              <w:rPr>
                <w:rFonts w:hint="eastAsia"/>
                <w:b/>
                <w:sz w:val="24"/>
              </w:rPr>
              <w:t>治理噪声污染</w:t>
            </w:r>
            <w:r w:rsidRPr="00345ED4">
              <w:rPr>
                <w:rFonts w:hint="eastAsia"/>
                <w:bCs/>
                <w:sz w:val="24"/>
              </w:rPr>
              <w:t>，为生态农业、乡村旅游等特色产业营造良好环境，支撑乡村振兴。</w:t>
            </w:r>
          </w:p>
          <w:p w14:paraId="516BA3DD" w14:textId="618F2C69" w:rsidR="00345ED4" w:rsidRPr="00345ED4" w:rsidRDefault="00AD11FE" w:rsidP="00345ED4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 w:rsidRPr="0061763A">
              <w:rPr>
                <w:rFonts w:hint="eastAsia"/>
                <w:b/>
                <w:sz w:val="24"/>
              </w:rPr>
              <w:t xml:space="preserve">. </w:t>
            </w:r>
            <w:r w:rsidR="00345ED4" w:rsidRPr="00345ED4">
              <w:rPr>
                <w:rFonts w:hint="eastAsia"/>
                <w:b/>
                <w:sz w:val="24"/>
              </w:rPr>
              <w:t>项目实施意义</w:t>
            </w:r>
          </w:p>
          <w:p w14:paraId="297A2DC7" w14:textId="542B76CC" w:rsidR="00345ED4" w:rsidRPr="00345ED4" w:rsidRDefault="00345ED4" w:rsidP="00345ED4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1</w:t>
            </w:r>
            <w:r w:rsidRPr="00345ED4">
              <w:rPr>
                <w:rFonts w:hint="eastAsia"/>
                <w:b/>
                <w:sz w:val="24"/>
              </w:rPr>
              <w:t>）革新人才培育路径</w:t>
            </w:r>
          </w:p>
          <w:p w14:paraId="4F3AF2A0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提供跨专业实践平台，促进多学科知识交融，培养团队协作与创新能力，打破专业教育局限，为行业储备复合型人才。</w:t>
            </w:r>
          </w:p>
          <w:p w14:paraId="237ABAF8" w14:textId="23C02DD0" w:rsidR="00345ED4" w:rsidRPr="00345ED4" w:rsidRDefault="00345ED4" w:rsidP="00345ED4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2</w:t>
            </w:r>
            <w:r w:rsidRPr="00345ED4">
              <w:rPr>
                <w:rFonts w:hint="eastAsia"/>
                <w:b/>
                <w:sz w:val="24"/>
              </w:rPr>
              <w:t>）优化</w:t>
            </w:r>
            <w:proofErr w:type="gramStart"/>
            <w:r w:rsidRPr="00345ED4">
              <w:rPr>
                <w:rFonts w:hint="eastAsia"/>
                <w:b/>
                <w:sz w:val="24"/>
              </w:rPr>
              <w:t>区域声</w:t>
            </w:r>
            <w:proofErr w:type="gramEnd"/>
            <w:r w:rsidRPr="00345ED4">
              <w:rPr>
                <w:rFonts w:hint="eastAsia"/>
                <w:b/>
                <w:sz w:val="24"/>
              </w:rPr>
              <w:t>环境</w:t>
            </w:r>
          </w:p>
          <w:p w14:paraId="36638394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为大湾区提升环境品质、塑造城市形象，</w:t>
            </w:r>
            <w:proofErr w:type="gramStart"/>
            <w:r w:rsidRPr="00345ED4">
              <w:rPr>
                <w:rFonts w:hint="eastAsia"/>
                <w:bCs/>
                <w:sz w:val="24"/>
              </w:rPr>
              <w:t>帮粤东西</w:t>
            </w:r>
            <w:proofErr w:type="gramEnd"/>
            <w:r w:rsidRPr="00345ED4">
              <w:rPr>
                <w:rFonts w:hint="eastAsia"/>
                <w:bCs/>
                <w:sz w:val="24"/>
              </w:rPr>
              <w:t>北及乡村在发展中守护生态宜居优势，均衡提升</w:t>
            </w:r>
            <w:proofErr w:type="gramStart"/>
            <w:r w:rsidRPr="00345ED4">
              <w:rPr>
                <w:rFonts w:hint="eastAsia"/>
                <w:bCs/>
                <w:sz w:val="24"/>
              </w:rPr>
              <w:t>区域声</w:t>
            </w:r>
            <w:proofErr w:type="gramEnd"/>
            <w:r w:rsidRPr="00345ED4">
              <w:rPr>
                <w:rFonts w:hint="eastAsia"/>
                <w:bCs/>
                <w:sz w:val="24"/>
              </w:rPr>
              <w:t>环境质量。</w:t>
            </w:r>
          </w:p>
          <w:p w14:paraId="22BB832F" w14:textId="2B3C8D20" w:rsidR="00345ED4" w:rsidRPr="00345ED4" w:rsidRDefault="00345ED4" w:rsidP="00345ED4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3</w:t>
            </w:r>
            <w:r w:rsidRPr="00345ED4">
              <w:rPr>
                <w:rFonts w:hint="eastAsia"/>
                <w:b/>
                <w:sz w:val="24"/>
              </w:rPr>
              <w:t>）加速产业升级</w:t>
            </w:r>
          </w:p>
          <w:p w14:paraId="0EA46151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产学研融合促使科研成果转化，带动噪声治理产业技术革新与产品升级，优化区域产业结构，推动经济高质量发展。</w:t>
            </w:r>
          </w:p>
          <w:p w14:paraId="53361F97" w14:textId="654533F5" w:rsidR="00345ED4" w:rsidRPr="00345ED4" w:rsidRDefault="00345ED4" w:rsidP="00345ED4">
            <w:pPr>
              <w:spacing w:beforeLines="50" w:before="156"/>
              <w:rPr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4</w:t>
            </w:r>
            <w:r w:rsidRPr="00345ED4">
              <w:rPr>
                <w:rFonts w:hint="eastAsia"/>
                <w:b/>
                <w:sz w:val="24"/>
              </w:rPr>
              <w:t>）</w:t>
            </w:r>
            <w:proofErr w:type="gramStart"/>
            <w:r w:rsidRPr="00345ED4">
              <w:rPr>
                <w:rFonts w:hint="eastAsia"/>
                <w:b/>
                <w:sz w:val="24"/>
              </w:rPr>
              <w:t>助力绿美广东</w:t>
            </w:r>
            <w:proofErr w:type="gramEnd"/>
            <w:r w:rsidRPr="00345ED4">
              <w:rPr>
                <w:rFonts w:hint="eastAsia"/>
                <w:b/>
                <w:sz w:val="24"/>
              </w:rPr>
              <w:t>建设</w:t>
            </w:r>
          </w:p>
          <w:p w14:paraId="5E66C26A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为广东生态环境管理提供科学依据，助力制定噪声防治策略，维护生态平衡，推动</w:t>
            </w:r>
            <w:r w:rsidRPr="00AD11FE">
              <w:rPr>
                <w:rFonts w:hint="eastAsia"/>
                <w:b/>
                <w:sz w:val="24"/>
              </w:rPr>
              <w:t>人与自然和谐共生。</w:t>
            </w:r>
          </w:p>
          <w:p w14:paraId="5BD46B68" w14:textId="77777777" w:rsidR="00AD11FE" w:rsidRDefault="00AD11FE" w:rsidP="00D31018">
            <w:pPr>
              <w:spacing w:beforeLines="50" w:before="156" w:line="360" w:lineRule="auto"/>
              <w:ind w:firstLineChars="200" w:firstLine="482"/>
              <w:jc w:val="left"/>
              <w:rPr>
                <w:b/>
                <w:sz w:val="24"/>
              </w:rPr>
            </w:pPr>
          </w:p>
          <w:p w14:paraId="00598B1D" w14:textId="479DC846" w:rsidR="00D31018" w:rsidRPr="00D31018" w:rsidRDefault="00D31018" w:rsidP="00D31018">
            <w:pPr>
              <w:spacing w:beforeLines="50" w:before="156"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</w:tc>
      </w:tr>
      <w:tr w:rsidR="001A2020" w14:paraId="630C8D08" w14:textId="77777777">
        <w:trPr>
          <w:cantSplit/>
          <w:trHeight w:val="4970"/>
        </w:trPr>
        <w:tc>
          <w:tcPr>
            <w:tcW w:w="9664" w:type="dxa"/>
            <w:tcBorders>
              <w:tl2br w:val="nil"/>
              <w:tr2bl w:val="nil"/>
            </w:tcBorders>
          </w:tcPr>
          <w:p w14:paraId="50CFC7BC" w14:textId="77777777" w:rsidR="00AD11FE" w:rsidRDefault="00AD11FE" w:rsidP="00AD11F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项目研究内容和</w:t>
            </w:r>
            <w:proofErr w:type="gramStart"/>
            <w:r>
              <w:rPr>
                <w:rFonts w:hint="eastAsia"/>
                <w:b/>
                <w:sz w:val="24"/>
              </w:rPr>
              <w:t>拟解决</w:t>
            </w:r>
            <w:proofErr w:type="gramEnd"/>
            <w:r>
              <w:rPr>
                <w:rFonts w:hint="eastAsia"/>
                <w:b/>
                <w:sz w:val="24"/>
              </w:rPr>
              <w:t>的关键问题</w:t>
            </w:r>
          </w:p>
          <w:p w14:paraId="5734AAC1" w14:textId="77777777" w:rsidR="001A2020" w:rsidRPr="0061763A" w:rsidRDefault="001A2020" w:rsidP="001A2020">
            <w:pPr>
              <w:spacing w:beforeLines="50" w:before="156"/>
              <w:rPr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 xml:space="preserve">1. </w:t>
            </w:r>
            <w:r w:rsidRPr="0061763A">
              <w:rPr>
                <w:rFonts w:hint="eastAsia"/>
                <w:b/>
                <w:sz w:val="24"/>
              </w:rPr>
              <w:t>研究内容</w:t>
            </w:r>
          </w:p>
          <w:p w14:paraId="1EE8945C" w14:textId="4B867DC3" w:rsidR="001A2020" w:rsidRPr="0061763A" w:rsidRDefault="00E87A70" w:rsidP="00E87A70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E87A70">
              <w:rPr>
                <w:rFonts w:hint="eastAsia"/>
                <w:bCs/>
                <w:sz w:val="24"/>
              </w:rPr>
              <w:t>本项目聚焦声像协同的噪声监测与工业设备异常检测，</w:t>
            </w:r>
            <w:proofErr w:type="gramStart"/>
            <w:r w:rsidRPr="00E87A70">
              <w:rPr>
                <w:rFonts w:hint="eastAsia"/>
                <w:bCs/>
                <w:sz w:val="24"/>
              </w:rPr>
              <w:t>构建全</w:t>
            </w:r>
            <w:proofErr w:type="gramEnd"/>
            <w:r w:rsidRPr="00E87A70">
              <w:rPr>
                <w:rFonts w:hint="eastAsia"/>
                <w:bCs/>
                <w:sz w:val="24"/>
              </w:rPr>
              <w:t>链条技术体系。硬件层面，基于</w:t>
            </w:r>
            <w:r w:rsidRPr="00E87A70">
              <w:rPr>
                <w:rFonts w:hint="eastAsia"/>
                <w:bCs/>
                <w:sz w:val="24"/>
              </w:rPr>
              <w:t xml:space="preserve"> ESP32 </w:t>
            </w:r>
            <w:r w:rsidRPr="00E87A70">
              <w:rPr>
                <w:rFonts w:hint="eastAsia"/>
                <w:bCs/>
                <w:sz w:val="24"/>
              </w:rPr>
              <w:t>开发边缘节点，集成</w:t>
            </w:r>
            <w:r w:rsidRPr="00E87A70">
              <w:rPr>
                <w:rFonts w:hint="eastAsia"/>
                <w:bCs/>
                <w:sz w:val="24"/>
              </w:rPr>
              <w:t xml:space="preserve"> MAX9814 </w:t>
            </w:r>
            <w:r w:rsidRPr="00E87A70">
              <w:rPr>
                <w:rFonts w:hint="eastAsia"/>
                <w:bCs/>
                <w:sz w:val="24"/>
              </w:rPr>
              <w:t>麦克风阵列与</w:t>
            </w:r>
            <w:r w:rsidRPr="00E87A70">
              <w:rPr>
                <w:rFonts w:hint="eastAsia"/>
                <w:bCs/>
                <w:sz w:val="24"/>
              </w:rPr>
              <w:t xml:space="preserve"> USB </w:t>
            </w:r>
            <w:r w:rsidRPr="00E87A70">
              <w:rPr>
                <w:rFonts w:hint="eastAsia"/>
                <w:bCs/>
                <w:sz w:val="24"/>
              </w:rPr>
              <w:t>摄像头，实现声学数据与视频同步采集，工业场景扩展振动传感器形成</w:t>
            </w:r>
            <w:r w:rsidRPr="00E87A70">
              <w:rPr>
                <w:rFonts w:hint="eastAsia"/>
                <w:bCs/>
                <w:sz w:val="24"/>
              </w:rPr>
              <w:t xml:space="preserve"> </w:t>
            </w:r>
            <w:r w:rsidRPr="00E87A70">
              <w:rPr>
                <w:rFonts w:hint="eastAsia"/>
                <w:bCs/>
                <w:sz w:val="24"/>
              </w:rPr>
              <w:t>“声</w:t>
            </w:r>
            <w:r w:rsidRPr="00E87A70">
              <w:rPr>
                <w:rFonts w:hint="eastAsia"/>
                <w:bCs/>
                <w:sz w:val="24"/>
              </w:rPr>
              <w:t xml:space="preserve"> - </w:t>
            </w:r>
            <w:r w:rsidRPr="00E87A70">
              <w:rPr>
                <w:rFonts w:hint="eastAsia"/>
                <w:bCs/>
                <w:sz w:val="24"/>
              </w:rPr>
              <w:t>振”</w:t>
            </w:r>
            <w:r w:rsidRPr="00E87A70">
              <w:rPr>
                <w:rFonts w:hint="eastAsia"/>
                <w:bCs/>
                <w:sz w:val="24"/>
              </w:rPr>
              <w:t xml:space="preserve"> </w:t>
            </w:r>
            <w:r w:rsidRPr="00E87A70">
              <w:rPr>
                <w:rFonts w:hint="eastAsia"/>
                <w:bCs/>
                <w:sz w:val="24"/>
              </w:rPr>
              <w:t>多源感知；通信模块采用树莓派</w:t>
            </w:r>
            <w:r w:rsidRPr="00E87A70">
              <w:rPr>
                <w:rFonts w:hint="eastAsia"/>
                <w:bCs/>
                <w:sz w:val="24"/>
              </w:rPr>
              <w:t xml:space="preserve"> Zero </w:t>
            </w:r>
            <w:r w:rsidRPr="00E87A70">
              <w:rPr>
                <w:rFonts w:hint="eastAsia"/>
                <w:bCs/>
                <w:sz w:val="24"/>
              </w:rPr>
              <w:t>与</w:t>
            </w:r>
            <w:r w:rsidRPr="00E87A70">
              <w:rPr>
                <w:rFonts w:hint="eastAsia"/>
                <w:bCs/>
                <w:sz w:val="24"/>
              </w:rPr>
              <w:t xml:space="preserve"> LoRa </w:t>
            </w:r>
            <w:r w:rsidRPr="00E87A70">
              <w:rPr>
                <w:rFonts w:hint="eastAsia"/>
                <w:bCs/>
                <w:sz w:val="24"/>
              </w:rPr>
              <w:t>模组，基于</w:t>
            </w:r>
            <w:r w:rsidRPr="00E87A70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E87A70">
              <w:rPr>
                <w:rFonts w:hint="eastAsia"/>
                <w:bCs/>
                <w:sz w:val="24"/>
              </w:rPr>
              <w:t>LoRaWAN</w:t>
            </w:r>
            <w:proofErr w:type="spellEnd"/>
            <w:r w:rsidRPr="00E87A70">
              <w:rPr>
                <w:rFonts w:hint="eastAsia"/>
                <w:bCs/>
                <w:sz w:val="24"/>
              </w:rPr>
              <w:t xml:space="preserve"> </w:t>
            </w:r>
            <w:r w:rsidRPr="00E87A70">
              <w:rPr>
                <w:rFonts w:hint="eastAsia"/>
                <w:bCs/>
                <w:sz w:val="24"/>
              </w:rPr>
              <w:t>协议实现复杂环境下的多节点数据汇聚。算法层面，噪声预测基于</w:t>
            </w:r>
            <w:r w:rsidRPr="00E87A70">
              <w:rPr>
                <w:rFonts w:hint="eastAsia"/>
                <w:bCs/>
                <w:sz w:val="24"/>
              </w:rPr>
              <w:t xml:space="preserve"> TensorFlow </w:t>
            </w:r>
            <w:r w:rsidRPr="00E87A70">
              <w:rPr>
                <w:rFonts w:hint="eastAsia"/>
                <w:bCs/>
                <w:sz w:val="24"/>
              </w:rPr>
              <w:t>的</w:t>
            </w:r>
            <w:r w:rsidRPr="00E87A70">
              <w:rPr>
                <w:rFonts w:hint="eastAsia"/>
                <w:bCs/>
                <w:sz w:val="24"/>
              </w:rPr>
              <w:t xml:space="preserve"> TCN </w:t>
            </w:r>
            <w:r w:rsidRPr="00E87A70">
              <w:rPr>
                <w:rFonts w:hint="eastAsia"/>
                <w:bCs/>
                <w:sz w:val="24"/>
              </w:rPr>
              <w:t>模型，融合声学特征实现短期趋势分析；视频分析采用</w:t>
            </w:r>
            <w:r w:rsidRPr="00E87A70">
              <w:rPr>
                <w:rFonts w:hint="eastAsia"/>
                <w:bCs/>
                <w:sz w:val="24"/>
              </w:rPr>
              <w:t xml:space="preserve"> YOLOv5s </w:t>
            </w:r>
            <w:r w:rsidRPr="00E87A70">
              <w:rPr>
                <w:rFonts w:hint="eastAsia"/>
                <w:bCs/>
                <w:sz w:val="24"/>
              </w:rPr>
              <w:t>模型识别主要噪声源；工业异常检测通过</w:t>
            </w:r>
            <w:r w:rsidRPr="00E87A70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E87A70">
              <w:rPr>
                <w:rFonts w:hint="eastAsia"/>
                <w:bCs/>
                <w:sz w:val="24"/>
              </w:rPr>
              <w:t>PyTorch</w:t>
            </w:r>
            <w:proofErr w:type="spellEnd"/>
            <w:r w:rsidRPr="00E87A70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E87A70">
              <w:rPr>
                <w:rFonts w:hint="eastAsia"/>
                <w:bCs/>
                <w:sz w:val="24"/>
              </w:rPr>
              <w:t>构建声</w:t>
            </w:r>
            <w:proofErr w:type="gramEnd"/>
            <w:r w:rsidRPr="00E87A70">
              <w:rPr>
                <w:rFonts w:hint="eastAsia"/>
                <w:bCs/>
                <w:sz w:val="24"/>
              </w:rPr>
              <w:t>振融合模型，适配多类设备故障检测。系统集成上，云端基于</w:t>
            </w:r>
            <w:r w:rsidRPr="00E87A70">
              <w:rPr>
                <w:rFonts w:hint="eastAsia"/>
                <w:bCs/>
                <w:sz w:val="24"/>
              </w:rPr>
              <w:t xml:space="preserve"> Flask </w:t>
            </w:r>
            <w:r w:rsidRPr="00E87A70">
              <w:rPr>
                <w:rFonts w:hint="eastAsia"/>
                <w:bCs/>
                <w:sz w:val="24"/>
              </w:rPr>
              <w:t>搭建服务，</w:t>
            </w:r>
            <w:r w:rsidRPr="00E87A70">
              <w:rPr>
                <w:rFonts w:hint="eastAsia"/>
                <w:bCs/>
                <w:sz w:val="24"/>
              </w:rPr>
              <w:t xml:space="preserve">Web </w:t>
            </w:r>
            <w:r w:rsidRPr="00E87A70">
              <w:rPr>
                <w:rFonts w:hint="eastAsia"/>
                <w:bCs/>
                <w:sz w:val="24"/>
              </w:rPr>
              <w:t>端通过</w:t>
            </w:r>
            <w:r w:rsidRPr="00E87A70">
              <w:rPr>
                <w:rFonts w:hint="eastAsia"/>
                <w:bCs/>
                <w:sz w:val="24"/>
              </w:rPr>
              <w:t xml:space="preserve"> Vue.js </w:t>
            </w:r>
            <w:r w:rsidRPr="00E87A70">
              <w:rPr>
                <w:rFonts w:hint="eastAsia"/>
                <w:bCs/>
                <w:sz w:val="24"/>
              </w:rPr>
              <w:t>实现声像协同可视化，工业场景对接企业管理系统实现异常预警；边缘</w:t>
            </w:r>
            <w:proofErr w:type="gramStart"/>
            <w:r w:rsidRPr="00E87A70">
              <w:rPr>
                <w:rFonts w:hint="eastAsia"/>
                <w:bCs/>
                <w:sz w:val="24"/>
              </w:rPr>
              <w:t>端采用</w:t>
            </w:r>
            <w:proofErr w:type="gramEnd"/>
            <w:r w:rsidRPr="00E87A70">
              <w:rPr>
                <w:rFonts w:hint="eastAsia"/>
                <w:bCs/>
                <w:sz w:val="24"/>
              </w:rPr>
              <w:t>轻量化编码技术优化数据传输效率，构建多场景标注数据集支撑模型训练。</w:t>
            </w:r>
          </w:p>
          <w:p w14:paraId="7929B5C9" w14:textId="2D58341A" w:rsidR="001A2020" w:rsidRDefault="005A3E39" w:rsidP="001A2020">
            <w:pPr>
              <w:keepNext/>
              <w:spacing w:beforeLines="50" w:before="156"/>
              <w:jc w:val="center"/>
            </w:pPr>
            <w:r>
              <w:rPr>
                <w:bCs/>
                <w:sz w:val="24"/>
              </w:rPr>
              <w:pict w14:anchorId="1FC7EA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6.8pt;height:39pt">
                  <v:imagedata r:id="rId7" o:title="graphviz (1)"/>
                </v:shape>
              </w:pict>
            </w:r>
          </w:p>
          <w:p w14:paraId="502FD8F4" w14:textId="51A4EF06" w:rsidR="001A2020" w:rsidRDefault="00D31018" w:rsidP="001A2020">
            <w:pPr>
              <w:pStyle w:val="a9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图</w:t>
            </w:r>
            <w:r w:rsidR="00BC2A17">
              <w:rPr>
                <w:rFonts w:hint="eastAsia"/>
                <w:b/>
                <w:bCs/>
              </w:rPr>
              <w:fldChar w:fldCharType="begin"/>
            </w:r>
            <w:r w:rsidR="00BC2A17">
              <w:rPr>
                <w:rFonts w:hint="eastAsia"/>
                <w:b/>
                <w:bCs/>
              </w:rPr>
              <w:instrText xml:space="preserve"> SEQ </w:instrText>
            </w:r>
            <w:r w:rsidR="00BC2A17">
              <w:rPr>
                <w:rFonts w:hint="eastAsia"/>
                <w:b/>
                <w:bCs/>
              </w:rPr>
              <w:instrText>表</w:instrText>
            </w:r>
            <w:r w:rsidR="00BC2A17">
              <w:rPr>
                <w:rFonts w:hint="eastAsia"/>
                <w:b/>
                <w:bCs/>
              </w:rPr>
              <w:instrText xml:space="preserve"> \* ARABIC \s 0 </w:instrText>
            </w:r>
            <w:r w:rsidR="00BC2A17">
              <w:rPr>
                <w:rFonts w:hint="eastAsia"/>
                <w:b/>
                <w:bCs/>
              </w:rPr>
              <w:fldChar w:fldCharType="separate"/>
            </w:r>
            <w:r w:rsidR="003D0F8B">
              <w:rPr>
                <w:rFonts w:hint="eastAsia"/>
                <w:b/>
                <w:bCs/>
                <w:noProof/>
              </w:rPr>
              <w:t>1</w:t>
            </w:r>
            <w:r w:rsidR="00BC2A17">
              <w:rPr>
                <w:rFonts w:hint="eastAsia"/>
                <w:b/>
                <w:bCs/>
              </w:rPr>
              <w:fldChar w:fldCharType="end"/>
            </w:r>
            <w:r w:rsidR="001A2020">
              <w:rPr>
                <w:rFonts w:hint="eastAsia"/>
                <w:b/>
                <w:bCs/>
              </w:rPr>
              <w:t xml:space="preserve"> </w:t>
            </w:r>
            <w:r w:rsidR="00E87A70">
              <w:rPr>
                <w:rFonts w:hint="eastAsia"/>
                <w:b/>
                <w:bCs/>
              </w:rPr>
              <w:t>运行</w:t>
            </w:r>
            <w:r w:rsidR="001A2020">
              <w:rPr>
                <w:rFonts w:hint="eastAsia"/>
                <w:b/>
                <w:bCs/>
              </w:rPr>
              <w:t>流程图</w:t>
            </w:r>
          </w:p>
          <w:p w14:paraId="2DD208A8" w14:textId="473F1B8E" w:rsidR="00E87A70" w:rsidRPr="00E87A70" w:rsidRDefault="001A2020" w:rsidP="009F45BB">
            <w:pPr>
              <w:spacing w:beforeLines="50" w:before="156"/>
              <w:rPr>
                <w:b/>
                <w:sz w:val="24"/>
              </w:rPr>
            </w:pPr>
            <w:r w:rsidRPr="009F45BB">
              <w:rPr>
                <w:rFonts w:hint="eastAsia"/>
                <w:b/>
                <w:sz w:val="24"/>
              </w:rPr>
              <w:t xml:space="preserve">2. </w:t>
            </w:r>
            <w:r w:rsidRPr="009F45BB">
              <w:rPr>
                <w:rFonts w:hint="eastAsia"/>
                <w:b/>
                <w:sz w:val="24"/>
              </w:rPr>
              <w:t>拟解决的关键问题</w:t>
            </w:r>
          </w:p>
          <w:p w14:paraId="673243AD" w14:textId="6FB05742" w:rsidR="00E87A70" w:rsidRPr="00E87A70" w:rsidRDefault="00E87A70" w:rsidP="00E87A70">
            <w:pPr>
              <w:spacing w:beforeLines="50" w:before="156"/>
              <w:rPr>
                <w:bCs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1</w:t>
            </w:r>
            <w:r w:rsidRPr="00345ED4">
              <w:rPr>
                <w:rFonts w:hint="eastAsia"/>
                <w:b/>
                <w:sz w:val="24"/>
              </w:rPr>
              <w:t>）</w:t>
            </w:r>
            <w:r w:rsidRPr="00E87A70">
              <w:rPr>
                <w:b/>
                <w:bCs/>
                <w:sz w:val="24"/>
              </w:rPr>
              <w:t>声像数据时空对齐难题</w:t>
            </w:r>
            <w:r w:rsidRPr="00E87A70">
              <w:rPr>
                <w:bCs/>
                <w:sz w:val="24"/>
              </w:rPr>
              <w:t>：麦克风与摄像头的时钟偏差（通常毫秒级）及振动（</w:t>
            </w:r>
            <w:r w:rsidRPr="00E87A70">
              <w:rPr>
                <w:bCs/>
                <w:sz w:val="24"/>
              </w:rPr>
              <w:t>1kHz</w:t>
            </w:r>
            <w:r w:rsidRPr="00E87A70">
              <w:rPr>
                <w:bCs/>
                <w:sz w:val="24"/>
              </w:rPr>
              <w:t>）与声学（</w:t>
            </w:r>
            <w:r w:rsidRPr="00E87A70">
              <w:rPr>
                <w:bCs/>
                <w:sz w:val="24"/>
              </w:rPr>
              <w:t>48kHz</w:t>
            </w:r>
            <w:r w:rsidRPr="00E87A70">
              <w:rPr>
                <w:bCs/>
                <w:sz w:val="24"/>
              </w:rPr>
              <w:t>）采样率差异，可能导致特征错位影响分析精度。通过</w:t>
            </w:r>
            <w:r w:rsidRPr="00E87A70">
              <w:rPr>
                <w:bCs/>
                <w:sz w:val="24"/>
              </w:rPr>
              <w:t xml:space="preserve"> ESP32-S3 </w:t>
            </w:r>
            <w:r w:rsidRPr="00E87A70">
              <w:rPr>
                <w:bCs/>
                <w:sz w:val="24"/>
              </w:rPr>
              <w:t>内置</w:t>
            </w:r>
            <w:r w:rsidRPr="00E87A70">
              <w:rPr>
                <w:bCs/>
                <w:sz w:val="24"/>
              </w:rPr>
              <w:t xml:space="preserve"> RTC </w:t>
            </w:r>
            <w:r w:rsidRPr="00E87A70">
              <w:rPr>
                <w:bCs/>
                <w:sz w:val="24"/>
              </w:rPr>
              <w:t>实时时钟模块（精度</w:t>
            </w:r>
            <w:r w:rsidRPr="00E87A70">
              <w:rPr>
                <w:bCs/>
                <w:sz w:val="24"/>
              </w:rPr>
              <w:t xml:space="preserve"> ±10ppm</w:t>
            </w:r>
            <w:r w:rsidRPr="00E87A70">
              <w:rPr>
                <w:bCs/>
                <w:sz w:val="24"/>
              </w:rPr>
              <w:t>）实现传感器同步触发，并采用三次样条插值算法对振动信号进行上采样，匹配声学数据时序，经实测可将同步误差控制在微秒级。</w:t>
            </w:r>
          </w:p>
          <w:p w14:paraId="0E5B324C" w14:textId="083EF6BB" w:rsidR="00E87A70" w:rsidRPr="00E87A70" w:rsidRDefault="00E87A70" w:rsidP="00E87A70">
            <w:pPr>
              <w:spacing w:beforeLines="50" w:before="156"/>
              <w:rPr>
                <w:bCs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2</w:t>
            </w:r>
            <w:r w:rsidRPr="00345ED4">
              <w:rPr>
                <w:rFonts w:hint="eastAsia"/>
                <w:b/>
                <w:sz w:val="24"/>
              </w:rPr>
              <w:t>）</w:t>
            </w:r>
            <w:r w:rsidRPr="00E87A70">
              <w:rPr>
                <w:b/>
                <w:bCs/>
                <w:sz w:val="24"/>
              </w:rPr>
              <w:t>低功耗通信与视频传输的矛盾</w:t>
            </w:r>
            <w:r w:rsidRPr="00E87A70">
              <w:rPr>
                <w:bCs/>
                <w:sz w:val="24"/>
              </w:rPr>
              <w:t>：</w:t>
            </w:r>
            <w:proofErr w:type="spellStart"/>
            <w:r w:rsidRPr="00E87A70">
              <w:rPr>
                <w:bCs/>
                <w:sz w:val="24"/>
              </w:rPr>
              <w:t>LoRaWAN</w:t>
            </w:r>
            <w:proofErr w:type="spellEnd"/>
            <w:r w:rsidRPr="00E87A70">
              <w:rPr>
                <w:bCs/>
                <w:sz w:val="24"/>
              </w:rPr>
              <w:t xml:space="preserve"> </w:t>
            </w:r>
            <w:r w:rsidRPr="00E87A70">
              <w:rPr>
                <w:bCs/>
                <w:sz w:val="24"/>
              </w:rPr>
              <w:t>协议最大带宽限制（通常</w:t>
            </w:r>
            <w:r w:rsidRPr="00E87A70">
              <w:rPr>
                <w:bCs/>
                <w:sz w:val="24"/>
              </w:rPr>
              <w:t>≤50kbps</w:t>
            </w:r>
            <w:r w:rsidRPr="00E87A70">
              <w:rPr>
                <w:bCs/>
                <w:sz w:val="24"/>
              </w:rPr>
              <w:t>）难以承载原始视频流，通过</w:t>
            </w:r>
            <w:r w:rsidRPr="00E87A70">
              <w:rPr>
                <w:bCs/>
                <w:sz w:val="24"/>
              </w:rPr>
              <w:t xml:space="preserve"> H.265 </w:t>
            </w:r>
            <w:r w:rsidRPr="00E87A70">
              <w:rPr>
                <w:bCs/>
                <w:sz w:val="24"/>
              </w:rPr>
              <w:t>硬件编码结合感兴趣区域（</w:t>
            </w:r>
            <w:r w:rsidRPr="00E87A70">
              <w:rPr>
                <w:bCs/>
                <w:sz w:val="24"/>
              </w:rPr>
              <w:t>ROI</w:t>
            </w:r>
            <w:r w:rsidRPr="00E87A70">
              <w:rPr>
                <w:bCs/>
                <w:sz w:val="24"/>
              </w:rPr>
              <w:t>）技术，仅传输画面中噪声源所在区域（如画面中心</w:t>
            </w:r>
            <w:r w:rsidRPr="00E87A70">
              <w:rPr>
                <w:bCs/>
                <w:sz w:val="24"/>
              </w:rPr>
              <w:t xml:space="preserve"> 25% </w:t>
            </w:r>
            <w:r w:rsidRPr="00E87A70">
              <w:rPr>
                <w:bCs/>
                <w:sz w:val="24"/>
              </w:rPr>
              <w:t>范围），压缩后码率可降至</w:t>
            </w:r>
            <w:r w:rsidRPr="00E87A70">
              <w:rPr>
                <w:bCs/>
                <w:sz w:val="24"/>
              </w:rPr>
              <w:t xml:space="preserve"> 500kbps </w:t>
            </w:r>
            <w:r w:rsidRPr="00E87A70">
              <w:rPr>
                <w:bCs/>
                <w:sz w:val="24"/>
              </w:rPr>
              <w:t>以下；非实时场景采用</w:t>
            </w:r>
            <w:r w:rsidRPr="00E87A70">
              <w:rPr>
                <w:bCs/>
                <w:sz w:val="24"/>
              </w:rPr>
              <w:t xml:space="preserve"> HLS </w:t>
            </w:r>
            <w:r w:rsidRPr="00E87A70">
              <w:rPr>
                <w:bCs/>
                <w:sz w:val="24"/>
              </w:rPr>
              <w:t>切片技术，将视频分割为</w:t>
            </w:r>
            <w:r w:rsidRPr="00E87A70">
              <w:rPr>
                <w:bCs/>
                <w:sz w:val="24"/>
              </w:rPr>
              <w:t xml:space="preserve"> 5 </w:t>
            </w:r>
            <w:r w:rsidRPr="00E87A70">
              <w:rPr>
                <w:bCs/>
                <w:sz w:val="24"/>
              </w:rPr>
              <w:t>秒片段通过</w:t>
            </w:r>
            <w:r w:rsidRPr="00E87A70">
              <w:rPr>
                <w:bCs/>
                <w:sz w:val="24"/>
              </w:rPr>
              <w:t xml:space="preserve"> CDN </w:t>
            </w:r>
            <w:r w:rsidRPr="00E87A70">
              <w:rPr>
                <w:bCs/>
                <w:sz w:val="24"/>
              </w:rPr>
              <w:t>分发，平衡传输效率与实时性需求。</w:t>
            </w:r>
          </w:p>
          <w:p w14:paraId="5BA5370B" w14:textId="7A402F58" w:rsidR="00E87A70" w:rsidRPr="00E87A70" w:rsidRDefault="00E87A70" w:rsidP="00E87A70">
            <w:pPr>
              <w:spacing w:beforeLines="50" w:before="156"/>
              <w:rPr>
                <w:bCs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3</w:t>
            </w:r>
            <w:r w:rsidRPr="00345ED4">
              <w:rPr>
                <w:rFonts w:hint="eastAsia"/>
                <w:b/>
                <w:sz w:val="24"/>
              </w:rPr>
              <w:t>）</w:t>
            </w:r>
            <w:r w:rsidRPr="00E87A70">
              <w:rPr>
                <w:b/>
                <w:bCs/>
                <w:sz w:val="24"/>
              </w:rPr>
              <w:t>工业模型跨设备类型的泛化瓶颈</w:t>
            </w:r>
            <w:r w:rsidRPr="00E87A70">
              <w:rPr>
                <w:bCs/>
                <w:sz w:val="24"/>
              </w:rPr>
              <w:t>：不同设备（如风机、离心泵）的故障特征差异显著，传统</w:t>
            </w:r>
            <w:r w:rsidRPr="00E87A70">
              <w:rPr>
                <w:bCs/>
                <w:sz w:val="24"/>
              </w:rPr>
              <w:t xml:space="preserve"> CNN </w:t>
            </w:r>
            <w:r w:rsidRPr="00E87A70">
              <w:rPr>
                <w:bCs/>
                <w:sz w:val="24"/>
              </w:rPr>
              <w:t>模型直接迁移时准确率下降超</w:t>
            </w:r>
            <w:r w:rsidRPr="00E87A70">
              <w:rPr>
                <w:bCs/>
                <w:sz w:val="24"/>
              </w:rPr>
              <w:t xml:space="preserve"> 20%</w:t>
            </w:r>
            <w:r w:rsidRPr="00E87A70">
              <w:rPr>
                <w:bCs/>
                <w:sz w:val="24"/>
              </w:rPr>
              <w:t>。通过在模型输入层引入设备类别嵌入向量（</w:t>
            </w:r>
            <w:r w:rsidRPr="00E87A70">
              <w:rPr>
                <w:bCs/>
                <w:sz w:val="24"/>
              </w:rPr>
              <w:t>Device Embedding</w:t>
            </w:r>
            <w:r w:rsidRPr="00E87A70">
              <w:rPr>
                <w:bCs/>
                <w:sz w:val="24"/>
              </w:rPr>
              <w:t>），并采用领域自适应（</w:t>
            </w:r>
            <w:r w:rsidRPr="00E87A70">
              <w:rPr>
                <w:bCs/>
                <w:sz w:val="24"/>
              </w:rPr>
              <w:t>Domain Adaptation</w:t>
            </w:r>
            <w:r w:rsidRPr="00E87A70">
              <w:rPr>
                <w:bCs/>
                <w:sz w:val="24"/>
              </w:rPr>
              <w:t>）技术微调卷积层参数，实现跨设备类型的快速适配，经测试在</w:t>
            </w:r>
            <w:r w:rsidRPr="00E87A70">
              <w:rPr>
                <w:bCs/>
                <w:sz w:val="24"/>
              </w:rPr>
              <w:t xml:space="preserve"> 10 </w:t>
            </w:r>
            <w:r w:rsidRPr="00E87A70">
              <w:rPr>
                <w:bCs/>
                <w:sz w:val="24"/>
              </w:rPr>
              <w:t>类工业设备数据集上泛化误差可控制在</w:t>
            </w:r>
            <w:r w:rsidRPr="00E87A70">
              <w:rPr>
                <w:bCs/>
                <w:sz w:val="24"/>
              </w:rPr>
              <w:t xml:space="preserve"> 15% </w:t>
            </w:r>
            <w:r w:rsidRPr="00E87A70">
              <w:rPr>
                <w:bCs/>
                <w:sz w:val="24"/>
              </w:rPr>
              <w:t>以内。</w:t>
            </w:r>
          </w:p>
          <w:p w14:paraId="6C3D8BFE" w14:textId="0B653730" w:rsidR="00E87A70" w:rsidRPr="00E87A70" w:rsidRDefault="00E87A70" w:rsidP="00E87A70">
            <w:pPr>
              <w:spacing w:beforeLines="50" w:before="156"/>
              <w:rPr>
                <w:bCs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4</w:t>
            </w:r>
            <w:r w:rsidRPr="00345ED4">
              <w:rPr>
                <w:rFonts w:hint="eastAsia"/>
                <w:b/>
                <w:sz w:val="24"/>
              </w:rPr>
              <w:t>）</w:t>
            </w:r>
            <w:r w:rsidRPr="00E87A70">
              <w:rPr>
                <w:b/>
                <w:bCs/>
                <w:sz w:val="24"/>
              </w:rPr>
              <w:t>低成本硬件的复杂环境适应性</w:t>
            </w:r>
            <w:r w:rsidRPr="00E87A70">
              <w:rPr>
                <w:bCs/>
                <w:sz w:val="24"/>
              </w:rPr>
              <w:t>：边缘节点在工业现场易受电磁干扰（如变频器产生的射频噪声），导致数据误码率升高。通过为传感器模块增加双层铜箔屏蔽层、设计</w:t>
            </w:r>
            <w:r w:rsidRPr="00E87A70">
              <w:rPr>
                <w:bCs/>
                <w:sz w:val="24"/>
              </w:rPr>
              <w:t xml:space="preserve"> π </w:t>
            </w:r>
            <w:r w:rsidRPr="00E87A70">
              <w:rPr>
                <w:bCs/>
                <w:sz w:val="24"/>
              </w:rPr>
              <w:t>型</w:t>
            </w:r>
            <w:r w:rsidRPr="00E87A70">
              <w:rPr>
                <w:bCs/>
                <w:sz w:val="24"/>
              </w:rPr>
              <w:t xml:space="preserve"> RC </w:t>
            </w:r>
            <w:r w:rsidRPr="00E87A70">
              <w:rPr>
                <w:bCs/>
                <w:sz w:val="24"/>
              </w:rPr>
              <w:t>滤波电路，并在软件层采用前向纠错（</w:t>
            </w:r>
            <w:r w:rsidRPr="00E87A70">
              <w:rPr>
                <w:bCs/>
                <w:sz w:val="24"/>
              </w:rPr>
              <w:t>FEC</w:t>
            </w:r>
            <w:r w:rsidRPr="00E87A70">
              <w:rPr>
                <w:bCs/>
                <w:sz w:val="24"/>
              </w:rPr>
              <w:t>）算法，可将误码率从</w:t>
            </w:r>
            <w:r w:rsidRPr="00E87A70">
              <w:rPr>
                <w:bCs/>
                <w:sz w:val="24"/>
              </w:rPr>
              <w:t xml:space="preserve"> 5% </w:t>
            </w:r>
            <w:r w:rsidRPr="00E87A70">
              <w:rPr>
                <w:bCs/>
                <w:sz w:val="24"/>
              </w:rPr>
              <w:t>降低至</w:t>
            </w:r>
            <w:r w:rsidRPr="00E87A70">
              <w:rPr>
                <w:bCs/>
                <w:sz w:val="24"/>
              </w:rPr>
              <w:t xml:space="preserve"> 1% </w:t>
            </w:r>
            <w:r w:rsidRPr="00E87A70">
              <w:rPr>
                <w:bCs/>
                <w:sz w:val="24"/>
              </w:rPr>
              <w:t>以下；同时，工业级节点采用</w:t>
            </w:r>
            <w:r w:rsidRPr="00E87A70">
              <w:rPr>
                <w:bCs/>
                <w:sz w:val="24"/>
              </w:rPr>
              <w:t xml:space="preserve"> IP65 </w:t>
            </w:r>
            <w:r w:rsidRPr="00E87A70">
              <w:rPr>
                <w:bCs/>
                <w:sz w:val="24"/>
              </w:rPr>
              <w:t>防水外壳与宽温（</w:t>
            </w:r>
            <w:r w:rsidRPr="00E87A70">
              <w:rPr>
                <w:bCs/>
                <w:sz w:val="24"/>
              </w:rPr>
              <w:t>-20℃~60℃</w:t>
            </w:r>
            <w:r w:rsidRPr="00E87A70">
              <w:rPr>
                <w:bCs/>
                <w:sz w:val="24"/>
              </w:rPr>
              <w:t>）电源模块，确保户外长期稳定运行。</w:t>
            </w:r>
          </w:p>
          <w:p w14:paraId="369B07CD" w14:textId="77777777" w:rsidR="00E87A70" w:rsidRPr="00E87A70" w:rsidRDefault="00E87A70" w:rsidP="009F45BB">
            <w:pPr>
              <w:spacing w:beforeLines="50" w:before="156"/>
              <w:rPr>
                <w:bCs/>
                <w:sz w:val="24"/>
              </w:rPr>
            </w:pPr>
          </w:p>
          <w:p w14:paraId="3687D8E1" w14:textId="77777777" w:rsidR="00E87A70" w:rsidRDefault="00E87A70" w:rsidP="009F45BB">
            <w:pPr>
              <w:spacing w:beforeLines="50" w:before="156"/>
              <w:rPr>
                <w:bCs/>
                <w:sz w:val="24"/>
              </w:rPr>
            </w:pPr>
          </w:p>
          <w:p w14:paraId="263BB562" w14:textId="77777777" w:rsidR="00E87A70" w:rsidRDefault="00E87A70" w:rsidP="009F45BB">
            <w:pPr>
              <w:spacing w:beforeLines="50" w:before="156"/>
              <w:rPr>
                <w:bCs/>
                <w:sz w:val="24"/>
              </w:rPr>
            </w:pPr>
          </w:p>
          <w:p w14:paraId="299000EE" w14:textId="77777777" w:rsidR="00E87A70" w:rsidRDefault="00E87A70" w:rsidP="009F45BB">
            <w:pPr>
              <w:spacing w:beforeLines="50" w:before="156"/>
              <w:rPr>
                <w:bCs/>
                <w:sz w:val="24"/>
              </w:rPr>
            </w:pPr>
          </w:p>
          <w:p w14:paraId="1F694647" w14:textId="77777777" w:rsidR="00E87A70" w:rsidRDefault="00E87A70" w:rsidP="009F45BB">
            <w:pPr>
              <w:spacing w:beforeLines="50" w:before="156"/>
              <w:rPr>
                <w:bCs/>
                <w:sz w:val="24"/>
              </w:rPr>
            </w:pPr>
          </w:p>
          <w:p w14:paraId="53AB05DB" w14:textId="753B254A" w:rsidR="00B46A0E" w:rsidRPr="009F45BB" w:rsidRDefault="00B46A0E" w:rsidP="009F45BB">
            <w:pPr>
              <w:spacing w:beforeLines="50" w:before="156"/>
              <w:rPr>
                <w:bCs/>
                <w:sz w:val="24"/>
              </w:rPr>
            </w:pPr>
          </w:p>
        </w:tc>
      </w:tr>
      <w:tr w:rsidR="00AD11FE" w:rsidRPr="00B46A0E" w14:paraId="3B27E40A" w14:textId="77777777" w:rsidTr="00F258B6">
        <w:trPr>
          <w:cantSplit/>
          <w:trHeight w:val="14541"/>
        </w:trPr>
        <w:tc>
          <w:tcPr>
            <w:tcW w:w="9664" w:type="dxa"/>
            <w:tcBorders>
              <w:tl2br w:val="nil"/>
              <w:tr2bl w:val="nil"/>
            </w:tcBorders>
          </w:tcPr>
          <w:p w14:paraId="68B9546A" w14:textId="77777777" w:rsidR="00AD11FE" w:rsidRPr="00B46A0E" w:rsidRDefault="00AD11FE" w:rsidP="00AD11F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宋体" w:hAnsi="宋体" w:cs="宋体" w:hint="eastAsia"/>
                <w:b/>
                <w:sz w:val="24"/>
              </w:rPr>
            </w:pPr>
            <w:r w:rsidRPr="00B46A0E">
              <w:rPr>
                <w:rFonts w:ascii="宋体" w:hAnsi="宋体" w:cs="宋体" w:hint="eastAsia"/>
                <w:b/>
                <w:sz w:val="24"/>
              </w:rPr>
              <w:lastRenderedPageBreak/>
              <w:t>项目研究与实施的基础条件</w:t>
            </w:r>
          </w:p>
          <w:p w14:paraId="1F128196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1. </w:t>
            </w:r>
            <w:r w:rsidRPr="00B46A0E">
              <w:rPr>
                <w:b/>
                <w:sz w:val="24"/>
              </w:rPr>
              <w:t>技术基础</w:t>
            </w:r>
          </w:p>
          <w:p w14:paraId="2402154F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）监测与通信技术储备</w:t>
            </w:r>
          </w:p>
          <w:p w14:paraId="7EF84BEA" w14:textId="65F563F0" w:rsidR="00B46A0E" w:rsidRPr="00B46A0E" w:rsidRDefault="00B46A0E" w:rsidP="000B7013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 xml:space="preserve">LoRa </w:t>
            </w:r>
            <w:r w:rsidRPr="00B46A0E">
              <w:rPr>
                <w:bCs/>
                <w:sz w:val="24"/>
              </w:rPr>
              <w:t>无线通信技术于物联网领域应用广泛，数据传输成功率超</w:t>
            </w:r>
            <w:r w:rsidRPr="00B46A0E">
              <w:rPr>
                <w:bCs/>
                <w:sz w:val="24"/>
              </w:rPr>
              <w:t xml:space="preserve"> 95%</w:t>
            </w:r>
            <w:r w:rsidRPr="00B46A0E">
              <w:rPr>
                <w:bCs/>
                <w:sz w:val="24"/>
              </w:rPr>
              <w:t>，能为低功耗广域噪声监测网构建提供可靠通信保障。</w:t>
            </w:r>
            <w:r w:rsidR="007C4178">
              <w:rPr>
                <w:rFonts w:hint="eastAsia"/>
                <w:bCs/>
                <w:sz w:val="24"/>
              </w:rPr>
              <w:t>指导老师罗聪研究方向为</w:t>
            </w:r>
            <w:r w:rsidR="007C4178" w:rsidRPr="007F092F">
              <w:rPr>
                <w:rFonts w:hint="eastAsia"/>
                <w:b/>
                <w:bCs/>
                <w:color w:val="000000"/>
                <w:sz w:val="24"/>
              </w:rPr>
              <w:t>信息与信号处理</w:t>
            </w:r>
            <w:r w:rsidR="007C4178">
              <w:rPr>
                <w:rFonts w:hint="eastAsia"/>
                <w:color w:val="000000"/>
                <w:sz w:val="24"/>
              </w:rPr>
              <w:t>，</w:t>
            </w:r>
            <w:r w:rsidR="000B7013">
              <w:rPr>
                <w:rFonts w:hint="eastAsia"/>
                <w:bCs/>
                <w:sz w:val="24"/>
              </w:rPr>
              <w:t>项目成员刘标、陈加欣曾分别</w:t>
            </w:r>
            <w:r w:rsidR="000B7013" w:rsidRPr="000B7013">
              <w:rPr>
                <w:rFonts w:hint="eastAsia"/>
                <w:bCs/>
                <w:sz w:val="24"/>
              </w:rPr>
              <w:t>担任</w:t>
            </w:r>
            <w:r w:rsidR="000B7013" w:rsidRPr="000B7013">
              <w:rPr>
                <w:rFonts w:hint="eastAsia"/>
                <w:b/>
                <w:sz w:val="24"/>
              </w:rPr>
              <w:t>国家级</w:t>
            </w:r>
            <w:r w:rsidR="00375A83">
              <w:rPr>
                <w:rFonts w:hint="eastAsia"/>
                <w:bCs/>
                <w:sz w:val="24"/>
              </w:rPr>
              <w:t>大创项目（基于</w:t>
            </w:r>
            <w:r w:rsidR="00375A83">
              <w:rPr>
                <w:rFonts w:hint="eastAsia"/>
                <w:bCs/>
                <w:sz w:val="24"/>
              </w:rPr>
              <w:t>LoRa</w:t>
            </w:r>
            <w:r w:rsidR="00375A83">
              <w:rPr>
                <w:rFonts w:hint="eastAsia"/>
                <w:bCs/>
                <w:sz w:val="24"/>
              </w:rPr>
              <w:t>与</w:t>
            </w:r>
            <w:r w:rsidR="00375A83">
              <w:rPr>
                <w:rFonts w:hint="eastAsia"/>
                <w:bCs/>
                <w:sz w:val="24"/>
              </w:rPr>
              <w:t>stm32</w:t>
            </w:r>
            <w:r w:rsidR="00375A83">
              <w:rPr>
                <w:rFonts w:hint="eastAsia"/>
                <w:bCs/>
                <w:sz w:val="24"/>
              </w:rPr>
              <w:t>模块的</w:t>
            </w:r>
            <w:r w:rsidR="00375A83" w:rsidRPr="00375A83">
              <w:rPr>
                <w:rFonts w:hint="eastAsia"/>
                <w:bCs/>
                <w:sz w:val="24"/>
              </w:rPr>
              <w:t>耕地灌溉决策小车</w:t>
            </w:r>
            <w:r w:rsidR="00375A83">
              <w:rPr>
                <w:rFonts w:hint="eastAsia"/>
                <w:bCs/>
                <w:sz w:val="24"/>
              </w:rPr>
              <w:t>）</w:t>
            </w:r>
            <w:r w:rsidR="000B7013" w:rsidRPr="000B7013">
              <w:rPr>
                <w:rFonts w:hint="eastAsia"/>
                <w:bCs/>
                <w:sz w:val="24"/>
              </w:rPr>
              <w:t>负责人</w:t>
            </w:r>
            <w:r w:rsidR="000B7013">
              <w:rPr>
                <w:rFonts w:hint="eastAsia"/>
                <w:bCs/>
                <w:sz w:val="24"/>
              </w:rPr>
              <w:t>、成员，</w:t>
            </w:r>
            <w:r w:rsidRPr="00B46A0E">
              <w:rPr>
                <w:bCs/>
                <w:sz w:val="24"/>
              </w:rPr>
              <w:t>在传感器硬件设计优化方面经验丰富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16855682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2</w:t>
            </w:r>
            <w:r w:rsidRPr="00B46A0E">
              <w:rPr>
                <w:b/>
                <w:sz w:val="24"/>
              </w:rPr>
              <w:t>）数据处理与预测算法经验</w:t>
            </w:r>
          </w:p>
          <w:p w14:paraId="14546E81" w14:textId="7DF06142" w:rsidR="00B46A0E" w:rsidRPr="00375A83" w:rsidRDefault="000B7013" w:rsidP="000B7013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375A83">
              <w:rPr>
                <w:bCs/>
                <w:sz w:val="24"/>
              </w:rPr>
              <w:t>数学学院在</w:t>
            </w:r>
            <w:r w:rsidR="00375A83">
              <w:rPr>
                <w:rFonts w:hint="eastAsia"/>
                <w:bCs/>
                <w:sz w:val="24"/>
              </w:rPr>
              <w:t>时间序列分析、机器学习</w:t>
            </w:r>
            <w:r w:rsidRPr="00375A83">
              <w:rPr>
                <w:bCs/>
                <w:sz w:val="24"/>
              </w:rPr>
              <w:t>与</w:t>
            </w:r>
            <w:r w:rsidR="00375A83">
              <w:rPr>
                <w:rFonts w:hint="eastAsia"/>
                <w:bCs/>
                <w:sz w:val="24"/>
              </w:rPr>
              <w:t>深度学习</w:t>
            </w:r>
            <w:r w:rsidRPr="00375A83">
              <w:rPr>
                <w:bCs/>
                <w:sz w:val="24"/>
              </w:rPr>
              <w:t>算法应用成果突出</w:t>
            </w:r>
            <w:r w:rsidRPr="00375A83">
              <w:rPr>
                <w:rFonts w:hint="eastAsia"/>
                <w:bCs/>
                <w:sz w:val="24"/>
              </w:rPr>
              <w:t>，</w:t>
            </w:r>
            <w:r w:rsidR="007C4178" w:rsidRPr="00375A83">
              <w:rPr>
                <w:rFonts w:hint="eastAsia"/>
                <w:bCs/>
                <w:sz w:val="24"/>
              </w:rPr>
              <w:t>指导老师</w:t>
            </w:r>
            <w:r w:rsidR="007C4178" w:rsidRPr="00375A83">
              <w:rPr>
                <w:rFonts w:hint="eastAsia"/>
                <w:b/>
                <w:sz w:val="24"/>
              </w:rPr>
              <w:t>黄可坤</w:t>
            </w:r>
            <w:r w:rsidR="007C4178" w:rsidRPr="00375A83">
              <w:rPr>
                <w:rFonts w:hint="eastAsia"/>
                <w:color w:val="000000"/>
                <w:sz w:val="24"/>
              </w:rPr>
              <w:t>在中科院二区以上的国际著名期刊发表论文</w:t>
            </w:r>
            <w:r w:rsidR="007C4178" w:rsidRPr="00375A83">
              <w:rPr>
                <w:rFonts w:hint="eastAsia"/>
                <w:color w:val="000000"/>
                <w:sz w:val="24"/>
              </w:rPr>
              <w:t>20</w:t>
            </w:r>
            <w:r w:rsidR="007C4178" w:rsidRPr="00375A83">
              <w:rPr>
                <w:rFonts w:hint="eastAsia"/>
                <w:color w:val="000000"/>
                <w:sz w:val="24"/>
              </w:rPr>
              <w:t>余篇，其中多项涉及机器学习、深度学习内容，</w:t>
            </w:r>
            <w:r w:rsidR="00B46A0E" w:rsidRPr="00375A83">
              <w:rPr>
                <w:bCs/>
                <w:sz w:val="24"/>
              </w:rPr>
              <w:t>为噪声污染趋势预测提供有力算法支撑。</w:t>
            </w:r>
            <w:r w:rsidRPr="00375A83">
              <w:rPr>
                <w:rFonts w:hint="eastAsia"/>
                <w:bCs/>
                <w:sz w:val="24"/>
              </w:rPr>
              <w:t>负责人蓝浩铭</w:t>
            </w:r>
            <w:r w:rsidR="007634FA" w:rsidRPr="00375A83">
              <w:rPr>
                <w:rFonts w:hint="eastAsia"/>
                <w:bCs/>
                <w:sz w:val="24"/>
              </w:rPr>
              <w:t>、成员陈加欣</w:t>
            </w:r>
            <w:r w:rsidRPr="00375A83">
              <w:rPr>
                <w:rFonts w:hint="eastAsia"/>
                <w:bCs/>
                <w:sz w:val="24"/>
              </w:rPr>
              <w:t>曾获得过嘉应学院数学建模竞赛</w:t>
            </w:r>
            <w:r w:rsidRPr="00375A83">
              <w:rPr>
                <w:rFonts w:hint="eastAsia"/>
                <w:b/>
                <w:sz w:val="24"/>
              </w:rPr>
              <w:t>一等奖</w:t>
            </w:r>
            <w:r w:rsidRPr="00375A83">
              <w:rPr>
                <w:rFonts w:hint="eastAsia"/>
                <w:bCs/>
                <w:sz w:val="24"/>
              </w:rPr>
              <w:t>、全国大学生数学建模</w:t>
            </w:r>
            <w:proofErr w:type="gramStart"/>
            <w:r w:rsidRPr="00375A83">
              <w:rPr>
                <w:rFonts w:hint="eastAsia"/>
                <w:bCs/>
                <w:sz w:val="24"/>
              </w:rPr>
              <w:t>竞赛省</w:t>
            </w:r>
            <w:proofErr w:type="gramEnd"/>
            <w:r w:rsidRPr="00375A83">
              <w:rPr>
                <w:rFonts w:hint="eastAsia"/>
                <w:b/>
                <w:sz w:val="24"/>
              </w:rPr>
              <w:t>二等奖</w:t>
            </w:r>
            <w:r w:rsidRPr="00375A83">
              <w:rPr>
                <w:rFonts w:hint="eastAsia"/>
                <w:bCs/>
                <w:sz w:val="24"/>
              </w:rPr>
              <w:t>，具有较多数据处理经验</w:t>
            </w:r>
            <w:r w:rsidRPr="00375A83">
              <w:rPr>
                <w:bCs/>
                <w:sz w:val="24"/>
              </w:rPr>
              <w:t>，团队数据挖掘与特征提取技术成熟，可高效处理海量噪声数据。</w:t>
            </w:r>
          </w:p>
          <w:p w14:paraId="08437FFC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2. </w:t>
            </w:r>
            <w:r w:rsidRPr="00B46A0E">
              <w:rPr>
                <w:b/>
                <w:sz w:val="24"/>
              </w:rPr>
              <w:t>硬件条件</w:t>
            </w:r>
          </w:p>
          <w:p w14:paraId="2091AA82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）核心设备选型优势</w:t>
            </w:r>
          </w:p>
          <w:p w14:paraId="0F470D67" w14:textId="77777777" w:rsidR="00B46A0E" w:rsidRPr="00B46A0E" w:rsidRDefault="00B46A0E" w:rsidP="001F2BBF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>选用的</w:t>
            </w:r>
            <w:r w:rsidRPr="00B46A0E">
              <w:rPr>
                <w:bCs/>
                <w:sz w:val="24"/>
              </w:rPr>
              <w:t xml:space="preserve"> MAX9814 </w:t>
            </w:r>
            <w:r w:rsidRPr="00B46A0E">
              <w:rPr>
                <w:bCs/>
                <w:sz w:val="24"/>
              </w:rPr>
              <w:t>高灵敏度麦克风传感器在噪声监测领域表现优异，灵敏度达</w:t>
            </w:r>
            <w:r w:rsidRPr="00B46A0E">
              <w:rPr>
                <w:bCs/>
                <w:sz w:val="24"/>
              </w:rPr>
              <w:t xml:space="preserve"> -40dBV/Pa</w:t>
            </w:r>
            <w:r w:rsidRPr="00B46A0E">
              <w:rPr>
                <w:bCs/>
                <w:sz w:val="24"/>
              </w:rPr>
              <w:t>，能精准捕捉细微噪声变化。</w:t>
            </w:r>
            <w:r w:rsidRPr="00B46A0E">
              <w:rPr>
                <w:bCs/>
                <w:sz w:val="24"/>
              </w:rPr>
              <w:t xml:space="preserve">ESP32 </w:t>
            </w:r>
            <w:r w:rsidRPr="00B46A0E">
              <w:rPr>
                <w:bCs/>
                <w:sz w:val="24"/>
              </w:rPr>
              <w:t>主控芯片具备低功耗、高性能特性，可满足监测节点长时间运行与数据处理需求。搭配的</w:t>
            </w:r>
            <w:r w:rsidRPr="00B46A0E">
              <w:rPr>
                <w:bCs/>
                <w:sz w:val="24"/>
              </w:rPr>
              <w:t xml:space="preserve"> LoRa </w:t>
            </w:r>
            <w:r w:rsidRPr="00B46A0E">
              <w:rPr>
                <w:bCs/>
                <w:sz w:val="24"/>
              </w:rPr>
              <w:t>通信模块，开阔环境下传输距离可达数公里，且抗干扰能力良好。</w:t>
            </w:r>
          </w:p>
          <w:p w14:paraId="33D9E988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2</w:t>
            </w:r>
            <w:r w:rsidRPr="00B46A0E">
              <w:rPr>
                <w:b/>
                <w:sz w:val="24"/>
              </w:rPr>
              <w:t>）实验环境搭建完备</w:t>
            </w:r>
          </w:p>
          <w:p w14:paraId="49E0DA53" w14:textId="2C5BBA80" w:rsidR="00B46A0E" w:rsidRPr="00B46A0E" w:rsidRDefault="00B46A0E" w:rsidP="001F2BBF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>拥有</w:t>
            </w:r>
            <w:r w:rsidR="001F2BBF">
              <w:rPr>
                <w:rFonts w:hint="eastAsia"/>
                <w:bCs/>
                <w:sz w:val="24"/>
              </w:rPr>
              <w:t>专用的实验室：农业装备基地。</w:t>
            </w:r>
            <w:r w:rsidRPr="00B46A0E">
              <w:rPr>
                <w:bCs/>
                <w:sz w:val="24"/>
              </w:rPr>
              <w:t>同时</w:t>
            </w:r>
            <w:r w:rsidR="00375A83">
              <w:rPr>
                <w:rFonts w:hint="eastAsia"/>
                <w:bCs/>
                <w:sz w:val="24"/>
              </w:rPr>
              <w:t>可搭建</w:t>
            </w:r>
            <w:r w:rsidRPr="00B46A0E">
              <w:rPr>
                <w:bCs/>
                <w:sz w:val="24"/>
              </w:rPr>
              <w:t>校园、乡村等典型区域实际场景测试平台，可实时验证噪声监测与预测系统在真实环境中的运行效果。</w:t>
            </w:r>
          </w:p>
          <w:p w14:paraId="52248CC6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3. </w:t>
            </w:r>
            <w:r w:rsidRPr="00B46A0E">
              <w:rPr>
                <w:b/>
                <w:sz w:val="24"/>
              </w:rPr>
              <w:t>数据与资源</w:t>
            </w:r>
          </w:p>
          <w:p w14:paraId="5F3973FA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）数据积累与数据集构建</w:t>
            </w:r>
          </w:p>
          <w:p w14:paraId="3A2314D0" w14:textId="1F9CC6D0" w:rsidR="00B46A0E" w:rsidRPr="00B46A0E" w:rsidRDefault="00B46A0E" w:rsidP="001F2BBF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>前期</w:t>
            </w:r>
            <w:r w:rsidR="00375A83">
              <w:rPr>
                <w:rFonts w:hint="eastAsia"/>
                <w:bCs/>
                <w:sz w:val="24"/>
              </w:rPr>
              <w:t>设计了监测模块样件，</w:t>
            </w:r>
            <w:r w:rsidRPr="00B46A0E">
              <w:rPr>
                <w:bCs/>
                <w:sz w:val="24"/>
              </w:rPr>
              <w:t>收集大量不同场景噪声数据，形成一定规模</w:t>
            </w:r>
            <w:r w:rsidRPr="00B46A0E">
              <w:rPr>
                <w:b/>
                <w:sz w:val="24"/>
              </w:rPr>
              <w:t>基础数据集</w:t>
            </w:r>
            <w:r w:rsidRPr="00B46A0E">
              <w:rPr>
                <w:bCs/>
                <w:sz w:val="24"/>
              </w:rPr>
              <w:t>。在此基础上，</w:t>
            </w:r>
            <w:proofErr w:type="gramStart"/>
            <w:r w:rsidRPr="00B46A0E">
              <w:rPr>
                <w:bCs/>
                <w:sz w:val="24"/>
              </w:rPr>
              <w:t>借数据</w:t>
            </w:r>
            <w:proofErr w:type="gramEnd"/>
            <w:r w:rsidRPr="00B46A0E">
              <w:rPr>
                <w:bCs/>
                <w:sz w:val="24"/>
              </w:rPr>
              <w:t>增强技术，如添加噪声、模拟不同传播路径等，进一步扩充数据集，使其覆盖更多复杂情况，为模型训练提供丰富数据支持。</w:t>
            </w:r>
          </w:p>
          <w:p w14:paraId="524FD245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4. </w:t>
            </w:r>
            <w:r w:rsidRPr="00B46A0E">
              <w:rPr>
                <w:b/>
                <w:sz w:val="24"/>
              </w:rPr>
              <w:t>政策与产业支持</w:t>
            </w:r>
          </w:p>
          <w:p w14:paraId="5B428698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）环保政策利好</w:t>
            </w:r>
          </w:p>
          <w:p w14:paraId="5414C073" w14:textId="44ED0A40" w:rsidR="00AD11FE" w:rsidRPr="00B46A0E" w:rsidRDefault="00B46A0E" w:rsidP="00D31018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>项目高度</w:t>
            </w:r>
            <w:proofErr w:type="gramStart"/>
            <w:r w:rsidRPr="00B46A0E">
              <w:rPr>
                <w:bCs/>
                <w:sz w:val="24"/>
              </w:rPr>
              <w:t>契合绿美广东</w:t>
            </w:r>
            <w:proofErr w:type="gramEnd"/>
            <w:r w:rsidRPr="00B46A0E">
              <w:rPr>
                <w:bCs/>
                <w:sz w:val="24"/>
              </w:rPr>
              <w:t>生态建设及乡村振兴战略中环境监测与治理政策导向，符合相关环保创新项目扶持要求，可积极申请各类环保专项基金与政策补贴，为项目开展提供资金保障</w:t>
            </w:r>
            <w:r w:rsidR="00D31018">
              <w:rPr>
                <w:rFonts w:hint="eastAsia"/>
                <w:bCs/>
                <w:sz w:val="24"/>
              </w:rPr>
              <w:t>。</w:t>
            </w:r>
          </w:p>
        </w:tc>
      </w:tr>
      <w:tr w:rsidR="001A2020" w14:paraId="41A35AB0" w14:textId="77777777">
        <w:trPr>
          <w:cantSplit/>
          <w:trHeight w:val="8558"/>
        </w:trPr>
        <w:tc>
          <w:tcPr>
            <w:tcW w:w="9664" w:type="dxa"/>
            <w:tcBorders>
              <w:tl2br w:val="nil"/>
              <w:tr2bl w:val="nil"/>
            </w:tcBorders>
          </w:tcPr>
          <w:p w14:paraId="07B58A52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四、项目实施方案</w:t>
            </w:r>
          </w:p>
          <w:p w14:paraId="2F70618E" w14:textId="56779F17" w:rsidR="007C4178" w:rsidRPr="007634FA" w:rsidRDefault="007634FA" w:rsidP="007634FA">
            <w:pPr>
              <w:spacing w:beforeLines="50" w:before="156"/>
              <w:rPr>
                <w:b/>
                <w:sz w:val="24"/>
              </w:rPr>
            </w:pPr>
            <w:r w:rsidRPr="007634FA">
              <w:rPr>
                <w:rFonts w:hint="eastAsia"/>
                <w:b/>
                <w:sz w:val="24"/>
              </w:rPr>
              <w:t xml:space="preserve">1. </w:t>
            </w:r>
            <w:r w:rsidRPr="007634FA">
              <w:rPr>
                <w:rFonts w:hint="eastAsia"/>
                <w:b/>
                <w:sz w:val="24"/>
              </w:rPr>
              <w:t>项目阶段划分</w:t>
            </w:r>
          </w:p>
          <w:p w14:paraId="66BEB5AF" w14:textId="13360792" w:rsidR="007634FA" w:rsidRPr="007634FA" w:rsidRDefault="007634FA" w:rsidP="007634FA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7634FA">
              <w:rPr>
                <w:rFonts w:hint="eastAsia"/>
                <w:bCs/>
                <w:sz w:val="24"/>
              </w:rPr>
              <w:t>项目分为需求分析、硬件设计、</w:t>
            </w:r>
            <w:r w:rsidR="007C4178">
              <w:rPr>
                <w:rFonts w:hint="eastAsia"/>
                <w:bCs/>
                <w:sz w:val="24"/>
              </w:rPr>
              <w:t>算法开发、</w:t>
            </w:r>
            <w:r w:rsidRPr="007634FA">
              <w:rPr>
                <w:rFonts w:hint="eastAsia"/>
                <w:bCs/>
                <w:sz w:val="24"/>
              </w:rPr>
              <w:t>系统集成、测试优化、推广应用六个阶段，总周期</w:t>
            </w:r>
            <w:r w:rsidRPr="007634FA">
              <w:rPr>
                <w:rFonts w:hint="eastAsia"/>
                <w:b/>
                <w:sz w:val="24"/>
              </w:rPr>
              <w:t>14</w:t>
            </w:r>
            <w:r w:rsidRPr="007634FA">
              <w:rPr>
                <w:rFonts w:hint="eastAsia"/>
                <w:bCs/>
                <w:sz w:val="24"/>
              </w:rPr>
              <w:t>个月。</w:t>
            </w:r>
          </w:p>
          <w:p w14:paraId="0B58EAF5" w14:textId="4DC38244" w:rsidR="007634FA" w:rsidRDefault="007634FA" w:rsidP="007634FA">
            <w:pPr>
              <w:pStyle w:val="a9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项目阶段任务表</w:t>
            </w:r>
          </w:p>
          <w:tbl>
            <w:tblPr>
              <w:tblW w:w="9193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1693"/>
              <w:gridCol w:w="1843"/>
              <w:gridCol w:w="3124"/>
              <w:gridCol w:w="2533"/>
            </w:tblGrid>
            <w:tr w:rsidR="00017737" w14:paraId="7AB9BA5C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  <w:hideMark/>
                </w:tcPr>
                <w:p w14:paraId="140C49D9" w14:textId="3C4E0C8B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阶段</w:t>
                  </w:r>
                </w:p>
              </w:tc>
              <w:tc>
                <w:tcPr>
                  <w:tcW w:w="1843" w:type="dxa"/>
                  <w:shd w:val="clear" w:color="auto" w:fill="auto"/>
                  <w:hideMark/>
                </w:tcPr>
                <w:p w14:paraId="3679B30B" w14:textId="6272B53B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时间</w:t>
                  </w:r>
                </w:p>
              </w:tc>
              <w:tc>
                <w:tcPr>
                  <w:tcW w:w="3124" w:type="dxa"/>
                  <w:shd w:val="clear" w:color="auto" w:fill="auto"/>
                  <w:hideMark/>
                </w:tcPr>
                <w:p w14:paraId="75D68316" w14:textId="3456B1EB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核心任务</w:t>
                  </w:r>
                </w:p>
              </w:tc>
              <w:tc>
                <w:tcPr>
                  <w:tcW w:w="2533" w:type="dxa"/>
                  <w:shd w:val="clear" w:color="auto" w:fill="auto"/>
                  <w:hideMark/>
                </w:tcPr>
                <w:p w14:paraId="416FD7E1" w14:textId="42961468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交付成果</w:t>
                  </w:r>
                </w:p>
              </w:tc>
            </w:tr>
            <w:tr w:rsidR="00017737" w14:paraId="46AE2136" w14:textId="77777777">
              <w:trPr>
                <w:trHeight w:val="397"/>
              </w:trPr>
              <w:tc>
                <w:tcPr>
                  <w:tcW w:w="1693" w:type="dxa"/>
                  <w:shd w:val="clear" w:color="auto" w:fill="F2F2F2"/>
                  <w:hideMark/>
                </w:tcPr>
                <w:p w14:paraId="422F63A4" w14:textId="2C843855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需求分析</w:t>
                  </w:r>
                </w:p>
              </w:tc>
              <w:tc>
                <w:tcPr>
                  <w:tcW w:w="1843" w:type="dxa"/>
                  <w:shd w:val="clear" w:color="auto" w:fill="F2F2F2"/>
                  <w:hideMark/>
                </w:tcPr>
                <w:p w14:paraId="2F0E6D1C" w14:textId="136AC152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4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F2F2F2"/>
                  <w:hideMark/>
                </w:tcPr>
                <w:p w14:paraId="577C9F8A" w14:textId="012CE272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调研</w:t>
                  </w:r>
                  <w:r w:rsidR="00375A83">
                    <w:rPr>
                      <w:rFonts w:hint="eastAsia"/>
                    </w:rPr>
                    <w:t>实际生产设备噪声异常故障原理</w:t>
                  </w:r>
                  <w:r>
                    <w:t>，明确指标，剖析现有系统问题</w:t>
                  </w:r>
                </w:p>
              </w:tc>
              <w:tc>
                <w:tcPr>
                  <w:tcW w:w="2533" w:type="dxa"/>
                  <w:shd w:val="clear" w:color="auto" w:fill="F2F2F2"/>
                  <w:hideMark/>
                </w:tcPr>
                <w:p w14:paraId="63015F33" w14:textId="1BDD9544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《需求调研报告》《指标技术文档》</w:t>
                  </w:r>
                </w:p>
              </w:tc>
            </w:tr>
            <w:tr w:rsidR="00017737" w14:paraId="213DC5BB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</w:tcPr>
                <w:p w14:paraId="0757A103" w14:textId="7C424B09" w:rsid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硬件设计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47C8A98F" w14:textId="415B092E" w:rsid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</w:pPr>
                  <w:r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6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auto"/>
                </w:tcPr>
                <w:p w14:paraId="781DB900" w14:textId="048E977C" w:rsid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</w:pPr>
                  <w:r>
                    <w:t>设计监测节点电路，优化</w:t>
                  </w:r>
                  <w:r>
                    <w:t xml:space="preserve"> LoRa </w:t>
                  </w:r>
                  <w:r>
                    <w:t>模块，完成</w:t>
                  </w:r>
                  <w:r>
                    <w:t xml:space="preserve"> PCB </w:t>
                  </w:r>
                  <w:r>
                    <w:t>设计制作</w:t>
                  </w:r>
                </w:p>
              </w:tc>
              <w:tc>
                <w:tcPr>
                  <w:tcW w:w="2533" w:type="dxa"/>
                  <w:shd w:val="clear" w:color="auto" w:fill="auto"/>
                </w:tcPr>
                <w:p w14:paraId="274F1DFA" w14:textId="6D562F22" w:rsid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</w:pPr>
                  <w:r>
                    <w:t>节点硬件设计、</w:t>
                  </w:r>
                  <w:r>
                    <w:t xml:space="preserve">LoRa </w:t>
                  </w:r>
                  <w:r>
                    <w:t>模块优化方案、硬件初样</w:t>
                  </w:r>
                </w:p>
              </w:tc>
            </w:tr>
            <w:tr w:rsidR="00017737" w14:paraId="131D5445" w14:textId="77777777">
              <w:trPr>
                <w:trHeight w:val="397"/>
              </w:trPr>
              <w:tc>
                <w:tcPr>
                  <w:tcW w:w="1693" w:type="dxa"/>
                  <w:shd w:val="clear" w:color="auto" w:fill="F2F2F2"/>
                  <w:hideMark/>
                </w:tcPr>
                <w:p w14:paraId="213CEDDC" w14:textId="7F8195FA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算法开发</w:t>
                  </w:r>
                </w:p>
              </w:tc>
              <w:tc>
                <w:tcPr>
                  <w:tcW w:w="1843" w:type="dxa"/>
                  <w:shd w:val="clear" w:color="auto" w:fill="F2F2F2"/>
                  <w:hideMark/>
                </w:tcPr>
                <w:p w14:paraId="397DD136" w14:textId="38ABB7B8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8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F2F2F2"/>
                  <w:hideMark/>
                </w:tcPr>
                <w:p w14:paraId="2ACFD89D" w14:textId="27F4C8E5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采集多样噪声</w:t>
                  </w:r>
                  <w:proofErr w:type="gramStart"/>
                  <w:r>
                    <w:t>数据建集</w:t>
                  </w:r>
                  <w:proofErr w:type="gramEnd"/>
                  <w:r>
                    <w:t>，用</w:t>
                  </w:r>
                  <w:r>
                    <w:t xml:space="preserve"> TCN </w:t>
                  </w:r>
                  <w:r>
                    <w:t>算法建模并优化</w:t>
                  </w:r>
                </w:p>
              </w:tc>
              <w:tc>
                <w:tcPr>
                  <w:tcW w:w="2533" w:type="dxa"/>
                  <w:shd w:val="clear" w:color="auto" w:fill="F2F2F2"/>
                  <w:hideMark/>
                </w:tcPr>
                <w:p w14:paraId="02B5CA44" w14:textId="45DF7FF4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专业噪声数据集、实用预测模型、训练代码</w:t>
                  </w:r>
                </w:p>
              </w:tc>
            </w:tr>
            <w:tr w:rsidR="00017737" w14:paraId="0BAFAECC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  <w:hideMark/>
                </w:tcPr>
                <w:p w14:paraId="46B9A60F" w14:textId="039B90E7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系统集成</w:t>
                  </w:r>
                </w:p>
              </w:tc>
              <w:tc>
                <w:tcPr>
                  <w:tcW w:w="1843" w:type="dxa"/>
                  <w:shd w:val="clear" w:color="auto" w:fill="auto"/>
                  <w:hideMark/>
                </w:tcPr>
                <w:p w14:paraId="5B245B00" w14:textId="2F99BE30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</w:pP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11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auto"/>
                  <w:hideMark/>
                </w:tcPr>
                <w:p w14:paraId="1CC3E8C4" w14:textId="5FD834FC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开发采集传输软件，搭建平台，实现系统集成联调</w:t>
                  </w:r>
                </w:p>
              </w:tc>
              <w:tc>
                <w:tcPr>
                  <w:tcW w:w="2533" w:type="dxa"/>
                  <w:shd w:val="clear" w:color="auto" w:fill="auto"/>
                  <w:hideMark/>
                </w:tcPr>
                <w:p w14:paraId="22C571E9" w14:textId="2CE5AE23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集成测试报告、采集传输软件、处理预警平台</w:t>
                  </w:r>
                </w:p>
              </w:tc>
            </w:tr>
            <w:tr w:rsidR="00017737" w14:paraId="16D9C70E" w14:textId="77777777">
              <w:trPr>
                <w:trHeight w:val="397"/>
              </w:trPr>
              <w:tc>
                <w:tcPr>
                  <w:tcW w:w="1693" w:type="dxa"/>
                  <w:shd w:val="clear" w:color="auto" w:fill="F2F2F2"/>
                  <w:hideMark/>
                </w:tcPr>
                <w:p w14:paraId="6DD16F98" w14:textId="40059DD1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测试优化</w:t>
                  </w:r>
                </w:p>
              </w:tc>
              <w:tc>
                <w:tcPr>
                  <w:tcW w:w="1843" w:type="dxa"/>
                  <w:shd w:val="clear" w:color="auto" w:fill="F2F2F2"/>
                  <w:hideMark/>
                </w:tcPr>
                <w:p w14:paraId="16B30FDC" w14:textId="13D702EB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2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F2F2F2"/>
                  <w:hideMark/>
                </w:tcPr>
                <w:p w14:paraId="6E74254A" w14:textId="4A19DC95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在模拟及实际场景测试，优化系统多项性能</w:t>
                  </w:r>
                </w:p>
              </w:tc>
              <w:tc>
                <w:tcPr>
                  <w:tcW w:w="2533" w:type="dxa"/>
                  <w:shd w:val="clear" w:color="auto" w:fill="F2F2F2"/>
                  <w:hideMark/>
                </w:tcPr>
                <w:p w14:paraId="78C774D3" w14:textId="17198B06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《测试报告》、优化方案及参数</w:t>
                  </w:r>
                </w:p>
              </w:tc>
            </w:tr>
            <w:tr w:rsidR="00017737" w14:paraId="58E7A7E1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  <w:hideMark/>
                </w:tcPr>
                <w:p w14:paraId="3BB61610" w14:textId="264BE449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推广应用</w:t>
                  </w:r>
                </w:p>
              </w:tc>
              <w:tc>
                <w:tcPr>
                  <w:tcW w:w="1843" w:type="dxa"/>
                  <w:shd w:val="clear" w:color="auto" w:fill="auto"/>
                  <w:hideMark/>
                </w:tcPr>
                <w:p w14:paraId="53794392" w14:textId="3401FE54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4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auto"/>
                  <w:hideMark/>
                </w:tcPr>
                <w:p w14:paraId="6E22171F" w14:textId="504DC5FD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与</w:t>
                  </w:r>
                  <w:r w:rsidR="00375A83">
                    <w:rPr>
                      <w:rFonts w:hint="eastAsia"/>
                    </w:rPr>
                    <w:t>工厂合作</w:t>
                  </w:r>
                  <w:r>
                    <w:t>试点，总结成果并转化</w:t>
                  </w:r>
                </w:p>
              </w:tc>
              <w:tc>
                <w:tcPr>
                  <w:tcW w:w="2533" w:type="dxa"/>
                  <w:shd w:val="clear" w:color="auto" w:fill="auto"/>
                  <w:hideMark/>
                </w:tcPr>
                <w:p w14:paraId="2CDDED5C" w14:textId="1E631E43" w:rsidR="007634FA" w:rsidRPr="007634FA" w:rsidRDefault="007634FA" w:rsidP="005A3E39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试点报告、《结题报告》、专利及</w:t>
                  </w:r>
                  <w:proofErr w:type="gramStart"/>
                  <w:r>
                    <w:t>软著申请</w:t>
                  </w:r>
                  <w:proofErr w:type="gramEnd"/>
                  <w:r>
                    <w:t>材料</w:t>
                  </w:r>
                </w:p>
              </w:tc>
            </w:tr>
          </w:tbl>
          <w:p w14:paraId="0E8214BD" w14:textId="31E11F3D" w:rsidR="007C4178" w:rsidRPr="007C4178" w:rsidRDefault="007C4178" w:rsidP="007C4178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 w:rsidRPr="007C4178">
              <w:rPr>
                <w:rFonts w:hint="eastAsia"/>
                <w:b/>
                <w:sz w:val="24"/>
              </w:rPr>
              <w:t xml:space="preserve">. </w:t>
            </w:r>
            <w:r>
              <w:rPr>
                <w:rFonts w:hint="eastAsia"/>
                <w:b/>
                <w:sz w:val="24"/>
              </w:rPr>
              <w:t>任务与</w:t>
            </w:r>
            <w:r w:rsidRPr="007C4178">
              <w:rPr>
                <w:rFonts w:hint="eastAsia"/>
                <w:b/>
                <w:sz w:val="24"/>
              </w:rPr>
              <w:t>资源</w:t>
            </w:r>
            <w:r>
              <w:rPr>
                <w:rFonts w:hint="eastAsia"/>
                <w:b/>
                <w:sz w:val="24"/>
              </w:rPr>
              <w:t>分配</w:t>
            </w:r>
          </w:p>
          <w:p w14:paraId="2F6249B0" w14:textId="645C7407" w:rsidR="007C4178" w:rsidRPr="007C4178" w:rsidRDefault="007C4178" w:rsidP="007C4178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7C4178">
              <w:rPr>
                <w:rFonts w:hint="eastAsia"/>
                <w:bCs/>
                <w:sz w:val="24"/>
              </w:rPr>
              <w:t>团队分工：</w:t>
            </w:r>
            <w:r w:rsidRPr="007C4178">
              <w:rPr>
                <w:rFonts w:hint="eastAsia"/>
                <w:b/>
                <w:sz w:val="24"/>
              </w:rPr>
              <w:t>算法组</w:t>
            </w:r>
            <w:r w:rsidRPr="007C4178">
              <w:rPr>
                <w:rFonts w:hint="eastAsia"/>
                <w:bCs/>
                <w:sz w:val="24"/>
              </w:rPr>
              <w:t>——负责噪声预测模型训练与优化</w:t>
            </w:r>
            <w:r>
              <w:rPr>
                <w:rFonts w:hint="eastAsia"/>
                <w:bCs/>
                <w:sz w:val="24"/>
              </w:rPr>
              <w:t>（蓝浩铭）</w:t>
            </w:r>
            <w:r w:rsidRPr="007C4178">
              <w:rPr>
                <w:rFonts w:hint="eastAsia"/>
                <w:bCs/>
                <w:sz w:val="24"/>
              </w:rPr>
              <w:t>；</w:t>
            </w:r>
            <w:r w:rsidRPr="007C4178">
              <w:rPr>
                <w:rFonts w:hint="eastAsia"/>
                <w:b/>
                <w:sz w:val="24"/>
              </w:rPr>
              <w:t>硬件组</w:t>
            </w:r>
            <w:r w:rsidRPr="007C4178">
              <w:rPr>
                <w:rFonts w:hint="eastAsia"/>
                <w:bCs/>
                <w:sz w:val="24"/>
              </w:rPr>
              <w:t>——负责监测节点及通信模块硬件设计与调试</w:t>
            </w:r>
            <w:r>
              <w:rPr>
                <w:rFonts w:hint="eastAsia"/>
                <w:bCs/>
                <w:sz w:val="24"/>
              </w:rPr>
              <w:t>（陈加欣</w:t>
            </w:r>
            <w:r w:rsidR="00E77F7F">
              <w:rPr>
                <w:rFonts w:hint="eastAsia"/>
                <w:bCs/>
                <w:sz w:val="24"/>
              </w:rPr>
              <w:t>、江伟涛</w:t>
            </w:r>
            <w:r>
              <w:rPr>
                <w:rFonts w:hint="eastAsia"/>
                <w:bCs/>
                <w:sz w:val="24"/>
              </w:rPr>
              <w:t>）</w:t>
            </w:r>
            <w:r w:rsidRPr="007C4178">
              <w:rPr>
                <w:rFonts w:hint="eastAsia"/>
                <w:bCs/>
                <w:sz w:val="24"/>
              </w:rPr>
              <w:t>；</w:t>
            </w:r>
            <w:r w:rsidRPr="007C4178">
              <w:rPr>
                <w:rFonts w:hint="eastAsia"/>
                <w:b/>
                <w:sz w:val="24"/>
              </w:rPr>
              <w:t>测试组</w:t>
            </w:r>
            <w:r w:rsidRPr="007C4178">
              <w:rPr>
                <w:rFonts w:hint="eastAsia"/>
                <w:bCs/>
                <w:sz w:val="24"/>
              </w:rPr>
              <w:t>——负责系统联调与场景测试</w:t>
            </w:r>
            <w:r>
              <w:rPr>
                <w:rFonts w:hint="eastAsia"/>
                <w:bCs/>
                <w:sz w:val="24"/>
              </w:rPr>
              <w:t>（刘标）</w:t>
            </w:r>
            <w:r w:rsidRPr="007C4178">
              <w:rPr>
                <w:rFonts w:hint="eastAsia"/>
                <w:bCs/>
                <w:sz w:val="24"/>
              </w:rPr>
              <w:t>。</w:t>
            </w:r>
          </w:p>
          <w:p w14:paraId="68B1B329" w14:textId="77777777" w:rsidR="007C4178" w:rsidRPr="007C4178" w:rsidRDefault="007C4178" w:rsidP="007C4178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7C4178">
              <w:rPr>
                <w:rFonts w:hint="eastAsia"/>
                <w:bCs/>
                <w:sz w:val="24"/>
              </w:rPr>
              <w:t>设备支持：配备示波器、逻辑分析仪、频谱分析仪等硬件测试设备；拥有高性能计算机用于算法开发与模型训练；具备</w:t>
            </w:r>
            <w:r w:rsidRPr="007C4178">
              <w:rPr>
                <w:rFonts w:hint="eastAsia"/>
                <w:bCs/>
                <w:sz w:val="24"/>
              </w:rPr>
              <w:t xml:space="preserve"> LoRa </w:t>
            </w:r>
            <w:r w:rsidRPr="007C4178">
              <w:rPr>
                <w:rFonts w:hint="eastAsia"/>
                <w:bCs/>
                <w:sz w:val="24"/>
              </w:rPr>
              <w:t>通信模块开发套件、传感器开发套件等设备。</w:t>
            </w:r>
          </w:p>
          <w:p w14:paraId="5DAF91AE" w14:textId="77777777" w:rsidR="007C4178" w:rsidRDefault="007C4178" w:rsidP="007C4178">
            <w:pPr>
              <w:spacing w:beforeLines="50" w:before="156"/>
              <w:rPr>
                <w:bCs/>
                <w:sz w:val="24"/>
              </w:rPr>
            </w:pPr>
          </w:p>
          <w:p w14:paraId="1AE4FACB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1462BEF7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05B13C3A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3175DC17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53A8DC9A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495891D9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5FAB1177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738B4A03" w14:textId="77777777" w:rsidR="00D31018" w:rsidRPr="007634FA" w:rsidRDefault="00D31018" w:rsidP="007C4178">
            <w:pPr>
              <w:spacing w:beforeLines="50" w:before="156"/>
              <w:rPr>
                <w:b/>
                <w:sz w:val="24"/>
              </w:rPr>
            </w:pPr>
          </w:p>
        </w:tc>
      </w:tr>
      <w:tr w:rsidR="001A2020" w14:paraId="12D08BC3" w14:textId="77777777">
        <w:trPr>
          <w:cantSplit/>
          <w:trHeight w:val="4423"/>
        </w:trPr>
        <w:tc>
          <w:tcPr>
            <w:tcW w:w="9664" w:type="dxa"/>
            <w:tcBorders>
              <w:tl2br w:val="nil"/>
              <w:tr2bl w:val="nil"/>
            </w:tcBorders>
          </w:tcPr>
          <w:p w14:paraId="2820EB2D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五、学校可以提供的条件</w:t>
            </w:r>
          </w:p>
          <w:p w14:paraId="2EA80583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1. </w:t>
            </w:r>
            <w:r w:rsidRPr="00D31018">
              <w:rPr>
                <w:b/>
                <w:bCs/>
                <w:sz w:val="24"/>
              </w:rPr>
              <w:t>专业师资与学术资源支撑</w:t>
            </w:r>
          </w:p>
          <w:p w14:paraId="7EE8496E" w14:textId="49DC20DC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嘉应学院物理与电子工程学院、数学学院的教师，在计算机视觉、传感器技术、深度学习、数据处理建模等领域专业知识扎实。能为模型构建、硬件设计、算法改进提供专业指导，保障技术路线正确。同时，学校图书馆拥有丰富的环境科学、电子信息等领域书籍期刊，</w:t>
            </w:r>
            <w:proofErr w:type="gramStart"/>
            <w:r w:rsidRPr="00D31018">
              <w:rPr>
                <w:sz w:val="24"/>
              </w:rPr>
              <w:t>知网等</w:t>
            </w:r>
            <w:proofErr w:type="gramEnd"/>
            <w:r w:rsidRPr="00D31018">
              <w:rPr>
                <w:sz w:val="24"/>
              </w:rPr>
              <w:t>数据库提供海量学术文献，助力研究人员了解课题背景、掌握科研动态，完善理论与拓展思路。</w:t>
            </w:r>
          </w:p>
          <w:p w14:paraId="3055EECF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2. </w:t>
            </w:r>
            <w:r w:rsidRPr="00D31018">
              <w:rPr>
                <w:b/>
                <w:bCs/>
                <w:sz w:val="24"/>
              </w:rPr>
              <w:t>实验室与硬件资源保障</w:t>
            </w:r>
          </w:p>
          <w:p w14:paraId="6BB739C3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物理与电子工程学院实验室配备先进的传感器测试设备、示波器、逻辑分析仪，用于监测节点硬件性能优化。数学学院统计实验室的高性能计算机集群，满足噪声数据处理与模型训练</w:t>
            </w:r>
            <w:proofErr w:type="gramStart"/>
            <w:r w:rsidRPr="00D31018">
              <w:rPr>
                <w:sz w:val="24"/>
              </w:rPr>
              <w:t>的算力需求</w:t>
            </w:r>
            <w:proofErr w:type="gramEnd"/>
            <w:r w:rsidRPr="00D31018">
              <w:rPr>
                <w:sz w:val="24"/>
              </w:rPr>
              <w:t>，其配备的</w:t>
            </w:r>
            <w:r w:rsidRPr="00D31018">
              <w:rPr>
                <w:sz w:val="24"/>
              </w:rPr>
              <w:t xml:space="preserve"> SPSS</w:t>
            </w:r>
            <w:r w:rsidRPr="00D31018">
              <w:rPr>
                <w:sz w:val="24"/>
              </w:rPr>
              <w:t>、</w:t>
            </w:r>
            <w:r w:rsidRPr="00D31018">
              <w:rPr>
                <w:sz w:val="24"/>
              </w:rPr>
              <w:t>Stata</w:t>
            </w:r>
            <w:r w:rsidRPr="00D31018">
              <w:rPr>
                <w:sz w:val="24"/>
              </w:rPr>
              <w:t>、</w:t>
            </w:r>
            <w:r w:rsidRPr="00D31018">
              <w:rPr>
                <w:sz w:val="24"/>
              </w:rPr>
              <w:t xml:space="preserve">MATLAB </w:t>
            </w:r>
            <w:r w:rsidRPr="00D31018">
              <w:rPr>
                <w:sz w:val="24"/>
              </w:rPr>
              <w:t>等软件，为数据检验与运算提供有力支持。</w:t>
            </w:r>
          </w:p>
          <w:p w14:paraId="6F2FE160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3. </w:t>
            </w:r>
            <w:r w:rsidRPr="00D31018">
              <w:rPr>
                <w:b/>
                <w:bCs/>
                <w:sz w:val="24"/>
              </w:rPr>
              <w:t>产学研合作与成果转化助力</w:t>
            </w:r>
          </w:p>
          <w:p w14:paraId="1AE623AD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学院重视产学研结合，与本地环境监测企业、科研机构合作良好，为项目提供实际场景测试，加速从理论到应用的进程。同时，学校注重知识产权保护，为项目提供申请指导，并协助团队与地方企业、产业园区对接，推动噪声监测技术成果落地应用。</w:t>
            </w:r>
          </w:p>
          <w:p w14:paraId="09F36ACF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4. </w:t>
            </w:r>
            <w:r w:rsidRPr="00D31018">
              <w:rPr>
                <w:b/>
                <w:bCs/>
                <w:sz w:val="24"/>
              </w:rPr>
              <w:t>跨专业协作与交流学习环境营造</w:t>
            </w:r>
          </w:p>
          <w:p w14:paraId="5A553B33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学校鼓励跨专业协作，项目团队成员来自不同专业，具备跨专业知识融合优势，能从硬件设计、算法开发、数据处理等多方面解决技术难题，提升项目推进效率。此外，学校为课题组成员提供前往重点实验室学习的机会，安排与外校团队交流、举办相关讲座论坛，让团队及时掌握噪声监测领域前沿成果与动态，为项目注入创新活力。</w:t>
            </w:r>
          </w:p>
          <w:p w14:paraId="12CCEF9E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5. </w:t>
            </w:r>
            <w:r w:rsidRPr="00D31018">
              <w:rPr>
                <w:b/>
                <w:bCs/>
                <w:sz w:val="24"/>
              </w:rPr>
              <w:t>政策与资金扶持</w:t>
            </w:r>
          </w:p>
          <w:p w14:paraId="5B113CF0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学校支持学生创新创业项目，提供资金与政策保障，协助团队申请国家和地方科研基金、创新创业资助，缓解项目资金压力。</w:t>
            </w:r>
          </w:p>
          <w:p w14:paraId="694FA023" w14:textId="77777777" w:rsidR="00D31018" w:rsidRDefault="00D31018" w:rsidP="00D31018">
            <w:pPr>
              <w:spacing w:beforeLines="50" w:before="156"/>
              <w:rPr>
                <w:sz w:val="24"/>
              </w:rPr>
            </w:pPr>
          </w:p>
          <w:p w14:paraId="0F26E688" w14:textId="77777777" w:rsidR="00D31018" w:rsidRPr="00D31018" w:rsidRDefault="00D31018" w:rsidP="00D31018">
            <w:pPr>
              <w:spacing w:beforeLines="50" w:before="156"/>
              <w:rPr>
                <w:sz w:val="24"/>
              </w:rPr>
            </w:pPr>
          </w:p>
          <w:p w14:paraId="32DAE6AF" w14:textId="065A6DC1" w:rsidR="00D31018" w:rsidRPr="00D31018" w:rsidRDefault="00D31018" w:rsidP="00D31018">
            <w:pPr>
              <w:spacing w:beforeLines="50" w:before="156"/>
              <w:rPr>
                <w:b/>
                <w:sz w:val="24"/>
              </w:rPr>
            </w:pPr>
          </w:p>
        </w:tc>
      </w:tr>
      <w:tr w:rsidR="001A2020" w14:paraId="256700B3" w14:textId="77777777">
        <w:trPr>
          <w:cantSplit/>
          <w:trHeight w:val="4290"/>
        </w:trPr>
        <w:tc>
          <w:tcPr>
            <w:tcW w:w="9664" w:type="dxa"/>
            <w:tcBorders>
              <w:tl2br w:val="nil"/>
              <w:tr2bl w:val="nil"/>
            </w:tcBorders>
          </w:tcPr>
          <w:p w14:paraId="0DA68CBB" w14:textId="77777777" w:rsidR="002D487E" w:rsidRDefault="001A2020" w:rsidP="002D487E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六、预期成果</w:t>
            </w:r>
          </w:p>
          <w:p w14:paraId="0F719C26" w14:textId="77777777" w:rsidR="002D487E" w:rsidRPr="002D487E" w:rsidRDefault="002D487E" w:rsidP="002D487E">
            <w:pPr>
              <w:spacing w:beforeLines="50" w:before="156"/>
              <w:rPr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1. </w:t>
            </w:r>
            <w:r w:rsidRPr="002D487E">
              <w:rPr>
                <w:rFonts w:hint="eastAsia"/>
                <w:b/>
                <w:sz w:val="24"/>
              </w:rPr>
              <w:t>核心算法与模型</w:t>
            </w:r>
          </w:p>
          <w:p w14:paraId="148014F4" w14:textId="77777777" w:rsidR="002D487E" w:rsidRPr="002D487E" w:rsidRDefault="002D487E" w:rsidP="002D487E">
            <w:pPr>
              <w:spacing w:beforeLines="50" w:before="156"/>
              <w:rPr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优化基于</w:t>
            </w:r>
            <w:r w:rsidRPr="002D487E">
              <w:rPr>
                <w:rFonts w:hint="eastAsia"/>
                <w:bCs/>
                <w:sz w:val="24"/>
              </w:rPr>
              <w:t xml:space="preserve"> TCN </w:t>
            </w:r>
            <w:r w:rsidRPr="002D487E">
              <w:rPr>
                <w:rFonts w:hint="eastAsia"/>
                <w:bCs/>
                <w:sz w:val="24"/>
              </w:rPr>
              <w:t>的噪声污染预测模型，在复杂环境下，对未来</w:t>
            </w:r>
            <w:r w:rsidRPr="002D487E">
              <w:rPr>
                <w:rFonts w:hint="eastAsia"/>
                <w:bCs/>
                <w:sz w:val="24"/>
              </w:rPr>
              <w:t xml:space="preserve"> 1 - 3 </w:t>
            </w:r>
            <w:r w:rsidRPr="002D487E">
              <w:rPr>
                <w:rFonts w:hint="eastAsia"/>
                <w:bCs/>
                <w:sz w:val="24"/>
              </w:rPr>
              <w:t>小时噪声趋势预测</w:t>
            </w:r>
            <w:r w:rsidRPr="002D487E">
              <w:rPr>
                <w:rFonts w:hint="eastAsia"/>
                <w:bCs/>
                <w:sz w:val="24"/>
              </w:rPr>
              <w:t xml:space="preserve"> MAE</w:t>
            </w:r>
            <w:r w:rsidRPr="002D487E">
              <w:rPr>
                <w:rFonts w:hint="eastAsia"/>
                <w:bCs/>
                <w:sz w:val="24"/>
              </w:rPr>
              <w:t>≤</w:t>
            </w:r>
            <w:r w:rsidRPr="002D487E">
              <w:rPr>
                <w:rFonts w:hint="eastAsia"/>
                <w:bCs/>
                <w:sz w:val="24"/>
              </w:rPr>
              <w:t>3dB</w:t>
            </w:r>
            <w:r w:rsidRPr="002D487E">
              <w:rPr>
                <w:rFonts w:hint="eastAsia"/>
                <w:bCs/>
                <w:sz w:val="24"/>
              </w:rPr>
              <w:t>，准确率≥</w:t>
            </w:r>
            <w:r w:rsidRPr="002D487E">
              <w:rPr>
                <w:rFonts w:hint="eastAsia"/>
                <w:bCs/>
                <w:sz w:val="24"/>
              </w:rPr>
              <w:t>90%</w:t>
            </w:r>
            <w:r w:rsidRPr="002D487E">
              <w:rPr>
                <w:rFonts w:hint="eastAsia"/>
                <w:bCs/>
                <w:sz w:val="24"/>
              </w:rPr>
              <w:t>。模型适配</w:t>
            </w:r>
            <w:proofErr w:type="gramStart"/>
            <w:r w:rsidRPr="002D487E">
              <w:rPr>
                <w:rFonts w:hint="eastAsia"/>
                <w:bCs/>
                <w:sz w:val="24"/>
              </w:rPr>
              <w:t>低算力</w:t>
            </w:r>
            <w:proofErr w:type="gramEnd"/>
            <w:r w:rsidRPr="002D487E">
              <w:rPr>
                <w:rFonts w:hint="eastAsia"/>
                <w:bCs/>
                <w:sz w:val="24"/>
              </w:rPr>
              <w:t>设备，推理延迟≤</w:t>
            </w:r>
            <w:r w:rsidRPr="002D487E">
              <w:rPr>
                <w:rFonts w:hint="eastAsia"/>
                <w:bCs/>
                <w:sz w:val="24"/>
              </w:rPr>
              <w:t>50ms</w:t>
            </w:r>
            <w:r w:rsidRPr="002D487E">
              <w:rPr>
                <w:rFonts w:hint="eastAsia"/>
                <w:bCs/>
                <w:sz w:val="24"/>
              </w:rPr>
              <w:t>。</w:t>
            </w:r>
          </w:p>
          <w:p w14:paraId="7AA54922" w14:textId="77777777" w:rsidR="00E77F7F" w:rsidRPr="00E77F7F" w:rsidRDefault="00E77F7F" w:rsidP="00E77F7F">
            <w:pPr>
              <w:spacing w:beforeLines="50" w:before="156"/>
              <w:rPr>
                <w:bCs/>
                <w:sz w:val="24"/>
              </w:rPr>
            </w:pPr>
            <w:r w:rsidRPr="00E77F7F">
              <w:rPr>
                <w:bCs/>
                <w:sz w:val="24"/>
              </w:rPr>
              <w:t>声振融合</w:t>
            </w:r>
            <w:r w:rsidRPr="00E77F7F">
              <w:rPr>
                <w:bCs/>
                <w:sz w:val="24"/>
              </w:rPr>
              <w:t xml:space="preserve"> CNN </w:t>
            </w:r>
            <w:r w:rsidRPr="00E77F7F">
              <w:rPr>
                <w:bCs/>
                <w:sz w:val="24"/>
              </w:rPr>
              <w:t>模型对工业设备异常检测</w:t>
            </w:r>
            <w:r w:rsidRPr="00E77F7F">
              <w:rPr>
                <w:b/>
                <w:bCs/>
                <w:sz w:val="24"/>
              </w:rPr>
              <w:t>准确率</w:t>
            </w:r>
            <w:r w:rsidRPr="00E77F7F">
              <w:rPr>
                <w:b/>
                <w:bCs/>
                <w:sz w:val="24"/>
              </w:rPr>
              <w:t>≥90%</w:t>
            </w:r>
            <w:r w:rsidRPr="00E77F7F">
              <w:rPr>
                <w:bCs/>
                <w:sz w:val="24"/>
              </w:rPr>
              <w:t>，定位误差</w:t>
            </w:r>
            <w:r w:rsidRPr="00E77F7F">
              <w:rPr>
                <w:bCs/>
                <w:sz w:val="24"/>
              </w:rPr>
              <w:t>≤30cm</w:t>
            </w:r>
            <w:r w:rsidRPr="00E77F7F">
              <w:rPr>
                <w:bCs/>
                <w:sz w:val="24"/>
              </w:rPr>
              <w:t>，支持轴承磨损、齿轮故障等</w:t>
            </w:r>
            <w:r w:rsidRPr="00E77F7F">
              <w:rPr>
                <w:bCs/>
                <w:sz w:val="24"/>
              </w:rPr>
              <w:t xml:space="preserve"> 5 </w:t>
            </w:r>
            <w:r w:rsidRPr="00E77F7F">
              <w:rPr>
                <w:bCs/>
                <w:sz w:val="24"/>
              </w:rPr>
              <w:t>类典型故障的实时预警。</w:t>
            </w:r>
          </w:p>
          <w:p w14:paraId="63568B0C" w14:textId="77777777" w:rsidR="002D487E" w:rsidRPr="002D487E" w:rsidRDefault="002D487E" w:rsidP="002D487E">
            <w:pPr>
              <w:spacing w:beforeLines="50" w:before="156"/>
              <w:rPr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2. </w:t>
            </w:r>
            <w:r w:rsidRPr="002D487E">
              <w:rPr>
                <w:rFonts w:hint="eastAsia"/>
                <w:b/>
                <w:sz w:val="24"/>
              </w:rPr>
              <w:t>硬件设备与系统</w:t>
            </w:r>
          </w:p>
          <w:p w14:paraId="774E4459" w14:textId="541CEF74" w:rsidR="00E77F7F" w:rsidRDefault="00E77F7F" w:rsidP="002D487E">
            <w:pPr>
              <w:spacing w:beforeLines="50" w:before="156"/>
              <w:rPr>
                <w:bCs/>
                <w:sz w:val="24"/>
              </w:rPr>
            </w:pPr>
            <w:r w:rsidRPr="00E77F7F">
              <w:rPr>
                <w:bCs/>
                <w:sz w:val="24"/>
              </w:rPr>
              <w:t>基于</w:t>
            </w:r>
            <w:r w:rsidRPr="00E77F7F">
              <w:rPr>
                <w:bCs/>
                <w:sz w:val="24"/>
              </w:rPr>
              <w:t xml:space="preserve"> ESP32+MAX9814+USB </w:t>
            </w:r>
            <w:r w:rsidRPr="00E77F7F">
              <w:rPr>
                <w:bCs/>
                <w:sz w:val="24"/>
              </w:rPr>
              <w:t>摄像头，实现声压级（精度</w:t>
            </w:r>
            <w:r w:rsidRPr="00E77F7F">
              <w:rPr>
                <w:bCs/>
                <w:sz w:val="24"/>
              </w:rPr>
              <w:t xml:space="preserve"> ±0.5dB</w:t>
            </w:r>
            <w:r w:rsidRPr="00E77F7F">
              <w:rPr>
                <w:bCs/>
                <w:sz w:val="24"/>
              </w:rPr>
              <w:t>）与</w:t>
            </w:r>
            <w:r w:rsidRPr="00E77F7F">
              <w:rPr>
                <w:bCs/>
                <w:sz w:val="24"/>
              </w:rPr>
              <w:t xml:space="preserve"> 720p </w:t>
            </w:r>
            <w:r w:rsidRPr="00E77F7F">
              <w:rPr>
                <w:bCs/>
                <w:sz w:val="24"/>
              </w:rPr>
              <w:t>视频同步采集，功耗</w:t>
            </w:r>
            <w:r w:rsidRPr="00E77F7F">
              <w:rPr>
                <w:bCs/>
                <w:sz w:val="24"/>
              </w:rPr>
              <w:t>≤0.5W</w:t>
            </w:r>
            <w:r w:rsidRPr="00E77F7F">
              <w:rPr>
                <w:bCs/>
                <w:sz w:val="24"/>
              </w:rPr>
              <w:t>，</w:t>
            </w:r>
            <w:r>
              <w:rPr>
                <w:rFonts w:hint="eastAsia"/>
                <w:bCs/>
                <w:sz w:val="24"/>
              </w:rPr>
              <w:t>优化</w:t>
            </w:r>
            <w:r w:rsidRPr="00E77F7F">
              <w:rPr>
                <w:bCs/>
                <w:sz w:val="24"/>
              </w:rPr>
              <w:t>单节点成本＜</w:t>
            </w:r>
            <w:r w:rsidRPr="00E77F7F">
              <w:rPr>
                <w:bCs/>
                <w:sz w:val="24"/>
              </w:rPr>
              <w:t xml:space="preserve">300 </w:t>
            </w:r>
            <w:r w:rsidRPr="00E77F7F">
              <w:rPr>
                <w:bCs/>
                <w:sz w:val="24"/>
              </w:rPr>
              <w:t>元；</w:t>
            </w:r>
          </w:p>
          <w:p w14:paraId="471FA314" w14:textId="77118CAA" w:rsidR="002D487E" w:rsidRPr="002D487E" w:rsidRDefault="002D487E" w:rsidP="002D487E">
            <w:pPr>
              <w:spacing w:beforeLines="50" w:before="156"/>
              <w:rPr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3. </w:t>
            </w:r>
            <w:r w:rsidRPr="002D487E">
              <w:rPr>
                <w:rFonts w:hint="eastAsia"/>
                <w:b/>
                <w:sz w:val="24"/>
              </w:rPr>
              <w:t>知识产权</w:t>
            </w:r>
          </w:p>
          <w:p w14:paraId="23BFFFD9" w14:textId="77777777" w:rsidR="002D487E" w:rsidRPr="002D487E" w:rsidRDefault="002D487E" w:rsidP="002D487E">
            <w:pPr>
              <w:spacing w:beforeLines="50" w:before="156"/>
              <w:rPr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申请</w:t>
            </w:r>
            <w:r w:rsidRPr="002D487E">
              <w:rPr>
                <w:rFonts w:hint="eastAsia"/>
                <w:bCs/>
                <w:sz w:val="24"/>
              </w:rPr>
              <w:t xml:space="preserve"> 1 - 2 </w:t>
            </w:r>
            <w:r w:rsidRPr="002D487E">
              <w:rPr>
                <w:rFonts w:hint="eastAsia"/>
                <w:bCs/>
                <w:sz w:val="24"/>
              </w:rPr>
              <w:t>项噪声监测专利，涵盖硬件、算法、系统集成创新点。</w:t>
            </w:r>
          </w:p>
          <w:p w14:paraId="17C6E98C" w14:textId="77777777" w:rsidR="002D487E" w:rsidRPr="002D487E" w:rsidRDefault="002D487E" w:rsidP="002D487E">
            <w:pPr>
              <w:spacing w:beforeLines="50" w:before="156"/>
              <w:rPr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在省级及以上核心期刊发表</w:t>
            </w:r>
            <w:r w:rsidRPr="002D487E">
              <w:rPr>
                <w:rFonts w:hint="eastAsia"/>
                <w:bCs/>
                <w:sz w:val="24"/>
              </w:rPr>
              <w:t xml:space="preserve"> 1 - 2 </w:t>
            </w:r>
            <w:r w:rsidRPr="002D487E">
              <w:rPr>
                <w:rFonts w:hint="eastAsia"/>
                <w:bCs/>
                <w:sz w:val="24"/>
              </w:rPr>
              <w:t>篇论文，阐述成果与价值。</w:t>
            </w:r>
          </w:p>
          <w:p w14:paraId="44FA5ECD" w14:textId="77777777" w:rsidR="002D487E" w:rsidRPr="002D487E" w:rsidRDefault="002D487E" w:rsidP="002D487E">
            <w:pPr>
              <w:spacing w:beforeLines="50" w:before="156"/>
              <w:rPr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4. </w:t>
            </w:r>
            <w:r w:rsidRPr="002D487E">
              <w:rPr>
                <w:rFonts w:hint="eastAsia"/>
                <w:b/>
                <w:sz w:val="24"/>
              </w:rPr>
              <w:t>实际应用价值</w:t>
            </w:r>
          </w:p>
          <w:p w14:paraId="07193C92" w14:textId="77777777" w:rsidR="00E77F7F" w:rsidRDefault="00E77F7F" w:rsidP="00E77F7F">
            <w:pPr>
              <w:spacing w:beforeLines="50" w:before="156"/>
              <w:rPr>
                <w:bCs/>
                <w:sz w:val="24"/>
              </w:rPr>
            </w:pPr>
            <w:r w:rsidRPr="00E77F7F">
              <w:rPr>
                <w:bCs/>
                <w:sz w:val="24"/>
              </w:rPr>
              <w:t>在</w:t>
            </w:r>
            <w:r w:rsidRPr="00E77F7F">
              <w:rPr>
                <w:b/>
                <w:bCs/>
                <w:sz w:val="24"/>
              </w:rPr>
              <w:t xml:space="preserve">3 </w:t>
            </w:r>
            <w:proofErr w:type="gramStart"/>
            <w:r w:rsidRPr="00E77F7F">
              <w:rPr>
                <w:b/>
                <w:bCs/>
                <w:sz w:val="24"/>
              </w:rPr>
              <w:t>个</w:t>
            </w:r>
            <w:proofErr w:type="gramEnd"/>
            <w:r w:rsidRPr="00E77F7F">
              <w:rPr>
                <w:b/>
                <w:bCs/>
                <w:sz w:val="24"/>
              </w:rPr>
              <w:t>典型场景完成示范部署</w:t>
            </w:r>
            <w:r w:rsidRPr="00E77F7F">
              <w:rPr>
                <w:bCs/>
                <w:sz w:val="24"/>
              </w:rPr>
              <w:t>：校园（噪声扰民监测）、乡村（农机噪声管理）、工业企业（设备异常检测），累计部署边缘节点</w:t>
            </w:r>
            <w:r w:rsidRPr="00E77F7F">
              <w:rPr>
                <w:bCs/>
                <w:sz w:val="24"/>
              </w:rPr>
              <w:t xml:space="preserve">≥20 </w:t>
            </w:r>
            <w:proofErr w:type="gramStart"/>
            <w:r w:rsidRPr="00E77F7F">
              <w:rPr>
                <w:bCs/>
                <w:sz w:val="24"/>
              </w:rPr>
              <w:t>个</w:t>
            </w:r>
            <w:proofErr w:type="gramEnd"/>
            <w:r w:rsidRPr="00E77F7F">
              <w:rPr>
                <w:bCs/>
                <w:sz w:val="24"/>
              </w:rPr>
              <w:t>，覆盖面积超</w:t>
            </w:r>
            <w:r w:rsidRPr="00E77F7F">
              <w:rPr>
                <w:bCs/>
                <w:sz w:val="24"/>
              </w:rPr>
              <w:t xml:space="preserve"> 1 </w:t>
            </w:r>
            <w:r w:rsidRPr="00E77F7F">
              <w:rPr>
                <w:bCs/>
                <w:sz w:val="24"/>
              </w:rPr>
              <w:t>平方公里；</w:t>
            </w:r>
          </w:p>
          <w:p w14:paraId="35826233" w14:textId="77777777" w:rsidR="00E77F7F" w:rsidRDefault="00E77F7F" w:rsidP="00E77F7F">
            <w:pPr>
              <w:spacing w:beforeLines="50" w:before="156"/>
              <w:rPr>
                <w:bCs/>
                <w:sz w:val="24"/>
              </w:rPr>
            </w:pPr>
          </w:p>
          <w:p w14:paraId="614CD08F" w14:textId="77777777" w:rsidR="00E77F7F" w:rsidRDefault="00E77F7F" w:rsidP="00E77F7F">
            <w:pPr>
              <w:spacing w:beforeLines="50" w:before="156"/>
              <w:rPr>
                <w:bCs/>
                <w:sz w:val="24"/>
              </w:rPr>
            </w:pPr>
          </w:p>
          <w:p w14:paraId="59D41D5C" w14:textId="77777777" w:rsidR="00E77F7F" w:rsidRPr="00E77F7F" w:rsidRDefault="00E77F7F" w:rsidP="00E77F7F">
            <w:pPr>
              <w:spacing w:beforeLines="50" w:before="156"/>
              <w:rPr>
                <w:bCs/>
                <w:sz w:val="24"/>
              </w:rPr>
            </w:pPr>
          </w:p>
          <w:p w14:paraId="658E768E" w14:textId="1125C2AC" w:rsidR="002D487E" w:rsidRPr="00E77F7F" w:rsidRDefault="002D487E" w:rsidP="002D487E">
            <w:pPr>
              <w:spacing w:beforeLines="50" w:before="156"/>
              <w:rPr>
                <w:b/>
                <w:sz w:val="24"/>
              </w:rPr>
            </w:pPr>
          </w:p>
        </w:tc>
      </w:tr>
      <w:tr w:rsidR="001A2020" w14:paraId="63A5B453" w14:textId="77777777">
        <w:trPr>
          <w:cantSplit/>
          <w:trHeight w:val="4501"/>
        </w:trPr>
        <w:tc>
          <w:tcPr>
            <w:tcW w:w="9664" w:type="dxa"/>
            <w:tcBorders>
              <w:tl2br w:val="nil"/>
              <w:tr2bl w:val="nil"/>
            </w:tcBorders>
          </w:tcPr>
          <w:p w14:paraId="7B92A811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七、经费预算</w:t>
            </w:r>
          </w:p>
          <w:p w14:paraId="1806567B" w14:textId="19D8F125" w:rsidR="00BC2A17" w:rsidRDefault="00BC2A17" w:rsidP="00BC2A17">
            <w:pPr>
              <w:pStyle w:val="a9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项目预算表</w:t>
            </w:r>
          </w:p>
          <w:tbl>
            <w:tblPr>
              <w:tblpPr w:leftFromText="180" w:rightFromText="180" w:vertAnchor="text" w:horzAnchor="margin" w:tblpY="118"/>
              <w:tblW w:w="9035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1120"/>
              <w:gridCol w:w="3695"/>
              <w:gridCol w:w="1417"/>
              <w:gridCol w:w="2803"/>
            </w:tblGrid>
            <w:tr w:rsidR="00017737" w14:paraId="15E0CE6C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7A27891B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序号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59C3B7D5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经费开支科目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44705D4A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金额（元）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25B7C3D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备注</w:t>
                  </w:r>
                </w:p>
              </w:tc>
            </w:tr>
            <w:tr w:rsidR="00017737" w14:paraId="60FF3A0D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6C5BCB5D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1.1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1895AF9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噪声监测节点套件（含</w:t>
                  </w:r>
                  <w:r w:rsidRPr="00BC2A17">
                    <w:rPr>
                      <w:bCs/>
                      <w:sz w:val="24"/>
                    </w:rPr>
                    <w:t xml:space="preserve"> MAX9814 </w:t>
                  </w:r>
                  <w:r w:rsidRPr="00BC2A17">
                    <w:rPr>
                      <w:bCs/>
                      <w:sz w:val="24"/>
                    </w:rPr>
                    <w:t>传感器、</w:t>
                  </w:r>
                  <w:r w:rsidRPr="00BC2A17">
                    <w:rPr>
                      <w:bCs/>
                      <w:sz w:val="24"/>
                    </w:rPr>
                    <w:t xml:space="preserve">ESP32 </w:t>
                  </w:r>
                  <w:r w:rsidRPr="00BC2A17">
                    <w:rPr>
                      <w:bCs/>
                      <w:sz w:val="24"/>
                    </w:rPr>
                    <w:t>主控芯片等）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417DF09F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4000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1784E984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用于构建监测节点，采集噪声数据</w:t>
                  </w:r>
                </w:p>
              </w:tc>
            </w:tr>
            <w:tr w:rsidR="00017737" w14:paraId="36BF3BD9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3A63016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1.2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0339AFDA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 xml:space="preserve">LoRa </w:t>
                  </w:r>
                  <w:r w:rsidRPr="00BC2A17">
                    <w:rPr>
                      <w:bCs/>
                      <w:sz w:val="24"/>
                    </w:rPr>
                    <w:t>通信模块及配件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571BF318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2000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6649C2B3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实现数据无线传输</w:t>
                  </w:r>
                </w:p>
              </w:tc>
            </w:tr>
            <w:tr w:rsidR="00017737" w14:paraId="659B2654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6167C01B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1.3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6441C890" w14:textId="310BCAA1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数据处理工作站</w:t>
                  </w:r>
                  <w:r w:rsidR="0014373E">
                    <w:rPr>
                      <w:rFonts w:hint="eastAsia"/>
                      <w:bCs/>
                      <w:sz w:val="24"/>
                    </w:rPr>
                    <w:t>、云服务器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4AB826B6" w14:textId="61BE7E44" w:rsidR="00BC2A17" w:rsidRPr="00BC2A17" w:rsidRDefault="00E77F7F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1</w:t>
                  </w:r>
                  <w:r w:rsidR="00BC2A17" w:rsidRPr="00BC2A17">
                    <w:rPr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15B1EB43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满足算法运行与模型训练</w:t>
                  </w:r>
                  <w:proofErr w:type="gramStart"/>
                  <w:r w:rsidRPr="00BC2A17">
                    <w:rPr>
                      <w:bCs/>
                      <w:sz w:val="24"/>
                    </w:rPr>
                    <w:t>算力需求</w:t>
                  </w:r>
                  <w:proofErr w:type="gramEnd"/>
                </w:p>
              </w:tc>
            </w:tr>
            <w:tr w:rsidR="00017737" w14:paraId="68E84F9C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0C1A5F2D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2.1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6AC20215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监测系统软件开发（含数据采集、传输、处理及预警）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2FD6DD6F" w14:textId="60972D97" w:rsidR="00BC2A17" w:rsidRPr="00BC2A17" w:rsidRDefault="00E77F7F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1</w:t>
                  </w:r>
                  <w:r w:rsidR="00BC2A17" w:rsidRPr="00BC2A17">
                    <w:rPr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60F9C430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开发全流程监测软件</w:t>
                  </w:r>
                </w:p>
              </w:tc>
            </w:tr>
            <w:tr w:rsidR="00017737" w14:paraId="3B2DA757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3342FC46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3.1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2BD4D2C9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实验材料及设备租赁（含传感器校准、模拟噪声源等）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1EA73C31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2000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10BCEF1B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用于实验开展与设备校准</w:t>
                  </w:r>
                </w:p>
              </w:tc>
            </w:tr>
            <w:tr w:rsidR="00017737" w14:paraId="0CD76F4D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617987D9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3.2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0E5D8878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测试场地费用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35492801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1500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529081F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提供模拟及实际场景测试环境</w:t>
                  </w:r>
                </w:p>
              </w:tc>
            </w:tr>
            <w:tr w:rsidR="00017737" w14:paraId="739551BC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51BE550E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4.1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0DD1CBF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项目管理费用（含团队交通、通讯等）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448B4A7A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1000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2EB5128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保障项目顺利推进</w:t>
                  </w:r>
                </w:p>
              </w:tc>
            </w:tr>
            <w:tr w:rsidR="00017737" w14:paraId="770B2E1B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426D8113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4.2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7DFD7F6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不可预见费用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010D99E4" w14:textId="74E72F59" w:rsidR="00BC2A17" w:rsidRPr="00BC2A17" w:rsidRDefault="00E77F7F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5</w:t>
                  </w:r>
                  <w:r w:rsidR="00BC2A17" w:rsidRPr="00BC2A17">
                    <w:rPr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01D582E5" w14:textId="529DEA13" w:rsidR="00E77F7F" w:rsidRPr="00BC2A17" w:rsidRDefault="00BC2A17" w:rsidP="00E77F7F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应对项目突发情况</w:t>
                  </w:r>
                </w:p>
              </w:tc>
            </w:tr>
            <w:tr w:rsidR="00E77F7F" w14:paraId="6A1EE5D6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</w:tcPr>
                <w:p w14:paraId="3ADCCD34" w14:textId="5DA429DB" w:rsidR="00E77F7F" w:rsidRPr="00BC2A17" w:rsidRDefault="00E77F7F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4.3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</w:tcPr>
                <w:p w14:paraId="43B922C0" w14:textId="30C56C10" w:rsidR="00E77F7F" w:rsidRPr="00BC2A17" w:rsidRDefault="00E77F7F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E77F7F">
                    <w:rPr>
                      <w:rFonts w:hint="eastAsia"/>
                      <w:bCs/>
                      <w:sz w:val="24"/>
                    </w:rPr>
                    <w:t>出版</w:t>
                  </w:r>
                  <w:r w:rsidRPr="00E77F7F">
                    <w:rPr>
                      <w:rFonts w:hint="eastAsia"/>
                      <w:bCs/>
                      <w:sz w:val="24"/>
                    </w:rPr>
                    <w:t xml:space="preserve"> / </w:t>
                  </w:r>
                  <w:r w:rsidRPr="00E77F7F">
                    <w:rPr>
                      <w:rFonts w:hint="eastAsia"/>
                      <w:bCs/>
                      <w:sz w:val="24"/>
                    </w:rPr>
                    <w:t>文献</w:t>
                  </w:r>
                  <w:r w:rsidRPr="00E77F7F">
                    <w:rPr>
                      <w:rFonts w:hint="eastAsia"/>
                      <w:bCs/>
                      <w:sz w:val="24"/>
                    </w:rPr>
                    <w:t xml:space="preserve"> / </w:t>
                  </w:r>
                  <w:r w:rsidRPr="00E77F7F">
                    <w:rPr>
                      <w:rFonts w:hint="eastAsia"/>
                      <w:bCs/>
                      <w:sz w:val="24"/>
                    </w:rPr>
                    <w:t>信息传播费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3076F7F1" w14:textId="65E436FC" w:rsidR="00E77F7F" w:rsidRPr="00BC2A17" w:rsidRDefault="00E77F7F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5000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</w:tcPr>
                <w:p w14:paraId="5F12AA5F" w14:textId="325138AC" w:rsidR="00E77F7F" w:rsidRPr="00BC2A17" w:rsidRDefault="00E77F7F" w:rsidP="00E77F7F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成果转化所需费用</w:t>
                  </w:r>
                </w:p>
              </w:tc>
            </w:tr>
            <w:tr w:rsidR="00017737" w14:paraId="21C23247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02F4BFE1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5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0271BB7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总费用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603245F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22500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03B3BF65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-</w:t>
                  </w:r>
                </w:p>
              </w:tc>
            </w:tr>
          </w:tbl>
          <w:p w14:paraId="67B840E0" w14:textId="77777777" w:rsidR="00BC2A17" w:rsidRDefault="00BC2A17" w:rsidP="001A2020">
            <w:pPr>
              <w:spacing w:beforeLines="50" w:before="156"/>
              <w:rPr>
                <w:b/>
                <w:sz w:val="24"/>
              </w:rPr>
            </w:pPr>
          </w:p>
          <w:p w14:paraId="308462FD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</w:p>
          <w:p w14:paraId="7786E40A" w14:textId="77777777" w:rsidR="00E77F7F" w:rsidRDefault="00E77F7F" w:rsidP="001A2020">
            <w:pPr>
              <w:spacing w:beforeLines="50" w:before="156"/>
              <w:rPr>
                <w:b/>
                <w:sz w:val="24"/>
              </w:rPr>
            </w:pPr>
          </w:p>
          <w:p w14:paraId="21824AC0" w14:textId="77777777" w:rsidR="00E77F7F" w:rsidRDefault="00E77F7F" w:rsidP="001A2020">
            <w:pPr>
              <w:spacing w:beforeLines="50" w:before="156"/>
              <w:rPr>
                <w:b/>
                <w:sz w:val="24"/>
              </w:rPr>
            </w:pPr>
          </w:p>
          <w:p w14:paraId="44469A99" w14:textId="77777777" w:rsidR="00E77F7F" w:rsidRDefault="00E77F7F" w:rsidP="001A2020">
            <w:pPr>
              <w:spacing w:beforeLines="50" w:before="156"/>
              <w:rPr>
                <w:b/>
                <w:sz w:val="24"/>
              </w:rPr>
            </w:pPr>
          </w:p>
        </w:tc>
      </w:tr>
      <w:tr w:rsidR="001A2020" w14:paraId="6D1A37DD" w14:textId="77777777">
        <w:trPr>
          <w:cantSplit/>
          <w:trHeight w:val="3257"/>
        </w:trPr>
        <w:tc>
          <w:tcPr>
            <w:tcW w:w="9664" w:type="dxa"/>
            <w:tcBorders>
              <w:tl2br w:val="nil"/>
              <w:tr2bl w:val="nil"/>
            </w:tcBorders>
          </w:tcPr>
          <w:p w14:paraId="4504ECEC" w14:textId="66D3F2DB" w:rsidR="001A2020" w:rsidRPr="005A3E39" w:rsidRDefault="001A2020" w:rsidP="005A3E39">
            <w:pPr>
              <w:spacing w:beforeLines="50" w:before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八、指导教师推荐意见</w:t>
            </w:r>
          </w:p>
          <w:p w14:paraId="09F2770C" w14:textId="35CDCA6C" w:rsidR="005A3E39" w:rsidRDefault="005A3E39" w:rsidP="005A3E39">
            <w:pPr>
              <w:spacing w:line="500" w:lineRule="exact"/>
              <w:ind w:right="480" w:firstLine="468"/>
              <w:jc w:val="left"/>
              <w:rPr>
                <w:szCs w:val="21"/>
              </w:rPr>
            </w:pPr>
            <w:r w:rsidRPr="005A3E39">
              <w:rPr>
                <w:rFonts w:hint="eastAsia"/>
                <w:szCs w:val="21"/>
              </w:rPr>
              <w:t>该噪声监测项目选题精准聚焦噪声治理痛点，创新性融合物联网与</w:t>
            </w:r>
            <w:r w:rsidRPr="005A3E39">
              <w:rPr>
                <w:rFonts w:hint="eastAsia"/>
                <w:szCs w:val="21"/>
              </w:rPr>
              <w:t xml:space="preserve"> AI </w:t>
            </w:r>
            <w:r w:rsidRPr="005A3E39">
              <w:rPr>
                <w:rFonts w:hint="eastAsia"/>
                <w:szCs w:val="21"/>
              </w:rPr>
              <w:t>技术，采用低成本硬件（</w:t>
            </w:r>
            <w:r w:rsidRPr="005A3E39">
              <w:rPr>
                <w:rFonts w:hint="eastAsia"/>
                <w:szCs w:val="21"/>
              </w:rPr>
              <w:t>MAX9814+ESP32+LoRa</w:t>
            </w:r>
            <w:r w:rsidRPr="005A3E39">
              <w:rPr>
                <w:rFonts w:hint="eastAsia"/>
                <w:szCs w:val="21"/>
              </w:rPr>
              <w:t>）与</w:t>
            </w:r>
            <w:r w:rsidRPr="005A3E39">
              <w:rPr>
                <w:rFonts w:hint="eastAsia"/>
                <w:szCs w:val="21"/>
              </w:rPr>
              <w:t xml:space="preserve"> TCN</w:t>
            </w:r>
            <w:r w:rsidRPr="005A3E39">
              <w:rPr>
                <w:rFonts w:hint="eastAsia"/>
                <w:szCs w:val="21"/>
              </w:rPr>
              <w:t>、声振融合</w:t>
            </w:r>
            <w:r w:rsidRPr="005A3E39">
              <w:rPr>
                <w:rFonts w:hint="eastAsia"/>
                <w:szCs w:val="21"/>
              </w:rPr>
              <w:t xml:space="preserve"> CNN </w:t>
            </w:r>
            <w:r w:rsidRPr="005A3E39">
              <w:rPr>
                <w:rFonts w:hint="eastAsia"/>
                <w:szCs w:val="21"/>
              </w:rPr>
              <w:t>模型，实现噪声智能预测与声像协同溯源，适配校园、乡村、工业多场景，兼具社会价值与科研意义，技术路线清晰、落地潜力大；建议进一步验证节点部署密度对预测精度的影响、优化传感器抗干扰能力及模型对比实验，完善续航与容错机制，拓展多场景应用与数据增值服务，团队跨专业协作能力强、指导教师学术支撑有力，项目整体架构完整、逻辑清晰，具备深化研究与推广应用的基础，建议予以支持。</w:t>
            </w:r>
            <w:r w:rsidR="001A2020" w:rsidRPr="005A3E39">
              <w:rPr>
                <w:szCs w:val="21"/>
              </w:rPr>
              <w:t xml:space="preserve"> </w:t>
            </w:r>
          </w:p>
          <w:p w14:paraId="7F967717" w14:textId="6C18AEB0" w:rsidR="001A2020" w:rsidRDefault="001A2020" w:rsidP="005A3E39">
            <w:pPr>
              <w:spacing w:line="500" w:lineRule="exact"/>
              <w:ind w:right="480" w:firstLine="468"/>
              <w:jc w:val="center"/>
              <w:rPr>
                <w:sz w:val="24"/>
              </w:rPr>
            </w:pPr>
            <w:r w:rsidRPr="005A3E39">
              <w:rPr>
                <w:szCs w:val="21"/>
              </w:rPr>
              <w:t xml:space="preserve">     </w:t>
            </w:r>
            <w:r>
              <w:rPr>
                <w:sz w:val="24"/>
              </w:rPr>
              <w:t xml:space="preserve">                               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sz w:val="24"/>
              </w:rPr>
              <w:t xml:space="preserve"> </w:t>
            </w:r>
          </w:p>
          <w:p w14:paraId="4A63AE15" w14:textId="77777777" w:rsidR="001A2020" w:rsidRDefault="001A2020" w:rsidP="001A2020">
            <w:pPr>
              <w:spacing w:line="500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A2020" w14:paraId="6FA6F805" w14:textId="77777777">
        <w:trPr>
          <w:cantSplit/>
          <w:trHeight w:val="3567"/>
        </w:trPr>
        <w:tc>
          <w:tcPr>
            <w:tcW w:w="9664" w:type="dxa"/>
            <w:tcBorders>
              <w:tl2br w:val="nil"/>
              <w:tr2bl w:val="nil"/>
            </w:tcBorders>
          </w:tcPr>
          <w:p w14:paraId="21DE0A21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九、学院推荐意见</w:t>
            </w:r>
          </w:p>
          <w:p w14:paraId="5E375CBE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</w:p>
          <w:p w14:paraId="0CEDCD2D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</w:p>
          <w:p w14:paraId="19E4FD42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</w:p>
          <w:p w14:paraId="00D49284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</w:p>
          <w:p w14:paraId="760574A4" w14:textId="77777777" w:rsidR="001A2020" w:rsidRDefault="001A2020" w:rsidP="001A2020">
            <w:pPr>
              <w:spacing w:beforeLines="50" w:before="156"/>
              <w:ind w:firstLineChars="1127" w:firstLine="2715"/>
              <w:rPr>
                <w:b/>
                <w:sz w:val="24"/>
              </w:rPr>
            </w:pPr>
          </w:p>
          <w:p w14:paraId="4A58BB9A" w14:textId="77777777" w:rsidR="001A2020" w:rsidRDefault="001A2020" w:rsidP="001A2020">
            <w:pPr>
              <w:ind w:firstLineChars="1300" w:firstLine="3132"/>
              <w:rPr>
                <w:b/>
                <w:sz w:val="24"/>
              </w:rPr>
            </w:pPr>
          </w:p>
          <w:p w14:paraId="4921EA45" w14:textId="77777777" w:rsidR="001A2020" w:rsidRDefault="001A2020" w:rsidP="001A2020">
            <w:pPr>
              <w:ind w:firstLineChars="1300" w:firstLine="3132"/>
              <w:rPr>
                <w:b/>
                <w:sz w:val="24"/>
              </w:rPr>
            </w:pPr>
          </w:p>
          <w:p w14:paraId="3525456A" w14:textId="77777777" w:rsidR="001A2020" w:rsidRDefault="001A2020" w:rsidP="001A2020">
            <w:pPr>
              <w:spacing w:line="500" w:lineRule="exact"/>
              <w:ind w:firstLineChars="1550" w:firstLine="3720"/>
              <w:rPr>
                <w:sz w:val="24"/>
              </w:rPr>
            </w:pPr>
            <w:r>
              <w:rPr>
                <w:rFonts w:hint="eastAsia"/>
                <w:sz w:val="24"/>
              </w:rPr>
              <w:t>学院负责人签名：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学院盖章</w:t>
            </w:r>
          </w:p>
          <w:p w14:paraId="71E4C002" w14:textId="77777777" w:rsidR="001A2020" w:rsidRDefault="001A2020" w:rsidP="001A2020">
            <w:pPr>
              <w:spacing w:line="500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A2020" w14:paraId="1D3D1E5F" w14:textId="77777777">
        <w:trPr>
          <w:trHeight w:val="3190"/>
        </w:trPr>
        <w:tc>
          <w:tcPr>
            <w:tcW w:w="9664" w:type="dxa"/>
            <w:tcBorders>
              <w:tl2br w:val="nil"/>
              <w:tr2bl w:val="nil"/>
            </w:tcBorders>
          </w:tcPr>
          <w:p w14:paraId="7385DC36" w14:textId="77777777" w:rsidR="001A2020" w:rsidRDefault="001A2020" w:rsidP="001A2020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十、学校职能部门评审意见：</w:t>
            </w:r>
          </w:p>
          <w:p w14:paraId="715E0251" w14:textId="77777777" w:rsidR="001A2020" w:rsidRDefault="001A2020" w:rsidP="001A2020">
            <w:pPr>
              <w:rPr>
                <w:sz w:val="24"/>
              </w:rPr>
            </w:pPr>
          </w:p>
          <w:p w14:paraId="3E8BE39F" w14:textId="77777777" w:rsidR="001A2020" w:rsidRDefault="001A2020" w:rsidP="001A2020">
            <w:pPr>
              <w:rPr>
                <w:sz w:val="24"/>
              </w:rPr>
            </w:pPr>
          </w:p>
          <w:p w14:paraId="17A830E4" w14:textId="77777777" w:rsidR="001A2020" w:rsidRDefault="001A2020" w:rsidP="001A2020">
            <w:pPr>
              <w:rPr>
                <w:sz w:val="24"/>
              </w:rPr>
            </w:pPr>
          </w:p>
          <w:p w14:paraId="2A686469" w14:textId="77777777" w:rsidR="001A2020" w:rsidRDefault="001A2020" w:rsidP="001A2020">
            <w:pPr>
              <w:rPr>
                <w:sz w:val="24"/>
              </w:rPr>
            </w:pPr>
          </w:p>
          <w:p w14:paraId="01E0D1DC" w14:textId="77777777" w:rsidR="001A2020" w:rsidRDefault="001A2020" w:rsidP="001A2020">
            <w:pPr>
              <w:rPr>
                <w:sz w:val="24"/>
              </w:rPr>
            </w:pPr>
          </w:p>
          <w:p w14:paraId="28DFA3DD" w14:textId="77777777" w:rsidR="001A2020" w:rsidRDefault="001A2020" w:rsidP="001A2020">
            <w:pPr>
              <w:rPr>
                <w:sz w:val="24"/>
              </w:rPr>
            </w:pPr>
          </w:p>
          <w:p w14:paraId="269E1EF2" w14:textId="77777777" w:rsidR="001A2020" w:rsidRDefault="001A2020" w:rsidP="001A2020">
            <w:pPr>
              <w:rPr>
                <w:sz w:val="24"/>
              </w:rPr>
            </w:pPr>
          </w:p>
          <w:p w14:paraId="1B15E33D" w14:textId="77777777" w:rsidR="001A2020" w:rsidRDefault="001A2020" w:rsidP="001A2020">
            <w:pPr>
              <w:snapToGrid w:val="0"/>
              <w:spacing w:line="440" w:lineRule="exact"/>
              <w:rPr>
                <w:rFonts w:ascii="宋体" w:hAnsi="宋体" w:hint="eastAsia"/>
                <w:sz w:val="24"/>
              </w:rPr>
            </w:pPr>
          </w:p>
          <w:p w14:paraId="31BB4CEA" w14:textId="77777777" w:rsidR="001A2020" w:rsidRDefault="001A2020" w:rsidP="001A202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负责人签名：            盖章 </w:t>
            </w:r>
          </w:p>
          <w:p w14:paraId="798277DC" w14:textId="77777777" w:rsidR="001A2020" w:rsidRDefault="001A2020" w:rsidP="001A2020">
            <w:pPr>
              <w:spacing w:line="500" w:lineRule="exact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4CC2E845" w14:textId="77777777" w:rsidR="00017737" w:rsidRDefault="00017737">
      <w:pPr>
        <w:widowControl/>
        <w:wordWrap w:val="0"/>
        <w:spacing w:line="360" w:lineRule="auto"/>
        <w:jc w:val="left"/>
      </w:pPr>
    </w:p>
    <w:p w14:paraId="26AA46D8" w14:textId="02526B1E" w:rsidR="00646A30" w:rsidRPr="005A3E39" w:rsidRDefault="00000000">
      <w:pPr>
        <w:rPr>
          <w:rFonts w:hint="eastAsia"/>
        </w:rPr>
      </w:pPr>
      <w:r>
        <w:rPr>
          <w:rFonts w:hint="eastAsia"/>
          <w:sz w:val="24"/>
        </w:rPr>
        <w:t>注：表格双面打印，</w:t>
      </w:r>
      <w:proofErr w:type="gramStart"/>
      <w:r>
        <w:rPr>
          <w:rFonts w:hint="eastAsia"/>
          <w:sz w:val="24"/>
        </w:rPr>
        <w:t>栏高不够可</w:t>
      </w:r>
      <w:proofErr w:type="gramEnd"/>
      <w:r>
        <w:rPr>
          <w:rFonts w:hint="eastAsia"/>
          <w:sz w:val="24"/>
        </w:rPr>
        <w:t>增加。</w:t>
      </w:r>
    </w:p>
    <w:sectPr w:rsidR="00646A30" w:rsidRPr="005A3E39">
      <w:footerReference w:type="even" r:id="rId8"/>
      <w:footerReference w:type="default" r:id="rId9"/>
      <w:pgSz w:w="11906" w:h="16838"/>
      <w:pgMar w:top="1402" w:right="1418" w:bottom="1246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7EA98" w14:textId="77777777" w:rsidR="007061D2" w:rsidRDefault="007061D2">
      <w:r>
        <w:separator/>
      </w:r>
    </w:p>
  </w:endnote>
  <w:endnote w:type="continuationSeparator" w:id="0">
    <w:p w14:paraId="351D400D" w14:textId="77777777" w:rsidR="007061D2" w:rsidRDefault="0070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FC8B2AFD-74E7-48A3-AAC3-88A49A7961E1}"/>
    <w:embedBold r:id="rId2" w:subsetted="1" w:fontKey="{6E990FC6-AA3C-480F-BB29-1FA0FE98DD2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5C3133BD-DD6E-4C47-A2D5-4F1A711101D4}"/>
    <w:embedBold r:id="rId4" w:subsetted="1" w:fontKey="{D0390B23-A182-4269-B0AE-EA14EAAC6045}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  <w:embedRegular r:id="rId5" w:fontKey="{3139E61A-4867-4017-9800-8F264A977AD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charset w:val="86"/>
    <w:family w:val="auto"/>
    <w:pitch w:val="default"/>
    <w:sig w:usb0="A00002BF" w:usb1="38CF7CFA" w:usb2="00082016" w:usb3="00000000" w:csb0="00040001" w:csb1="00000000"/>
    <w:embedRegular r:id="rId6" w:fontKey="{2BC5EC79-EEB1-4AAD-A229-63EB4F9572EB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706B7813-60A4-4D62-9977-E1D46F2717C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8" w:subsetted="1" w:fontKey="{0B911BF0-065D-4765-81A6-81821ABADEB9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C9F6" w14:textId="77777777" w:rsidR="00017737" w:rsidRDefault="00000000">
    <w:pPr>
      <w:pStyle w:val="a4"/>
      <w:framePr w:wrap="around" w:vAnchor="text" w:hAnchor="margin" w:xAlign="outside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6AC2C246" w14:textId="77777777" w:rsidR="00017737" w:rsidRDefault="00017737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F4A1" w14:textId="77777777" w:rsidR="00017737" w:rsidRDefault="00000000">
    <w:pPr>
      <w:pStyle w:val="a4"/>
      <w:framePr w:wrap="around" w:vAnchor="text" w:hAnchor="margin" w:xAlign="outside" w:y="1"/>
      <w:rPr>
        <w:rStyle w:val="a7"/>
        <w:sz w:val="28"/>
        <w:szCs w:val="28"/>
      </w:rPr>
    </w:pPr>
    <w:r>
      <w:rPr>
        <w:rStyle w:val="a7"/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rStyle w:val="a7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7"/>
        <w:sz w:val="28"/>
        <w:szCs w:val="28"/>
      </w:rPr>
      <w:t>2</w:t>
    </w:r>
    <w:r>
      <w:rPr>
        <w:sz w:val="28"/>
        <w:szCs w:val="28"/>
      </w:rPr>
      <w:fldChar w:fldCharType="end"/>
    </w:r>
    <w:r>
      <w:rPr>
        <w:rStyle w:val="a7"/>
        <w:sz w:val="28"/>
        <w:szCs w:val="28"/>
      </w:rPr>
      <w:t xml:space="preserve"> —</w:t>
    </w:r>
  </w:p>
  <w:p w14:paraId="35D8B10F" w14:textId="77777777" w:rsidR="00017737" w:rsidRDefault="00017737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E827D" w14:textId="77777777" w:rsidR="007061D2" w:rsidRDefault="007061D2">
      <w:r>
        <w:separator/>
      </w:r>
    </w:p>
  </w:footnote>
  <w:footnote w:type="continuationSeparator" w:id="0">
    <w:p w14:paraId="5F546D32" w14:textId="77777777" w:rsidR="007061D2" w:rsidRDefault="00706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D4A47B"/>
    <w:multiLevelType w:val="singleLevel"/>
    <w:tmpl w:val="92D4A47B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DADB477E"/>
    <w:multiLevelType w:val="singleLevel"/>
    <w:tmpl w:val="DADB477E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</w:abstractNum>
  <w:abstractNum w:abstractNumId="2" w15:restartNumberingAfterBreak="0">
    <w:nsid w:val="E99C5C6A"/>
    <w:multiLevelType w:val="singleLevel"/>
    <w:tmpl w:val="6BFE858E"/>
    <w:lvl w:ilvl="0">
      <w:start w:val="2"/>
      <w:numFmt w:val="chineseCounting"/>
      <w:suff w:val="nothing"/>
      <w:lvlText w:val="%1、"/>
      <w:lvlJc w:val="left"/>
      <w:rPr>
        <w:rFonts w:hint="eastAsia"/>
        <w:b/>
        <w:bCs w:val="0"/>
      </w:rPr>
    </w:lvl>
  </w:abstractNum>
  <w:abstractNum w:abstractNumId="3" w15:restartNumberingAfterBreak="0">
    <w:nsid w:val="F521BA2F"/>
    <w:multiLevelType w:val="singleLevel"/>
    <w:tmpl w:val="F521BA2F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FC0FD34F"/>
    <w:multiLevelType w:val="singleLevel"/>
    <w:tmpl w:val="FC0FD34F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03AC035F"/>
    <w:multiLevelType w:val="multilevel"/>
    <w:tmpl w:val="069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B4454"/>
    <w:multiLevelType w:val="multilevel"/>
    <w:tmpl w:val="09A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E90F1"/>
    <w:multiLevelType w:val="singleLevel"/>
    <w:tmpl w:val="109E90F1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57600F8"/>
    <w:multiLevelType w:val="multilevel"/>
    <w:tmpl w:val="924A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B1895"/>
    <w:multiLevelType w:val="multilevel"/>
    <w:tmpl w:val="A72E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72C11"/>
    <w:multiLevelType w:val="multilevel"/>
    <w:tmpl w:val="67F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A5252"/>
    <w:multiLevelType w:val="multilevel"/>
    <w:tmpl w:val="D59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B3D5C"/>
    <w:multiLevelType w:val="multilevel"/>
    <w:tmpl w:val="8BA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E2896"/>
    <w:multiLevelType w:val="multilevel"/>
    <w:tmpl w:val="98D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71BBA"/>
    <w:multiLevelType w:val="multilevel"/>
    <w:tmpl w:val="B92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17CD9"/>
    <w:multiLevelType w:val="multilevel"/>
    <w:tmpl w:val="A79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25FB4"/>
    <w:multiLevelType w:val="multilevel"/>
    <w:tmpl w:val="9B7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856B6"/>
    <w:multiLevelType w:val="multilevel"/>
    <w:tmpl w:val="B84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D27DA"/>
    <w:multiLevelType w:val="multilevel"/>
    <w:tmpl w:val="308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100F4"/>
    <w:multiLevelType w:val="multilevel"/>
    <w:tmpl w:val="A3B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E53AA"/>
    <w:multiLevelType w:val="multilevel"/>
    <w:tmpl w:val="CCE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15C51"/>
    <w:multiLevelType w:val="hybridMultilevel"/>
    <w:tmpl w:val="286C0BE8"/>
    <w:lvl w:ilvl="0" w:tplc="BA3C1648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4776218">
    <w:abstractNumId w:val="9"/>
  </w:num>
  <w:num w:numId="2" w16cid:durableId="22177397">
    <w:abstractNumId w:val="21"/>
  </w:num>
  <w:num w:numId="3" w16cid:durableId="1454397704">
    <w:abstractNumId w:val="2"/>
  </w:num>
  <w:num w:numId="4" w16cid:durableId="347634497">
    <w:abstractNumId w:val="7"/>
  </w:num>
  <w:num w:numId="5" w16cid:durableId="1261523473">
    <w:abstractNumId w:val="3"/>
  </w:num>
  <w:num w:numId="6" w16cid:durableId="561330650">
    <w:abstractNumId w:val="0"/>
  </w:num>
  <w:num w:numId="7" w16cid:durableId="393553600">
    <w:abstractNumId w:val="4"/>
  </w:num>
  <w:num w:numId="8" w16cid:durableId="1133448585">
    <w:abstractNumId w:val="1"/>
  </w:num>
  <w:num w:numId="9" w16cid:durableId="1008293929">
    <w:abstractNumId w:val="20"/>
  </w:num>
  <w:num w:numId="10" w16cid:durableId="1215896940">
    <w:abstractNumId w:val="19"/>
  </w:num>
  <w:num w:numId="11" w16cid:durableId="1406950155">
    <w:abstractNumId w:val="18"/>
  </w:num>
  <w:num w:numId="12" w16cid:durableId="1912228565">
    <w:abstractNumId w:val="14"/>
  </w:num>
  <w:num w:numId="13" w16cid:durableId="1248689468">
    <w:abstractNumId w:val="10"/>
  </w:num>
  <w:num w:numId="14" w16cid:durableId="127944623">
    <w:abstractNumId w:val="5"/>
  </w:num>
  <w:num w:numId="15" w16cid:durableId="1851334162">
    <w:abstractNumId w:val="13"/>
  </w:num>
  <w:num w:numId="16" w16cid:durableId="1953979671">
    <w:abstractNumId w:val="11"/>
  </w:num>
  <w:num w:numId="17" w16cid:durableId="789588059">
    <w:abstractNumId w:val="8"/>
  </w:num>
  <w:num w:numId="18" w16cid:durableId="577907566">
    <w:abstractNumId w:val="6"/>
  </w:num>
  <w:num w:numId="19" w16cid:durableId="828715268">
    <w:abstractNumId w:val="16"/>
  </w:num>
  <w:num w:numId="20" w16cid:durableId="1958221571">
    <w:abstractNumId w:val="12"/>
  </w:num>
  <w:num w:numId="21" w16cid:durableId="363361270">
    <w:abstractNumId w:val="15"/>
  </w:num>
  <w:num w:numId="22" w16cid:durableId="964044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ZjZWIzZGFjN2YwNzUwZjc5NmU5YjAyMzlhOGU5NGUifQ=="/>
  </w:docVars>
  <w:rsids>
    <w:rsidRoot w:val="00911D7A"/>
    <w:rsid w:val="000159A1"/>
    <w:rsid w:val="00017737"/>
    <w:rsid w:val="0002389D"/>
    <w:rsid w:val="00046178"/>
    <w:rsid w:val="00060C81"/>
    <w:rsid w:val="000654C9"/>
    <w:rsid w:val="0007477F"/>
    <w:rsid w:val="00080E06"/>
    <w:rsid w:val="000B126F"/>
    <w:rsid w:val="000B7013"/>
    <w:rsid w:val="000D124D"/>
    <w:rsid w:val="000F23E2"/>
    <w:rsid w:val="000F36C3"/>
    <w:rsid w:val="000F44EE"/>
    <w:rsid w:val="001236B9"/>
    <w:rsid w:val="001241A3"/>
    <w:rsid w:val="0012692E"/>
    <w:rsid w:val="001337F4"/>
    <w:rsid w:val="0014373E"/>
    <w:rsid w:val="001725CD"/>
    <w:rsid w:val="001829DA"/>
    <w:rsid w:val="00183869"/>
    <w:rsid w:val="001A2020"/>
    <w:rsid w:val="001F2BBF"/>
    <w:rsid w:val="00202FE6"/>
    <w:rsid w:val="00225BF1"/>
    <w:rsid w:val="002336E0"/>
    <w:rsid w:val="0025108E"/>
    <w:rsid w:val="0025314D"/>
    <w:rsid w:val="00254C3F"/>
    <w:rsid w:val="0028735F"/>
    <w:rsid w:val="002A407C"/>
    <w:rsid w:val="002B7C30"/>
    <w:rsid w:val="002C285F"/>
    <w:rsid w:val="002D27A8"/>
    <w:rsid w:val="002D2A3C"/>
    <w:rsid w:val="002D487E"/>
    <w:rsid w:val="00327989"/>
    <w:rsid w:val="003318B7"/>
    <w:rsid w:val="00345ED4"/>
    <w:rsid w:val="003611D1"/>
    <w:rsid w:val="00363657"/>
    <w:rsid w:val="003674F7"/>
    <w:rsid w:val="00367FD9"/>
    <w:rsid w:val="00375A83"/>
    <w:rsid w:val="003A12BC"/>
    <w:rsid w:val="003D0F8B"/>
    <w:rsid w:val="003D2F4B"/>
    <w:rsid w:val="003D7424"/>
    <w:rsid w:val="003E51E7"/>
    <w:rsid w:val="003E540A"/>
    <w:rsid w:val="0040194F"/>
    <w:rsid w:val="00403E87"/>
    <w:rsid w:val="0040703A"/>
    <w:rsid w:val="00420EF2"/>
    <w:rsid w:val="00431E7C"/>
    <w:rsid w:val="00462DF8"/>
    <w:rsid w:val="00482FF5"/>
    <w:rsid w:val="005173C3"/>
    <w:rsid w:val="005A3E39"/>
    <w:rsid w:val="005C0B98"/>
    <w:rsid w:val="005C365A"/>
    <w:rsid w:val="005D50E4"/>
    <w:rsid w:val="005F392E"/>
    <w:rsid w:val="00611C49"/>
    <w:rsid w:val="0061763A"/>
    <w:rsid w:val="00640AA1"/>
    <w:rsid w:val="00641DD1"/>
    <w:rsid w:val="00646A30"/>
    <w:rsid w:val="0065264A"/>
    <w:rsid w:val="006929BB"/>
    <w:rsid w:val="006B45F8"/>
    <w:rsid w:val="006C59B4"/>
    <w:rsid w:val="007039B9"/>
    <w:rsid w:val="0070510D"/>
    <w:rsid w:val="007061D2"/>
    <w:rsid w:val="007446AD"/>
    <w:rsid w:val="00750421"/>
    <w:rsid w:val="007634FA"/>
    <w:rsid w:val="007958B5"/>
    <w:rsid w:val="0079708A"/>
    <w:rsid w:val="007B67CE"/>
    <w:rsid w:val="007B6CDD"/>
    <w:rsid w:val="007C4178"/>
    <w:rsid w:val="007E41DF"/>
    <w:rsid w:val="007F092F"/>
    <w:rsid w:val="0081790D"/>
    <w:rsid w:val="00840AD8"/>
    <w:rsid w:val="00847C21"/>
    <w:rsid w:val="008610BE"/>
    <w:rsid w:val="008733CE"/>
    <w:rsid w:val="008A0889"/>
    <w:rsid w:val="008F7DA1"/>
    <w:rsid w:val="0090615D"/>
    <w:rsid w:val="00911D7A"/>
    <w:rsid w:val="0092442B"/>
    <w:rsid w:val="0093427A"/>
    <w:rsid w:val="00947030"/>
    <w:rsid w:val="00961C92"/>
    <w:rsid w:val="009672AE"/>
    <w:rsid w:val="00974760"/>
    <w:rsid w:val="00985F70"/>
    <w:rsid w:val="00992FFD"/>
    <w:rsid w:val="00994867"/>
    <w:rsid w:val="009962CF"/>
    <w:rsid w:val="009A335A"/>
    <w:rsid w:val="009B2D3C"/>
    <w:rsid w:val="009B4FA1"/>
    <w:rsid w:val="009C091D"/>
    <w:rsid w:val="009F45BB"/>
    <w:rsid w:val="00A16836"/>
    <w:rsid w:val="00A16B5D"/>
    <w:rsid w:val="00A45516"/>
    <w:rsid w:val="00A52C76"/>
    <w:rsid w:val="00A62856"/>
    <w:rsid w:val="00A653AF"/>
    <w:rsid w:val="00AA7F69"/>
    <w:rsid w:val="00AD11FE"/>
    <w:rsid w:val="00AD7DD0"/>
    <w:rsid w:val="00B427BF"/>
    <w:rsid w:val="00B46A0E"/>
    <w:rsid w:val="00B509C8"/>
    <w:rsid w:val="00B52755"/>
    <w:rsid w:val="00B83E49"/>
    <w:rsid w:val="00BA4D79"/>
    <w:rsid w:val="00BC2A17"/>
    <w:rsid w:val="00C171A7"/>
    <w:rsid w:val="00C2097D"/>
    <w:rsid w:val="00C7739D"/>
    <w:rsid w:val="00CC48EA"/>
    <w:rsid w:val="00D21E86"/>
    <w:rsid w:val="00D31018"/>
    <w:rsid w:val="00D70631"/>
    <w:rsid w:val="00DC7E0F"/>
    <w:rsid w:val="00DD14B8"/>
    <w:rsid w:val="00DD2DAC"/>
    <w:rsid w:val="00DF587D"/>
    <w:rsid w:val="00E16311"/>
    <w:rsid w:val="00E16FAD"/>
    <w:rsid w:val="00E34143"/>
    <w:rsid w:val="00E455EC"/>
    <w:rsid w:val="00E519D6"/>
    <w:rsid w:val="00E564A5"/>
    <w:rsid w:val="00E64309"/>
    <w:rsid w:val="00E70085"/>
    <w:rsid w:val="00E77F7F"/>
    <w:rsid w:val="00E83110"/>
    <w:rsid w:val="00E87A70"/>
    <w:rsid w:val="00EC247F"/>
    <w:rsid w:val="00EE0E74"/>
    <w:rsid w:val="00EF79CB"/>
    <w:rsid w:val="00F0355F"/>
    <w:rsid w:val="00F13F89"/>
    <w:rsid w:val="00F27E11"/>
    <w:rsid w:val="00F472E0"/>
    <w:rsid w:val="00F67944"/>
    <w:rsid w:val="00F83F1D"/>
    <w:rsid w:val="00FE27AF"/>
    <w:rsid w:val="01583B2B"/>
    <w:rsid w:val="01C06BF4"/>
    <w:rsid w:val="040206C8"/>
    <w:rsid w:val="146F13B6"/>
    <w:rsid w:val="1C746B04"/>
    <w:rsid w:val="26465467"/>
    <w:rsid w:val="272E2C7D"/>
    <w:rsid w:val="407E4A3B"/>
    <w:rsid w:val="4737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3AFAE"/>
  <w15:chartTrackingRefBased/>
  <w15:docId w15:val="{82B10DC6-54FC-4EA8-85B3-294A1D47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420EF2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420EF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46A0E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Strong"/>
    <w:qFormat/>
    <w:rPr>
      <w:b/>
      <w:bCs/>
    </w:rPr>
  </w:style>
  <w:style w:type="character" w:styleId="a7">
    <w:name w:val="page number"/>
  </w:style>
  <w:style w:type="character" w:styleId="a8">
    <w:name w:val="Hyperlink"/>
    <w:rPr>
      <w:strike w:val="0"/>
      <w:dstrike w:val="0"/>
      <w:color w:val="0A68A5"/>
      <w:u w:val="none"/>
    </w:rPr>
  </w:style>
  <w:style w:type="character" w:customStyle="1" w:styleId="gongkaicontent2title1">
    <w:name w:val="gongkai_content_2_title1"/>
    <w:rPr>
      <w:rFonts w:ascii="黑体" w:eastAsia="黑体" w:hAnsi="黑体" w:hint="eastAsia"/>
      <w:b/>
      <w:bCs/>
      <w:sz w:val="28"/>
      <w:szCs w:val="28"/>
    </w:rPr>
  </w:style>
  <w:style w:type="character" w:customStyle="1" w:styleId="font51">
    <w:name w:val="font51"/>
    <w:rPr>
      <w:rFonts w:ascii="Times New Roman" w:hAnsi="Times New Roman" w:cs="Times New Roman" w:hint="default"/>
      <w:i w:val="0"/>
      <w:iCs w:val="0"/>
      <w:color w:val="000000"/>
      <w:sz w:val="24"/>
      <w:szCs w:val="24"/>
      <w:u w:val="none"/>
    </w:rPr>
  </w:style>
  <w:style w:type="character" w:customStyle="1" w:styleId="font61">
    <w:name w:val="font61"/>
    <w:rPr>
      <w:rFonts w:ascii="宋体" w:eastAsia="宋体" w:hAnsi="宋体" w:cs="宋体" w:hint="eastAsia"/>
      <w:i w:val="0"/>
      <w:iCs w:val="0"/>
      <w:color w:val="000000"/>
      <w:sz w:val="24"/>
      <w:szCs w:val="24"/>
      <w:u w:val="none"/>
    </w:rPr>
  </w:style>
  <w:style w:type="character" w:customStyle="1" w:styleId="font11">
    <w:name w:val="font1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  <w:u w:val="none"/>
    </w:rPr>
  </w:style>
  <w:style w:type="character" w:customStyle="1" w:styleId="font21">
    <w:name w:val="font21"/>
    <w:rPr>
      <w:rFonts w:ascii="宋体" w:eastAsia="宋体" w:hAnsi="宋体" w:cs="宋体" w:hint="eastAsia"/>
      <w:b/>
      <w:bCs/>
      <w:i w:val="0"/>
      <w:iCs w:val="0"/>
      <w:color w:val="000000"/>
      <w:sz w:val="24"/>
      <w:szCs w:val="24"/>
      <w:u w:val="none"/>
    </w:rPr>
  </w:style>
  <w:style w:type="character" w:customStyle="1" w:styleId="font71">
    <w:name w:val="font71"/>
    <w:rPr>
      <w:rFonts w:ascii="宋体" w:eastAsia="宋体" w:hAnsi="宋体" w:cs="宋体" w:hint="eastAsia"/>
      <w:i w:val="0"/>
      <w:iCs w:val="0"/>
      <w:color w:val="000000"/>
      <w:sz w:val="24"/>
      <w:szCs w:val="24"/>
      <w:u w:val="none"/>
    </w:rPr>
  </w:style>
  <w:style w:type="character" w:customStyle="1" w:styleId="font41">
    <w:name w:val="font41"/>
    <w:rPr>
      <w:rFonts w:ascii="Times New Roman" w:hAnsi="Times New Roman" w:cs="Times New Roman" w:hint="default"/>
      <w:i w:val="0"/>
      <w:iCs w:val="0"/>
      <w:color w:val="000000"/>
      <w:sz w:val="24"/>
      <w:szCs w:val="24"/>
      <w:u w:val="none"/>
    </w:rPr>
  </w:style>
  <w:style w:type="character" w:customStyle="1" w:styleId="20">
    <w:name w:val="标题 2 字符"/>
    <w:link w:val="2"/>
    <w:semiHidden/>
    <w:rsid w:val="00420EF2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420EF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1A2020"/>
    <w:rPr>
      <w:rFonts w:ascii="等线 Light" w:eastAsia="黑体" w:hAnsi="等线 Light"/>
      <w:sz w:val="20"/>
      <w:szCs w:val="20"/>
    </w:rPr>
  </w:style>
  <w:style w:type="character" w:customStyle="1" w:styleId="40">
    <w:name w:val="标题 4 字符"/>
    <w:link w:val="4"/>
    <w:semiHidden/>
    <w:rsid w:val="00B46A0E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table" w:styleId="21">
    <w:name w:val="Grid Table 2"/>
    <w:basedOn w:val="a1"/>
    <w:uiPriority w:val="47"/>
    <w:rsid w:val="00BC2A17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7">
    <w:name w:val="Grid Table 7 Colorful"/>
    <w:basedOn w:val="a1"/>
    <w:uiPriority w:val="52"/>
    <w:rsid w:val="00BC2A17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10">
    <w:name w:val="List Table 1 Light"/>
    <w:basedOn w:val="a1"/>
    <w:uiPriority w:val="46"/>
    <w:rsid w:val="00BC2A1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aa">
    <w:name w:val="Table Theme"/>
    <w:basedOn w:val="a1"/>
    <w:rsid w:val="00BC2A1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BC2A17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629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5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4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98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6416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2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06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1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149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1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06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45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3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31916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07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41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2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3961</TotalTime>
  <Pages>12</Pages>
  <Words>1365</Words>
  <Characters>7787</Characters>
  <Application>Microsoft Office Word</Application>
  <DocSecurity>0</DocSecurity>
  <PresentationFormat/>
  <Lines>64</Lines>
  <Paragraphs>18</Paragraphs>
  <Slides>0</Slides>
  <Notes>0</Notes>
  <HiddenSlides>0</HiddenSlides>
  <MMClips>0</MMClips>
  <ScaleCrop>false</ScaleCrop>
  <Manager/>
  <Company>Microsoft Corporation</Company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关于做好我校2012年“大学生创新创业训练计划”</dc:title>
  <dc:subject/>
  <dc:creator>1</dc:creator>
  <cp:keywords/>
  <dc:description/>
  <cp:lastModifiedBy>haoming lan</cp:lastModifiedBy>
  <cp:revision>4</cp:revision>
  <cp:lastPrinted>2025-03-03T06:24:00Z</cp:lastPrinted>
  <dcterms:created xsi:type="dcterms:W3CDTF">2025-03-03T07:43:00Z</dcterms:created>
  <dcterms:modified xsi:type="dcterms:W3CDTF">2025-05-21T14:08:00Z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B5477B02DEBB43C7A63418A3C0BEC939</vt:lpwstr>
  </property>
  <property fmtid="{D5CDD505-2E9C-101B-9397-08002B2CF9AE}" pid="4" name="KSOTemplateDocerSaveRecord">
    <vt:lpwstr>eyJoZGlkIjoiNWNiNTdhYmFjNzRhYzk1NjY5NTU3N2MxNDQ0ODAzNmQiLCJ1c2VySWQiOiI0OTUzMjQ2MTIifQ==</vt:lpwstr>
  </property>
</Properties>
</file>