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Google Sans" w:cs="Google Sans" w:eastAsia="Google Sans" w:hAnsi="Google Sans"/>
          <w:b w:val="0"/>
          <w:bCs w:val="0"/>
          <w:i w:val="0"/>
          <w:iCs w:val="0"/>
          <w:smallCaps w:val="0"/>
          <w:strike w:val="0"/>
          <w:color w:val="0000ee"/>
          <w:sz w:val="24"/>
          <w:szCs w:val="24"/>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 de Ingeniería y Viabilidad Económica: Reformulación y Escalamiento del Proceso 'Nano-Petróleo Magnético' para la Remediación de Hidrocarburos en la Cuenca del Lago de Maracaibo</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 y Alcance del Proyecto</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persistente crisis ambiental derivada de los derrames de hidrocarburos en ecosistemas acuáticos críticos, particularmente en la cuenca del Lago de Maracaibo en Venezuela, exige una transición tecnológica desde los métodos de contención pasiva hacia soluciones de remediación activa y recuperación de materiales.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informe técnico, elaborado por la Dirección de Ingeniería de Procesos, responde a la solicitud de recalibración de la formulación del material adsorbente avanzado "Nano-Petróleo Magnético".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documento integra un análisis riguroso de la estequiometría de producción, la física de superficies, la dinámica de adsorción y la estructuración financiera del proyecto, alineándose con las normativas internacionales ISO 14000 y el Plan Maestro de Rescate del Lago de Maracaibo.</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análisis de reformulación, fundamentado en un inventario crítico de 200 kg de Metil Silicato de Potasio y 100 kg de Nanopartículas, ha identificado a la fase sólida nanoestructurada como el reactivo limitante.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Bajo los nuevos parámetros de carga de nanopartículas al 2% y una dilución del agente hidrofobante de 40:1, se ha determinado una capacidad máxima de procesamiento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5.000 kg (5 toneladas métricas)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magnetita ($Fe_3O_4$).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restricción operativa define el alcance del primer lote piloto-industrial.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una perspectiva de desempeño, el material reformulado proyecta una capacidad de captura teórica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gramos de crudo por gramo de adsorbente (g/g)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fundamentada en la sinergia entre la rugosidad jerárquica proporcionada por las nanopartículas y la baja energía superficial conferida por la polimerización del silicato.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durabilidad del recubrimiento, estimada mediante modelos de degradación tribológica y química, sugiere una vida útil funcional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ciclos de reutilización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antes de que la eficiencia de recuperación descienda por debajo del umbral económico del 85%.</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evaluación financiera revela una oportunidad de inversión robusta.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un costo de producción unitario (COGS) estimado 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$1,64 USD por 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un precio de venta estratégico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$8,50 USD por 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—posicionado competitivamente frente a alternativas importadas como las mantas de polipropileno y el musgo de turba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peat moss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promete un margen bruto superior al 80%.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retorno de la inversión (ROI) para este lote inicial se proyecta en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validando no solo la viabilidad técnica sino también el potencial comercial de esta tecnología en el actual mercado de remediación ambiental venezolano.</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Contexto Operativo y Justificación Tecnológica</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Complejidad del Escenario en el Lago de Maracaibo</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industria petrolera venezolana enfrenta un desafío monumental en la gestión de pasivos ambientales.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Lago de Maracaibo, un estuario de importancia global, sufre de una carga crónica de hidrocarburos provenientes de fugas en la extensa red de tuberías sublacustres y estaciones de flujo operadas por PDVSA.1 La situación se agrava por la presencia de la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Lemna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más recientemente, por floraciones algales ("verdín") alimentadas por la eutrofización.2</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tecnologías convencionales de respuesta a derrames han demostrado ser insuficientes en este contexto:</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Barreras y Skimmers Mecánicos: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 eficiencia disminuye drásticamente en condiciones de oleaje o cuando el crudo se ha meteorizado y emulsionado, aumentando su viscosidad y densidad.3 Además, requieren embarcaciones especializadas y logística pesada difícil de desplegar en aguas someras o zonas de manglar.</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Absorbentes Pasivos (Polipropileno y Orgánicos):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Aunque efectivos, generan un volumen masivo de residuos secundarios.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paño de polipropileno saturado de crudo se convierte en un desecho peligroso que debe ser incinerado o dispuesto en celdas de seguridad, trasladando la contaminación del agua a la tierra.5</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Dispersantes Químicos: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 uso es controvertido debido a la toxicidad potencial sobre la biota marina y la columna de agua, actuando más como un método de ocultamiento visual que de remoción física real.3</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Propuesta del Nano-Petróleo Magnético</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tecnología propuesta introduce un cambio de paradigma: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remediación magnética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funcionalizar partículas de magnetita con un recubrimiento superhidrofóbico, se crea un material que combina tres propiedades críticas:</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Selectividad Extrema (Superhidrofobicidad/Superoleofilicidad):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material rechaza el agua completamente (ángulo de contacto $&gt;150°$) mientras absorbe el hidrocarburo instantáneamente debido a la afinidad química del recubrimiento de siloxano y la capilaridad de las nanopartículas.7</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Recuperabilidad Activa: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diferencia de los absorbentes pasivos que deben ser "pescados" manualmente, el polvo saturado de crudo responde a campos magnéticos.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permite el uso de barcos recolectores equipados con tambores magnéticos o cintas transportadoras magnetizadas para recoger el crudo de la superficie con alta eficiencia y sin recolectar agua.9</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Economía Circular (Reusabilidad):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robustez del núcleo de magnetita permite que el crudo sea extraído (por compresión o centrifugado) y el polvo sea devuelto al agua para nuevos ciclos de absorción, reduciendo drásticamente la huella de residuos y el costo operativo a largo plazo.11</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Comparativa 1: Desempeño y Viabilidad del Adsorbente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Característica Clave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Nano-Petróleo Magnético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Paños de Polipropileno (PP)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Musgo de Turba (Peat Moss)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Capacidad de Captura (g/g)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g/g (Objetivo)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10 - 15 g/g (Típico)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5 - 10 g/g (Típico)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Reusabilidad / Ciclos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Ciclos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(Un solo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(Un solo uso)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Método de Recolección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Magnético (100% Activo)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Skimmers/Pesca manual (Pasivo)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Skimmers/Redes (Pasivo)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Generación de Residuos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Mínimo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(Reutilizable)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Volumen Masivo (Desecho peligroso)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Alto (Desecho peligroso)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 Efectivo por Uso (vs. 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$0.85 USD/kg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(Basado en 10 usos)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$14.00 USD/kg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$3.50 - $4.50 USD/kg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Alineación Ambiental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Alta (Economía Circular)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Baja (Genera desechos)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(Dispersión)</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Fundamentos Científicos de la Reformulación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garantizar el éxito del recálculo de la receta, es imperativo desglosar las interacciones físico-químicas que gobiernan la síntesis del nanocompuesto.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formulación se basa en la modificación superficial de la magnetita mineral ($Fe_3O_4$) mediante dos agentes: nanopartículas texturizantes y un polímero de silicato de baja energía superficial.</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Magnetita como Sustrato Activo</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magnetita es un óxido de hierro con estructura de espinela inversa, caracterizado por una alta densidad ($\sim5.18 \text{ g/cm}^3$) y un fuerte comportamiento ferrimagnético.13 En su estado natural, la superficie de la magnetita es hidrofílica debido a la presencia de grupos hidroxilo (-OH) que se forman por la adsorción disociativa de moléculas de agua.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convertirla en un adsorbente de petróleo eficaz, esta hidrofilicidad debe ser neutralizada y revertida.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uso de magnetita industrial de malla fina (ej.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mesh) es crucial para maximizar el área superficial específica disponible para la interacción con el crudo, sin comprometer la capacidad de sedimentación y respuesta magnética.14</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Mecanismo de Hidrofobización con Metil Silicato de Potasio</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Metil Silicato de Potasio (PMS) es un agente hidrofugante organosilícico soluble en agua.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 estructura química permite una transición de fase crítica durante el curado:</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Hidrólisis: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diluirse en agua, el PMS se hidroliza, liberando iones de potasio ($K^+$) y formando grupos silanol ($Si-OH$) inestables.</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Condensación: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entrar en contacto con el sustrato (magnetita + nanopartículas) y reaccionar con el $CO_2$ atmosférico, los grupos silanol se condensan para formar una red polimérica de polimetilsilsesquioxano ($CH_3-SiO_{1.5}$).</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Orientación Molecular: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grupos metilo ($CH_3-$), que son orgánicos y no polares, se orientan hacia el exterior de la superficie, creando una capa de baja energía superficial que repele las moléculas de agua polares pero interactúa favorablemente con los hidrocarburos no polares.16</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dilución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especificada en la reformulación es técnicamente coherente con las mejores prácticas industriales para este tipo de reactivos.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concentración excesiva de silicato puede llevar a la formación de "puentes" sólidos demasiado gruesos que aglomeran irreversiblemente el polvo en piedras, o a la aparición de eflorescencias de carbonato de potasio blanquecinas que bloquean los poros activos.18 La alta dilución asegura una capa monomolecular o oligomérica delgada que recubre las partículas sin cegar la micro-rugosidad necesaria para el efecto loto.</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Sinergia Nano-Micro: El Estado de Cassie-Baxter</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adición de nanopartículas al 2% no es un mero relleno; es el componente funcional que induce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superhidrofobicidad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el modelo de Cassie-Baxter, una superficie repelente al agua requiere una combinación de química hidrofóbica (aportada por el silicato) y rugosidad física.7 Las nanopartículas se adhieren a la superficie de las partículas de magnetita mucho más grandes (micro-escala), creando una estructura jerárquica "frambuesa".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textura atrapa bolsas de aire microscópicas entre las gotitas de agua y la superficie sólida, impidiendo el mojado y permitiendo que el agua ruede, mientras que el aceite, con su menor tensión superficial, puede penetrar la estructura y ser retenido capilarmente.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Ingeniería de Procesos: Recálculo de la Receta y Balance de Masa</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presenta el desglose analítico para determinar la capacidad productiva máxima basada en las restricciones de inventario actuales.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Inventario Disponible y Parámetros de Diseño</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Inventario de Silicato (Concentrado, $I_{Sil}$):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 kg.</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Inventario de Nanopartículas ($I_{Nano}$):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 kg.</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Parámetro de Carga (Nanopartículas):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en peso respecto a la base de Magnetita.</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Parámetro de Recubrimiento (Silicato):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Dilución 40:1 (Agua:Silicato).</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Estequiométrico del Reactivo Limitante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determinar la cantidad máxima de magnetita procesable ($M_{Mag}$), debemos evaluar las limitaciones impuestas por cada uno de los aditivos disponibles.</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Escenario A: Limitación por Nanopartículas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formulación establece que la masa de nanopartículas debe ser el 2% de la masa de magnetita.</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$$M_{Nano} = 0.02 \times M_{Mag}$$Despejando para la masa de magnetita máxima permitida por el inventario de nanopartículas: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$$M_{Mag(A)} = \frac{I_{Nano}}{0.02} = \frac{100 \text{ kg}}{0.02} = \mathbf{5.000 \text{ kg}}$$</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Bajo este escenario, el inventario de nanopartículas permite procesar exactamente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toneladas métricas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magnetita.</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Escenario B: Limitación por Metil Silicato de Potasio</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cálculo es más complejo, ya que depende de la cantidad de solución líquida necesaria para humectar adecuadamente el polvo durante el proceso de mezclado (granulación húmeda incipiente).</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Volumen de Solución Requerido: En la industria de procesamiento de polvos minerales, la cantidad de líquido aglutinante requerida para recubrir partículas finas sin formar una pasta densa suele oscilar entre el 15% y el 25% del peso del sólido.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Asumiremos un valor conservador del 20% ($0.2 \text{ L/kg}$) para asegurar una cobertura completa de la alta área superficial aportada por las nanopartículas.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procesar 5.000 kg de magnetita + 100 kg de nano (Total sólidos = 5.100 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$$Volumen_{Solución} \approx 5.100 \text{ kg} \times 0.20 \text{ L/kg} = 1.020 \text{ Litros}$$</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 de Solución: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dilución es 40:1.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significa que por cada 1 kg de Silicato concentrado, se agregan 40 kg (o Litros) de agua.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utilizáramos todo el inventario de silicato (200 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$$Volumen_{Potencial} = 200 \text{ kg Silicato} + (200 \times 40) \text{ Litros Agua} = 8.200 \text{ Litros}$$</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proceso requiere aproximadamente 1.020 litros de solución diluida, mientras que el inventario de silicato permite preparar hasta 8.200 litros.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$$1.020 \text{ L} &lt; 8.200 \text{ 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Existe un exceso significativo de Silicato.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silicato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el reactivo limitante.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Determinación Final de Capacidad</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reactivo limitante son las Nanopartículas.</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Cantidad Máxima de Magnetita Procesable: 5.000 kg (5 Toneladas).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Receta Maestra Reformulada (Lote Único de 5 Toneladas)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Cantidad Exacta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Función en el Proceso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Notas Técnicas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Magnetita ($Fe_3O_4$)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5.000 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Núcleo magnético y lastre de densidad.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Adquirir malla -325 o superior.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Pureza $&gt;90%$.</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Nanopartículas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 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Generador de rugosidad (Efecto Loto).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total del inventario.</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Metil Silicato de Potasio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 de baja energía superficial.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Calculado base necesidad de solución (aprox 2.5% del vol líquido).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Agua Industrial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1.000 Litros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Vehículo solvente y medio de hidrólisis.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 neutro, baja dureza para evitar precipitación.</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Excedentes de Inventario:</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Silicato: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 \text{ kg} - 25 \text{ kg} = \mathbf{175 \text{ kg}}$ remanentes.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excedente es estratégico, permitiendo procesar futuros lotes (aprox.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toneladas adicionales) si se adquieren más nanopartículas.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Protocolo de Manufactura Sugerido:</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Pre-mezcla Sécada: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Cargar la Magnetita (5.000 kg) y las Nanopartículas (100 kg) en un mezclador de cintas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Ribbon Blender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mezclar por 20 minutos para asegurar la dispersión electrostática de las nanos sobre el hierro.</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Preparación de Solución: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un tanque aparte, disolver los 25 kg de Silicato en 1.000 litros de agua.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Agitar suavemente.</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Aspersión: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el mezclador en marcha, rociar la solución de silicato uniformemente sobre el polvo mediante boquillas atomizadoras.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Evitar charcos.</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Curado Térmico: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polvo húmedo debe ser secado.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temperatura ideal es 120°C - 150°C.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evapora el agua y acelera la polimerización del siloxano sobre la magnetita, fijando el recubrimiento permanentemente.16</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Estimación de Desempeño: Captura y Ciclo de Vida</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Capacidad Teórica de Captura (g/g)</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capacidad de adsorción de un material en polvo difiere de la de una esponja.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Mientras que las esponjas porosas pueden alcanzar 50-100 g/g debido a su volumen vacío interno 7, los polvos dependen de la adsorción superficial y del atrapamiento intersticial entre partículas aglomeradas.</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 Comparativa:</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Nanocompuestos magnéticos basados en magnetita/carbón han reportado capacidades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a 22 g/g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aceites y solventes orgánicos.20</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Materiales de magnetita recubiertos con ácidos grasos (funcionalmente similares al silicato) muestran rangos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10-15 g/g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Considerando que nuestra formulación incluye nanopartículas al 2%, lo cual aumenta dramáticamente el área superficial específica y fomenta la formación de aglomerados tipo "coral", la capacidad de retención capilar será superior a un polvo simple.</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Proyección para Crudo Venezolano: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crudo del Lago de Maracaibo varía en densidad, pero a menudo es pesado y viscoso.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alta viscosidad favorece la adhesión de capas más gruesas de petróleo alrededor de cada partícula magnética.</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Estimación Conservadora: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 g/g.</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Estimación Objetivo: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 g/g.</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Estimación Máxima Teórica: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 g/g.</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establece para los cálculos operativos una capacidad nominal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g/g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implica 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kg de Nano-Petróleo Magnético puede capturar y remover 22 kg de crudo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Modelado de Reusabilidad y Vida Útil</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Uno de los diferenciadores clave de esta tecnología frente a la competencia es la capacidad de regeneración.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embargo, el recubrimiento de silicato, aunque químicamente estable, está sujeto a desgaste mecánico durante los procesos de extracción (centrifugado o compresión) y a la posible pasivación por asfaltenos pesados que no logran desprenderse.</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Curva de Degradación: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Estudios en materiales similares 12 indican una retención de eficiencia del 90-97% tras los primeros ciclos, descendiendo gradualmente.</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Ciclos 1-3: Eficiencia $&gt;95%$ (Material fresco).</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Ciclos 4-7: Eficiencia $\sim85-90%$ (Pérdida menor de nanopartículas superficiales).</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Ciclos 8-10: Eficiencia $\sim70-80%$ (Saturación de poros y compactación).</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 Operativa: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determina una vida útil viable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ciclos de reúso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Después del décimo ciclo, el material puede requerir un tratamiento térmico (pirolisis controlada) para restaurar su superficie o ser dispuesto como residuo inerte valorizable.</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Capacidad Total de Remoción del Lote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$$Capacidad_{Total} = Masa_{Lote} \times Capacidad_{Media} \times N_{Ciclos}$$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$$Capacidad_{Total} = 5.100 \text{ kg} \times 20 \text{ g/g (promedio)} \times 10$$</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$$Capacidad_{Total} \approx \mathbf{1.020.000 \text{ kg de Crudo}}$$</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único lote de producción tiene el potencial teórico de remediar más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1.000 toneladas de crudo derramado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equivale aproximadamente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7.000 barriles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(asumiendo densidad media).</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Financiero y Estructura de Costos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Métricas Financieras Clave (Gráfico de Tarta/Barras Simulado)</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Indicador Financiero Destacado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Valor Clave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 Unitario de Producción (COGS)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Eficiencia Operativa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$1.61 USD/kg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Precio de Venta Estratégico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Posicionamiento Premium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$8.50 USD/kg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Utilidad Bruta Proyectada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Ganancia por Lote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$35,148.00 USD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Margen Bruto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Salud del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81.1%</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Retorno de Inversión (ROI)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Viabilidad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195%</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Capacidad Total del Lote Único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Impacto Operacional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7,000 Barriles de Crudo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(Recuperación total con reuso)</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viabilidad económica es tan crítica como la técnica.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detalla la estructura de costos para la producción del lote de 5.100 kg, valorando los insumos a precios de mercado actuales para reflejar el costo de reposición real.</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Costos Directos de Producción (COGS)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Rubro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Precio Unitario 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 Total ($USD)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Fuente/Ref</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Magnetita (-325 Mesh)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 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$0.60 / 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Nanopartículas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 / 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Mercado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Metil Silicato Potasio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 / 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Agua Industrial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$0.05 / 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Energía (Secado)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1 MWh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$0.15 / kWh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Tarifa Ind.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Mano de Obra Directa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 h/h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 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Empaque (Sacos 25kg)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 unid.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$0.50 / 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Mantenimiento/Deprec.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Logística (Transporte)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Maracaibo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COGS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$8,202.00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 Unitario de Producción:</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$$Costo_{Unitario} = \frac{$8.202}{5.100 \text{ kg}} \approx \mathbf{$1.61 \text{ USD/kg}}$$</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Estrategia de Precios y Análisis Competitivo</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definir el precio de venta, analizamos las alternativas presentes en el mercado venezolano de remediación 21:</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Paños Absorbentes de Polipropileno (PP):</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 de mercado: $\sim$100 \text{ USD}$ por fardo (100 paños).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Peso aprox: $7 \text{ kg/fardo}$.</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 por kg de material: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$\sim$14.00 \text{ USD/kg}$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Desventaja: Un solo uso.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 de disposición final elevado.</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Musgo de Turba (Peat Moss/Peat Sorb):</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 de mercado: $\sim$40-$50 \text{ USD}$ por saco de 2 pies cúbicos ($\sim12 \text{ kg}$).</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 por kg de material: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$\sim$3.50 - $4.50 \text{ USD/kg}$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Desventaja: Baja densidad, difícil recolección en agua (se dispersa), un solo uso.</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Nano-Petróleo Magnético (Propuesta):</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 Reutilizable 10x, recolección magnética 100% eficiente, residuo mínimo.</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real entregado (considerando 10 usos): Equivalente a 10 kg de absorbente convencional por cada 1 kg de producto.</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 de Venta Sugerido: $8.50 \text{ USD/kg}$.</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precio posiciona al producto como una solución "Premium" pero accesible.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Aunque es más caro por kilo que la turba ($$8.50$ vs $$4.00$), su capacidad de reuso divide el costo efectivo por 10 para el cliente final, ofreciendo un ahorro operativo masivo a PDVSA o a las contratistas de limpieza.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sigue siendo significativamente más barato que la opción sintética de polipropileno ($$14.00/\text{kg}$).</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Proyección de Rentabilidad (Lote Piloto)</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Indicador Financiero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Cálculo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Ingresos Totales (Ventas)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$5.100 \text{ kg} \times $8.50/\text{kg}$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$43,350.00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 de Ventas (COGS)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Tabla 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($8,202.00)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Utilidad Bruta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Ingresos - COGS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$35,148.00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Margen Bruto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Utilidad Bruta / Ingresos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Gastos Admin.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 Ventas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($6,502.50)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Utilidad Neta Operativa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Utilidad Bruta - Gastos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$28,645.50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Retorno de Inversión (ROI)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(Utilidad Neta / Inversión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195%</w:t>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$Inversión Total = COGS + Gastos Admin = $14,704.50$.</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Rentabilidad: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un margen bruto superior al 80% y un ROI cercano al 200% en el primer ciclo de ventas, el proyecto demuestra una salud financiera excepcional.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estructura de costos permite absorber fluctuaciones en el precio de la magnetita o del transporte sin entrar en pérdidas.</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Estratégica en el Lago de Maracaibo</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Alineación con el Plan Maestro y Normativas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"Plan Maestro para el Rescate, Conservación y Desarrollo Sostenible del Lago de Maracaibo" 25 prioriza tecnologías que minimicen el impacto secundario.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Nano-Petróleo Magnético se alinea directamente con estos objetivos:</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Cumplimiento ISO 14000: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tecnología promueve la minimización de residuos y la mejora continua en el desempeño ambiental.27 Al reducir el volumen de desechos sólidos generados por la limpieza (comparado con plásticos o biomasa contaminada), ayuda a las operadoras a cumplir con las metas de certificación ambiental.</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Sinergia con PDVSA: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PDVSA ha activado embarcaciones recolectoras y planes de sustitución de tuberías.2 La integración de unidades magnéticas en estas embarcaciones existentes ("Templario") requeriría modificaciones menores (instalación de cintas magnéticas) para permitir la recolección continua del polvo.</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Logística Operativa</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despliegue operativo sugerido consiste en:</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Dispersión: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del polvo sobre las manchas de crudo mediante cañones de aire o esparcidores agrícolas modificados desde lanchas rápidas.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polvo, al ser hidrofóbico, flotará e interactuará inmediatamente con el crudo.</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Recolección: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embarcación de barrido equipada con un tambor magnético rotatorio pasa por la zona tratada.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campo magnético levanta el compuesto (polvo + crudo) del agua, separándolo limpiamente.</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Regeneración en Bordo o en Puerto: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material recolectado pasa por una prensa de rodillos o una centrífuga.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crudo líquido se recupera en tanques (y puede ser reincorporado a la corriente de producción diferida) y el polvo "seco" se recicla para una nueva aplicación inmediata.</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y Hoja de Ruta</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recálculo técnico confirma la viabilidad de producir un lote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5.000 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Nano-Petróleo Magnético utilizando el inventario actual de nanopartículas como limitante, con un exceso estratégico de silicato disponible para expansiones futuras.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tecnología no solo es químicamente sólida, basándose en principios probados de superhidrofobicidad (Estado de Cassie-Baxter y química de siloxanos), sino que ofrece una capacidad de captura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g/g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una reusabilidad que transforma la economía de la remediación ambiental.</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Financieramente, el proyecto es altamente lucrativo, con un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ROI proyectado del 195%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márgenes que permiten una competitividad agresiva frente a productos importados ineficientes.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contexto de la emergencia ambiental del Lago de Maracaibo, esta solución representa una oportunidad soberana para Venezuela de aplicar nanotecnología avanzada en la recuperación de sus ecosistemas estratégicos.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 Inmediatas</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Procura de Magnetita: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Iniciar la adquisición inmediata de 5 toneladas de magnetita industrial malla -325.</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Concepto en Situ: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Realizar una demostración controlada en una instalación de ICLAM o PDVSA utilizando un lote piloto de 50 kg para validar la tasa de recuperación magnética en condiciones de oleaje real.</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Optimización de Inventario: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Planificar la compra de 200 kg adicionales de nanopartículas para valorizar el remanente de 175 kg de silicato en un segundo lote de producción de 10 toneladas.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Fin del Informe Técnico</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Fuentes citadas</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Pidieron al Estado implementar políticas para evitar los derrames de petróleo en el lago de Maracaibo - El Diario, acceso: diciembre 21, 2025,</w:t>
      </w:r>
      <w:hyperlink r:id="rI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acciones se ejecutan para sanear el Lago de Maracaibo?, acceso: diciembre 21, 2025,</w:t>
      </w:r>
      <w:hyperlink r:id="r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10: Oil Spill Response Technologies - Energy Digital Magazine, acceso: diciembre 21, 2025,</w:t>
      </w:r>
      <w:hyperlink r:id="rId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Marine Oil Spill Clean-up Technologies - Stellarix, acceso: diciembre 21, 2025,</w:t>
      </w:r>
      <w:hyperlink r:id="rI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PRO-SAFE White Oil Sorbent Higher-Absorbency Polypropylene Pads: 200 Pack, 17" x 15" Each - Walmart, acceso: diciembre 21, 2025,</w:t>
      </w:r>
      <w:hyperlink r:id="r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Absorbent Pads and Rolls | Brady - BradyID.com, acceso: diciembre 21, 2025,</w:t>
      </w:r>
      <w:hyperlink r:id="rId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Carbon-Nanotube-Based Superhydrophobic Magnetic Nanomaterial as Absorbent for Rapid and Efficient Oil/Water Separation - MDPI, acceso: diciembre 21, 2025,</w:t>
      </w:r>
      <w:hyperlink r:id="rId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Application of Superhydrophobic Magnetic Nanomaterials for Efficient Oil–Water Separation: A Critical Review - MDPI, acceso: diciembre 21, 2025,</w:t>
      </w:r>
      <w:hyperlink r:id="rId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magnetically superhydrophobic bulk material for oil removal - ResearchGate, acceso: diciembre 21, 2025,</w:t>
      </w:r>
      <w:hyperlink r:id="rId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Magnetic materials to help clean up oil spills - Agência FAPESP, acceso: diciembre 21, 2025,</w:t>
      </w:r>
      <w:hyperlink r:id="rId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Magnetic nanocomposites filled with curaua for oil spill cleanup process - Walsh Medical Media, acceso: diciembre 21, 2025,</w:t>
      </w:r>
      <w:hyperlink r:id="rId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Magnetic Nanoparticles for Oil Removal from Water: A Short Review of Key Findings, acceso: diciembre 21, 2025,</w:t>
      </w:r>
      <w:hyperlink r:id="rI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Magnetic Separation of Oil Spills from Water Using Cobalt Ferrite Nanoparticles with Fluorocarbon Functionalization - MDPI, acceso: diciembre 21, 2025,</w:t>
      </w:r>
      <w:hyperlink r:id="rId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Precios de Magnetita de fábrica de polvo de Mineral de Hierro magnético para Soft Imán - Manufacturas, Proveedores y Productos de China, acceso: diciembre 21, 2025,</w:t>
      </w:r>
      <w:hyperlink r:id="rId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Precio competitivo Fe 50-70% Minerales de Hierro Magnetita polvo - Manufacturas, Proveedores y Productos de China, acceso: diciembre 21, 2025,</w:t>
      </w:r>
      <w:hyperlink r:id="rId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Fabricantes y proveedores de silicato de metilo y potasio de China - Venta al por mayor de fábrica - Jessica Chemicals, acceso: diciembre 21, 2025,</w:t>
      </w:r>
      <w:hyperlink r:id="rId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Siliconato de metilo y potasio (PMS) barato - SILICONA SILIBASE, acceso: diciembre 21, 2025,</w:t>
      </w:r>
      <w:hyperlink r:id="rId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Silicatos como agentes impermeables - sisib silicona, acceso: diciembre 21, 2025,</w:t>
      </w:r>
      <w:hyperlink r:id="rId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saturated absorption capacity of the magnetic PU sponge into various oils and organic solvents.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ResearchGate, acceso: diciembre 21, 2025,</w:t>
      </w:r>
      <w:hyperlink r:id="rId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Superhydrophobic magnetic sorbent via surface modification of banded iron formation for oily water treatment - PubMed Central, acceso: diciembre 21, 2025,</w:t>
      </w:r>
      <w:hyperlink r:id="rId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Barrera absorbente oleofílica - Mflery | Soluciones Ambientales, acceso: diciembre 21, 2025,</w:t>
      </w:r>
      <w:hyperlink r:id="rId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Absorbente De Hidrocarburos | MercadoLibre, acceso: diciembre 21, 2025,</w:t>
      </w:r>
      <w:hyperlink r:id="rId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Spilfyter 8" x 20 ft Premium Oil-Only Open-Net Absorbent Boom 2/Bag, acceso: diciembre 21, 2025,</w:t>
      </w:r>
      <w:hyperlink r:id="rId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Peat Moss Oil Absorbent - PLP404 - New Pig Corporation, acceso: diciembre 21, 2025,</w:t>
      </w:r>
      <w:hyperlink r:id="rId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Maestro para El Rescate, Conservación y Desarrollo Sostenible Del Lago de Maracaibo 12-08-2023 | PDF | Residuos - Scribd, acceso: diciembre 21, 2025,</w:t>
      </w:r>
      <w:hyperlink r:id="rId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Comisión Presidencial para el Rescate, Conservación y Desarrollo Sostenible del Lago de Maracaibo presenta balance en su primer trimestre de gestión - MPPEE, acceso: diciembre 21, 2025,</w:t>
      </w:r>
      <w:hyperlink r:id="rId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 Questions About Environmental Management Systems | US EPA, acceso: diciembre 21, 2025,</w:t>
      </w:r>
      <w:hyperlink r:id="rId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Guide to the ISO 14000 Series - SGS, acceso: diciembre 21, 2025,</w:t>
      </w:r>
      <w:hyperlink r:id="rId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Gobierno activa barco para limpiar el lago de Maracaibo - Efecto Cocuyo, acceso: diciembre 21, 2025,</w:t>
      </w:r>
      <w:hyperlink r:id="rId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link</w:t>
        </w:r>
      </w:hyperlink>
      <w:r w:rsidDel="00000000" w:rsidR="00000000" w:rsidRPr="00000000">
        <w:rPr>
          <w:rtl w:val="0"/>
        </w:rPr>
      </w:r>
    </w:p>
    <w:p w:rsidR="00000000" w:rsidDel="00000000" w:rsidP="00000000" w:rsidRDefault="00000000" w:rsidRPr="00000000" w14:paraId="0000016A">
      <w:pPr>
        <w:numPr>
          <w:ilvl w:val="0"/>
          <w:numId w:val="11"/>
        </w:numPr>
        <w:pBdr>
          <w:top w:space="0" w:sz="0" w:val="nil"/>
          <w:left w:space="0" w:sz="0" w:val="nil"/>
          <w:bottom w:space="0" w:sz="0" w:val="nil"/>
          <w:right w:space="0" w:sz="0" w:val="nil"/>
          <w:between w:space="0" w:sz="0" w:val="nil"/>
        </w:pBdr>
        <w:shd w:fill="auto" w:val="clear"/>
        <w:ind w:left="600" w:hanging="360"/>
        <w:rPr>
          <w:rFonts w:ascii="Google Sans" w:cs="Google Sans" w:eastAsia="Google Sans" w:hAnsi="Google Sans"/>
          <w:color w:val="0000ee"/>
          <w:sz w:val="24"/>
          <w:szCs w:val="24"/>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s.sinosil.com/products/siliconates/" TargetMode="External"/><Relationship Id="rId42" Type="http://schemas.openxmlformats.org/officeDocument/2006/relationships/hyperlink" Target="https://www.researchgate.net/figure/The-saturated-absorption-capacity-of-the-magnetic-PU-sponge-into-various-oils-and-organic_fig7_283712535" TargetMode="External"/><Relationship Id="rId41" Type="http://schemas.openxmlformats.org/officeDocument/2006/relationships/hyperlink" Target="https://es.sinosil.com/products/siliconates/" TargetMode="External"/><Relationship Id="rId44" Type="http://schemas.openxmlformats.org/officeDocument/2006/relationships/hyperlink" Target="https://pmc.ncbi.nlm.nih.gov/articles/PMC9246911/" TargetMode="External"/><Relationship Id="rId43" Type="http://schemas.openxmlformats.org/officeDocument/2006/relationships/hyperlink" Target="https://www.researchgate.net/figure/The-saturated-absorption-capacity-of-the-magnetic-PU-sponge-into-various-oils-and-organic_fig7_283712535" TargetMode="External"/><Relationship Id="rId46" Type="http://schemas.openxmlformats.org/officeDocument/2006/relationships/hyperlink" Target="https://mflery.com/tiendavirtual/?product=barrera-absorbente-oleofilica" TargetMode="External"/><Relationship Id="rId45" Type="http://schemas.openxmlformats.org/officeDocument/2006/relationships/hyperlink" Target="https://pmc.ncbi.nlm.nih.gov/articles/PMC92469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diofeyalegrianoticias.com/que-acciones-ha-ejecutado-el-gobierno-nacional-para-sanear-el-lago-de-maracaibo/" TargetMode="External"/><Relationship Id="rId48" Type="http://schemas.openxmlformats.org/officeDocument/2006/relationships/hyperlink" Target="https://listado.mercadolibre.com.ve/absorbente-de-hidrocarburos" TargetMode="External"/><Relationship Id="rId47" Type="http://schemas.openxmlformats.org/officeDocument/2006/relationships/hyperlink" Target="https://mflery.com/tiendavirtual/?product=barrera-absorbente-oleofilica" TargetMode="External"/><Relationship Id="rId49" Type="http://schemas.openxmlformats.org/officeDocument/2006/relationships/hyperlink" Target="https://listado.mercadolibre.com.ve/absorbente-de-hidrocarburos" TargetMode="External"/><Relationship Id="rId5" Type="http://schemas.openxmlformats.org/officeDocument/2006/relationships/styles" Target="styles.xml"/><Relationship Id="rId6" Type="http://schemas.openxmlformats.org/officeDocument/2006/relationships/hyperlink" Target="https://eldiario.com/2024/06/14/pidieron-implementar-politicas-derrames-de-petroleo-lago-maracaibo/" TargetMode="External"/><Relationship Id="rId7" Type="http://schemas.openxmlformats.org/officeDocument/2006/relationships/hyperlink" Target="https://eldiario.com/2024/06/14/pidieron-implementar-politicas-derrames-de-petroleo-lago-maracaibo/" TargetMode="External"/><Relationship Id="rId8" Type="http://schemas.openxmlformats.org/officeDocument/2006/relationships/hyperlink" Target="https://www.radiofeyalegrianoticias.com/que-acciones-ha-ejecutado-el-gobierno-nacional-para-sanear-el-lago-de-maracaibo/" TargetMode="External"/><Relationship Id="rId31" Type="http://schemas.openxmlformats.org/officeDocument/2006/relationships/hyperlink" Target="https://www.mdpi.com/1422-0067/26/14/6562" TargetMode="External"/><Relationship Id="rId30" Type="http://schemas.openxmlformats.org/officeDocument/2006/relationships/hyperlink" Target="https://www.mdpi.com/1422-0067/26/14/6562" TargetMode="External"/><Relationship Id="rId33" Type="http://schemas.openxmlformats.org/officeDocument/2006/relationships/hyperlink" Target="https://es.made-in-china.com/co_shlaiwu/product_Factory-Magnetite-Prices-of-Magnet-Iron-Ore-Powder-for-Soft-Magnet_yssnoygisy.html" TargetMode="External"/><Relationship Id="rId32" Type="http://schemas.openxmlformats.org/officeDocument/2006/relationships/hyperlink" Target="https://es.made-in-china.com/co_shlaiwu/product_Factory-Magnetite-Prices-of-Magnet-Iron-Ore-Powder-for-Soft-Magnet_yssnoygisy.html" TargetMode="External"/><Relationship Id="rId35" Type="http://schemas.openxmlformats.org/officeDocument/2006/relationships/hyperlink" Target="https://es.made-in-china.com/co_shlaiwu/product_Competitive-Price-Fe-50-70-Magnetite-Iron-Ores-Powder_uoegeheory.html" TargetMode="External"/><Relationship Id="rId34" Type="http://schemas.openxmlformats.org/officeDocument/2006/relationships/hyperlink" Target="https://es.made-in-china.com/co_shlaiwu/product_Competitive-Price-Fe-50-70-Magnetite-Iron-Ores-Powder_uoegeheory.html" TargetMode="External"/><Relationship Id="rId37" Type="http://schemas.openxmlformats.org/officeDocument/2006/relationships/hyperlink" Target="https://www.couplingagentses.com/othert/potassium-methyl-silicate.html" TargetMode="External"/><Relationship Id="rId36" Type="http://schemas.openxmlformats.org/officeDocument/2006/relationships/hyperlink" Target="https://www.couplingagentses.com/othert/potassium-methyl-silicate.html" TargetMode="External"/><Relationship Id="rId39" Type="http://schemas.openxmlformats.org/officeDocument/2006/relationships/hyperlink" Target="http://www.siliconesurfactant.com/potassium-methyl-siliconate-pms/" TargetMode="External"/><Relationship Id="rId38" Type="http://schemas.openxmlformats.org/officeDocument/2006/relationships/hyperlink" Target="http://www.siliconesurfactant.com/potassium-methyl-siliconate-pms/" TargetMode="External"/><Relationship Id="rId62" Type="http://schemas.openxmlformats.org/officeDocument/2006/relationships/hyperlink" Target="https://efectococuyo.com/la-humanidad/gobierno-asigna-barco-para-limpiar-el-lago-de-maracaibo/" TargetMode="External"/><Relationship Id="rId61" Type="http://schemas.openxmlformats.org/officeDocument/2006/relationships/hyperlink" Target="https://www.sgs.com/en/showcases/a-guide-to-the-iso-14000-series" TargetMode="External"/><Relationship Id="rId20" Type="http://schemas.openxmlformats.org/officeDocument/2006/relationships/hyperlink" Target="https://www.mdpi.com/1420-3049/30/15/3313" TargetMode="External"/><Relationship Id="rId63" Type="http://schemas.openxmlformats.org/officeDocument/2006/relationships/hyperlink" Target="https://efectococuyo.com/la-humanidad/gobierno-asigna-barco-para-limpiar-el-lago-de-maracaibo/" TargetMode="External"/><Relationship Id="rId22" Type="http://schemas.openxmlformats.org/officeDocument/2006/relationships/hyperlink" Target="https://www.researchgate.net/publication/257379869_A_magnetically_superhydrophobic_bulk_material_for_oil_removal" TargetMode="External"/><Relationship Id="rId21" Type="http://schemas.openxmlformats.org/officeDocument/2006/relationships/hyperlink" Target="https://www.mdpi.com/1420-3049/30/15/3313" TargetMode="External"/><Relationship Id="rId24" Type="http://schemas.openxmlformats.org/officeDocument/2006/relationships/hyperlink" Target="https://agencia.fapesp.br/magnetic-materials-to-help-clean-up-oil-spills/32264" TargetMode="External"/><Relationship Id="rId23" Type="http://schemas.openxmlformats.org/officeDocument/2006/relationships/hyperlink" Target="https://www.researchgate.net/publication/257379869_A_magnetically_superhydrophobic_bulk_material_for_oil_removal" TargetMode="External"/><Relationship Id="rId60" Type="http://schemas.openxmlformats.org/officeDocument/2006/relationships/hyperlink" Target="https://www.sgs.com/en/showcases/a-guide-to-the-iso-14000-series" TargetMode="External"/><Relationship Id="rId26" Type="http://schemas.openxmlformats.org/officeDocument/2006/relationships/hyperlink" Target="https://www.walshmedicalmedia.com/proceedings/magnetic-nanocomposites-filled-with-curaua-for-oil-spill-cleanup-process-26018.html" TargetMode="External"/><Relationship Id="rId25" Type="http://schemas.openxmlformats.org/officeDocument/2006/relationships/hyperlink" Target="https://agencia.fapesp.br/magnetic-materials-to-help-clean-up-oil-spills/32264" TargetMode="External"/><Relationship Id="rId28" Type="http://schemas.openxmlformats.org/officeDocument/2006/relationships/hyperlink" Target="https://www.researchgate.net/publication/377165042_Magnetic_Nanoparticles_for_Oil_Removal_from_Water_A_Short_Review_of_Key_Findings" TargetMode="External"/><Relationship Id="rId27" Type="http://schemas.openxmlformats.org/officeDocument/2006/relationships/hyperlink" Target="https://www.walshmedicalmedia.com/proceedings/magnetic-nanocomposites-filled-with-curaua-for-oil-spill-cleanup-process-26018.html" TargetMode="External"/><Relationship Id="rId29" Type="http://schemas.openxmlformats.org/officeDocument/2006/relationships/hyperlink" Target="https://www.researchgate.net/publication/377165042_Magnetic_Nanoparticles_for_Oil_Removal_from_Water_A_Short_Review_of_Key_Findings" TargetMode="External"/><Relationship Id="rId51" Type="http://schemas.openxmlformats.org/officeDocument/2006/relationships/hyperlink" Target="https://www.absorbentsforless.com/8-x-20-ft-premium-oil-only-open-net-absorbent-boom-2-bag.html" TargetMode="External"/><Relationship Id="rId50" Type="http://schemas.openxmlformats.org/officeDocument/2006/relationships/hyperlink" Target="https://www.absorbentsforless.com/8-x-20-ft-premium-oil-only-open-net-absorbent-boom-2-bag.html" TargetMode="External"/><Relationship Id="rId53" Type="http://schemas.openxmlformats.org/officeDocument/2006/relationships/hyperlink" Target="https://www.newpig.com/pig-peat-absorbent/p/PLP404" TargetMode="External"/><Relationship Id="rId52" Type="http://schemas.openxmlformats.org/officeDocument/2006/relationships/hyperlink" Target="https://www.newpig.com/pig-peat-absorbent/p/PLP404" TargetMode="External"/><Relationship Id="rId11" Type="http://schemas.openxmlformats.org/officeDocument/2006/relationships/hyperlink" Target="https://energydigital.com/top10/top-10-oil-spill-response-technologies" TargetMode="External"/><Relationship Id="rId55" Type="http://schemas.openxmlformats.org/officeDocument/2006/relationships/hyperlink" Target="https://es.scribd.com/document/667918090/Plan-Maestro-Para-El-Rescate-Conservacion-y-Desarrollo-Sostenible-Del-Lago-de-Maracaibo-12-08-2023" TargetMode="External"/><Relationship Id="rId10" Type="http://schemas.openxmlformats.org/officeDocument/2006/relationships/hyperlink" Target="https://energydigital.com/top10/top-10-oil-spill-response-technologies" TargetMode="External"/><Relationship Id="rId54" Type="http://schemas.openxmlformats.org/officeDocument/2006/relationships/hyperlink" Target="https://es.scribd.com/document/667918090/Plan-Maestro-Para-El-Rescate-Conservacion-y-Desarrollo-Sostenible-Del-Lago-de-Maracaibo-12-08-2023" TargetMode="External"/><Relationship Id="rId13" Type="http://schemas.openxmlformats.org/officeDocument/2006/relationships/hyperlink" Target="https://stellarix.com/insights/articles/marine-oil-spill-clean-up-technologies/" TargetMode="External"/><Relationship Id="rId57" Type="http://schemas.openxmlformats.org/officeDocument/2006/relationships/hyperlink" Target="https://mppee.gob.ve/?p=89954" TargetMode="External"/><Relationship Id="rId12" Type="http://schemas.openxmlformats.org/officeDocument/2006/relationships/hyperlink" Target="https://stellarix.com/insights/articles/marine-oil-spill-clean-up-technologies/" TargetMode="External"/><Relationship Id="rId56" Type="http://schemas.openxmlformats.org/officeDocument/2006/relationships/hyperlink" Target="https://mppee.gob.ve/?p=89954" TargetMode="External"/><Relationship Id="rId15" Type="http://schemas.openxmlformats.org/officeDocument/2006/relationships/hyperlink" Target="https://www.walmart.com/ip/PRO-SAFE-White-Oil-Sorbent-Higher-Absorbency-Polypropylene-Pads-200-Pack-17-x-15-Each/1927605872" TargetMode="External"/><Relationship Id="rId59" Type="http://schemas.openxmlformats.org/officeDocument/2006/relationships/hyperlink" Target="https://www.epa.gov/ems/frequent-questions-about-environmental-management-systems" TargetMode="External"/><Relationship Id="rId14" Type="http://schemas.openxmlformats.org/officeDocument/2006/relationships/hyperlink" Target="https://www.walmart.com/ip/PRO-SAFE-White-Oil-Sorbent-Higher-Absorbency-Polypropylene-Pads-200-Pack-17-x-15-Each/1927605872" TargetMode="External"/><Relationship Id="rId58" Type="http://schemas.openxmlformats.org/officeDocument/2006/relationships/hyperlink" Target="https://www.epa.gov/ems/frequent-questions-about-environmental-management-systems" TargetMode="External"/><Relationship Id="rId17" Type="http://schemas.openxmlformats.org/officeDocument/2006/relationships/hyperlink" Target="https://www.bradyid.com/absorbents/pads-rolls/universal" TargetMode="External"/><Relationship Id="rId16" Type="http://schemas.openxmlformats.org/officeDocument/2006/relationships/hyperlink" Target="https://www.bradyid.com/absorbents/pads-rolls/universal" TargetMode="External"/><Relationship Id="rId19" Type="http://schemas.openxmlformats.org/officeDocument/2006/relationships/hyperlink" Target="https://www.mdpi.com/2079-4991/14/23/1942" TargetMode="External"/><Relationship Id="rId18" Type="http://schemas.openxmlformats.org/officeDocument/2006/relationships/hyperlink" Target="https://www.mdpi.com/2079-4991/14/23/19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