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02AA" w14:textId="173490C6" w:rsidR="00CD6253" w:rsidRDefault="00CD6253" w:rsidP="00CD6253">
      <w:pPr>
        <w:jc w:val="center"/>
        <w:rPr>
          <w:sz w:val="56"/>
          <w:szCs w:val="56"/>
        </w:rPr>
      </w:pPr>
      <w:r w:rsidRPr="00CD6253">
        <w:rPr>
          <w:sz w:val="56"/>
          <w:szCs w:val="56"/>
        </w:rPr>
        <w:t>Ηλεκτρικές Μετρητικές Διατάξεις και Τεχνικές</w:t>
      </w:r>
    </w:p>
    <w:p w14:paraId="274FFD50" w14:textId="77777777" w:rsidR="00CD6253" w:rsidRDefault="00CD6253" w:rsidP="00CD6253">
      <w:pPr>
        <w:jc w:val="center"/>
        <w:rPr>
          <w:sz w:val="56"/>
          <w:szCs w:val="56"/>
        </w:rPr>
      </w:pPr>
    </w:p>
    <w:p w14:paraId="2ADCD696" w14:textId="458DA09E" w:rsidR="00CD6253" w:rsidRPr="00CD6253" w:rsidRDefault="00CD6253" w:rsidP="00CD6253">
      <w:pPr>
        <w:jc w:val="center"/>
        <w:rPr>
          <w:sz w:val="48"/>
          <w:szCs w:val="48"/>
        </w:rPr>
      </w:pPr>
      <w:r w:rsidRPr="00CD6253">
        <w:rPr>
          <w:sz w:val="48"/>
          <w:szCs w:val="48"/>
        </w:rPr>
        <w:t>Σχεδίαση Αισθητήρα Αερόσακου</w:t>
      </w:r>
    </w:p>
    <w:p w14:paraId="361A8ABA" w14:textId="324F3903" w:rsidR="00CD6253" w:rsidRDefault="00CD6253" w:rsidP="00CD625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AD37E15" wp14:editId="49EFFFC9">
            <wp:extent cx="5274310" cy="3272155"/>
            <wp:effectExtent l="0" t="0" r="2540" b="4445"/>
            <wp:docPr id="874163348" name="Εικόνα 1" descr="Facts About Microelectronics – Sharp M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s About Microelectronics – Sharp M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2F4" w14:textId="77777777" w:rsidR="00CD6253" w:rsidRDefault="00CD6253" w:rsidP="00CD6253">
      <w:pPr>
        <w:rPr>
          <w:sz w:val="44"/>
          <w:szCs w:val="44"/>
        </w:rPr>
      </w:pPr>
    </w:p>
    <w:p w14:paraId="4FE5EA05" w14:textId="77777777" w:rsidR="00CD6253" w:rsidRDefault="00CD6253" w:rsidP="00CD6253">
      <w:pPr>
        <w:rPr>
          <w:sz w:val="44"/>
          <w:szCs w:val="44"/>
        </w:rPr>
      </w:pPr>
    </w:p>
    <w:p w14:paraId="03F9435C" w14:textId="77777777" w:rsidR="00CD6253" w:rsidRDefault="00CD6253" w:rsidP="00CD6253">
      <w:pPr>
        <w:rPr>
          <w:sz w:val="44"/>
          <w:szCs w:val="44"/>
        </w:rPr>
      </w:pPr>
    </w:p>
    <w:p w14:paraId="4B83580D" w14:textId="77777777" w:rsidR="00CD6253" w:rsidRDefault="00CD6253" w:rsidP="00CD6253">
      <w:pPr>
        <w:rPr>
          <w:sz w:val="44"/>
          <w:szCs w:val="44"/>
        </w:rPr>
      </w:pPr>
    </w:p>
    <w:p w14:paraId="062F5866" w14:textId="326F206B" w:rsidR="00CD6253" w:rsidRPr="00CD6253" w:rsidRDefault="00CD6253" w:rsidP="00CD6253">
      <w:pPr>
        <w:rPr>
          <w:sz w:val="32"/>
          <w:szCs w:val="32"/>
        </w:rPr>
      </w:pPr>
      <w:r w:rsidRPr="00CD6253">
        <w:rPr>
          <w:sz w:val="32"/>
          <w:szCs w:val="32"/>
        </w:rPr>
        <w:t>Τσάμπρας Κωνσταντίνος</w:t>
      </w:r>
    </w:p>
    <w:p w14:paraId="409CA29A" w14:textId="177D1A4A" w:rsidR="00CD6253" w:rsidRPr="00CD6253" w:rsidRDefault="00CD6253" w:rsidP="00CD6253">
      <w:pPr>
        <w:rPr>
          <w:sz w:val="32"/>
          <w:szCs w:val="32"/>
          <w:lang w:val="en-US"/>
        </w:rPr>
      </w:pPr>
      <w:r w:rsidRPr="00CD6253">
        <w:rPr>
          <w:sz w:val="32"/>
          <w:szCs w:val="32"/>
          <w:lang w:val="en-US"/>
        </w:rPr>
        <w:t>Up1083865</w:t>
      </w:r>
    </w:p>
    <w:p w14:paraId="03AC1EF5" w14:textId="0313DB7E" w:rsidR="00CD6253" w:rsidRDefault="00CD6253" w:rsidP="00CD6253">
      <w:pPr>
        <w:rPr>
          <w:sz w:val="28"/>
          <w:szCs w:val="28"/>
        </w:rPr>
      </w:pPr>
      <w:r w:rsidRPr="00CD6253">
        <w:rPr>
          <w:sz w:val="28"/>
          <w:szCs w:val="28"/>
        </w:rPr>
        <w:t xml:space="preserve">Επιβλέπων: </w:t>
      </w:r>
      <w:proofErr w:type="spellStart"/>
      <w:r w:rsidRPr="00CD6253">
        <w:rPr>
          <w:sz w:val="28"/>
          <w:szCs w:val="28"/>
        </w:rPr>
        <w:t>Μπίρμπας</w:t>
      </w:r>
      <w:proofErr w:type="spellEnd"/>
      <w:r w:rsidRPr="00CD6253">
        <w:rPr>
          <w:sz w:val="28"/>
          <w:szCs w:val="28"/>
        </w:rPr>
        <w:t xml:space="preserve"> Αλέξιος</w:t>
      </w:r>
    </w:p>
    <w:p w14:paraId="0C66D40A" w14:textId="77777777" w:rsidR="00CD6253" w:rsidRDefault="00CD6253" w:rsidP="00CD6253">
      <w:pPr>
        <w:rPr>
          <w:sz w:val="28"/>
          <w:szCs w:val="28"/>
        </w:rPr>
      </w:pPr>
    </w:p>
    <w:p w14:paraId="5E50FBBD" w14:textId="34A665D2" w:rsidR="00CD6253" w:rsidRDefault="00CD6253" w:rsidP="00CD6253">
      <w:pPr>
        <w:rPr>
          <w:b/>
          <w:bCs/>
          <w:sz w:val="32"/>
          <w:szCs w:val="32"/>
        </w:rPr>
      </w:pPr>
      <w:r w:rsidRPr="00CD6253">
        <w:rPr>
          <w:b/>
          <w:bCs/>
          <w:sz w:val="32"/>
          <w:szCs w:val="32"/>
        </w:rPr>
        <w:lastRenderedPageBreak/>
        <w:t>Σκοπός της Εργασίας:</w:t>
      </w:r>
    </w:p>
    <w:p w14:paraId="50ACAC0E" w14:textId="7D2F3DAC" w:rsidR="00CD6253" w:rsidRDefault="00CD6253" w:rsidP="00CD6253">
      <w:pPr>
        <w:rPr>
          <w:sz w:val="28"/>
          <w:szCs w:val="28"/>
        </w:rPr>
      </w:pPr>
      <w:r>
        <w:rPr>
          <w:sz w:val="28"/>
          <w:szCs w:val="28"/>
        </w:rPr>
        <w:t>Η εργασία αφορά την κατασκευή ενός αισθητήρα για αερόσακο μέσα σε ένα αυτοκίνητο. Ο</w:t>
      </w:r>
      <w:r w:rsidR="000D71F7">
        <w:rPr>
          <w:sz w:val="28"/>
          <w:szCs w:val="28"/>
        </w:rPr>
        <w:t xml:space="preserve"> χωρητικός</w:t>
      </w:r>
      <w:r>
        <w:rPr>
          <w:sz w:val="28"/>
          <w:szCs w:val="28"/>
        </w:rPr>
        <w:t xml:space="preserve"> αισθητήρας πρέπει να εντοπίζει απότομες επιβραδύνσεις και επιταχύνσεις, να τις μετράει και να στέλνει ένα ψηφιακό σήμα </w:t>
      </w:r>
      <w:r w:rsidR="006B290E">
        <w:rPr>
          <w:sz w:val="28"/>
          <w:szCs w:val="28"/>
        </w:rPr>
        <w:t>ανάλογο του μέτρου της επιβράδυνσης/επιτάχυνσης.</w:t>
      </w:r>
    </w:p>
    <w:p w14:paraId="62FB1FE6" w14:textId="77777777" w:rsidR="006B290E" w:rsidRDefault="006B290E" w:rsidP="00CD6253">
      <w:pPr>
        <w:rPr>
          <w:sz w:val="28"/>
          <w:szCs w:val="28"/>
        </w:rPr>
      </w:pPr>
    </w:p>
    <w:p w14:paraId="421E18CF" w14:textId="0BD73BCA" w:rsidR="006B290E" w:rsidRDefault="006B290E" w:rsidP="00CD6253">
      <w:pPr>
        <w:rPr>
          <w:sz w:val="28"/>
          <w:szCs w:val="28"/>
        </w:rPr>
      </w:pPr>
      <w:r>
        <w:rPr>
          <w:sz w:val="28"/>
          <w:szCs w:val="28"/>
        </w:rPr>
        <w:t xml:space="preserve">Πιο συγκεκριμένα ο αισθητήρας θέλουμε </w:t>
      </w:r>
      <w:r w:rsidR="000D71F7">
        <w:rPr>
          <w:sz w:val="28"/>
          <w:szCs w:val="28"/>
        </w:rPr>
        <w:t>να πληροί τις παρακάτω προδιαγραφές:</w:t>
      </w:r>
    </w:p>
    <w:p w14:paraId="4AAECB7E" w14:textId="77777777" w:rsidR="000D71F7" w:rsidRDefault="000D71F7" w:rsidP="00CD6253">
      <w:pPr>
        <w:rPr>
          <w:sz w:val="28"/>
          <w:szCs w:val="28"/>
        </w:rPr>
      </w:pPr>
    </w:p>
    <w:p w14:paraId="4E3959D6" w14:textId="40BBB9CA" w:rsidR="000D71F7" w:rsidRPr="000D71F7" w:rsidRDefault="000D71F7" w:rsidP="000D71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Εύρος τιμών επιτάχυνσης: [-50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50</w:t>
      </w:r>
      <w:r>
        <w:rPr>
          <w:sz w:val="28"/>
          <w:szCs w:val="28"/>
          <w:lang w:val="en-US"/>
        </w:rPr>
        <w:t>g</w:t>
      </w:r>
      <w:r w:rsidRPr="000D71F7">
        <w:rPr>
          <w:sz w:val="28"/>
          <w:szCs w:val="28"/>
        </w:rPr>
        <w:t>]</w:t>
      </w:r>
    </w:p>
    <w:p w14:paraId="6F6BE571" w14:textId="3C27B71D" w:rsidR="00C50993" w:rsidRPr="00C50993" w:rsidRDefault="000D71F7" w:rsidP="00C50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Ακρίβεια μέτρησης: 0.1</w:t>
      </w:r>
      <w:r>
        <w:rPr>
          <w:sz w:val="28"/>
          <w:szCs w:val="28"/>
          <w:lang w:val="en-US"/>
        </w:rPr>
        <w:t>g</w:t>
      </w:r>
    </w:p>
    <w:p w14:paraId="24D0DB0C" w14:textId="77777777" w:rsidR="000D71F7" w:rsidRDefault="000D71F7" w:rsidP="000D71F7">
      <w:pPr>
        <w:ind w:left="60"/>
        <w:rPr>
          <w:sz w:val="28"/>
          <w:szCs w:val="28"/>
        </w:rPr>
      </w:pPr>
    </w:p>
    <w:p w14:paraId="6A88EFDC" w14:textId="26549F73" w:rsidR="000D71F7" w:rsidRDefault="000D71F7" w:rsidP="000D7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Σχεδιασμός:</w:t>
      </w:r>
    </w:p>
    <w:p w14:paraId="535F9304" w14:textId="77777777" w:rsidR="000D71F7" w:rsidRDefault="000D71F7" w:rsidP="000D71F7">
      <w:pPr>
        <w:rPr>
          <w:b/>
          <w:bCs/>
          <w:sz w:val="32"/>
          <w:szCs w:val="32"/>
        </w:rPr>
      </w:pPr>
    </w:p>
    <w:p w14:paraId="15E76E8E" w14:textId="12E6443B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>Από τις προδιαγραφές γίνεται αμέσως αντιληπτό ότι ο αισθητήρας θα αποτελείται από τέσσερα κύρια μέρη:</w:t>
      </w:r>
    </w:p>
    <w:p w14:paraId="5E854F66" w14:textId="3BDFA400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Α. Το κύκλωμα φόρτισης και </w:t>
      </w:r>
      <w:proofErr w:type="spellStart"/>
      <w:r>
        <w:rPr>
          <w:sz w:val="28"/>
          <w:szCs w:val="28"/>
        </w:rPr>
        <w:t>εκφόρτισης</w:t>
      </w:r>
      <w:proofErr w:type="spellEnd"/>
      <w:r>
        <w:rPr>
          <w:sz w:val="28"/>
          <w:szCs w:val="28"/>
        </w:rPr>
        <w:t xml:space="preserve"> του πυκνωτή ο οποίος θα μεταβάλλεται ανάλογα με την επιτάχυνση του οχήματος.</w:t>
      </w:r>
    </w:p>
    <w:p w14:paraId="4EDCA3C1" w14:textId="49DB8584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Β. Το κύκλωμα σύγκρισης όπου θα συγκρίνει την τιμή της τάσης στα άκρα του πυκνωτή με ένα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ου θα έχουμε ορίσει ανάλογα με τις προδιαγραφές.</w:t>
      </w:r>
    </w:p>
    <w:p w14:paraId="1ED9A890" w14:textId="4CCB4378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Γ. Το κύκλωμα αρίθμησης το οποίο όσο ο πυκνωτής έχει τάση μεγαλύτερη του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θα αυξάνει έναν μετρητή. Έτσι όσο περισσότερη ώρα εκφορτίζεται ο πυκνωτής (άρα όσο μεγαλύτερη χωρητικότητα έχει), τόσο μεγαλύτερη θα είναι η τελική τιμή του μετρητή.</w:t>
      </w:r>
    </w:p>
    <w:p w14:paraId="23821700" w14:textId="0525596B" w:rsidR="00D11A1E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Δ. Το κύκλωμα επαναφοράς του μετρητή. Ο αισθητήρας δεν θέλουμε να λειτουργεί εφάπαξ, αλλά πολλές φορές το δευτερόλεπτο, άρα είναι αναγκαίο </w:t>
      </w:r>
      <w:r w:rsidR="00D11A1E">
        <w:rPr>
          <w:sz w:val="28"/>
          <w:szCs w:val="28"/>
        </w:rPr>
        <w:t>μετά από κάθε μέτρηση να επαναφέρουμε τον μετρητή στην τιμή 0, ώστε κάθε μέτρηση να μην επηρεάζεται από την τιμή της προηγούμενης</w:t>
      </w:r>
      <w:r w:rsidR="007F6755">
        <w:rPr>
          <w:sz w:val="28"/>
          <w:szCs w:val="28"/>
        </w:rPr>
        <w:t>.</w:t>
      </w:r>
    </w:p>
    <w:p w14:paraId="1B541B83" w14:textId="318F153B" w:rsidR="00D11A1E" w:rsidRPr="00D11A1E" w:rsidRDefault="00D11A1E" w:rsidP="00D11A1E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11A1E">
        <w:rPr>
          <w:b/>
          <w:bCs/>
          <w:sz w:val="32"/>
          <w:szCs w:val="32"/>
        </w:rPr>
        <w:lastRenderedPageBreak/>
        <w:t xml:space="preserve">Α. Κύκλωμα φόρτισης και </w:t>
      </w:r>
      <w:proofErr w:type="spellStart"/>
      <w:r w:rsidRPr="00D11A1E">
        <w:rPr>
          <w:b/>
          <w:bCs/>
          <w:sz w:val="32"/>
          <w:szCs w:val="32"/>
        </w:rPr>
        <w:t>εκφόρτισης</w:t>
      </w:r>
      <w:proofErr w:type="spellEnd"/>
      <w:r w:rsidRPr="00D11A1E">
        <w:rPr>
          <w:b/>
          <w:bCs/>
          <w:sz w:val="32"/>
          <w:szCs w:val="32"/>
        </w:rPr>
        <w:t xml:space="preserve"> του πυκνωτή</w:t>
      </w:r>
    </w:p>
    <w:p w14:paraId="13DBEA56" w14:textId="5C6233D8" w:rsidR="00D11A1E" w:rsidRDefault="00C50993" w:rsidP="00D11A1E">
      <w:pPr>
        <w:ind w:left="6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3E6BCCB8" wp14:editId="5F224F6B">
            <wp:extent cx="1760220" cy="2816352"/>
            <wp:effectExtent l="0" t="0" r="0" b="3175"/>
            <wp:docPr id="855825042" name="Εικόνα 1" descr="Εικόνα που περιέχει κείμενο, διάγραμμα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5042" name="Εικόνα 1" descr="Εικόνα που περιέχει κείμενο, διάγραμμα, γραμματοσειρά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665" cy="28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6B9" w14:textId="5AA8AB80" w:rsidR="00C50993" w:rsidRDefault="00D11A1E" w:rsidP="00C50993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αποτελείται από το κύριο ρολόι η συχνότητα του οποίου είναι η συχνότητα λήψης μετρήσεων, μία αντίσταση για την φόρτιση και την </w:t>
      </w:r>
      <w:proofErr w:type="spellStart"/>
      <w:r>
        <w:rPr>
          <w:sz w:val="28"/>
          <w:szCs w:val="28"/>
        </w:rPr>
        <w:t>εκφόρτιση</w:t>
      </w:r>
      <w:proofErr w:type="spellEnd"/>
      <w:r>
        <w:rPr>
          <w:sz w:val="28"/>
          <w:szCs w:val="28"/>
        </w:rPr>
        <w:t xml:space="preserve"> του πυκνωτ</w:t>
      </w:r>
      <w:r w:rsidR="00601C63">
        <w:rPr>
          <w:sz w:val="28"/>
          <w:szCs w:val="28"/>
        </w:rPr>
        <w:t>ή</w:t>
      </w:r>
      <w:r>
        <w:rPr>
          <w:sz w:val="28"/>
          <w:szCs w:val="28"/>
        </w:rPr>
        <w:t xml:space="preserve"> και τον μεταβλητό πυκνωτή που θέλουμε να μετρήσουμε. Το ρολόι παρέχει τετραγωνικούς παλμούς των 5</w:t>
      </w:r>
      <w:r>
        <w:rPr>
          <w:sz w:val="28"/>
          <w:szCs w:val="28"/>
          <w:lang w:val="en-US"/>
        </w:rPr>
        <w:t>V</w:t>
      </w:r>
      <w:r w:rsidRPr="00D11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οι οποίοι σε κάθε περίοδο αρχικά φορτίζουν και έπειτα </w:t>
      </w:r>
      <w:proofErr w:type="spellStart"/>
      <w:r>
        <w:rPr>
          <w:sz w:val="28"/>
          <w:szCs w:val="28"/>
        </w:rPr>
        <w:t>ξεφορτίζουν</w:t>
      </w:r>
      <w:proofErr w:type="spellEnd"/>
      <w:r>
        <w:rPr>
          <w:sz w:val="28"/>
          <w:szCs w:val="28"/>
        </w:rPr>
        <w:t xml:space="preserve"> τον πυκνωτή μέσω της αντίστασης.</w:t>
      </w:r>
    </w:p>
    <w:p w14:paraId="1F67A6B6" w14:textId="77777777" w:rsidR="00C50993" w:rsidRDefault="00C50993" w:rsidP="00D11A1E">
      <w:pPr>
        <w:ind w:left="60"/>
        <w:rPr>
          <w:sz w:val="28"/>
          <w:szCs w:val="28"/>
        </w:rPr>
      </w:pPr>
    </w:p>
    <w:p w14:paraId="3A890B61" w14:textId="77777777" w:rsidR="007F6755" w:rsidRDefault="007F6755" w:rsidP="00D11A1E">
      <w:pPr>
        <w:ind w:left="60"/>
        <w:rPr>
          <w:sz w:val="28"/>
          <w:szCs w:val="28"/>
        </w:rPr>
      </w:pPr>
    </w:p>
    <w:p w14:paraId="59F7E742" w14:textId="77777777" w:rsidR="007F6755" w:rsidRDefault="007F6755" w:rsidP="00D11A1E">
      <w:pPr>
        <w:ind w:left="60"/>
        <w:rPr>
          <w:sz w:val="28"/>
          <w:szCs w:val="28"/>
        </w:rPr>
      </w:pPr>
    </w:p>
    <w:p w14:paraId="7A83EA6A" w14:textId="4D6D27C3" w:rsidR="00D11A1E" w:rsidRPr="00D11A1E" w:rsidRDefault="00D11A1E" w:rsidP="00D11A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Β. Κύκλωμα σύγκρισης</w:t>
      </w:r>
    </w:p>
    <w:p w14:paraId="53715B59" w14:textId="77777777" w:rsidR="00D11A1E" w:rsidRDefault="00D11A1E" w:rsidP="00D11A1E">
      <w:pPr>
        <w:pStyle w:val="a3"/>
        <w:ind w:left="420"/>
        <w:rPr>
          <w:sz w:val="28"/>
          <w:szCs w:val="28"/>
        </w:rPr>
      </w:pPr>
    </w:p>
    <w:p w14:paraId="5C29D117" w14:textId="3991319B" w:rsidR="00D11A1E" w:rsidRDefault="00C50993" w:rsidP="00D11A1E">
      <w:pPr>
        <w:pStyle w:val="a3"/>
        <w:ind w:left="42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1228EC2A" wp14:editId="56FB7225">
            <wp:extent cx="4541520" cy="2240141"/>
            <wp:effectExtent l="0" t="0" r="0" b="8255"/>
            <wp:docPr id="589615376" name="Εικόνα 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5376" name="Εικόνα 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927" cy="22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A80" w14:textId="14187EB0" w:rsidR="00D11A1E" w:rsidRDefault="00D11A1E" w:rsidP="00D11A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αυτό το κύκλωμα συγκρίνουμε την τάση του πυκνωτή με την τάση του ρολογιού συν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Αυτό γίνεται </w:t>
      </w:r>
      <w:r w:rsidR="00245384">
        <w:rPr>
          <w:sz w:val="28"/>
          <w:szCs w:val="28"/>
        </w:rPr>
        <w:t>γιατί</w:t>
      </w:r>
      <w:r>
        <w:rPr>
          <w:sz w:val="28"/>
          <w:szCs w:val="28"/>
        </w:rPr>
        <w:t xml:space="preserve"> όσο το ρολόι βρίσκεται σε κορυφή (δηλαδή παρατηρείται φόρτιση του πυκνωτή</w:t>
      </w:r>
      <w:r w:rsidRPr="00D11A1E">
        <w:rPr>
          <w:sz w:val="28"/>
          <w:szCs w:val="28"/>
        </w:rPr>
        <w:t>)</w:t>
      </w:r>
      <w:r>
        <w:rPr>
          <w:sz w:val="28"/>
          <w:szCs w:val="28"/>
        </w:rPr>
        <w:t xml:space="preserve"> δεν θέλουμε να θεωρείται ότι η τάση του πυκνωτή περνάει το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. Με άλλα λόγια μας ενδιαφέρει μόνο ο χρόνος κατά τον οποίο ο πυκνωτής εκφορτίζεται και ταυτόχρονα η τάση του δεν έχει πέσει κάτω από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5384">
        <w:rPr>
          <w:sz w:val="28"/>
          <w:szCs w:val="28"/>
        </w:rPr>
        <w:t xml:space="preserve">Για την σύγκριση χρησιμοποιούμε έναν ενισχυτή 741 με τάση στα 12 </w:t>
      </w:r>
      <w:r w:rsidR="00245384">
        <w:rPr>
          <w:sz w:val="28"/>
          <w:szCs w:val="28"/>
          <w:lang w:val="en-US"/>
        </w:rPr>
        <w:t>Volt</w:t>
      </w:r>
      <w:r w:rsidR="00245384" w:rsidRPr="00245384">
        <w:rPr>
          <w:sz w:val="28"/>
          <w:szCs w:val="28"/>
        </w:rPr>
        <w:t>.</w:t>
      </w:r>
    </w:p>
    <w:p w14:paraId="309E0A8C" w14:textId="77777777" w:rsidR="00B90955" w:rsidRDefault="00B90955" w:rsidP="00D11A1E">
      <w:pPr>
        <w:rPr>
          <w:sz w:val="28"/>
          <w:szCs w:val="28"/>
        </w:rPr>
      </w:pPr>
    </w:p>
    <w:p w14:paraId="6E949A35" w14:textId="5DFB925E" w:rsidR="00245384" w:rsidRDefault="00B90955" w:rsidP="00D11A1E">
      <w:pPr>
        <w:rPr>
          <w:sz w:val="28"/>
          <w:szCs w:val="28"/>
        </w:rPr>
      </w:pPr>
      <w:r>
        <w:rPr>
          <w:sz w:val="28"/>
          <w:szCs w:val="28"/>
        </w:rPr>
        <w:t xml:space="preserve">Εδώ βλέπουμε την τάση του πυκνωτή με μωβ και την έξοδο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με κόκκινο χρώμα</w:t>
      </w:r>
      <w:r w:rsidRPr="00B90955">
        <w:rPr>
          <w:noProof/>
        </w:rPr>
        <w:t xml:space="preserve"> </w:t>
      </w:r>
      <w:r w:rsidRPr="00B90955">
        <w:rPr>
          <w:sz w:val="28"/>
          <w:szCs w:val="28"/>
        </w:rPr>
        <w:drawing>
          <wp:inline distT="0" distB="0" distL="0" distR="0" wp14:anchorId="0928B493" wp14:editId="771340E1">
            <wp:extent cx="5274310" cy="2851785"/>
            <wp:effectExtent l="0" t="0" r="2540" b="5715"/>
            <wp:docPr id="708297135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7135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35FD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381671DA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24788AEE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4186DB4E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0069553F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3C461A38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222196C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5163B0A5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5F75F7AF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B64EFCD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43F8FD09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7E89360C" w14:textId="77777777" w:rsidR="00C50993" w:rsidRDefault="00C50993" w:rsidP="00C50993">
      <w:pPr>
        <w:pStyle w:val="a3"/>
        <w:ind w:left="420"/>
        <w:rPr>
          <w:sz w:val="28"/>
          <w:szCs w:val="28"/>
        </w:rPr>
      </w:pPr>
    </w:p>
    <w:p w14:paraId="13389E7E" w14:textId="77777777" w:rsidR="00C50993" w:rsidRPr="00C50993" w:rsidRDefault="00C50993" w:rsidP="00C50993">
      <w:pPr>
        <w:pStyle w:val="a3"/>
        <w:ind w:left="420"/>
        <w:rPr>
          <w:sz w:val="28"/>
          <w:szCs w:val="28"/>
        </w:rPr>
      </w:pPr>
    </w:p>
    <w:p w14:paraId="20D8F7E9" w14:textId="13C830C8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lastRenderedPageBreak/>
        <w:t>Γ. Κύκλωμα αρίθμησης</w:t>
      </w:r>
    </w:p>
    <w:p w14:paraId="4F72FC68" w14:textId="320521F1" w:rsidR="00245384" w:rsidRDefault="00C50993" w:rsidP="00245384">
      <w:pPr>
        <w:ind w:left="60"/>
        <w:rPr>
          <w:sz w:val="28"/>
          <w:szCs w:val="28"/>
        </w:rPr>
      </w:pPr>
      <w:r w:rsidRPr="00C50993">
        <w:rPr>
          <w:sz w:val="28"/>
          <w:szCs w:val="28"/>
        </w:rPr>
        <w:drawing>
          <wp:inline distT="0" distB="0" distL="0" distR="0" wp14:anchorId="09F3D885" wp14:editId="653725F9">
            <wp:extent cx="4732020" cy="8379228"/>
            <wp:effectExtent l="0" t="0" r="0" b="3175"/>
            <wp:docPr id="1743528868" name="Εικόνα 1" descr="Εικόνα που περιέχει κείμενο, διάγραμμα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8868" name="Εικόνα 1" descr="Εικόνα που περιέχει κείμενο, διάγραμμα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48" cy="84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1D6" w14:textId="4CC4BFAC" w:rsidR="00245384" w:rsidRDefault="00245384" w:rsidP="00B90955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αυτό το κύκλωμα χρησιμοποιούμε έναν </w:t>
      </w:r>
      <w:r>
        <w:rPr>
          <w:sz w:val="28"/>
          <w:szCs w:val="28"/>
          <w:lang w:val="en-US"/>
        </w:rPr>
        <w:t>counter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16 </w:t>
      </w:r>
      <w:r>
        <w:rPr>
          <w:sz w:val="28"/>
          <w:szCs w:val="28"/>
          <w:lang w:val="en-US"/>
        </w:rPr>
        <w:t>bits</w:t>
      </w:r>
      <w:r>
        <w:rPr>
          <w:sz w:val="28"/>
          <w:szCs w:val="28"/>
        </w:rPr>
        <w:t xml:space="preserve"> όπου στο </w:t>
      </w:r>
      <w:r>
        <w:rPr>
          <w:sz w:val="28"/>
          <w:szCs w:val="28"/>
          <w:lang w:val="en-US"/>
        </w:rPr>
        <w:t>ENABLE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σήμα της εξόδου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(οπότε όσο το αποτέλεσμα της σύγκρισης είναι «1», ο μετρητής αυξάνει την τιμή του), στο </w:t>
      </w:r>
      <w:r>
        <w:rPr>
          <w:sz w:val="28"/>
          <w:szCs w:val="28"/>
          <w:lang w:val="en-US"/>
        </w:rPr>
        <w:t>RESET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κύκλωμα επαναφοράς που θα δούμε παρακάτω και στο </w:t>
      </w:r>
      <w:r>
        <w:rPr>
          <w:sz w:val="28"/>
          <w:szCs w:val="28"/>
          <w:lang w:val="en-US"/>
        </w:rPr>
        <w:t>CLK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ένα δεύτερο ρολόι πολύ μεγαλύτερης συχνότητας από το πρώτο. </w:t>
      </w:r>
      <w:r w:rsidR="00B90955">
        <w:rPr>
          <w:sz w:val="28"/>
          <w:szCs w:val="28"/>
        </w:rPr>
        <w:t>Έχουμε εύρος 100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 </w:t>
      </w:r>
      <w:r w:rsidR="00B90955">
        <w:rPr>
          <w:sz w:val="28"/>
          <w:szCs w:val="28"/>
        </w:rPr>
        <w:t>και ακρίβεια 0.1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, </w:t>
      </w:r>
      <w:r w:rsidR="00B90955">
        <w:rPr>
          <w:sz w:val="28"/>
          <w:szCs w:val="28"/>
        </w:rPr>
        <w:t>οπότε θα πρέπει να αποθηκεύσουμε 1000 διαφορετικές τιμές, άρα θ</w:t>
      </w:r>
      <w:r>
        <w:rPr>
          <w:sz w:val="28"/>
          <w:szCs w:val="28"/>
        </w:rPr>
        <w:t xml:space="preserve">α χρειαστούμε μόνο 10/16 </w:t>
      </w:r>
      <w:r>
        <w:rPr>
          <w:sz w:val="28"/>
          <w:szCs w:val="28"/>
          <w:lang w:val="en-US"/>
        </w:rPr>
        <w:t>bit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εξόδου του μετρητή οπότε τα συνδέουμε σε στοιχεία εξόδου για να παρακολουθούμε την τιμή του μετρητή: είτε </w:t>
      </w:r>
      <w:r w:rsidRPr="00245384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segment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displays</w:t>
      </w:r>
      <w:r w:rsidRPr="0024538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που μειώνουν κατά πολύ την ταχύτητα της προσομοίωσης του κυκλώματος), είτε με </w:t>
      </w:r>
      <w:r>
        <w:rPr>
          <w:sz w:val="28"/>
          <w:szCs w:val="28"/>
          <w:lang w:val="en-US"/>
        </w:rPr>
        <w:t>LEDs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>που αναπαριστούν το αποτέλεσμα στο δυαδικό.</w:t>
      </w:r>
    </w:p>
    <w:p w14:paraId="3A178BD4" w14:textId="77777777" w:rsidR="00245384" w:rsidRDefault="00245384" w:rsidP="00245384">
      <w:pPr>
        <w:ind w:left="60"/>
        <w:rPr>
          <w:sz w:val="28"/>
          <w:szCs w:val="28"/>
        </w:rPr>
      </w:pPr>
    </w:p>
    <w:p w14:paraId="68A9D857" w14:textId="77777777" w:rsidR="007F6755" w:rsidRDefault="007F6755" w:rsidP="00245384">
      <w:pPr>
        <w:ind w:left="60"/>
        <w:rPr>
          <w:sz w:val="28"/>
          <w:szCs w:val="28"/>
        </w:rPr>
      </w:pPr>
    </w:p>
    <w:p w14:paraId="388F99DD" w14:textId="1B18656E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t>Δ. Κύκλωμα επαναφοράς του μετρητή</w:t>
      </w:r>
    </w:p>
    <w:p w14:paraId="6CD4B303" w14:textId="77777777" w:rsidR="00245384" w:rsidRPr="00245384" w:rsidRDefault="00245384" w:rsidP="00245384">
      <w:pPr>
        <w:pStyle w:val="a3"/>
        <w:ind w:left="420"/>
        <w:rPr>
          <w:sz w:val="28"/>
          <w:szCs w:val="28"/>
        </w:rPr>
      </w:pPr>
    </w:p>
    <w:p w14:paraId="708BF646" w14:textId="10CEA97E" w:rsidR="00245384" w:rsidRDefault="00245384" w:rsidP="00245384">
      <w:pPr>
        <w:pStyle w:val="a3"/>
        <w:ind w:left="420"/>
        <w:rPr>
          <w:sz w:val="28"/>
          <w:szCs w:val="28"/>
          <w:lang w:val="en-US"/>
        </w:rPr>
      </w:pPr>
      <w:r w:rsidRPr="00245384">
        <w:rPr>
          <w:sz w:val="28"/>
          <w:szCs w:val="28"/>
          <w:lang w:val="en-US"/>
        </w:rPr>
        <w:drawing>
          <wp:inline distT="0" distB="0" distL="0" distR="0" wp14:anchorId="6348F30E" wp14:editId="7747A4FC">
            <wp:extent cx="5274310" cy="1600200"/>
            <wp:effectExtent l="0" t="0" r="2540" b="0"/>
            <wp:docPr id="1229356497" name="Εικόνα 1" descr="Εικόνα που περιέχει κείμενο, διάγραμμα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6497" name="Εικόνα 1" descr="Εικόνα που περιέχει κείμενο, διάγραμμα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DEDE" w14:textId="5934FF67" w:rsidR="00434955" w:rsidRDefault="00434955" w:rsidP="0024538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είναι ουσιαστικά ένας </w:t>
      </w:r>
      <w:r>
        <w:rPr>
          <w:sz w:val="28"/>
          <w:szCs w:val="28"/>
          <w:lang w:val="en-US"/>
        </w:rPr>
        <w:t>negative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detector</w:t>
      </w:r>
      <w:r>
        <w:rPr>
          <w:sz w:val="28"/>
          <w:szCs w:val="28"/>
        </w:rPr>
        <w:t xml:space="preserve"> για το βασικό ρολόι.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δημιουργούμε έναν παλμό </w:t>
      </w:r>
      <w:r>
        <w:rPr>
          <w:sz w:val="28"/>
          <w:szCs w:val="28"/>
          <w:lang w:val="en-US"/>
        </w:rPr>
        <w:t>RESET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μικρό μήκος για να μην επηρεάζει με κανέναν τρόπο την μέτρηση της χωρητικότητας του πυκνωτή η οποία συμβαίνει στις </w:t>
      </w:r>
      <w:r w:rsidR="00B90955">
        <w:rPr>
          <w:sz w:val="28"/>
          <w:szCs w:val="28"/>
        </w:rPr>
        <w:t xml:space="preserve">μηδενικές </w:t>
      </w:r>
      <w:r>
        <w:rPr>
          <w:sz w:val="28"/>
          <w:szCs w:val="28"/>
        </w:rPr>
        <w:t>τιμές του ρολογιού.</w:t>
      </w:r>
    </w:p>
    <w:p w14:paraId="6B1D9E88" w14:textId="7C43EBA4" w:rsidR="00B90955" w:rsidRDefault="00B90955" w:rsidP="00245384">
      <w:pPr>
        <w:pStyle w:val="a3"/>
        <w:ind w:left="420"/>
        <w:rPr>
          <w:noProof/>
        </w:rPr>
      </w:pPr>
      <w:r>
        <w:rPr>
          <w:sz w:val="28"/>
          <w:szCs w:val="28"/>
        </w:rPr>
        <w:lastRenderedPageBreak/>
        <w:t xml:space="preserve">Εδώ βλέπουμε τον παλμό του ρολογιού με ροζ και την έξοδο του </w:t>
      </w:r>
      <w:r>
        <w:rPr>
          <w:sz w:val="28"/>
          <w:szCs w:val="28"/>
          <w:lang w:val="en-US"/>
        </w:rPr>
        <w:t>negative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detection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</w:rPr>
        <w:t>με λαχανί</w:t>
      </w:r>
      <w:r w:rsidR="002F728A" w:rsidRPr="002F728A">
        <w:rPr>
          <w:noProof/>
        </w:rPr>
        <w:t>.</w:t>
      </w:r>
      <w:r w:rsidRPr="00B90955">
        <w:rPr>
          <w:sz w:val="28"/>
          <w:szCs w:val="28"/>
        </w:rPr>
        <w:drawing>
          <wp:inline distT="0" distB="0" distL="0" distR="0" wp14:anchorId="3EC84271" wp14:editId="0E23425E">
            <wp:extent cx="3870960" cy="2034747"/>
            <wp:effectExtent l="0" t="0" r="0" b="3810"/>
            <wp:docPr id="2076917976" name="Εικόνα 1" descr="Εικόνα που περιέχει κείμενο, στιγμιότυπο οθόνης, γραμμή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7976" name="Εικόνα 1" descr="Εικόνα που περιέχει κείμενο, στιγμιότυπο οθόνης, γραμμή, οθόνη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8" cy="20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4D72" w14:textId="77777777" w:rsidR="00B90955" w:rsidRDefault="00B90955" w:rsidP="00245384">
      <w:pPr>
        <w:pStyle w:val="a3"/>
        <w:ind w:left="420"/>
        <w:rPr>
          <w:noProof/>
        </w:rPr>
      </w:pPr>
    </w:p>
    <w:p w14:paraId="6B4CB610" w14:textId="77777777" w:rsidR="00B90955" w:rsidRDefault="00B90955" w:rsidP="00245384">
      <w:pPr>
        <w:pStyle w:val="a3"/>
        <w:ind w:left="420"/>
        <w:rPr>
          <w:noProof/>
        </w:rPr>
      </w:pPr>
    </w:p>
    <w:p w14:paraId="121E1CA5" w14:textId="766C371B" w:rsidR="00B90955" w:rsidRDefault="00B90955" w:rsidP="00B9095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90955">
        <w:rPr>
          <w:b/>
          <w:bCs/>
          <w:noProof/>
          <w:sz w:val="32"/>
          <w:szCs w:val="32"/>
        </w:rPr>
        <w:t>Αποτελέσματα μετρήσεων διαφόρων χωρητικοτήτων:</w:t>
      </w:r>
    </w:p>
    <w:p w14:paraId="5BF383E2" w14:textId="75C99015" w:rsidR="00B90955" w:rsidRDefault="002F728A" w:rsidP="00B9095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1.2n</w:t>
      </w:r>
      <w:r w:rsidR="00B90955">
        <w:rPr>
          <w:b/>
          <w:bCs/>
          <w:sz w:val="32"/>
          <w:szCs w:val="32"/>
          <w:lang w:val="en-US"/>
        </w:rPr>
        <w:t>F</w:t>
      </w:r>
      <w:r w:rsidR="00B90955">
        <w:rPr>
          <w:b/>
          <w:bCs/>
          <w:sz w:val="32"/>
          <w:szCs w:val="32"/>
        </w:rPr>
        <w:t>:</w:t>
      </w:r>
    </w:p>
    <w:p w14:paraId="7634B8E3" w14:textId="4E2E582E" w:rsidR="00B90955" w:rsidRDefault="002F728A" w:rsidP="00B90955">
      <w:pPr>
        <w:ind w:left="60"/>
        <w:rPr>
          <w:b/>
          <w:bCs/>
          <w:sz w:val="32"/>
          <w:szCs w:val="32"/>
        </w:rPr>
      </w:pPr>
      <w:r w:rsidRPr="002F728A">
        <w:rPr>
          <w:b/>
          <w:bCs/>
          <w:sz w:val="32"/>
          <w:szCs w:val="32"/>
        </w:rPr>
        <w:drawing>
          <wp:inline distT="0" distB="0" distL="0" distR="0" wp14:anchorId="62F9C5FC" wp14:editId="0C3260D4">
            <wp:extent cx="5274310" cy="3987165"/>
            <wp:effectExtent l="0" t="0" r="2540" b="0"/>
            <wp:docPr id="356993986" name="Εικόνα 1" descr="Εικόνα που περιέχει κείμενο, διάγραμμα, χάρτη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3986" name="Εικόνα 1" descr="Εικόνα που περιέχει κείμενο, διάγραμμα, χάρτης, στιγμιότυπο οθόνης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EA8" w14:textId="50A9753B" w:rsidR="00B90955" w:rsidRDefault="00B90955" w:rsidP="00B90955">
      <w:pPr>
        <w:ind w:left="60"/>
        <w:rPr>
          <w:b/>
          <w:bCs/>
          <w:sz w:val="32"/>
          <w:szCs w:val="32"/>
        </w:rPr>
      </w:pPr>
    </w:p>
    <w:p w14:paraId="15CD28B7" w14:textId="775532D8" w:rsidR="00B90955" w:rsidRPr="00B90955" w:rsidRDefault="002F728A" w:rsidP="00B90955">
      <w:pPr>
        <w:ind w:left="60"/>
        <w:rPr>
          <w:b/>
          <w:bCs/>
          <w:sz w:val="32"/>
          <w:szCs w:val="32"/>
        </w:rPr>
      </w:pPr>
      <w:r w:rsidRPr="002F728A">
        <w:rPr>
          <w:b/>
          <w:bCs/>
          <w:sz w:val="32"/>
          <w:szCs w:val="32"/>
        </w:rPr>
        <w:lastRenderedPageBreak/>
        <w:drawing>
          <wp:inline distT="0" distB="0" distL="0" distR="0" wp14:anchorId="1A8C8AFF" wp14:editId="638C4A4F">
            <wp:extent cx="4663294" cy="7322820"/>
            <wp:effectExtent l="0" t="0" r="4445" b="0"/>
            <wp:docPr id="512784150" name="Εικόνα 1" descr="Εικόνα που περιέχει κείμενο, στιγμιότυπο οθόνης, αριθμό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4150" name="Εικόνα 1" descr="Εικόνα που περιέχει κείμενο, στιγμιότυπο οθόνης, αριθμός, παράλληλ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625" cy="73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142" w14:textId="78F172EE" w:rsidR="00B90955" w:rsidRDefault="00B90955" w:rsidP="00B90955">
      <w:pPr>
        <w:ind w:left="60"/>
        <w:jc w:val="right"/>
        <w:rPr>
          <w:b/>
          <w:bCs/>
          <w:sz w:val="32"/>
          <w:szCs w:val="32"/>
        </w:rPr>
      </w:pPr>
    </w:p>
    <w:p w14:paraId="0AE9F789" w14:textId="3558676B" w:rsidR="00B90955" w:rsidRDefault="00B90955" w:rsidP="00B90955">
      <w:pPr>
        <w:rPr>
          <w:sz w:val="28"/>
          <w:szCs w:val="28"/>
        </w:rPr>
      </w:pPr>
      <w:r>
        <w:rPr>
          <w:sz w:val="28"/>
          <w:szCs w:val="28"/>
        </w:rPr>
        <w:t xml:space="preserve">Σε αυτή την περίπτωση το κύκλωμα μέτρησης έφτασε έως την τιμή </w:t>
      </w:r>
      <w:r w:rsidR="002F728A" w:rsidRPr="002F728A">
        <w:rPr>
          <w:sz w:val="28"/>
          <w:szCs w:val="28"/>
        </w:rPr>
        <w:t>940</w:t>
      </w:r>
      <w:r w:rsidRPr="00B90955">
        <w:rPr>
          <w:sz w:val="28"/>
          <w:szCs w:val="28"/>
        </w:rPr>
        <w:t xml:space="preserve"> (/1024) </w:t>
      </w:r>
      <w:r>
        <w:rPr>
          <w:sz w:val="28"/>
          <w:szCs w:val="28"/>
        </w:rPr>
        <w:t>άρα αυτή η τιμή πυκνωτή είναι πολύ κοντά στην μέγιστη που μπορούμε να μετρήσουμε.</w:t>
      </w:r>
    </w:p>
    <w:p w14:paraId="39AF5E71" w14:textId="77777777" w:rsidR="002F728A" w:rsidRDefault="002F728A" w:rsidP="00B90955">
      <w:pPr>
        <w:rPr>
          <w:sz w:val="28"/>
          <w:szCs w:val="28"/>
        </w:rPr>
      </w:pPr>
    </w:p>
    <w:p w14:paraId="62047623" w14:textId="6216A370" w:rsidR="00E242CE" w:rsidRDefault="002F728A" w:rsidP="00E242C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 xml:space="preserve">0.05 </w:t>
      </w:r>
      <w:r w:rsidR="00E242CE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</w:t>
      </w:r>
      <w:r w:rsidR="00E242CE">
        <w:rPr>
          <w:b/>
          <w:bCs/>
          <w:sz w:val="32"/>
          <w:szCs w:val="32"/>
          <w:lang w:val="en-US"/>
        </w:rPr>
        <w:t>F</w:t>
      </w:r>
      <w:proofErr w:type="spellEnd"/>
      <w:proofErr w:type="gramEnd"/>
      <w:r w:rsidR="00E242CE">
        <w:rPr>
          <w:b/>
          <w:bCs/>
          <w:sz w:val="32"/>
          <w:szCs w:val="32"/>
        </w:rPr>
        <w:t>:</w:t>
      </w:r>
    </w:p>
    <w:p w14:paraId="53BBEF2A" w14:textId="059C8EE8" w:rsidR="00B90955" w:rsidRDefault="002F728A" w:rsidP="00E242CE">
      <w:pPr>
        <w:pStyle w:val="a3"/>
        <w:ind w:left="420"/>
        <w:rPr>
          <w:sz w:val="28"/>
          <w:szCs w:val="28"/>
        </w:rPr>
      </w:pPr>
      <w:r w:rsidRPr="002F728A">
        <w:rPr>
          <w:sz w:val="28"/>
          <w:szCs w:val="28"/>
        </w:rPr>
        <w:drawing>
          <wp:inline distT="0" distB="0" distL="0" distR="0" wp14:anchorId="62230CB5" wp14:editId="45F2B0C9">
            <wp:extent cx="5274310" cy="4006215"/>
            <wp:effectExtent l="0" t="0" r="2540" b="0"/>
            <wp:docPr id="1294776542" name="Εικόνα 1" descr="Εικόνα που περιέχει κείμενο, διάγραμμα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6542" name="Εικόνα 1" descr="Εικόνα που περιέχει κείμενο, διάγραμμα, στιγμιότυπο οθόνης, οθόνη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CB4" w14:textId="564C7EED" w:rsidR="00E242CE" w:rsidRDefault="007F6755" w:rsidP="00E242CE">
      <w:pPr>
        <w:pStyle w:val="a3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9F6806" wp14:editId="7A965CD8">
            <wp:extent cx="5242560" cy="4471241"/>
            <wp:effectExtent l="0" t="0" r="0" b="5715"/>
            <wp:docPr id="11834785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02" cy="44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516A" w14:textId="4F5673F2" w:rsidR="00E242CE" w:rsidRDefault="007F6755" w:rsidP="00E242CE">
      <w:pPr>
        <w:pStyle w:val="a3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1F7DCC" wp14:editId="214704A0">
            <wp:extent cx="5036820" cy="4238443"/>
            <wp:effectExtent l="0" t="0" r="0" b="0"/>
            <wp:docPr id="206517906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48" cy="42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CD3E" w14:textId="617B1F9C" w:rsidR="00E242CE" w:rsidRDefault="00E242CE" w:rsidP="00E242CE">
      <w:pPr>
        <w:rPr>
          <w:sz w:val="28"/>
          <w:szCs w:val="28"/>
        </w:rPr>
      </w:pPr>
      <w:r>
        <w:rPr>
          <w:sz w:val="28"/>
          <w:szCs w:val="28"/>
        </w:rPr>
        <w:t>Όπως είναι αναμενόμενο η πολύ μικρή αυτή χωρητικότητα φορτίζεται και εκφορτίζεται ταχύτατα. Έτσι η έξοδος του αισθητήρα έδειξε 5</w:t>
      </w:r>
      <w:r w:rsidR="002F728A" w:rsidRPr="002F728A">
        <w:rPr>
          <w:sz w:val="28"/>
          <w:szCs w:val="28"/>
        </w:rPr>
        <w:t xml:space="preserve">3 </w:t>
      </w:r>
      <w:r>
        <w:rPr>
          <w:sz w:val="28"/>
          <w:szCs w:val="28"/>
        </w:rPr>
        <w:t>(/1024), μία από τις μικρότερες τιμές που μπορούμε να μετρήσουμε με αυτό το κύκλωμα.</w:t>
      </w:r>
    </w:p>
    <w:p w14:paraId="76D5F92D" w14:textId="77777777" w:rsidR="007F6755" w:rsidRDefault="007F6755" w:rsidP="00E242CE">
      <w:pPr>
        <w:rPr>
          <w:sz w:val="28"/>
          <w:szCs w:val="28"/>
        </w:rPr>
      </w:pPr>
    </w:p>
    <w:p w14:paraId="6EBBE9EE" w14:textId="77777777" w:rsidR="007F6755" w:rsidRDefault="007F6755" w:rsidP="00E242CE">
      <w:pPr>
        <w:rPr>
          <w:sz w:val="28"/>
          <w:szCs w:val="28"/>
        </w:rPr>
      </w:pPr>
    </w:p>
    <w:p w14:paraId="37C1A88A" w14:textId="77777777" w:rsidR="007F6755" w:rsidRDefault="007F6755" w:rsidP="00E242CE">
      <w:pPr>
        <w:rPr>
          <w:sz w:val="28"/>
          <w:szCs w:val="28"/>
        </w:rPr>
      </w:pPr>
    </w:p>
    <w:p w14:paraId="06544E18" w14:textId="77777777" w:rsidR="007F6755" w:rsidRDefault="007F6755" w:rsidP="00E242CE">
      <w:pPr>
        <w:rPr>
          <w:sz w:val="28"/>
          <w:szCs w:val="28"/>
        </w:rPr>
      </w:pPr>
    </w:p>
    <w:p w14:paraId="41741C54" w14:textId="77777777" w:rsidR="007F6755" w:rsidRDefault="007F6755" w:rsidP="00E242CE">
      <w:pPr>
        <w:rPr>
          <w:sz w:val="28"/>
          <w:szCs w:val="28"/>
        </w:rPr>
      </w:pPr>
    </w:p>
    <w:p w14:paraId="3CD38974" w14:textId="77777777" w:rsidR="007F6755" w:rsidRDefault="007F6755" w:rsidP="00E242CE">
      <w:pPr>
        <w:rPr>
          <w:sz w:val="28"/>
          <w:szCs w:val="28"/>
        </w:rPr>
      </w:pPr>
    </w:p>
    <w:p w14:paraId="152BC5E1" w14:textId="77777777" w:rsidR="007F6755" w:rsidRDefault="007F6755" w:rsidP="00E242CE">
      <w:pPr>
        <w:rPr>
          <w:sz w:val="28"/>
          <w:szCs w:val="28"/>
        </w:rPr>
      </w:pPr>
    </w:p>
    <w:p w14:paraId="4A439469" w14:textId="77777777" w:rsidR="007F6755" w:rsidRDefault="007F6755" w:rsidP="00E242CE">
      <w:pPr>
        <w:rPr>
          <w:sz w:val="28"/>
          <w:szCs w:val="28"/>
        </w:rPr>
      </w:pPr>
    </w:p>
    <w:p w14:paraId="51DDAC07" w14:textId="77777777" w:rsidR="007F6755" w:rsidRDefault="007F6755" w:rsidP="00E242CE">
      <w:pPr>
        <w:rPr>
          <w:sz w:val="28"/>
          <w:szCs w:val="28"/>
        </w:rPr>
      </w:pPr>
    </w:p>
    <w:p w14:paraId="5215DE3A" w14:textId="77777777" w:rsidR="007F6755" w:rsidRDefault="007F6755" w:rsidP="00E242CE">
      <w:pPr>
        <w:rPr>
          <w:sz w:val="28"/>
          <w:szCs w:val="28"/>
        </w:rPr>
      </w:pPr>
    </w:p>
    <w:p w14:paraId="411D9B34" w14:textId="668B894C" w:rsidR="007F6755" w:rsidRDefault="007F6755" w:rsidP="007F675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0.</w:t>
      </w: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nF</w:t>
      </w:r>
      <w:proofErr w:type="spellEnd"/>
      <w:proofErr w:type="gramEnd"/>
      <w:r>
        <w:rPr>
          <w:b/>
          <w:bCs/>
          <w:sz w:val="32"/>
          <w:szCs w:val="32"/>
        </w:rPr>
        <w:t>:</w:t>
      </w:r>
    </w:p>
    <w:p w14:paraId="626CFFD4" w14:textId="7EC5B314" w:rsidR="007F6755" w:rsidRDefault="007F6755" w:rsidP="007F6755">
      <w:pPr>
        <w:pStyle w:val="a3"/>
        <w:ind w:left="420"/>
        <w:rPr>
          <w:sz w:val="28"/>
          <w:szCs w:val="28"/>
          <w:lang w:val="en-US"/>
        </w:rPr>
      </w:pPr>
      <w:r w:rsidRPr="007F6755">
        <w:rPr>
          <w:sz w:val="28"/>
          <w:szCs w:val="28"/>
          <w:lang w:val="en-US"/>
        </w:rPr>
        <w:drawing>
          <wp:inline distT="0" distB="0" distL="0" distR="0" wp14:anchorId="0173F277" wp14:editId="619F0B5B">
            <wp:extent cx="5274310" cy="3961130"/>
            <wp:effectExtent l="0" t="0" r="2540" b="1270"/>
            <wp:docPr id="1011621008" name="Εικόνα 1" descr="Εικόνα που περιέχει κείμενο, διάγραμμα, χάρτη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1008" name="Εικόνα 1" descr="Εικόνα που περιέχει κείμενο, διάγραμμα, χάρτης, στιγμιότυπο οθόνης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FC0" w14:textId="3E844118" w:rsidR="007F6755" w:rsidRDefault="007F6755" w:rsidP="007F6755">
      <w:pPr>
        <w:pStyle w:val="a3"/>
        <w:ind w:left="420"/>
        <w:rPr>
          <w:sz w:val="28"/>
          <w:szCs w:val="28"/>
          <w:lang w:val="en-US"/>
        </w:rPr>
      </w:pPr>
      <w:r w:rsidRPr="007F6755">
        <w:rPr>
          <w:sz w:val="28"/>
          <w:szCs w:val="28"/>
          <w:lang w:val="en-US"/>
        </w:rPr>
        <w:drawing>
          <wp:inline distT="0" distB="0" distL="0" distR="0" wp14:anchorId="72C219E5" wp14:editId="1919A45E">
            <wp:extent cx="5274310" cy="4481195"/>
            <wp:effectExtent l="0" t="0" r="2540" b="0"/>
            <wp:docPr id="518472657" name="Εικόνα 1" descr="Εικόνα που περιέχει κείμενο, στιγμιότυπο οθόνης, οθόνη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2657" name="Εικόνα 1" descr="Εικόνα που περιέχει κείμενο, στιγμιότυπο οθόνης, οθόνη, αριθμός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3265" w14:textId="04FAE198" w:rsidR="007F6755" w:rsidRDefault="007F6755" w:rsidP="007F6755">
      <w:pPr>
        <w:pStyle w:val="a3"/>
        <w:ind w:left="420"/>
        <w:rPr>
          <w:sz w:val="28"/>
          <w:szCs w:val="28"/>
          <w:lang w:val="en-US"/>
        </w:rPr>
      </w:pPr>
      <w:r w:rsidRPr="007F6755">
        <w:rPr>
          <w:sz w:val="28"/>
          <w:szCs w:val="28"/>
          <w:lang w:val="en-US"/>
        </w:rPr>
        <w:lastRenderedPageBreak/>
        <w:drawing>
          <wp:inline distT="0" distB="0" distL="0" distR="0" wp14:anchorId="27AD39F2" wp14:editId="7C40A216">
            <wp:extent cx="5274310" cy="4486910"/>
            <wp:effectExtent l="0" t="0" r="2540" b="8890"/>
            <wp:docPr id="194710722" name="Εικόνα 1" descr="Εικόνα που περιέχει κείμενο, στιγμιότυπο οθόνης, οθόνη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722" name="Εικόνα 1" descr="Εικόνα που περιέχει κείμενο, στιγμιότυπο οθόνης, οθόνη, γράφη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D42" w14:textId="46C5C7A6" w:rsidR="007F6755" w:rsidRPr="007F6755" w:rsidRDefault="007F6755" w:rsidP="007F6755">
      <w:pPr>
        <w:rPr>
          <w:sz w:val="28"/>
          <w:szCs w:val="28"/>
        </w:rPr>
      </w:pPr>
      <w:r>
        <w:rPr>
          <w:sz w:val="28"/>
          <w:szCs w:val="28"/>
        </w:rPr>
        <w:t xml:space="preserve">Εδώ βλέπουμε την μέτρηση χωρητικότητας 0.6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 w:rsidRPr="007F6755">
        <w:rPr>
          <w:sz w:val="28"/>
          <w:szCs w:val="28"/>
        </w:rPr>
        <w:t xml:space="preserve"> </w:t>
      </w:r>
      <w:r>
        <w:rPr>
          <w:sz w:val="28"/>
          <w:szCs w:val="28"/>
        </w:rPr>
        <w:t>η οποία θα είναι η χωρητικότητα ηρεμίας του συστήματος (μέσος όρος της υψηλότερης και της χαμηλότερης χωρητικότητας) και όπως είναι αναμενόμενο έχουμε μια τιμή στην έξοδο του αισθητήρα 490 (/1024) που είναι πραγματικά σχεδόν στην μέση της κλίμακας.</w:t>
      </w:r>
    </w:p>
    <w:p w14:paraId="113E76B3" w14:textId="77777777" w:rsidR="00B21AA8" w:rsidRDefault="00B21AA8" w:rsidP="00E242CE">
      <w:pPr>
        <w:rPr>
          <w:sz w:val="28"/>
          <w:szCs w:val="28"/>
        </w:rPr>
      </w:pPr>
    </w:p>
    <w:p w14:paraId="0A515A77" w14:textId="77777777" w:rsidR="00B21AA8" w:rsidRDefault="00B21AA8" w:rsidP="00E242CE">
      <w:pPr>
        <w:rPr>
          <w:sz w:val="28"/>
          <w:szCs w:val="28"/>
        </w:rPr>
      </w:pPr>
    </w:p>
    <w:p w14:paraId="4EC0AC68" w14:textId="287D29FA" w:rsidR="00B21AA8" w:rsidRDefault="00B21AA8" w:rsidP="00B21AA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21AA8">
        <w:rPr>
          <w:b/>
          <w:bCs/>
          <w:sz w:val="32"/>
          <w:szCs w:val="32"/>
        </w:rPr>
        <w:t>Αντιστοίχιση μετρήσεων με πραγματικές τιμές</w:t>
      </w:r>
    </w:p>
    <w:p w14:paraId="4503AC73" w14:textId="6F8FD153" w:rsidR="002F4832" w:rsidRPr="002F4832" w:rsidRDefault="002F4832" w:rsidP="002F4832">
      <w:pPr>
        <w:ind w:left="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52BF3E" wp14:editId="274079DD">
            <wp:extent cx="5273040" cy="1783080"/>
            <wp:effectExtent l="0" t="0" r="3810" b="7620"/>
            <wp:docPr id="186170107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2E9" w14:textId="6C7839FE" w:rsidR="00BC599B" w:rsidRDefault="00BC599B" w:rsidP="00BC59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Γνωρίζουμε ότι για έναν πυκνωτή με παράλληλες πλάκες ο τύπος της χωρητικότητας συναρτήσει της απόστασης μεταξύ των πλακών είναι:</w:t>
      </w:r>
    </w:p>
    <w:p w14:paraId="1C246032" w14:textId="3A8B2AD1" w:rsidR="00BC599B" w:rsidRPr="00BC599B" w:rsidRDefault="00BC599B" w:rsidP="00BC599B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w:rPr>
              <w:rFonts w:ascii="Cambria Math" w:hAnsi="Cambria Math"/>
              <w:sz w:val="28"/>
              <w:szCs w:val="28"/>
            </w:rPr>
            <m:t>ε*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14:paraId="12D275E8" w14:textId="1B828727" w:rsidR="00BC599B" w:rsidRDefault="00BC599B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Όπου ε η διηλεκτρική σταθερά του μέσου (έστω εδώ </w:t>
      </w:r>
      <w:proofErr w:type="spellStart"/>
      <w:r w:rsidR="00D80EC9">
        <w:rPr>
          <w:rFonts w:eastAsiaTheme="minorEastAsia"/>
          <w:iCs/>
          <w:sz w:val="28"/>
          <w:szCs w:val="28"/>
        </w:rPr>
        <w:t>αποσταγμένο</w:t>
      </w:r>
      <w:proofErr w:type="spellEnd"/>
      <w:r w:rsidR="00D80EC9">
        <w:rPr>
          <w:rFonts w:eastAsiaTheme="minorEastAsia"/>
          <w:iCs/>
          <w:sz w:val="28"/>
          <w:szCs w:val="28"/>
        </w:rPr>
        <w:t xml:space="preserve"> νερό -βοηθάει και στην απόσβεση ταλαντώσεων-</w:t>
      </w:r>
      <w:r>
        <w:rPr>
          <w:rFonts w:eastAsiaTheme="minorEastAsia"/>
          <w:iCs/>
          <w:sz w:val="28"/>
          <w:szCs w:val="28"/>
        </w:rPr>
        <w:t xml:space="preserve">, οπότε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= </w:t>
      </w:r>
      <w:r w:rsidR="00D80EC9" w:rsidRPr="00D80EC9">
        <w:rPr>
          <w:rFonts w:ascii="Arial" w:hAnsi="Arial" w:cs="Arial"/>
          <w:color w:val="202122"/>
          <w:sz w:val="21"/>
          <w:szCs w:val="21"/>
          <w:shd w:val="clear" w:color="auto" w:fill="FFFFFF"/>
        </w:rPr>
        <w:t>80*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8.8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*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10</w:t>
      </w:r>
      <w:r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−12</w:t>
      </w:r>
      <w:r>
        <w:rPr>
          <w:rFonts w:eastAsiaTheme="minorEastAsia"/>
          <w:iCs/>
          <w:sz w:val="28"/>
          <w:szCs w:val="28"/>
        </w:rPr>
        <w:t xml:space="preserve">), Α η επιφάνεια των πλακών του πυκνωτή και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BC599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η απόσταση μεταξύ των πλακών.</w:t>
      </w:r>
    </w:p>
    <w:p w14:paraId="6ABAE5A3" w14:textId="5809869D" w:rsidR="002F4832" w:rsidRDefault="002F4832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Θεωρώντας μια επιφάνεια της τάξης των </w:t>
      </w:r>
      <w:r w:rsidR="00626F74" w:rsidRPr="00626F74">
        <w:rPr>
          <w:rFonts w:eastAsiaTheme="minorEastAsia"/>
          <w:iCs/>
          <w:sz w:val="28"/>
          <w:szCs w:val="28"/>
        </w:rPr>
        <w:t>10</w:t>
      </w:r>
      <w:r w:rsidR="00D80EC9" w:rsidRPr="00D80EC9">
        <w:rPr>
          <w:rFonts w:eastAsiaTheme="minorEastAsia"/>
          <w:iCs/>
          <w:sz w:val="28"/>
          <w:szCs w:val="28"/>
        </w:rPr>
        <w:t>0</w:t>
      </w:r>
      <w:r>
        <w:rPr>
          <w:rFonts w:eastAsiaTheme="minorEastAsia"/>
          <w:iCs/>
          <w:sz w:val="28"/>
          <w:szCs w:val="28"/>
          <w:lang w:val="en-US"/>
        </w:rPr>
        <w:t>mm</w:t>
      </w:r>
      <w:r>
        <w:rPr>
          <w:rFonts w:eastAsiaTheme="minorEastAsia"/>
          <w:iCs/>
          <w:sz w:val="28"/>
          <w:szCs w:val="28"/>
          <w:vertAlign w:val="subscript"/>
        </w:rPr>
        <w:softHyphen/>
      </w:r>
      <w:r>
        <w:rPr>
          <w:rFonts w:eastAsiaTheme="minorEastAsia"/>
          <w:iCs/>
          <w:sz w:val="28"/>
          <w:szCs w:val="28"/>
        </w:rPr>
        <w:softHyphen/>
      </w:r>
      <w:r>
        <w:rPr>
          <w:rFonts w:eastAsiaTheme="minorEastAsia"/>
          <w:iCs/>
          <w:sz w:val="28"/>
          <w:szCs w:val="28"/>
        </w:rPr>
        <w:softHyphen/>
      </w:r>
      <w:r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2</w:t>
      </w:r>
      <w:r w:rsidRPr="002F4832">
        <w:rPr>
          <w:rStyle w:val="nowrap"/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</w:t>
      </w:r>
      <w:r>
        <w:rPr>
          <w:rFonts w:eastAsiaTheme="minorEastAsia"/>
          <w:iCs/>
          <w:sz w:val="28"/>
          <w:szCs w:val="28"/>
        </w:rPr>
        <w:t>έχουμε:</w:t>
      </w:r>
    </w:p>
    <w:p w14:paraId="23D3CE08" w14:textId="5719BEB4" w:rsidR="002F4832" w:rsidRPr="00626F74" w:rsidRDefault="00626F74" w:rsidP="00BC599B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80*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8.8*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F087DDA" w14:textId="38DB1882" w:rsidR="00626F74" w:rsidRDefault="00626F74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Άρα με μια απόσταση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626F74">
        <w:rPr>
          <w:rFonts w:eastAsiaTheme="minorEastAsia"/>
          <w:iCs/>
          <w:sz w:val="28"/>
          <w:szCs w:val="28"/>
        </w:rPr>
        <w:t xml:space="preserve">  = </w:t>
      </w:r>
      <w:r w:rsidR="002F728A" w:rsidRPr="002F728A">
        <w:rPr>
          <w:rFonts w:eastAsiaTheme="minorEastAsia"/>
          <w:iCs/>
          <w:sz w:val="28"/>
          <w:szCs w:val="28"/>
        </w:rPr>
        <w:t>0.1</w:t>
      </w:r>
      <w:r w:rsidR="002F728A">
        <w:rPr>
          <w:rFonts w:eastAsiaTheme="minorEastAsia"/>
          <w:iCs/>
          <w:sz w:val="28"/>
          <w:szCs w:val="28"/>
          <w:lang w:val="en-US"/>
        </w:rPr>
        <w:t>m</w:t>
      </w:r>
      <w:r w:rsidR="00D80EC9">
        <w:rPr>
          <w:rFonts w:eastAsiaTheme="minorEastAsia"/>
          <w:iCs/>
          <w:sz w:val="28"/>
          <w:szCs w:val="28"/>
          <w:lang w:val="en-US"/>
        </w:rPr>
        <w:t>m</w:t>
      </w:r>
      <w:r w:rsidR="00D80EC9" w:rsidRPr="00D80EC9">
        <w:rPr>
          <w:rFonts w:eastAsiaTheme="minorEastAsia"/>
          <w:iCs/>
          <w:sz w:val="28"/>
          <w:szCs w:val="28"/>
        </w:rPr>
        <w:t xml:space="preserve"> </w:t>
      </w:r>
      <w:r w:rsidR="00D80EC9">
        <w:rPr>
          <w:rFonts w:eastAsiaTheme="minorEastAsia"/>
          <w:iCs/>
          <w:sz w:val="28"/>
          <w:szCs w:val="28"/>
        </w:rPr>
        <w:t xml:space="preserve">θα έχουμε μια χωρητικότητα σε ηρεμία ίση με </w:t>
      </w:r>
      <w:r w:rsidR="002F728A" w:rsidRPr="002F728A">
        <w:rPr>
          <w:rFonts w:eastAsiaTheme="minorEastAsia"/>
          <w:iCs/>
          <w:sz w:val="28"/>
          <w:szCs w:val="28"/>
        </w:rPr>
        <w:t>0.6</w:t>
      </w:r>
      <w:proofErr w:type="spellStart"/>
      <w:r w:rsidR="00D80EC9">
        <w:rPr>
          <w:rFonts w:eastAsiaTheme="minorEastAsia"/>
          <w:iCs/>
          <w:sz w:val="28"/>
          <w:szCs w:val="28"/>
          <w:lang w:val="en-US"/>
        </w:rPr>
        <w:t>nF</w:t>
      </w:r>
      <w:proofErr w:type="spellEnd"/>
      <w:r w:rsidR="002F728A">
        <w:rPr>
          <w:rFonts w:eastAsiaTheme="minorEastAsia"/>
          <w:iCs/>
          <w:sz w:val="28"/>
          <w:szCs w:val="28"/>
        </w:rPr>
        <w:t>, τον μέσο όρο της μέγιστης και ελάχιστης χωρητικότητας.</w:t>
      </w:r>
    </w:p>
    <w:p w14:paraId="0CAED36F" w14:textId="77777777" w:rsidR="002F728A" w:rsidRDefault="002F728A" w:rsidP="00BC599B">
      <w:pPr>
        <w:rPr>
          <w:rFonts w:eastAsiaTheme="minorEastAsia"/>
          <w:iCs/>
          <w:sz w:val="28"/>
          <w:szCs w:val="28"/>
        </w:rPr>
      </w:pPr>
    </w:p>
    <w:p w14:paraId="41EC881F" w14:textId="0AC2BCCE" w:rsidR="002F728A" w:rsidRDefault="002F728A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Θέλουμε εύρος 100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δηλαδή για επιτάχυνση </w:t>
      </w:r>
      <w:r w:rsidRPr="002F728A">
        <w:rPr>
          <w:rFonts w:eastAsiaTheme="minorEastAsia"/>
          <w:iCs/>
          <w:sz w:val="28"/>
          <w:szCs w:val="28"/>
        </w:rPr>
        <w:t>50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να έχουμε μέγιστη χωρητικότητα πυκνωτή (και για επιβράδυνση -50</w:t>
      </w:r>
      <w:r>
        <w:rPr>
          <w:rFonts w:eastAsiaTheme="minorEastAsia"/>
          <w:iCs/>
          <w:sz w:val="28"/>
          <w:szCs w:val="28"/>
          <w:lang w:val="en-US"/>
        </w:rPr>
        <w:t>g</w:t>
      </w:r>
      <w:r w:rsidRPr="002F728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ελάχιστη χωρητικότητα πυκνωτή).</w:t>
      </w:r>
      <w:r w:rsidR="00C50993">
        <w:rPr>
          <w:rFonts w:eastAsiaTheme="minorEastAsia"/>
          <w:iCs/>
          <w:sz w:val="28"/>
          <w:szCs w:val="28"/>
        </w:rPr>
        <w:t xml:space="preserve"> </w:t>
      </w:r>
    </w:p>
    <w:p w14:paraId="6F3E9E3B" w14:textId="55F6D633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Θεωρούμε λοιπόν ότι η κινητή πλάκα του πυκνωτή έχει μάζα της τάξης του 1 γραμμαρίου. Άρα η επιτάχυνση 50</w:t>
      </w:r>
      <w:r>
        <w:rPr>
          <w:rFonts w:eastAsiaTheme="minorEastAsia"/>
          <w:iCs/>
          <w:sz w:val="28"/>
          <w:szCs w:val="28"/>
          <w:lang w:val="en-US"/>
        </w:rPr>
        <w:t xml:space="preserve">g </w:t>
      </w:r>
      <w:r>
        <w:rPr>
          <w:rFonts w:eastAsiaTheme="minorEastAsia"/>
          <w:iCs/>
          <w:sz w:val="28"/>
          <w:szCs w:val="28"/>
        </w:rPr>
        <w:t>αντιστοιχεί σε δύναμη 0.5Ν.</w:t>
      </w:r>
    </w:p>
    <w:p w14:paraId="607CFA49" w14:textId="5F5C2AE0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Αυτό σημαίνει ότι στην μέγιστη παραμόρφωση το ελατήριο θα πρέπει να ασκεί δύναμη ίση με </w:t>
      </w:r>
      <w:r>
        <w:rPr>
          <w:rFonts w:eastAsiaTheme="minorEastAsia"/>
          <w:iCs/>
          <w:sz w:val="28"/>
          <w:szCs w:val="28"/>
          <w:lang w:val="en-US"/>
        </w:rPr>
        <w:t>F</w:t>
      </w:r>
      <w:r>
        <w:rPr>
          <w:rFonts w:eastAsiaTheme="minorEastAsia"/>
          <w:iCs/>
          <w:sz w:val="28"/>
          <w:szCs w:val="28"/>
          <w:vertAlign w:val="subscript"/>
          <w:lang w:val="en-US"/>
        </w:rPr>
        <w:t>max</w:t>
      </w:r>
      <w:r w:rsidRPr="00C50993">
        <w:rPr>
          <w:rFonts w:eastAsiaTheme="minorEastAsia"/>
          <w:iCs/>
          <w:sz w:val="28"/>
          <w:szCs w:val="28"/>
        </w:rPr>
        <w:t>=0</w:t>
      </w:r>
      <w:r>
        <w:rPr>
          <w:rFonts w:eastAsiaTheme="minorEastAsia"/>
          <w:iCs/>
          <w:sz w:val="28"/>
          <w:szCs w:val="28"/>
        </w:rPr>
        <w:t>.5Ν.</w:t>
      </w:r>
    </w:p>
    <w:p w14:paraId="21DE5A5C" w14:textId="0889477B" w:rsidR="00C50993" w:rsidRDefault="00C50993" w:rsidP="00BC599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Όμως η μέγιστη παραμόρφωση αντιστοιχεί στα 1.2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nF</w:t>
      </w:r>
      <w:proofErr w:type="spellEnd"/>
      <w:r w:rsidRPr="00C50993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>δηλαδή Δ</w:t>
      </w:r>
      <w:r>
        <w:rPr>
          <w:rFonts w:eastAsiaTheme="minorEastAsia"/>
          <w:iCs/>
          <w:sz w:val="28"/>
          <w:szCs w:val="28"/>
          <w:lang w:val="en-US"/>
        </w:rPr>
        <w:t>x</w:t>
      </w:r>
      <w:r>
        <w:rPr>
          <w:rFonts w:eastAsiaTheme="minorEastAsia"/>
          <w:iCs/>
          <w:sz w:val="28"/>
          <w:szCs w:val="28"/>
          <w:vertAlign w:val="subscript"/>
        </w:rPr>
        <w:t>ελατηρίου</w:t>
      </w:r>
      <w:r>
        <w:rPr>
          <w:rFonts w:eastAsiaTheme="minorEastAsia"/>
          <w:iCs/>
          <w:sz w:val="28"/>
          <w:szCs w:val="28"/>
        </w:rPr>
        <w:t>=</w:t>
      </w:r>
      <w:r w:rsidRPr="00C50993">
        <w:rPr>
          <w:rFonts w:eastAsiaTheme="minorEastAsia"/>
          <w:iCs/>
          <w:sz w:val="28"/>
          <w:szCs w:val="28"/>
        </w:rPr>
        <w:t>0.05</w:t>
      </w:r>
      <w:r>
        <w:rPr>
          <w:rFonts w:eastAsiaTheme="minorEastAsia"/>
          <w:iCs/>
          <w:sz w:val="28"/>
          <w:szCs w:val="28"/>
          <w:lang w:val="en-US"/>
        </w:rPr>
        <w:t>mm</w:t>
      </w:r>
      <w:r w:rsidRPr="00C50993">
        <w:rPr>
          <w:rFonts w:eastAsiaTheme="minorEastAsia"/>
          <w:iCs/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>Έτσι υπολογίζουμε την σταθερά ελατηρίου</w:t>
      </w:r>
      <w:r w:rsidRPr="00C50993">
        <w:rPr>
          <w:rFonts w:eastAsiaTheme="minorEastAsia"/>
          <w:iCs/>
          <w:sz w:val="28"/>
          <w:szCs w:val="28"/>
        </w:rPr>
        <w:t>:</w:t>
      </w:r>
    </w:p>
    <w:p w14:paraId="1A3D7418" w14:textId="0DC8ECAB" w:rsidR="00C50993" w:rsidRPr="00C50993" w:rsidRDefault="00C50993" w:rsidP="00BC599B">
      <w:pPr>
        <w:rPr>
          <w:rFonts w:eastAsiaTheme="minorEastAsia"/>
          <w:i/>
          <w:iCs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ελατηρίου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=10.000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m</m:t>
              </m:r>
            </m:den>
          </m:f>
        </m:oMath>
      </m:oMathPara>
    </w:p>
    <w:p w14:paraId="4FD2C5E0" w14:textId="77777777" w:rsidR="00C50993" w:rsidRPr="00C50993" w:rsidRDefault="00C50993" w:rsidP="00BC599B">
      <w:pPr>
        <w:rPr>
          <w:rFonts w:eastAsiaTheme="minorEastAsia"/>
          <w:iCs/>
          <w:sz w:val="28"/>
          <w:szCs w:val="28"/>
        </w:rPr>
      </w:pPr>
    </w:p>
    <w:sectPr w:rsidR="00C50993" w:rsidRPr="00C50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37"/>
    <w:multiLevelType w:val="hybridMultilevel"/>
    <w:tmpl w:val="432A3078"/>
    <w:lvl w:ilvl="0" w:tplc="8C08B66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06309E3"/>
    <w:multiLevelType w:val="hybridMultilevel"/>
    <w:tmpl w:val="C99E30FE"/>
    <w:lvl w:ilvl="0" w:tplc="5CEC3D3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7404039">
    <w:abstractNumId w:val="1"/>
  </w:num>
  <w:num w:numId="2" w16cid:durableId="167622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3"/>
    <w:rsid w:val="000523CB"/>
    <w:rsid w:val="000D71F7"/>
    <w:rsid w:val="00245384"/>
    <w:rsid w:val="002F4832"/>
    <w:rsid w:val="002F728A"/>
    <w:rsid w:val="00434955"/>
    <w:rsid w:val="00601C63"/>
    <w:rsid w:val="00626F74"/>
    <w:rsid w:val="006B290E"/>
    <w:rsid w:val="007F6755"/>
    <w:rsid w:val="00B21AA8"/>
    <w:rsid w:val="00B90955"/>
    <w:rsid w:val="00BC599B"/>
    <w:rsid w:val="00C50993"/>
    <w:rsid w:val="00CD6253"/>
    <w:rsid w:val="00D11A1E"/>
    <w:rsid w:val="00D80EC9"/>
    <w:rsid w:val="00DF3CD3"/>
    <w:rsid w:val="00E2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3D0"/>
  <w15:chartTrackingRefBased/>
  <w15:docId w15:val="{B1453EC7-FC44-4EC4-B575-64959086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1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599B"/>
    <w:rPr>
      <w:color w:val="808080"/>
    </w:rPr>
  </w:style>
  <w:style w:type="character" w:customStyle="1" w:styleId="nowrap">
    <w:name w:val="nowrap"/>
    <w:basedOn w:val="a0"/>
    <w:rsid w:val="00BC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13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5</cp:revision>
  <dcterms:created xsi:type="dcterms:W3CDTF">2023-06-03T16:41:00Z</dcterms:created>
  <dcterms:modified xsi:type="dcterms:W3CDTF">2023-06-04T19:58:00Z</dcterms:modified>
</cp:coreProperties>
</file>