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540" w:right="-810" w:firstLine="0"/>
        <w:jc w:val="center"/>
        <w:rPr>
          <w:b w:val="1"/>
          <w:bCs w:val="1"/>
          <w:sz w:val="24"/>
          <w:szCs w:val="24"/>
        </w:rPr>
      </w:pPr>
      <w:r w:rsidDel="00000000" w:rsidR="00000000" w:rsidRPr="00000000">
        <w:rPr>
          <w:b w:val="1"/>
          <w:bCs w:val="1"/>
          <w:sz w:val="24"/>
          <w:szCs w:val="24"/>
          <w:rtl w:val="0"/>
        </w:rPr>
        <w:t xml:space="preserve">Project 2 Proposal</w:t>
      </w:r>
    </w:p>
    <w:p w:rsidR="00000000" w:rsidDel="00000000" w:rsidP="00000000" w:rsidRDefault="00000000" w:rsidRPr="00000000" w14:paraId="00000002">
      <w:pPr>
        <w:spacing w:after="240" w:before="240" w:lineRule="auto"/>
        <w:ind w:left="-540" w:right="-810" w:firstLine="0"/>
        <w:jc w:val="both"/>
        <w:rPr>
          <w:sz w:val="24"/>
          <w:szCs w:val="24"/>
        </w:rPr>
      </w:pPr>
      <w:r w:rsidDel="00000000" w:rsidR="00000000" w:rsidRPr="00000000">
        <w:rPr>
          <w:sz w:val="24"/>
          <w:szCs w:val="24"/>
          <w:rtl w:val="0"/>
        </w:rPr>
        <w:t xml:space="preserve">Our Project 2 studies relationships between borrower characteristics and key loan outcomes using statistical modeling techniques. The dataset contains demographic, financial, and credit-related variables, allowing us to explore how individual attributes influence lending decisions such as interest rates, default risk and  loan amounts.</w:t>
      </w:r>
    </w:p>
    <w:p w:rsidR="00000000" w:rsidDel="00000000" w:rsidP="00000000" w:rsidRDefault="00000000" w:rsidRPr="00000000" w14:paraId="00000003">
      <w:pPr>
        <w:spacing w:after="240" w:before="240" w:lineRule="auto"/>
        <w:ind w:left="-540" w:right="-810" w:firstLine="0"/>
        <w:jc w:val="both"/>
        <w:rPr>
          <w:sz w:val="24"/>
          <w:szCs w:val="24"/>
        </w:rPr>
      </w:pPr>
      <w:r w:rsidDel="00000000" w:rsidR="00000000" w:rsidRPr="00000000">
        <w:rPr>
          <w:sz w:val="24"/>
          <w:szCs w:val="24"/>
          <w:rtl w:val="0"/>
        </w:rPr>
        <w:t xml:space="preserve">The primary goal of the analysis is to apply regression-based methods to understand both </w:t>
      </w:r>
      <w:r w:rsidDel="00000000" w:rsidR="00000000" w:rsidRPr="00000000">
        <w:rPr>
          <w:sz w:val="24"/>
          <w:szCs w:val="24"/>
          <w:rtl w:val="0"/>
        </w:rPr>
        <w:t xml:space="preserve">explanatory relationships</w:t>
      </w:r>
      <w:r w:rsidDel="00000000" w:rsidR="00000000" w:rsidRPr="00000000">
        <w:rPr>
          <w:sz w:val="24"/>
          <w:szCs w:val="24"/>
          <w:rtl w:val="0"/>
        </w:rPr>
        <w:t xml:space="preserve"> and </w:t>
      </w:r>
      <w:r w:rsidDel="00000000" w:rsidR="00000000" w:rsidRPr="00000000">
        <w:rPr>
          <w:sz w:val="24"/>
          <w:szCs w:val="24"/>
          <w:rtl w:val="0"/>
        </w:rPr>
        <w:t xml:space="preserve">predictive performance</w:t>
      </w:r>
      <w:r w:rsidDel="00000000" w:rsidR="00000000" w:rsidRPr="00000000">
        <w:rPr>
          <w:sz w:val="24"/>
          <w:szCs w:val="24"/>
          <w:rtl w:val="0"/>
        </w:rPr>
        <w:t xml:space="preserve"> in a financial context. Each team member focuses on a distinct research question, ensuring that the analysis covers different aspects of credit risk and lending behavior without redundancy.</w:t>
      </w:r>
    </w:p>
    <w:p w:rsidR="00000000" w:rsidDel="00000000" w:rsidP="00000000" w:rsidRDefault="00000000" w:rsidRPr="00000000" w14:paraId="00000004">
      <w:pPr>
        <w:pStyle w:val="Heading3"/>
        <w:keepNext w:val="0"/>
        <w:keepLines w:val="0"/>
        <w:spacing w:before="280" w:lineRule="auto"/>
        <w:ind w:left="-540" w:right="-810" w:firstLine="0"/>
        <w:jc w:val="both"/>
        <w:rPr>
          <w:b w:val="1"/>
          <w:bCs w:val="1"/>
          <w:color w:val="000000"/>
          <w:sz w:val="24"/>
          <w:szCs w:val="24"/>
        </w:rPr>
      </w:pPr>
      <w:bookmarkStart w:colFirst="0" w:colLast="0" w:name="_22jus853f8kd" w:id="0"/>
      <w:bookmarkEnd w:id="0"/>
      <w:r w:rsidDel="00000000" w:rsidR="00000000" w:rsidRPr="00000000">
        <w:rPr>
          <w:b w:val="1"/>
          <w:bCs w:val="1"/>
          <w:color w:val="000000"/>
          <w:sz w:val="24"/>
          <w:szCs w:val="24"/>
          <w:rtl w:val="0"/>
        </w:rPr>
        <w:t xml:space="preserve">Smart Question 1 :</w:t>
      </w:r>
    </w:p>
    <w:p w:rsidR="00000000" w:rsidDel="00000000" w:rsidP="00000000" w:rsidRDefault="00000000" w:rsidRPr="00000000" w14:paraId="00000005">
      <w:pPr>
        <w:spacing w:after="240" w:before="240" w:lineRule="auto"/>
        <w:ind w:left="-540" w:right="-810" w:firstLine="0"/>
        <w:jc w:val="both"/>
        <w:rPr>
          <w:b w:val="1"/>
          <w:bCs w:val="1"/>
          <w:sz w:val="24"/>
          <w:szCs w:val="24"/>
        </w:rPr>
      </w:pPr>
      <w:r w:rsidDel="00000000" w:rsidR="00000000" w:rsidRPr="00000000">
        <w:rPr>
          <w:b w:val="1"/>
          <w:bCs w:val="1"/>
          <w:sz w:val="24"/>
          <w:szCs w:val="24"/>
          <w:rtl w:val="0"/>
        </w:rPr>
        <w:t xml:space="preserve">Do borrower characteristics affect interest rate?</w:t>
      </w:r>
    </w:p>
    <w:p w:rsidR="00000000" w:rsidDel="00000000" w:rsidP="00000000" w:rsidRDefault="00000000" w:rsidRPr="00000000" w14:paraId="00000006">
      <w:pPr>
        <w:spacing w:after="240" w:before="240" w:lineRule="auto"/>
        <w:ind w:left="-540" w:right="-810" w:firstLine="0"/>
        <w:jc w:val="both"/>
        <w:rPr>
          <w:sz w:val="24"/>
          <w:szCs w:val="24"/>
        </w:rPr>
      </w:pPr>
      <w:r w:rsidDel="00000000" w:rsidR="00000000" w:rsidRPr="00000000">
        <w:rPr>
          <w:sz w:val="24"/>
          <w:szCs w:val="24"/>
          <w:rtl w:val="0"/>
        </w:rPr>
        <w:t xml:space="preserve">This question focuses on whether demographic and financial attributes of borrowers help explain variation in loan interest rates. Using a linear modeling framework, we analyze how variables such as income, employment length, credit history, and loan purpose are associated with interest rate. The goal is to identify the most influential borrower characteristics and evaluate how well they collectively explain differences in interest rates.</w:t>
      </w:r>
    </w:p>
    <w:p w:rsidR="00000000" w:rsidDel="00000000" w:rsidP="00000000" w:rsidRDefault="00000000" w:rsidRPr="00000000" w14:paraId="00000007">
      <w:pPr>
        <w:pStyle w:val="Heading3"/>
        <w:keepNext w:val="0"/>
        <w:keepLines w:val="0"/>
        <w:spacing w:before="280" w:lineRule="auto"/>
        <w:ind w:left="-540" w:right="-810" w:firstLine="0"/>
        <w:jc w:val="both"/>
        <w:rPr>
          <w:b w:val="1"/>
          <w:bCs w:val="1"/>
          <w:color w:val="000000"/>
          <w:sz w:val="24"/>
          <w:szCs w:val="24"/>
        </w:rPr>
      </w:pPr>
      <w:bookmarkStart w:colFirst="0" w:colLast="0" w:name="_8r1j9x5e3dwl" w:id="1"/>
      <w:bookmarkEnd w:id="1"/>
      <w:r w:rsidDel="00000000" w:rsidR="00000000" w:rsidRPr="00000000">
        <w:rPr>
          <w:b w:val="1"/>
          <w:bCs w:val="1"/>
          <w:color w:val="000000"/>
          <w:sz w:val="24"/>
          <w:szCs w:val="24"/>
          <w:rtl w:val="0"/>
        </w:rPr>
        <w:t xml:space="preserve">Smart Question 2 :</w:t>
      </w:r>
    </w:p>
    <w:p w:rsidR="00000000" w:rsidDel="00000000" w:rsidP="00000000" w:rsidRDefault="00000000" w:rsidRPr="00000000" w14:paraId="00000008">
      <w:pPr>
        <w:spacing w:after="240" w:before="240" w:lineRule="auto"/>
        <w:ind w:left="-540" w:right="-810" w:firstLine="0"/>
        <w:jc w:val="both"/>
        <w:rPr>
          <w:b w:val="1"/>
          <w:bCs w:val="1"/>
          <w:sz w:val="24"/>
          <w:szCs w:val="24"/>
        </w:rPr>
      </w:pPr>
      <w:r w:rsidDel="00000000" w:rsidR="00000000" w:rsidRPr="00000000">
        <w:rPr>
          <w:b w:val="1"/>
          <w:bCs w:val="1"/>
          <w:sz w:val="24"/>
          <w:szCs w:val="24"/>
          <w:rtl w:val="0"/>
        </w:rPr>
        <w:t xml:space="preserve">What is the probability of loan default for a borrower using demographic and financial variables?</w:t>
      </w:r>
    </w:p>
    <w:p w:rsidR="00000000" w:rsidDel="00000000" w:rsidP="00000000" w:rsidRDefault="00000000" w:rsidRPr="00000000" w14:paraId="00000009">
      <w:pPr>
        <w:spacing w:after="240" w:before="240" w:lineRule="auto"/>
        <w:ind w:left="-540" w:right="-810" w:firstLine="0"/>
        <w:jc w:val="both"/>
        <w:rPr>
          <w:sz w:val="24"/>
          <w:szCs w:val="24"/>
        </w:rPr>
      </w:pPr>
      <w:r w:rsidDel="00000000" w:rsidR="00000000" w:rsidRPr="00000000">
        <w:rPr>
          <w:sz w:val="24"/>
          <w:szCs w:val="24"/>
          <w:rtl w:val="0"/>
        </w:rPr>
        <w:t xml:space="preserve">This question focuses on predicting loan default, which is a binary outcome. Using classification methods such as logistic regression, we estimate the probability that a borrower will default based on their characteristics. The purpose is to understand which factors increase default risk and to assess the model’s ability to distinguish between high-risk and low-risk borrowers.</w:t>
      </w:r>
    </w:p>
    <w:p w:rsidR="00000000" w:rsidDel="00000000" w:rsidP="00000000" w:rsidRDefault="00000000" w:rsidRPr="00000000" w14:paraId="0000000A">
      <w:pPr>
        <w:pStyle w:val="Heading3"/>
        <w:keepNext w:val="0"/>
        <w:keepLines w:val="0"/>
        <w:spacing w:before="280" w:lineRule="auto"/>
        <w:ind w:left="-540" w:right="-810" w:firstLine="0"/>
        <w:jc w:val="both"/>
        <w:rPr>
          <w:b w:val="1"/>
          <w:bCs w:val="1"/>
          <w:color w:val="000000"/>
          <w:sz w:val="24"/>
          <w:szCs w:val="24"/>
        </w:rPr>
      </w:pPr>
      <w:bookmarkStart w:colFirst="0" w:colLast="0" w:name="_hagtw8c4mq4d" w:id="2"/>
      <w:bookmarkEnd w:id="2"/>
      <w:r w:rsidDel="00000000" w:rsidR="00000000" w:rsidRPr="00000000">
        <w:rPr>
          <w:b w:val="1"/>
          <w:bCs w:val="1"/>
          <w:color w:val="000000"/>
          <w:sz w:val="24"/>
          <w:szCs w:val="24"/>
          <w:rtl w:val="0"/>
        </w:rPr>
        <w:t xml:space="preserve">Smart Question 3 :</w:t>
      </w:r>
    </w:p>
    <w:p w:rsidR="00000000" w:rsidDel="00000000" w:rsidP="00000000" w:rsidRDefault="00000000" w:rsidRPr="00000000" w14:paraId="0000000B">
      <w:pPr>
        <w:spacing w:after="240" w:before="240" w:lineRule="auto"/>
        <w:ind w:left="-540" w:right="-810" w:firstLine="0"/>
        <w:jc w:val="both"/>
        <w:rPr>
          <w:b w:val="1"/>
          <w:bCs w:val="1"/>
          <w:sz w:val="24"/>
          <w:szCs w:val="24"/>
        </w:rPr>
      </w:pPr>
      <w:r w:rsidDel="00000000" w:rsidR="00000000" w:rsidRPr="00000000">
        <w:rPr>
          <w:b w:val="1"/>
          <w:bCs w:val="1"/>
          <w:sz w:val="24"/>
          <w:szCs w:val="24"/>
          <w:rtl w:val="0"/>
        </w:rPr>
        <w:t xml:space="preserve">How well does a person's income predict the loan amount they request, and what percentage of the variation in loan amount is explained by income?</w:t>
      </w:r>
    </w:p>
    <w:p w:rsidR="00000000" w:rsidDel="00000000" w:rsidP="00000000" w:rsidRDefault="00000000" w:rsidRPr="00000000" w14:paraId="0000000C">
      <w:pPr>
        <w:spacing w:after="240" w:before="240" w:lineRule="auto"/>
        <w:ind w:left="-540" w:right="-810" w:firstLine="0"/>
        <w:jc w:val="both"/>
        <w:rPr>
          <w:sz w:val="24"/>
          <w:szCs w:val="24"/>
        </w:rPr>
      </w:pPr>
      <w:r w:rsidDel="00000000" w:rsidR="00000000" w:rsidRPr="00000000">
        <w:rPr>
          <w:sz w:val="24"/>
          <w:szCs w:val="24"/>
          <w:rtl w:val="0"/>
        </w:rPr>
        <w:t xml:space="preserve">This question investigates the relationship between borrower income and loan amount using a simple linear regression model. The analysis focuses on measuring the strength of this relationship and interpreting the R2R^2R2 value, which represents the proportion of variation in loan amount explained by income. This provides insight into how strongly income alone determines borrowing behavior.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