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B4B6B85" w14:textId="366AD8AF" w:rsidR="00234180" w:rsidRDefault="00234180" w:rsidP="00234180">
      <w:pPr>
        <w:pStyle w:val="Title"/>
        <w:jc w:val="left"/>
        <w:rPr>
          <w:b w:val="0"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Project 0</w:t>
      </w:r>
      <w:r w:rsidR="00C0230C">
        <w:rPr>
          <w:bCs/>
          <w:color w:val="000000"/>
          <w:sz w:val="24"/>
          <w:szCs w:val="24"/>
        </w:rPr>
        <w:t>5</w:t>
      </w:r>
      <w:r w:rsidRPr="00C871AD">
        <w:rPr>
          <w:bCs/>
          <w:color w:val="000000"/>
          <w:sz w:val="24"/>
          <w:szCs w:val="24"/>
        </w:rPr>
        <w:t>.</w:t>
      </w:r>
      <w:r w:rsidRPr="00C871AD">
        <w:rPr>
          <w:b w:val="0"/>
          <w:color w:val="000000"/>
          <w:sz w:val="24"/>
          <w:szCs w:val="24"/>
        </w:rPr>
        <w:t xml:space="preserve"> </w:t>
      </w:r>
      <w:r w:rsidR="00C0230C">
        <w:rPr>
          <w:b w:val="0"/>
          <w:color w:val="000000"/>
          <w:sz w:val="24"/>
          <w:szCs w:val="24"/>
        </w:rPr>
        <w:t xml:space="preserve">Data Reduction with Eigenfaces of the </w:t>
      </w:r>
      <w:r w:rsidR="00C0230C" w:rsidRPr="00E863B8">
        <w:rPr>
          <w:bCs/>
          <w:i/>
          <w:iCs/>
          <w:color w:val="000000"/>
          <w:sz w:val="24"/>
          <w:szCs w:val="24"/>
        </w:rPr>
        <w:t>CS department at UTRGV</w:t>
      </w:r>
      <w:r w:rsidR="00310888" w:rsidRPr="00C871AD">
        <w:rPr>
          <w:b w:val="0"/>
          <w:color w:val="000000"/>
          <w:sz w:val="24"/>
          <w:szCs w:val="24"/>
        </w:rPr>
        <w:t xml:space="preserve"> </w:t>
      </w:r>
    </w:p>
    <w:p w14:paraId="3C078246" w14:textId="0DD8B57B" w:rsidR="009E16E3" w:rsidRPr="009E16E3" w:rsidRDefault="009E16E3" w:rsidP="009E16E3">
      <w:pPr>
        <w:rPr>
          <w:b/>
          <w:bCs/>
          <w:color w:val="FF0000"/>
        </w:rPr>
      </w:pPr>
      <w:r w:rsidRPr="009A08A9">
        <w:rPr>
          <w:b/>
          <w:bCs/>
          <w:color w:val="FF0000"/>
        </w:rPr>
        <w:t>This project is worth 200 points.</w:t>
      </w:r>
    </w:p>
    <w:p w14:paraId="6DDE321E" w14:textId="74480B52" w:rsidR="00196BF4" w:rsidRDefault="00196BF4" w:rsidP="00B430F9">
      <w:pPr>
        <w:rPr>
          <w:b/>
          <w:bCs/>
        </w:rPr>
      </w:pPr>
    </w:p>
    <w:p w14:paraId="4451D0C4" w14:textId="0AA8FD6F" w:rsidR="00E863B8" w:rsidRDefault="00FD0490" w:rsidP="00FD0490">
      <w:r>
        <w:rPr>
          <w:b/>
          <w:bCs/>
        </w:rPr>
        <w:t xml:space="preserve">Goal: </w:t>
      </w:r>
      <w:r>
        <w:t>Y</w:t>
      </w:r>
      <w:r w:rsidRPr="00FD0490">
        <w:t xml:space="preserve">our goal in this project is </w:t>
      </w:r>
      <w:r w:rsidR="005F2672">
        <w:t xml:space="preserve">to create a Python program </w:t>
      </w:r>
      <w:r w:rsidRPr="00FD0490">
        <w:t xml:space="preserve">to gain deep understanding of PCA as </w:t>
      </w:r>
      <w:r>
        <w:t xml:space="preserve">a </w:t>
      </w:r>
      <w:r w:rsidRPr="00FD0490">
        <w:t>data reduction</w:t>
      </w:r>
      <w:r>
        <w:t xml:space="preserve"> </w:t>
      </w:r>
      <w:r w:rsidR="009E16E3">
        <w:t>and representation t</w:t>
      </w:r>
      <w:r>
        <w:t xml:space="preserve">echnique. </w:t>
      </w:r>
      <w:r w:rsidR="00E863B8">
        <w:t>You will</w:t>
      </w:r>
      <w:r w:rsidR="009E16E3">
        <w:t>:</w:t>
      </w:r>
    </w:p>
    <w:p w14:paraId="3AB0C86E" w14:textId="5135B07C" w:rsidR="009E16E3" w:rsidRDefault="009E16E3" w:rsidP="00E863B8">
      <w:pPr>
        <w:pStyle w:val="ListParagraph"/>
        <w:numPr>
          <w:ilvl w:val="0"/>
          <w:numId w:val="40"/>
        </w:numPr>
      </w:pPr>
      <w:r>
        <w:t>Collect the images to be used from the CS dept. official website.</w:t>
      </w:r>
    </w:p>
    <w:p w14:paraId="3222CC81" w14:textId="75565E2A" w:rsidR="00E863B8" w:rsidRDefault="00E863B8" w:rsidP="00E863B8">
      <w:pPr>
        <w:pStyle w:val="ListParagraph"/>
        <w:numPr>
          <w:ilvl w:val="0"/>
          <w:numId w:val="40"/>
        </w:numPr>
      </w:pPr>
      <w:r>
        <w:t>Center and normalize the data yourself</w:t>
      </w:r>
      <w:r w:rsidR="009E16E3">
        <w:t xml:space="preserve"> using NumPy operations.</w:t>
      </w:r>
    </w:p>
    <w:p w14:paraId="46013F62" w14:textId="3F7B396A" w:rsidR="00E863B8" w:rsidRDefault="00E863B8" w:rsidP="00E863B8">
      <w:pPr>
        <w:pStyle w:val="ListParagraph"/>
        <w:numPr>
          <w:ilvl w:val="0"/>
          <w:numId w:val="40"/>
        </w:numPr>
      </w:pPr>
      <w:r>
        <w:t>Create the matrix of the normalized data</w:t>
      </w:r>
      <w:r w:rsidR="009E16E3">
        <w:t>.</w:t>
      </w:r>
      <w:r>
        <w:t xml:space="preserve"> </w:t>
      </w:r>
    </w:p>
    <w:p w14:paraId="072EB863" w14:textId="502BCF41" w:rsidR="00E863B8" w:rsidRDefault="00E863B8" w:rsidP="00E863B8">
      <w:pPr>
        <w:pStyle w:val="ListParagraph"/>
        <w:numPr>
          <w:ilvl w:val="0"/>
          <w:numId w:val="40"/>
        </w:numPr>
      </w:pPr>
      <w:r>
        <w:t xml:space="preserve">Calculate the co-variance </w:t>
      </w:r>
      <w:r>
        <w:t>matrix.</w:t>
      </w:r>
    </w:p>
    <w:p w14:paraId="26645800" w14:textId="44666723" w:rsidR="00E863B8" w:rsidRDefault="00E863B8" w:rsidP="00E863B8">
      <w:pPr>
        <w:pStyle w:val="ListParagraph"/>
        <w:numPr>
          <w:ilvl w:val="0"/>
          <w:numId w:val="40"/>
        </w:numPr>
      </w:pPr>
      <w:r>
        <w:t>Calculate the</w:t>
      </w:r>
      <w:r>
        <w:t xml:space="preserve"> eigen values and eigen vectors.</w:t>
      </w:r>
    </w:p>
    <w:p w14:paraId="4FA2BD16" w14:textId="2844F765" w:rsidR="00E863B8" w:rsidRDefault="009E16E3" w:rsidP="00E863B8">
      <w:pPr>
        <w:pStyle w:val="ListParagraph"/>
        <w:numPr>
          <w:ilvl w:val="1"/>
          <w:numId w:val="40"/>
        </w:numPr>
      </w:pPr>
      <w:r>
        <w:t>Then d</w:t>
      </w:r>
      <w:r w:rsidR="00E863B8">
        <w:t>ecide on a subset of them to</w:t>
      </w:r>
      <w:r>
        <w:t xml:space="preserve"> keep based on %variance explained</w:t>
      </w:r>
      <w:r w:rsidR="00E863B8">
        <w:t>.</w:t>
      </w:r>
    </w:p>
    <w:p w14:paraId="7A1D96FF" w14:textId="493E7C95" w:rsidR="00E863B8" w:rsidRDefault="00E863B8" w:rsidP="00E863B8">
      <w:pPr>
        <w:pStyle w:val="ListParagraph"/>
        <w:numPr>
          <w:ilvl w:val="0"/>
          <w:numId w:val="40"/>
        </w:numPr>
      </w:pPr>
      <w:r>
        <w:t xml:space="preserve">Create the </w:t>
      </w:r>
      <w:r>
        <w:t>transform/projection</w:t>
      </w:r>
      <w:r>
        <w:t xml:space="preserve"> </w:t>
      </w:r>
      <w:r>
        <w:t>matrix</w:t>
      </w:r>
      <w:r w:rsidR="009E16E3">
        <w:t xml:space="preserve"> for each image.</w:t>
      </w:r>
    </w:p>
    <w:p w14:paraId="5B3FC23B" w14:textId="6CB10897" w:rsidR="009E16E3" w:rsidRDefault="009E16E3" w:rsidP="009E16E3">
      <w:pPr>
        <w:pStyle w:val="ListParagraph"/>
        <w:numPr>
          <w:ilvl w:val="1"/>
          <w:numId w:val="40"/>
        </w:numPr>
      </w:pPr>
      <w:r>
        <w:t>Your stored data would be composed off two parts:</w:t>
      </w:r>
    </w:p>
    <w:p w14:paraId="491A48CE" w14:textId="0CB9F7A0" w:rsidR="009E16E3" w:rsidRDefault="009E16E3" w:rsidP="009E16E3">
      <w:pPr>
        <w:pStyle w:val="ListParagraph"/>
        <w:numPr>
          <w:ilvl w:val="2"/>
          <w:numId w:val="40"/>
        </w:numPr>
      </w:pPr>
      <w:r>
        <w:t>The mean and eigenfaces (common to all images in the data set)</w:t>
      </w:r>
    </w:p>
    <w:p w14:paraId="555D6EF8" w14:textId="6605D803" w:rsidR="009E16E3" w:rsidRDefault="009E16E3" w:rsidP="009E16E3">
      <w:pPr>
        <w:pStyle w:val="ListParagraph"/>
        <w:numPr>
          <w:ilvl w:val="2"/>
          <w:numId w:val="40"/>
        </w:numPr>
      </w:pPr>
      <w:r>
        <w:t>Projection coefficients of each image (each set of coefficients is specific to the image)</w:t>
      </w:r>
    </w:p>
    <w:p w14:paraId="55CD0194" w14:textId="643A88B5" w:rsidR="009E16E3" w:rsidRDefault="009E16E3" w:rsidP="009E16E3">
      <w:pPr>
        <w:ind w:left="1980"/>
      </w:pPr>
      <w:r>
        <w:t>The data reduction comes from two sources: there only one set of  eigenfaces to be stored; the images coefficients take only a tiny amount of storage</w:t>
      </w:r>
    </w:p>
    <w:p w14:paraId="6981457F" w14:textId="0C141646" w:rsidR="00E863B8" w:rsidRDefault="00E863B8" w:rsidP="00E863B8">
      <w:pPr>
        <w:pStyle w:val="ListParagraph"/>
        <w:numPr>
          <w:ilvl w:val="0"/>
          <w:numId w:val="40"/>
        </w:numPr>
      </w:pPr>
      <w:r>
        <w:t>Represent an image in terms of the kept eigenvectors.</w:t>
      </w:r>
    </w:p>
    <w:p w14:paraId="2441B297" w14:textId="77777777" w:rsidR="00E863B8" w:rsidRDefault="00E863B8" w:rsidP="00FD0490"/>
    <w:p w14:paraId="4EBDA8FE" w14:textId="194C6EC1" w:rsidR="00FD0490" w:rsidRDefault="00FD0490" w:rsidP="00FD0490">
      <w:r>
        <w:t>You will represent your data (images) using a subset of the computed PCA components of the images data set. Once the PCAs are computed based on the co-variance matrix, you will find how many PCA components you will need to account for a given percentage of the variance. You will try 75%, 80%, 85%, and 90%. Select 4 images and represent them in terms of the components, showing in the process how the image representation improves as you add more components.</w:t>
      </w:r>
    </w:p>
    <w:p w14:paraId="213B2571" w14:textId="05A7BAEB" w:rsidR="005F2672" w:rsidRDefault="005F2672" w:rsidP="00FD0490">
      <w:r>
        <w:t>Your program must show the following:</w:t>
      </w:r>
    </w:p>
    <w:p w14:paraId="0EBA6ACB" w14:textId="77777777" w:rsidR="005F2672" w:rsidRDefault="005F2672" w:rsidP="00FD0490"/>
    <w:p w14:paraId="313DCB96" w14:textId="29BB9D0D" w:rsidR="005F2672" w:rsidRDefault="005F2672" w:rsidP="005F2672">
      <w:pPr>
        <w:pStyle w:val="ListParagraph"/>
        <w:numPr>
          <w:ilvl w:val="0"/>
          <w:numId w:val="39"/>
        </w:numPr>
      </w:pPr>
      <w:r>
        <w:t>The mean image of the data set</w:t>
      </w:r>
    </w:p>
    <w:p w14:paraId="1D84C036" w14:textId="0865091B" w:rsidR="005F2672" w:rsidRDefault="005F2672" w:rsidP="005F2672">
      <w:pPr>
        <w:pStyle w:val="ListParagraph"/>
        <w:numPr>
          <w:ilvl w:val="0"/>
          <w:numId w:val="39"/>
        </w:numPr>
      </w:pPr>
      <w:r>
        <w:t>The top 10 PCA eigenvectors (eigenfaces</w:t>
      </w:r>
      <w:r w:rsidR="00455CE8">
        <w:t xml:space="preserve"> with largest eigenvalues</w:t>
      </w:r>
      <w:r>
        <w:t>) as images</w:t>
      </w:r>
    </w:p>
    <w:p w14:paraId="7A439A07" w14:textId="30E6FB6A" w:rsidR="005F2672" w:rsidRDefault="005F2672" w:rsidP="005F2672">
      <w:pPr>
        <w:pStyle w:val="ListParagraph"/>
        <w:numPr>
          <w:ilvl w:val="0"/>
          <w:numId w:val="39"/>
        </w:numPr>
      </w:pPr>
      <w:r>
        <w:t>The representation of at least 2 images using these 10 components cumulatively:</w:t>
      </w:r>
    </w:p>
    <w:p w14:paraId="77CA6DEE" w14:textId="139992F7" w:rsidR="005F2672" w:rsidRDefault="005F2672" w:rsidP="005F2672">
      <w:pPr>
        <w:pStyle w:val="ListParagraph"/>
        <w:numPr>
          <w:ilvl w:val="1"/>
          <w:numId w:val="39"/>
        </w:numPr>
      </w:pPr>
      <w:r>
        <w:t>Mean, mean+1</w:t>
      </w:r>
      <w:r w:rsidRPr="005F2672">
        <w:rPr>
          <w:vertAlign w:val="superscript"/>
        </w:rPr>
        <w:t>st</w:t>
      </w:r>
      <w:r>
        <w:t>PCA component, mean+2</w:t>
      </w:r>
      <w:r w:rsidRPr="005F2672">
        <w:rPr>
          <w:vertAlign w:val="superscript"/>
        </w:rPr>
        <w:t>nd</w:t>
      </w:r>
      <w:r>
        <w:t xml:space="preserve">PCA </w:t>
      </w:r>
      <w:r>
        <w:t>component</w:t>
      </w:r>
      <w:r>
        <w:t>, …mean+10</w:t>
      </w:r>
      <w:r w:rsidRPr="005F2672">
        <w:rPr>
          <w:vertAlign w:val="superscript"/>
        </w:rPr>
        <w:t>th</w:t>
      </w:r>
      <w:r>
        <w:t>PCA component.</w:t>
      </w:r>
    </w:p>
    <w:p w14:paraId="16DE96B3" w14:textId="77777777" w:rsidR="00FD0490" w:rsidRDefault="00FD0490" w:rsidP="00B430F9">
      <w:pPr>
        <w:rPr>
          <w:b/>
          <w:bCs/>
        </w:rPr>
      </w:pPr>
    </w:p>
    <w:p w14:paraId="3C517F0D" w14:textId="0602074C" w:rsidR="00C0230C" w:rsidRDefault="00C0230C" w:rsidP="00B430F9">
      <w:pPr>
        <w:rPr>
          <w:b/>
          <w:bCs/>
        </w:rPr>
      </w:pPr>
      <w:r>
        <w:rPr>
          <w:b/>
          <w:bCs/>
        </w:rPr>
        <w:t>Data Set:</w:t>
      </w:r>
    </w:p>
    <w:p w14:paraId="16042194" w14:textId="1CC141DB" w:rsidR="00E55E05" w:rsidRPr="00FD0490" w:rsidRDefault="00C0230C" w:rsidP="00E55E05">
      <w:r w:rsidRPr="00FD0490">
        <w:t xml:space="preserve">Your data set will consist of </w:t>
      </w:r>
      <w:r w:rsidR="00FD0490">
        <w:t xml:space="preserve">the pictures of the CS department to be taken from our official website. </w:t>
      </w:r>
    </w:p>
    <w:p w14:paraId="502F1DDD" w14:textId="77777777" w:rsidR="00CE3EE1" w:rsidRDefault="00CE3EE1" w:rsidP="00B430F9">
      <w:pPr>
        <w:rPr>
          <w:b/>
          <w:bCs/>
        </w:rPr>
      </w:pPr>
    </w:p>
    <w:p w14:paraId="2197F248" w14:textId="32673463" w:rsidR="00B430F9" w:rsidRDefault="00C0230C" w:rsidP="00B430F9">
      <w:pPr>
        <w:rPr>
          <w:b/>
          <w:bCs/>
        </w:rPr>
      </w:pPr>
      <w:r>
        <w:rPr>
          <w:b/>
          <w:bCs/>
        </w:rPr>
        <w:t>Image Preprocessing</w:t>
      </w:r>
      <w:r w:rsidR="00B430F9" w:rsidRPr="00B430F9">
        <w:rPr>
          <w:b/>
          <w:bCs/>
        </w:rPr>
        <w:t>:</w:t>
      </w:r>
    </w:p>
    <w:p w14:paraId="5D925AB2" w14:textId="6CEDB9C2" w:rsidR="00C0230C" w:rsidRPr="00E55E05" w:rsidRDefault="00C0230C" w:rsidP="00E55E05">
      <w:r w:rsidRPr="00C0230C">
        <w:t xml:space="preserve">PCA input images need to be carefully preprocessed. You will preprocess </w:t>
      </w:r>
      <w:r w:rsidR="00FD0490" w:rsidRPr="00C0230C">
        <w:t>your</w:t>
      </w:r>
      <w:r w:rsidRPr="00C0230C">
        <w:t xml:space="preserve"> images in a similar way to what is shown below. Images will be in gray-levels and restricted to the frontal face area—ear to ear and chin to top of forehead.</w:t>
      </w:r>
      <w:r>
        <w:t xml:space="preserve"> Images are then to be resized to 125x150 (width x height)</w:t>
      </w:r>
      <w:r w:rsidR="00E55E05">
        <w:t xml:space="preserve">. </w:t>
      </w:r>
      <w:r w:rsidR="00E55E05">
        <w:t>Each image is then converted into a vector by stacking the rows.</w:t>
      </w:r>
    </w:p>
    <w:p w14:paraId="1EE5DEF3" w14:textId="77777777" w:rsidR="00C0230C" w:rsidRDefault="00C0230C" w:rsidP="00C0230C">
      <w:pPr>
        <w:jc w:val="center"/>
        <w:rPr>
          <w:b/>
          <w:bCs/>
        </w:rPr>
      </w:pPr>
    </w:p>
    <w:p w14:paraId="4CE49742" w14:textId="76FC44E7" w:rsidR="00C0230C" w:rsidRDefault="00C0230C" w:rsidP="00C0230C">
      <w:pPr>
        <w:jc w:val="center"/>
        <w:rPr>
          <w:b/>
          <w:bCs/>
        </w:rPr>
      </w:pPr>
      <w:r w:rsidRPr="00C0230C">
        <w:rPr>
          <w:b/>
          <w:bCs/>
        </w:rPr>
        <w:lastRenderedPageBreak/>
        <w:drawing>
          <wp:inline distT="0" distB="0" distL="0" distR="0" wp14:anchorId="546905CF" wp14:editId="5C10B01D">
            <wp:extent cx="3628578" cy="1567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8" cy="15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BC5A" w14:textId="33035920" w:rsidR="00E55E05" w:rsidRDefault="00E55E05" w:rsidP="00E55E05">
      <w:r>
        <w:t>Each image is then converted into a vector by stacking the rows</w:t>
      </w:r>
      <w:r>
        <w:t>:</w:t>
      </w:r>
    </w:p>
    <w:p w14:paraId="227EF166" w14:textId="77777777" w:rsidR="00E55E05" w:rsidRDefault="00E55E05" w:rsidP="00E55E05"/>
    <w:p w14:paraId="54D38B7C" w14:textId="5432B18F" w:rsidR="00E55E05" w:rsidRPr="00C0230C" w:rsidRDefault="00E55E05" w:rsidP="00E55E05">
      <w:pPr>
        <w:jc w:val="center"/>
      </w:pPr>
      <w:r w:rsidRPr="00E55E05">
        <w:drawing>
          <wp:inline distT="0" distB="0" distL="0" distR="0" wp14:anchorId="37D2A2F3" wp14:editId="6268D78E">
            <wp:extent cx="1176937" cy="1079739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46"/>
                    <a:stretch/>
                  </pic:blipFill>
                  <pic:spPr bwMode="auto">
                    <a:xfrm>
                      <a:off x="0" y="0"/>
                      <a:ext cx="1236226" cy="113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2708" w14:textId="62C9C982" w:rsidR="00E863B8" w:rsidRPr="00173DD2" w:rsidRDefault="00E863B8" w:rsidP="00173DD2">
      <w:pPr>
        <w:rPr>
          <w:b/>
          <w:bCs/>
          <w:color w:val="C00000"/>
        </w:rPr>
      </w:pPr>
      <w:r w:rsidRPr="00E863B8">
        <w:rPr>
          <w:b/>
          <w:bCs/>
          <w:color w:val="C00000"/>
        </w:rPr>
        <w:t xml:space="preserve">For this part, you are allowed to work with other students to split the </w:t>
      </w:r>
      <w:r>
        <w:rPr>
          <w:b/>
          <w:bCs/>
          <w:color w:val="C00000"/>
        </w:rPr>
        <w:t>preprocessing work</w:t>
      </w:r>
      <w:r w:rsidRPr="00E863B8">
        <w:rPr>
          <w:b/>
          <w:bCs/>
          <w:color w:val="C00000"/>
        </w:rPr>
        <w:t>.</w:t>
      </w:r>
    </w:p>
    <w:p w14:paraId="79511B42" w14:textId="6CF14993" w:rsidR="00E55E05" w:rsidRPr="00E863B8" w:rsidRDefault="00E55E05" w:rsidP="00E863B8">
      <w:pPr>
        <w:rPr>
          <w:b/>
          <w:bCs/>
        </w:rPr>
      </w:pPr>
      <w:r>
        <w:rPr>
          <w:b/>
          <w:bCs/>
        </w:rPr>
        <w:t>Mean Image:</w:t>
      </w:r>
    </w:p>
    <w:p w14:paraId="15F28C57" w14:textId="7D90F223" w:rsidR="00E55E05" w:rsidRPr="00E55E05" w:rsidRDefault="00E55E05" w:rsidP="00E55E05">
      <w:r w:rsidRPr="00E55E05">
        <w:t>When the mean image is calculated, it should look something like this</w:t>
      </w:r>
      <w:r>
        <w:t>:</w:t>
      </w:r>
    </w:p>
    <w:p w14:paraId="201E8C51" w14:textId="554CDCD9" w:rsidR="00123449" w:rsidRDefault="00E55E05" w:rsidP="00E55E05">
      <w:pPr>
        <w:jc w:val="center"/>
      </w:pPr>
      <w:r w:rsidRPr="00E55E05">
        <w:drawing>
          <wp:inline distT="0" distB="0" distL="0" distR="0" wp14:anchorId="00C14727" wp14:editId="09D56A50">
            <wp:extent cx="1065351" cy="1065351"/>
            <wp:effectExtent l="0" t="0" r="1905" b="1905"/>
            <wp:docPr id="5120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158537B-7C3A-4FCA-9220-7C8A0AACB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" name="Picture 8">
                      <a:extLst>
                        <a:ext uri="{FF2B5EF4-FFF2-40B4-BE49-F238E27FC236}">
                          <a16:creationId xmlns:a16="http://schemas.microsoft.com/office/drawing/2014/main" id="{E158537B-7C3A-4FCA-9220-7C8A0AACB5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25" cy="10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C74F" w14:textId="795414A9" w:rsidR="00E55E05" w:rsidRDefault="00E55E05" w:rsidP="00E55E05">
      <w:pPr>
        <w:rPr>
          <w:b/>
          <w:bCs/>
        </w:rPr>
      </w:pPr>
      <w:r>
        <w:rPr>
          <w:b/>
          <w:bCs/>
        </w:rPr>
        <w:t xml:space="preserve">Top eigenvector </w:t>
      </w:r>
      <w:r>
        <w:rPr>
          <w:b/>
          <w:bCs/>
        </w:rPr>
        <w:t>Image:</w:t>
      </w:r>
    </w:p>
    <w:p w14:paraId="2A95EAD4" w14:textId="06DF8B8B" w:rsidR="00E55E05" w:rsidRPr="00E55E05" w:rsidRDefault="00E55E05" w:rsidP="00E55E05">
      <w:r w:rsidRPr="00E55E05">
        <w:t xml:space="preserve">The top </w:t>
      </w:r>
      <w:r w:rsidRPr="00E55E05">
        <w:t>eigenvectors: u</w:t>
      </w:r>
      <w:r w:rsidRPr="00E55E05">
        <w:rPr>
          <w:vertAlign w:val="subscript"/>
        </w:rPr>
        <w:t>1</w:t>
      </w:r>
      <w:r w:rsidRPr="00E55E05">
        <w:t>,…u</w:t>
      </w:r>
      <w:r w:rsidRPr="00E55E05">
        <w:rPr>
          <w:vertAlign w:val="subscript"/>
        </w:rPr>
        <w:t>k</w:t>
      </w:r>
      <w:r w:rsidRPr="00E55E05">
        <w:t xml:space="preserve"> </w:t>
      </w:r>
      <w:r w:rsidRPr="00E55E05">
        <w:t>(visualized as images - eigenfaces)</w:t>
      </w:r>
      <w:r w:rsidRPr="00E55E05">
        <w:t xml:space="preserve"> should </w:t>
      </w:r>
      <w:r>
        <w:t xml:space="preserve"> look something like this:</w:t>
      </w:r>
    </w:p>
    <w:p w14:paraId="349D79D0" w14:textId="0E66BD31" w:rsidR="00E55E05" w:rsidRDefault="00E55E05">
      <w:pPr>
        <w:rPr>
          <w:b/>
          <w:bCs/>
        </w:rPr>
      </w:pPr>
      <w:r w:rsidRPr="00E55E05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16CB9" wp14:editId="5085D50A">
                <wp:simplePos x="0" y="0"/>
                <wp:positionH relativeFrom="column">
                  <wp:posOffset>2055865</wp:posOffset>
                </wp:positionH>
                <wp:positionV relativeFrom="paragraph">
                  <wp:posOffset>70297</wp:posOffset>
                </wp:positionV>
                <wp:extent cx="320675" cy="276225"/>
                <wp:effectExtent l="0" t="0" r="0" b="0"/>
                <wp:wrapNone/>
                <wp:docPr id="512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0D244-95BE-4D6F-ABF5-C5A11058E9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9DD0" w14:textId="77777777" w:rsidR="00E55E05" w:rsidRDefault="00E55E05" w:rsidP="00E55E0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16CB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61.9pt;margin-top:5.55pt;width:25.25pt;height:21.7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" filled="f" stroked="f">
                <v:textbox style="mso-fit-shape-to-text:t">
                  <w:txbxContent>
                    <w:p w14:paraId="5A569DD0" w14:textId="77777777" w:rsidR="00E55E05" w:rsidRDefault="00E55E05" w:rsidP="00E55E05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</w:rPr>
                        <w:t>u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55E0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8A457" wp14:editId="394AAF3C">
                <wp:simplePos x="0" y="0"/>
                <wp:positionH relativeFrom="column">
                  <wp:posOffset>1693788</wp:posOffset>
                </wp:positionH>
                <wp:positionV relativeFrom="paragraph">
                  <wp:posOffset>69582</wp:posOffset>
                </wp:positionV>
                <wp:extent cx="320675" cy="277812"/>
                <wp:effectExtent l="0" t="0" r="0" b="0"/>
                <wp:wrapNone/>
                <wp:docPr id="51209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D7D9D2-8651-4C87-82A9-9D6441ECDED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7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4DEE0" w14:textId="77777777" w:rsidR="00E55E05" w:rsidRDefault="00E55E05" w:rsidP="00E55E0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A457" id="TextBox 1" o:spid="_x0000_s1027" type="#_x0000_t202" style="position:absolute;margin-left:133.35pt;margin-top:5.5pt;width:25.25pt;height:21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" filled="f" stroked="f">
                <v:textbox style="mso-fit-shape-to-text:t">
                  <w:txbxContent>
                    <w:p w14:paraId="5554DEE0" w14:textId="77777777" w:rsidR="00E55E05" w:rsidRDefault="00E55E05" w:rsidP="00E55E05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</w:rPr>
                        <w:t>u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6CA59F" w14:textId="69842AB1" w:rsidR="00E55E05" w:rsidRDefault="00E55E05" w:rsidP="00E55E05">
      <w:pPr>
        <w:jc w:val="center"/>
        <w:rPr>
          <w:b/>
          <w:bCs/>
        </w:rPr>
      </w:pPr>
      <w:r w:rsidRPr="00E55E05">
        <w:rPr>
          <w:b/>
          <w:bCs/>
        </w:rPr>
        <w:drawing>
          <wp:inline distT="0" distB="0" distL="0" distR="0" wp14:anchorId="10443ECF" wp14:editId="01315908">
            <wp:extent cx="2757008" cy="2757008"/>
            <wp:effectExtent l="0" t="0" r="5715" b="5715"/>
            <wp:docPr id="51207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D7435B9-C667-4516-9747-402B086E6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" name="Picture 10">
                      <a:extLst>
                        <a:ext uri="{FF2B5EF4-FFF2-40B4-BE49-F238E27FC236}">
                          <a16:creationId xmlns:a16="http://schemas.microsoft.com/office/drawing/2014/main" id="{AD7435B9-C667-4516-9747-402B086E6A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55" cy="27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0153" w14:textId="77777777" w:rsidR="00E55E05" w:rsidRDefault="00E55E05">
      <w:pPr>
        <w:rPr>
          <w:b/>
          <w:bCs/>
        </w:rPr>
      </w:pPr>
    </w:p>
    <w:p w14:paraId="37C5004F" w14:textId="08E195BF" w:rsidR="00E55E05" w:rsidRDefault="00E55E05" w:rsidP="00E55E05">
      <w:pPr>
        <w:rPr>
          <w:b/>
          <w:bCs/>
        </w:rPr>
      </w:pPr>
      <w:r>
        <w:rPr>
          <w:b/>
          <w:bCs/>
        </w:rPr>
        <w:t>Image Representation</w:t>
      </w:r>
      <w:r>
        <w:rPr>
          <w:b/>
          <w:bCs/>
        </w:rPr>
        <w:t>:</w:t>
      </w:r>
    </w:p>
    <w:p w14:paraId="6B2A6735" w14:textId="5C8E8007" w:rsidR="00AB18FC" w:rsidRPr="00AB18FC" w:rsidRDefault="00E55E05" w:rsidP="00AB18FC">
      <w:r>
        <w:t>Any image</w:t>
      </w:r>
      <w:r w:rsidR="00E863B8">
        <w:t xml:space="preserve">, </w:t>
      </w:r>
      <w:r w:rsidR="00E863B8" w:rsidRPr="00E863B8">
        <w:rPr>
          <w:b/>
          <w:bCs/>
        </w:rPr>
        <w:t>x</w:t>
      </w:r>
      <w:r w:rsidR="00E863B8">
        <w:t xml:space="preserve">, </w:t>
      </w:r>
      <w:r>
        <w:t xml:space="preserve">is then represented as </w:t>
      </w:r>
      <w:r w:rsidR="002A2C99">
        <w:t xml:space="preserve">a linear combination of the mean and the above </w:t>
      </w:r>
      <w:r w:rsidR="00CC341E">
        <w:t>eigenfaces</w:t>
      </w:r>
      <w:r w:rsidR="002A2C99">
        <w:t>.</w:t>
      </w:r>
      <w:r w:rsidR="00CC341E">
        <w:t xml:space="preserve"> </w:t>
      </w:r>
      <w:r w:rsidR="002A2C99">
        <w:t xml:space="preserve">The coefficients of each eigenvector image depend on </w:t>
      </w:r>
      <w:r w:rsidR="00E863B8" w:rsidRPr="00E863B8">
        <w:rPr>
          <w:b/>
          <w:bCs/>
        </w:rPr>
        <w:t>x</w:t>
      </w:r>
      <w:r w:rsidR="002A2C99">
        <w:t xml:space="preserve"> (</w:t>
      </w:r>
      <w:r w:rsidR="00E863B8">
        <w:t xml:space="preserve">exactly on the </w:t>
      </w:r>
      <w:r w:rsidR="002A2C99">
        <w:t xml:space="preserve">projection of the </w:t>
      </w:r>
      <w:r w:rsidR="00E863B8" w:rsidRPr="00E863B8">
        <w:rPr>
          <w:b/>
          <w:bCs/>
        </w:rPr>
        <w:t>x</w:t>
      </w:r>
      <w:r w:rsidR="002A2C99">
        <w:t xml:space="preserve"> on that specific </w:t>
      </w:r>
      <w:r w:rsidR="002A2C99">
        <w:lastRenderedPageBreak/>
        <w:t>eigenvector)</w:t>
      </w:r>
      <w:r w:rsidR="00E863B8">
        <w:t>.</w:t>
      </w:r>
      <w:r w:rsidR="00173DD2">
        <w:t xml:space="preserve"> The following figure illustrates the linear combinations needed to reconstruct George Bush’s image</w:t>
      </w:r>
      <w:r w:rsidR="008E324D">
        <w:t xml:space="preserve"> from the first 12 PCA</w:t>
      </w:r>
      <w:r w:rsidR="00CC341E">
        <w:t>s</w:t>
      </w:r>
      <w:r w:rsidR="00173DD2">
        <w:t xml:space="preserve">. The number above each eigenface is </w:t>
      </w:r>
      <w:r w:rsidR="00CC341E">
        <w:t xml:space="preserve">the projection </w:t>
      </w:r>
      <w:r w:rsidR="00173DD2">
        <w:t xml:space="preserve">specific to Bush’s image and would be different for each </w:t>
      </w:r>
      <w:r w:rsidR="00CC341E">
        <w:t>image in the set</w:t>
      </w:r>
      <w:r w:rsidR="00173DD2">
        <w:t>.</w:t>
      </w:r>
    </w:p>
    <w:p w14:paraId="719C941D" w14:textId="6B10BF40" w:rsidR="00AB18FC" w:rsidRDefault="00AB18FC" w:rsidP="009E16E3">
      <w:pPr>
        <w:rPr>
          <w:b/>
          <w:bCs/>
        </w:rPr>
      </w:pPr>
      <w:r w:rsidRPr="00AB18FC">
        <w:rPr>
          <w:b/>
          <w:bCs/>
        </w:rPr>
        <w:drawing>
          <wp:inline distT="0" distB="0" distL="0" distR="0" wp14:anchorId="7C85E9F7" wp14:editId="59541850">
            <wp:extent cx="6309360" cy="2985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880" w14:textId="77777777" w:rsidR="00AB18FC" w:rsidRDefault="00AB18FC" w:rsidP="009E16E3">
      <w:pPr>
        <w:rPr>
          <w:b/>
          <w:bCs/>
        </w:rPr>
      </w:pPr>
    </w:p>
    <w:p w14:paraId="4863513C" w14:textId="1EEB0583" w:rsidR="009E16E3" w:rsidRDefault="009E16E3" w:rsidP="009E16E3">
      <w:pPr>
        <w:rPr>
          <w:b/>
          <w:bCs/>
        </w:rPr>
      </w:pPr>
      <w:r>
        <w:rPr>
          <w:b/>
          <w:bCs/>
        </w:rPr>
        <w:t>Storage Reduction</w:t>
      </w:r>
      <w:r>
        <w:rPr>
          <w:b/>
          <w:bCs/>
        </w:rPr>
        <w:t>:</w:t>
      </w:r>
    </w:p>
    <w:p w14:paraId="59774FEC" w14:textId="483A47FE" w:rsidR="002A2C99" w:rsidRPr="00AB18FC" w:rsidRDefault="009E16E3">
      <w:r w:rsidRPr="00AB18FC">
        <w:t>Compute the amount of storage</w:t>
      </w:r>
      <w:r w:rsidR="00AB18FC" w:rsidRPr="00AB18FC">
        <w:t xml:space="preserve"> (in Bytes)</w:t>
      </w:r>
      <w:r w:rsidRPr="00AB18FC">
        <w:t xml:space="preserve"> saving</w:t>
      </w:r>
      <w:r w:rsidR="00AB18FC">
        <w:t>s</w:t>
      </w:r>
      <w:r w:rsidRPr="00AB18FC">
        <w:t xml:space="preserve"> achieve using PCA. The formula could be derived </w:t>
      </w:r>
      <w:r w:rsidR="00AB18FC" w:rsidRPr="00AB18FC">
        <w:t xml:space="preserve">as </w:t>
      </w:r>
      <w:r w:rsidR="00AB18FC">
        <w:t>the difference between the following two quantities</w:t>
      </w:r>
      <w:r w:rsidR="00AB18FC" w:rsidRPr="00AB18FC">
        <w:t>:</w:t>
      </w:r>
    </w:p>
    <w:p w14:paraId="638AAD73" w14:textId="2D292EE5" w:rsidR="009E16E3" w:rsidRDefault="009E16E3" w:rsidP="009E16E3">
      <w:pPr>
        <w:rPr>
          <w:b/>
          <w:bCs/>
        </w:rPr>
      </w:pPr>
      <w:r>
        <w:rPr>
          <w:b/>
          <w:bCs/>
        </w:rPr>
        <w:tab/>
        <w:t xml:space="preserve">Original storage = M * (size of each </w:t>
      </w:r>
      <w:r w:rsidR="00AB18FC">
        <w:rPr>
          <w:b/>
          <w:bCs/>
        </w:rPr>
        <w:t xml:space="preserve">gray level </w:t>
      </w:r>
      <w:r>
        <w:rPr>
          <w:b/>
          <w:bCs/>
        </w:rPr>
        <w:t>image</w:t>
      </w:r>
      <w:r w:rsidR="00AB18FC">
        <w:rPr>
          <w:b/>
          <w:bCs/>
        </w:rPr>
        <w:t xml:space="preserve"> after preprocessing</w:t>
      </w:r>
      <w:r>
        <w:rPr>
          <w:b/>
          <w:bCs/>
        </w:rPr>
        <w:t xml:space="preserve">) </w:t>
      </w:r>
    </w:p>
    <w:p w14:paraId="38C66FDC" w14:textId="77777777" w:rsidR="009E16E3" w:rsidRPr="00AB18FC" w:rsidRDefault="009E16E3" w:rsidP="009E16E3">
      <w:r>
        <w:rPr>
          <w:b/>
          <w:bCs/>
        </w:rPr>
        <w:tab/>
      </w:r>
      <w:r>
        <w:rPr>
          <w:b/>
          <w:bCs/>
        </w:rPr>
        <w:t>New</w:t>
      </w:r>
      <w:r>
        <w:rPr>
          <w:b/>
          <w:bCs/>
        </w:rPr>
        <w:t xml:space="preserve"> storage = </w:t>
      </w:r>
      <w:r w:rsidRPr="00AB18FC">
        <w:t xml:space="preserve">Size of Mean Image </w:t>
      </w:r>
      <w:r w:rsidRPr="00AB18FC">
        <w:rPr>
          <w:b/>
          <w:bCs/>
          <w:color w:val="C00000"/>
        </w:rPr>
        <w:t>+</w:t>
      </w:r>
    </w:p>
    <w:p w14:paraId="5A2CF210" w14:textId="20149297" w:rsidR="009E16E3" w:rsidRPr="00AB18FC" w:rsidRDefault="009E16E3" w:rsidP="009E16E3">
      <w:pPr>
        <w:ind w:left="2160"/>
      </w:pPr>
      <w:r w:rsidRPr="00AB18FC">
        <w:t xml:space="preserve"> Size of eigenfaces kept (K * size of each Eigenface) </w:t>
      </w:r>
      <w:r w:rsidR="00AB18FC" w:rsidRPr="00AB18FC">
        <w:rPr>
          <w:b/>
          <w:bCs/>
          <w:color w:val="C00000"/>
        </w:rPr>
        <w:t>+</w:t>
      </w:r>
    </w:p>
    <w:p w14:paraId="107857AE" w14:textId="405F0C5F" w:rsidR="009E16E3" w:rsidRPr="00AB18FC" w:rsidRDefault="00AB18FC" w:rsidP="009E16E3">
      <w:pPr>
        <w:ind w:left="2160"/>
      </w:pPr>
      <w:r w:rsidRPr="00AB18FC">
        <w:t xml:space="preserve"> </w:t>
      </w:r>
      <w:r w:rsidR="009E16E3" w:rsidRPr="00AB18FC">
        <w:t xml:space="preserve">Size of </w:t>
      </w:r>
      <w:r w:rsidRPr="00AB18FC">
        <w:t>coefficients for all the images (M * (K* size of one coefficient))</w:t>
      </w:r>
      <w:r>
        <w:t>.</w:t>
      </w:r>
    </w:p>
    <w:p w14:paraId="021FAF24" w14:textId="77777777" w:rsidR="009E16E3" w:rsidRDefault="009E16E3">
      <w:pPr>
        <w:rPr>
          <w:b/>
          <w:bCs/>
        </w:rPr>
      </w:pPr>
    </w:p>
    <w:p w14:paraId="621163FF" w14:textId="6B49EA1F" w:rsidR="00173DD2" w:rsidRPr="00AB18FC" w:rsidRDefault="00374DB4" w:rsidP="00AB18FC">
      <w:r w:rsidRPr="00173DD2">
        <w:t>Che</w:t>
      </w:r>
      <w:r w:rsidR="00173DD2" w:rsidRPr="00173DD2">
        <w:t>c</w:t>
      </w:r>
      <w:r w:rsidRPr="00173DD2">
        <w:t xml:space="preserve">k this reference for the steps in </w:t>
      </w:r>
      <w:r w:rsidR="00AB18FC">
        <w:t xml:space="preserve">more </w:t>
      </w:r>
      <w:r w:rsidRPr="00173DD2">
        <w:t xml:space="preserve">detail </w:t>
      </w:r>
      <w:r w:rsidR="00173DD2" w:rsidRPr="00173DD2">
        <w:t>(same as in class notes). We are only doing the representation</w:t>
      </w:r>
      <w:r w:rsidR="00173DD2">
        <w:t xml:space="preserve"> not the detection or the classification.</w:t>
      </w:r>
    </w:p>
    <w:p w14:paraId="5C827866" w14:textId="7703B868" w:rsidR="00374DB4" w:rsidRDefault="00173DD2" w:rsidP="00141021">
      <w:pPr>
        <w:rPr>
          <w:b/>
          <w:bCs/>
        </w:rPr>
      </w:pPr>
      <w:hyperlink r:id="rId12" w:history="1">
        <w:r w:rsidRPr="005A3D8D">
          <w:rPr>
            <w:rStyle w:val="Hyperlink"/>
            <w:b/>
            <w:bCs/>
          </w:rPr>
          <w:t>https://www.geeksforgeeks.org/ml-face-recognition-using-eigenfaces-pca-algorithm/</w:t>
        </w:r>
      </w:hyperlink>
    </w:p>
    <w:p w14:paraId="23009B13" w14:textId="77777777" w:rsidR="00374DB4" w:rsidRDefault="00374DB4" w:rsidP="00141021">
      <w:pPr>
        <w:rPr>
          <w:b/>
          <w:bCs/>
        </w:rPr>
      </w:pPr>
    </w:p>
    <w:p w14:paraId="4B58497B" w14:textId="6A3F8C92" w:rsidR="00234180" w:rsidRPr="00141021" w:rsidRDefault="00234180" w:rsidP="00141021">
      <w:r w:rsidRPr="00C871AD">
        <w:rPr>
          <w:b/>
          <w:bCs/>
        </w:rPr>
        <w:t>Grading and Submission Guide:</w:t>
      </w:r>
    </w:p>
    <w:p w14:paraId="1507CF40" w14:textId="36B6F1CC" w:rsidR="00234180" w:rsidRPr="00C871AD" w:rsidRDefault="00234180" w:rsidP="00234180">
      <w:pPr>
        <w:numPr>
          <w:ilvl w:val="0"/>
          <w:numId w:val="20"/>
        </w:num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5F2672">
        <w:t>5</w:t>
      </w:r>
      <w:r w:rsidR="00141021">
        <w:t>.</w:t>
      </w:r>
    </w:p>
    <w:p w14:paraId="67A68C8F" w14:textId="448889D4" w:rsidR="006A6D06" w:rsidRPr="006A6D06" w:rsidRDefault="006A6D06" w:rsidP="006A6D06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You report should go through the above steps in detail and show resulting images at each stage</w:t>
      </w:r>
    </w:p>
    <w:p w14:paraId="513223E1" w14:textId="61D7323A" w:rsidR="00C43E38" w:rsidRPr="00C871AD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C43E38" w:rsidRPr="00C871AD" w:rsidSect="004066CF">
      <w:footerReference w:type="default" r:id="rId13"/>
      <w:headerReference w:type="first" r:id="rId14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34ABD" w14:textId="77777777" w:rsidR="00A74942" w:rsidRDefault="00A74942">
      <w:r>
        <w:separator/>
      </w:r>
    </w:p>
  </w:endnote>
  <w:endnote w:type="continuationSeparator" w:id="0">
    <w:p w14:paraId="0A34BE10" w14:textId="77777777" w:rsidR="00A74942" w:rsidRDefault="00A7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DF3CF" w14:textId="77777777" w:rsidR="00A74942" w:rsidRDefault="00A74942">
      <w:r>
        <w:separator/>
      </w:r>
    </w:p>
  </w:footnote>
  <w:footnote w:type="continuationSeparator" w:id="0">
    <w:p w14:paraId="7ADB8900" w14:textId="77777777" w:rsidR="00A74942" w:rsidRDefault="00A7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24" type="#_x0000_t75" style="width:3in;height:3in" o:bullet="t"/>
    </w:pict>
  </w:numPicBullet>
  <w:numPicBullet w:numPicBulletId="1">
    <w:pict>
      <v:shape id="_x0000_i1825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41766B9"/>
    <w:multiLevelType w:val="hybridMultilevel"/>
    <w:tmpl w:val="FA425240"/>
    <w:lvl w:ilvl="0" w:tplc="761EC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D571C"/>
    <w:multiLevelType w:val="hybridMultilevel"/>
    <w:tmpl w:val="371470C4"/>
    <w:lvl w:ilvl="0" w:tplc="6A0C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numFmt w:val="none"/>
      <w:lvlText w:val=""/>
      <w:lvlJc w:val="left"/>
      <w:pPr>
        <w:tabs>
          <w:tab w:val="num" w:pos="360"/>
        </w:tabs>
      </w:p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1"/>
  </w:num>
  <w:num w:numId="4">
    <w:abstractNumId w:val="8"/>
  </w:num>
  <w:num w:numId="5">
    <w:abstractNumId w:val="3"/>
  </w:num>
  <w:num w:numId="6">
    <w:abstractNumId w:val="11"/>
  </w:num>
  <w:num w:numId="7">
    <w:abstractNumId w:val="27"/>
  </w:num>
  <w:num w:numId="8">
    <w:abstractNumId w:val="25"/>
  </w:num>
  <w:num w:numId="9">
    <w:abstractNumId w:val="37"/>
  </w:num>
  <w:num w:numId="10">
    <w:abstractNumId w:val="1"/>
  </w:num>
  <w:num w:numId="11">
    <w:abstractNumId w:val="18"/>
  </w:num>
  <w:num w:numId="12">
    <w:abstractNumId w:val="2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1"/>
  </w:num>
  <w:num w:numId="16">
    <w:abstractNumId w:val="7"/>
  </w:num>
  <w:num w:numId="17">
    <w:abstractNumId w:val="2"/>
  </w:num>
  <w:num w:numId="18">
    <w:abstractNumId w:val="38"/>
  </w:num>
  <w:num w:numId="19">
    <w:abstractNumId w:val="5"/>
  </w:num>
  <w:num w:numId="20">
    <w:abstractNumId w:val="6"/>
  </w:num>
  <w:num w:numId="21">
    <w:abstractNumId w:val="19"/>
  </w:num>
  <w:num w:numId="22">
    <w:abstractNumId w:val="13"/>
  </w:num>
  <w:num w:numId="23">
    <w:abstractNumId w:val="36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6"/>
  </w:num>
  <w:num w:numId="30">
    <w:abstractNumId w:val="35"/>
  </w:num>
  <w:num w:numId="31">
    <w:abstractNumId w:val="20"/>
  </w:num>
  <w:num w:numId="32">
    <w:abstractNumId w:val="17"/>
  </w:num>
  <w:num w:numId="33">
    <w:abstractNumId w:val="34"/>
  </w:num>
  <w:num w:numId="34">
    <w:abstractNumId w:val="23"/>
  </w:num>
  <w:num w:numId="35">
    <w:abstractNumId w:val="26"/>
  </w:num>
  <w:num w:numId="36">
    <w:abstractNumId w:val="0"/>
  </w:num>
  <w:num w:numId="37">
    <w:abstractNumId w:val="29"/>
  </w:num>
  <w:num w:numId="38">
    <w:abstractNumId w:val="24"/>
  </w:num>
  <w:num w:numId="39">
    <w:abstractNumId w:val="33"/>
  </w:num>
  <w:num w:numId="40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072D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73DD2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A17E2"/>
    <w:rsid w:val="002A2C99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4DB4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5CE8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672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6D06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324D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16E3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4942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18FC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30C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341E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3EE1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5E05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3B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5A85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0490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ml-face-recognition-using-eigenfaces-pca-algorith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4627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6</cp:revision>
  <cp:lastPrinted>2018-01-29T20:54:00Z</cp:lastPrinted>
  <dcterms:created xsi:type="dcterms:W3CDTF">2021-03-04T17:02:00Z</dcterms:created>
  <dcterms:modified xsi:type="dcterms:W3CDTF">2021-03-04T21:39:00Z</dcterms:modified>
</cp:coreProperties>
</file>