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35015" w14:textId="77777777" w:rsidR="007353F7" w:rsidRDefault="007353F7">
      <w:pPr>
        <w:spacing w:before="9" w:after="0" w:line="130" w:lineRule="exact"/>
        <w:rPr>
          <w:sz w:val="13"/>
          <w:szCs w:val="13"/>
        </w:rPr>
      </w:pPr>
    </w:p>
    <w:p w14:paraId="20935016" w14:textId="77777777" w:rsidR="007353F7" w:rsidRDefault="007353F7">
      <w:pPr>
        <w:spacing w:after="0" w:line="200" w:lineRule="exact"/>
        <w:rPr>
          <w:sz w:val="20"/>
          <w:szCs w:val="20"/>
        </w:rPr>
      </w:pPr>
    </w:p>
    <w:p w14:paraId="20935017" w14:textId="77777777" w:rsidR="007353F7" w:rsidRPr="00016A6C" w:rsidRDefault="007353F7">
      <w:pPr>
        <w:spacing w:after="0" w:line="200" w:lineRule="exact"/>
        <w:rPr>
          <w:rFonts w:ascii="Arial" w:hAnsi="Arial" w:cs="Arial"/>
          <w:sz w:val="20"/>
          <w:szCs w:val="20"/>
        </w:rPr>
      </w:pPr>
    </w:p>
    <w:p w14:paraId="2093501A" w14:textId="4625D537" w:rsidR="007353F7" w:rsidRPr="005D1F1E" w:rsidRDefault="002C3012" w:rsidP="006348F6">
      <w:pPr>
        <w:pStyle w:val="Heading2"/>
        <w:jc w:val="center"/>
        <w:rPr>
          <w:b/>
          <w:bCs/>
        </w:rPr>
      </w:pPr>
      <w:r w:rsidRPr="005D1F1E">
        <w:rPr>
          <w:b/>
          <w:bCs/>
        </w:rPr>
        <w:t>CSCI 6370 IR and Web Search</w:t>
      </w:r>
    </w:p>
    <w:p w14:paraId="597AB948" w14:textId="082E6F3E" w:rsidR="006164EC" w:rsidRPr="00165888" w:rsidRDefault="007600C0" w:rsidP="006348F6">
      <w:pPr>
        <w:pStyle w:val="Heading2"/>
        <w:jc w:val="center"/>
      </w:pPr>
      <w:r w:rsidRPr="00165888">
        <w:t xml:space="preserve">Homework Assignment </w:t>
      </w:r>
      <w:r w:rsidR="00E735E7">
        <w:t>Four</w:t>
      </w:r>
    </w:p>
    <w:p w14:paraId="39466354" w14:textId="77777777" w:rsidR="006348F6" w:rsidRDefault="006348F6" w:rsidP="007535A6">
      <w:pPr>
        <w:rPr>
          <w:rStyle w:val="Heading3Char"/>
          <w:rFonts w:asciiTheme="minorHAnsi" w:eastAsiaTheme="minorHAnsi" w:hAnsiTheme="minorHAnsi" w:cstheme="minorBidi"/>
          <w:color w:val="auto"/>
        </w:rPr>
      </w:pPr>
    </w:p>
    <w:p w14:paraId="03288E1A" w14:textId="4DD9D828" w:rsidR="007535A6" w:rsidRDefault="00955A1C" w:rsidP="007535A6">
      <w:pPr>
        <w:rPr>
          <w:sz w:val="24"/>
          <w:szCs w:val="24"/>
        </w:rPr>
      </w:pPr>
      <w:r w:rsidRPr="00567438">
        <w:rPr>
          <w:rStyle w:val="Heading3Char"/>
          <w:rFonts w:asciiTheme="minorHAnsi" w:eastAsiaTheme="minorHAnsi" w:hAnsiTheme="minorHAnsi" w:cstheme="minorBidi"/>
          <w:color w:val="auto"/>
        </w:rPr>
        <w:t>T</w:t>
      </w:r>
      <w:r w:rsidR="004C5586" w:rsidRPr="00567438">
        <w:rPr>
          <w:sz w:val="24"/>
          <w:szCs w:val="24"/>
        </w:rPr>
        <w:t>otal poin</w:t>
      </w:r>
      <w:r w:rsidR="006164EC" w:rsidRPr="00567438">
        <w:rPr>
          <w:sz w:val="24"/>
          <w:szCs w:val="24"/>
        </w:rPr>
        <w:t>ts: 100. Due</w:t>
      </w:r>
      <w:r w:rsidR="00966545" w:rsidRPr="00567438">
        <w:rPr>
          <w:sz w:val="24"/>
          <w:szCs w:val="24"/>
        </w:rPr>
        <w:t xml:space="preserve">: Monday, June </w:t>
      </w:r>
      <w:r w:rsidR="004121AB">
        <w:rPr>
          <w:sz w:val="24"/>
          <w:szCs w:val="24"/>
        </w:rPr>
        <w:t>2</w:t>
      </w:r>
      <w:r w:rsidR="00E735E7">
        <w:rPr>
          <w:sz w:val="24"/>
          <w:szCs w:val="24"/>
        </w:rPr>
        <w:t>9</w:t>
      </w:r>
      <w:r w:rsidR="00966545" w:rsidRPr="00567438">
        <w:rPr>
          <w:sz w:val="24"/>
          <w:szCs w:val="24"/>
        </w:rPr>
        <w:t xml:space="preserve">. </w:t>
      </w:r>
    </w:p>
    <w:p w14:paraId="1584761D" w14:textId="3E551876" w:rsidR="00AA12DF" w:rsidRPr="007535A6" w:rsidRDefault="00AA12DF" w:rsidP="007535A6">
      <w:pPr>
        <w:rPr>
          <w:sz w:val="24"/>
          <w:szCs w:val="24"/>
        </w:rPr>
      </w:pPr>
      <w:r>
        <w:t>This assignment is designed for you to get familiar with the concepts of hubs and authorities</w:t>
      </w:r>
      <w:r w:rsidR="007535A6">
        <w:rPr>
          <w:sz w:val="24"/>
          <w:szCs w:val="24"/>
        </w:rPr>
        <w:t xml:space="preserve"> </w:t>
      </w:r>
      <w:r>
        <w:t>using the HITS algorithm, and the PageRank algorithm.</w:t>
      </w:r>
    </w:p>
    <w:p w14:paraId="15B3F554" w14:textId="77777777" w:rsidR="00AA12DF" w:rsidRDefault="00AA12DF" w:rsidP="00AA12DF">
      <w:pPr>
        <w:spacing w:after="0" w:line="240" w:lineRule="auto"/>
      </w:pPr>
      <w:r>
        <w:t>Given the following four web pages and their reference links, compute the first two  rounds the following algorithms. Show the results and the steps of computation. If you use programs  or spreadsheets, show the formula and results on a separate piece of paper besides submitting the programs or the spreadsheets to me.</w:t>
      </w:r>
    </w:p>
    <w:p w14:paraId="7BEFFBED" w14:textId="7A8091F0" w:rsidR="00AA12DF" w:rsidRDefault="0015442D" w:rsidP="00574972">
      <w:pPr>
        <w:spacing w:after="0" w:line="240" w:lineRule="auto"/>
        <w:jc w:val="center"/>
      </w:pPr>
      <w:r>
        <w:rPr>
          <w:noProof/>
        </w:rPr>
        <w:drawing>
          <wp:inline distT="0" distB="0" distL="0" distR="0" wp14:anchorId="063DFCBE" wp14:editId="6A390BF2">
            <wp:extent cx="1464285" cy="1294960"/>
            <wp:effectExtent l="0" t="0" r="317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1377" cy="1354294"/>
                    </a:xfrm>
                    <a:prstGeom prst="rect">
                      <a:avLst/>
                    </a:prstGeom>
                    <a:noFill/>
                  </pic:spPr>
                </pic:pic>
              </a:graphicData>
            </a:graphic>
          </wp:inline>
        </w:drawing>
      </w:r>
    </w:p>
    <w:p w14:paraId="40A09F12" w14:textId="77777777" w:rsidR="00AA12DF" w:rsidRDefault="00AA12DF" w:rsidP="001F2E5B">
      <w:pPr>
        <w:spacing w:after="0" w:line="240" w:lineRule="auto"/>
        <w:jc w:val="center"/>
      </w:pPr>
      <w:r>
        <w:t>Figure 1: Configuration of the four web pages</w:t>
      </w:r>
    </w:p>
    <w:p w14:paraId="6D0345A3" w14:textId="77777777" w:rsidR="00AA12DF" w:rsidRDefault="00AA12DF" w:rsidP="00AA12DF">
      <w:pPr>
        <w:spacing w:after="0" w:line="240" w:lineRule="auto"/>
      </w:pPr>
    </w:p>
    <w:p w14:paraId="7DA5B73F" w14:textId="3058B584" w:rsidR="00AA12DF" w:rsidRDefault="00511155" w:rsidP="0059434D">
      <w:pPr>
        <w:pStyle w:val="ListParagraph"/>
        <w:numPr>
          <w:ilvl w:val="0"/>
          <w:numId w:val="6"/>
        </w:numPr>
        <w:spacing w:after="0" w:line="240" w:lineRule="auto"/>
      </w:pPr>
      <w:r>
        <w:t xml:space="preserve">[50 points] </w:t>
      </w:r>
      <w:r w:rsidR="00AA12DF">
        <w:t>The HITS algorithm for hubs and authorities.</w:t>
      </w:r>
    </w:p>
    <w:p w14:paraId="5973D622" w14:textId="25C50906" w:rsidR="00AA12DF" w:rsidRDefault="00AA12DF" w:rsidP="0059434D">
      <w:pPr>
        <w:spacing w:after="0" w:line="240" w:lineRule="auto"/>
        <w:ind w:left="720"/>
      </w:pPr>
      <w:r>
        <w:t xml:space="preserve">Initialize for all </w:t>
      </w:r>
      <m:oMath>
        <m:r>
          <w:rPr>
            <w:rFonts w:ascii="Cambria Math" w:hAnsi="Cambria Math"/>
          </w:rPr>
          <m:t>p</m:t>
        </m:r>
        <m:r>
          <w:rPr>
            <w:rFonts w:ascii="Cambria Math" w:hAnsi="Cambria Math" w:cs="Cambria Math"/>
          </w:rPr>
          <m:t>∈</m:t>
        </m:r>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p</m:t>
            </m:r>
          </m:sub>
        </m:sSub>
        <m:r>
          <w:rPr>
            <w:rFonts w:ascii="Cambria Math" w:hAnsi="Cambria Math"/>
          </w:rPr>
          <m:t>=1</m:t>
        </m:r>
      </m:oMath>
    </w:p>
    <w:p w14:paraId="1DA81DBA" w14:textId="7FFEFC0F" w:rsidR="007C2956" w:rsidRPr="008E0F8A" w:rsidRDefault="00AA12DF" w:rsidP="008E0F8A">
      <w:pPr>
        <w:spacing w:after="0" w:line="240" w:lineRule="auto"/>
        <w:ind w:left="720"/>
      </w:pPr>
      <w:r>
        <w:t xml:space="preserve">For </w:t>
      </w:r>
      <m:oMath>
        <m:r>
          <w:rPr>
            <w:rFonts w:ascii="Cambria Math" w:hAnsi="Cambria Math"/>
          </w:rPr>
          <m:t>i = 1</m:t>
        </m:r>
      </m:oMath>
      <w:r>
        <w:t xml:space="preserve"> to </w:t>
      </w:r>
      <w:proofErr w:type="spellStart"/>
      <w:r w:rsidRPr="008E0F8A">
        <w:rPr>
          <w:color w:val="00B050"/>
        </w:rPr>
        <w:t>numOfSteps</w:t>
      </w:r>
      <w:proofErr w:type="spellEnd"/>
      <w:r>
        <w:t xml:space="preserve"> do</w:t>
      </w:r>
      <w:r w:rsidR="008E0F8A">
        <w:t xml:space="preserve">       </w:t>
      </w:r>
      <w:r w:rsidR="003415FB" w:rsidRPr="008E0F8A">
        <w:rPr>
          <w:color w:val="00B0F0"/>
        </w:rPr>
        <w:t xml:space="preserve">//Here we set </w:t>
      </w:r>
      <w:proofErr w:type="spellStart"/>
      <w:r w:rsidR="003415FB" w:rsidRPr="008E0F8A">
        <w:rPr>
          <w:color w:val="00B050"/>
        </w:rPr>
        <w:t>numOfSteps</w:t>
      </w:r>
      <w:proofErr w:type="spellEnd"/>
      <w:r w:rsidR="008E0F8A">
        <w:rPr>
          <w:color w:val="00B050"/>
        </w:rPr>
        <w:t xml:space="preserve"> </w:t>
      </w:r>
      <w:r w:rsidR="00145245" w:rsidRPr="008E0F8A">
        <w:rPr>
          <w:color w:val="00B0F0"/>
        </w:rPr>
        <w:t>=</w:t>
      </w:r>
      <w:r w:rsidR="008E0F8A">
        <w:rPr>
          <w:color w:val="00B0F0"/>
        </w:rPr>
        <w:t xml:space="preserve"> </w:t>
      </w:r>
      <w:r w:rsidR="00145245" w:rsidRPr="008E0F8A">
        <w:rPr>
          <w:color w:val="00B0F0"/>
        </w:rPr>
        <w:t>5</w:t>
      </w:r>
    </w:p>
    <w:p w14:paraId="0A3787E3" w14:textId="243B490F" w:rsidR="000E6516" w:rsidRPr="000E6516" w:rsidRDefault="000E6516" w:rsidP="000E6516">
      <w:pPr>
        <w:spacing w:after="0" w:line="240" w:lineRule="auto"/>
        <w:ind w:left="1440"/>
      </w:pPr>
      <w:r w:rsidRPr="000E6516">
        <w:t xml:space="preserve">For all </w:t>
      </w:r>
      <m:oMath>
        <m:r>
          <w:rPr>
            <w:rFonts w:ascii="Cambria Math" w:hAnsi="Cambria Math"/>
          </w:rPr>
          <m:t>p</m:t>
        </m:r>
        <m:r>
          <m:rPr>
            <m:sty m:val="p"/>
          </m:rPr>
          <w:rPr>
            <w:rFonts w:ascii="Cambria Math" w:hAnsi="Cambria Math"/>
          </w:rPr>
          <m:t>∈</m:t>
        </m:r>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q:q</m:t>
            </m:r>
            <m:r>
              <m:rPr>
                <m:sty m:val="p"/>
              </m:rPr>
              <w:rPr>
                <w:rFonts w:ascii="Cambria Math" w:hAnsi="Cambria Math"/>
              </w:rPr>
              <m:t>→</m:t>
            </m:r>
            <m:r>
              <w:rPr>
                <w:rFonts w:ascii="Cambria Math" w:hAnsi="Cambria Math"/>
              </w:rPr>
              <m:t>p</m:t>
            </m:r>
          </m:sub>
        </m:sSub>
        <m:sSub>
          <m:sSubPr>
            <m:ctrlPr>
              <w:rPr>
                <w:rFonts w:ascii="Cambria Math" w:hAnsi="Cambria Math"/>
                <w:i/>
              </w:rPr>
            </m:ctrlPr>
          </m:sSubPr>
          <m:e>
            <m:r>
              <w:rPr>
                <w:rFonts w:ascii="Cambria Math" w:hAnsi="Cambria Math"/>
              </w:rPr>
              <m:t xml:space="preserve"> h</m:t>
            </m:r>
          </m:e>
          <m:sub>
            <m:r>
              <w:rPr>
                <w:rFonts w:ascii="Cambria Math" w:hAnsi="Cambria Math"/>
              </w:rPr>
              <m:t>q</m:t>
            </m:r>
          </m:sub>
        </m:sSub>
      </m:oMath>
    </w:p>
    <w:p w14:paraId="0F64B36F" w14:textId="0B5DF856" w:rsidR="000E6516" w:rsidRPr="000E6516" w:rsidRDefault="000E6516" w:rsidP="000E6516">
      <w:pPr>
        <w:spacing w:after="0" w:line="240" w:lineRule="auto"/>
        <w:ind w:left="1440"/>
      </w:pPr>
      <w:r w:rsidRPr="000E6516">
        <w:t xml:space="preserve">For all </w:t>
      </w:r>
      <m:oMath>
        <m:r>
          <w:rPr>
            <w:rFonts w:ascii="Cambria Math" w:hAnsi="Cambria Math"/>
          </w:rPr>
          <m:t>p</m:t>
        </m:r>
        <m:r>
          <m:rPr>
            <m:sty m:val="p"/>
          </m:rPr>
          <w:rPr>
            <w:rFonts w:ascii="Cambria Math" w:hAnsi="Cambria Math"/>
          </w:rPr>
          <m:t>∈</m:t>
        </m:r>
        <m:r>
          <w:rPr>
            <w:rFonts w:ascii="Cambria Math" w:hAnsi="Cambria Math"/>
          </w:rPr>
          <m:t>S:</m:t>
        </m:r>
        <m:sSub>
          <m:sSubPr>
            <m:ctrlPr>
              <w:rPr>
                <w:rFonts w:ascii="Cambria Math" w:hAnsi="Cambria Math"/>
                <w:i/>
              </w:rPr>
            </m:ctrlPr>
          </m:sSubPr>
          <m:e>
            <m:r>
              <w:rPr>
                <w:rFonts w:ascii="Cambria Math" w:hAnsi="Cambria Math"/>
              </w:rPr>
              <m:t>h</m:t>
            </m:r>
          </m:e>
          <m:sub>
            <m:r>
              <w:rPr>
                <w:rFonts w:ascii="Cambria Math" w:hAnsi="Cambria Math"/>
              </w:rPr>
              <m:t>p</m:t>
            </m:r>
          </m:sub>
        </m:sSub>
        <m:r>
          <w:rPr>
            <w:rFonts w:ascii="Cambria Math" w:hAnsi="Cambria Math"/>
          </w:rPr>
          <m:t>=</m:t>
        </m:r>
        <m:sSub>
          <m:sSubPr>
            <m:ctrlPr>
              <w:rPr>
                <w:rFonts w:ascii="Cambria Math" w:hAnsi="Cambria Math"/>
              </w:rPr>
            </m:ctrlPr>
          </m:sSubPr>
          <m:e>
            <m:r>
              <m:rPr>
                <m:sty m:val="p"/>
              </m:rPr>
              <w:rPr>
                <w:rFonts w:ascii="Cambria Math" w:hAnsi="Cambria Math"/>
              </w:rPr>
              <m:t>Σ</m:t>
            </m:r>
            <m:ctrlPr>
              <w:rPr>
                <w:rFonts w:ascii="Cambria Math" w:hAnsi="Cambria Math"/>
                <w:i/>
              </w:rPr>
            </m:ctrlPr>
          </m:e>
          <m:sub>
            <m:r>
              <w:rPr>
                <w:rFonts w:ascii="Cambria Math" w:hAnsi="Cambria Math"/>
              </w:rPr>
              <m:t>q:p</m:t>
            </m:r>
            <m:r>
              <m:rPr>
                <m:sty m:val="p"/>
              </m:rPr>
              <w:rPr>
                <w:rFonts w:ascii="Cambria Math" w:hAnsi="Cambria Math"/>
              </w:rPr>
              <m:t>→</m:t>
            </m:r>
            <m:r>
              <w:rPr>
                <w:rFonts w:ascii="Cambria Math" w:hAnsi="Cambria Math"/>
              </w:rPr>
              <m:t>q</m:t>
            </m:r>
          </m:sub>
        </m:sSub>
        <m:sSub>
          <m:sSubPr>
            <m:ctrlPr>
              <w:rPr>
                <w:rFonts w:ascii="Cambria Math" w:hAnsi="Cambria Math"/>
                <w:i/>
              </w:rPr>
            </m:ctrlPr>
          </m:sSubPr>
          <m:e>
            <m:r>
              <w:rPr>
                <w:rFonts w:ascii="Cambria Math" w:hAnsi="Cambria Math"/>
              </w:rPr>
              <m:t xml:space="preserve"> a</m:t>
            </m:r>
          </m:e>
          <m:sub>
            <m:r>
              <w:rPr>
                <w:rFonts w:ascii="Cambria Math" w:hAnsi="Cambria Math"/>
              </w:rPr>
              <m:t>q</m:t>
            </m:r>
          </m:sub>
        </m:sSub>
      </m:oMath>
    </w:p>
    <w:p w14:paraId="254463FF" w14:textId="55578F14" w:rsidR="000E6516" w:rsidRPr="000E6516" w:rsidRDefault="000E6516" w:rsidP="000E6516">
      <w:pPr>
        <w:spacing w:after="0" w:line="240" w:lineRule="auto"/>
        <w:ind w:left="1440"/>
      </w:pPr>
      <w:r w:rsidRPr="000E6516">
        <w:t xml:space="preserve">For all </w:t>
      </w:r>
      <m:oMath>
        <m:r>
          <w:rPr>
            <w:rFonts w:ascii="Cambria Math" w:hAnsi="Cambria Math"/>
          </w:rPr>
          <m:t>p</m:t>
        </m:r>
        <m:r>
          <m:rPr>
            <m:sty m:val="p"/>
          </m:rPr>
          <w:rPr>
            <w:rFonts w:ascii="Cambria Math" w:hAnsi="Cambria Math"/>
          </w:rPr>
          <m:t>∈</m:t>
        </m:r>
        <m:r>
          <w:rPr>
            <w:rFonts w:ascii="Cambria Math" w:hAnsi="Cambria Math"/>
          </w:rPr>
          <m:t>S:</m:t>
        </m:r>
        <m:sSub>
          <m:sSubPr>
            <m:ctrlPr>
              <w:rPr>
                <w:rFonts w:ascii="Cambria Math" w:hAnsi="Cambria Math"/>
                <w:i/>
              </w:rPr>
            </m:ctrlPr>
          </m:sSubPr>
          <m:e>
            <m:r>
              <w:rPr>
                <w:rFonts w:ascii="Cambria Math" w:hAnsi="Cambria Math"/>
              </w:rPr>
              <m:t>a</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p</m:t>
            </m:r>
          </m:sub>
        </m:sSub>
        <m:r>
          <m:rPr>
            <m:lit/>
          </m:rPr>
          <w:rPr>
            <w:rFonts w:ascii="Cambria Math" w:hAnsi="Cambria Math"/>
          </w:rPr>
          <m:t>/</m:t>
        </m:r>
        <m:r>
          <w:rPr>
            <w:rFonts w:ascii="Cambria Math" w:hAnsi="Cambria Math"/>
          </w:rPr>
          <m:t xml:space="preserve">c,  </m:t>
        </m:r>
        <m:r>
          <m:rPr>
            <m:nor/>
          </m:rPr>
          <w:rPr>
            <w:rFonts w:ascii="Cambria Math" w:hAnsi="Cambria Math"/>
          </w:rPr>
          <m:t>where</m:t>
        </m:r>
        <m:r>
          <w:rPr>
            <w:rFonts w:ascii="Cambria Math" w:hAnsi="Cambria Math"/>
          </w:rPr>
          <m:t xml:space="preserve"> c=</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Σ</m:t>
                </m:r>
              </m:e>
              <m:sub>
                <m:r>
                  <w:rPr>
                    <w:rFonts w:ascii="Cambria Math" w:hAnsi="Cambria Math"/>
                  </w:rPr>
                  <m:t>p∈S</m:t>
                </m:r>
              </m:sub>
            </m:sSub>
            <m:sSubSup>
              <m:sSubSupPr>
                <m:ctrlPr>
                  <w:rPr>
                    <w:rFonts w:ascii="Cambria Math" w:hAnsi="Cambria Math"/>
                    <w:i/>
                  </w:rPr>
                </m:ctrlPr>
              </m:sSubSupPr>
              <m:e>
                <m:r>
                  <w:rPr>
                    <w:rFonts w:ascii="Cambria Math" w:hAnsi="Cambria Math"/>
                  </w:rPr>
                  <m:t xml:space="preserve"> a</m:t>
                </m:r>
              </m:e>
              <m:sub>
                <m:r>
                  <w:rPr>
                    <w:rFonts w:ascii="Cambria Math" w:hAnsi="Cambria Math"/>
                  </w:rPr>
                  <m:t>p</m:t>
                </m:r>
              </m:sub>
              <m:sup>
                <m:r>
                  <w:rPr>
                    <w:rFonts w:ascii="Cambria Math" w:hAnsi="Cambria Math"/>
                  </w:rPr>
                  <m:t>2</m:t>
                </m:r>
              </m:sup>
            </m:sSubSup>
          </m:e>
        </m:rad>
      </m:oMath>
    </w:p>
    <w:p w14:paraId="0B8091CF" w14:textId="7AB386B9" w:rsidR="007E0C0F" w:rsidRPr="000E6516" w:rsidRDefault="000E6516" w:rsidP="007E0C0F">
      <w:pPr>
        <w:spacing w:after="0" w:line="240" w:lineRule="auto"/>
        <w:ind w:left="1440"/>
      </w:pPr>
      <w:r w:rsidRPr="000E6516">
        <w:t xml:space="preserve">For all </w:t>
      </w:r>
      <m:oMath>
        <m:r>
          <w:rPr>
            <w:rFonts w:ascii="Cambria Math" w:hAnsi="Cambria Math"/>
          </w:rPr>
          <m:t>p</m:t>
        </m:r>
        <m:r>
          <m:rPr>
            <m:sty m:val="p"/>
          </m:rPr>
          <w:rPr>
            <w:rFonts w:ascii="Cambria Math" w:hAnsi="Cambria Math"/>
          </w:rPr>
          <m:t>∈</m:t>
        </m:r>
        <m:r>
          <w:rPr>
            <w:rFonts w:ascii="Cambria Math" w:hAnsi="Cambria Math"/>
          </w:rPr>
          <m:t>S:</m:t>
        </m:r>
        <m:sSub>
          <m:sSubPr>
            <m:ctrlPr>
              <w:rPr>
                <w:rFonts w:ascii="Cambria Math" w:hAnsi="Cambria Math"/>
                <w:i/>
              </w:rPr>
            </m:ctrlPr>
          </m:sSubPr>
          <m:e>
            <m:r>
              <w:rPr>
                <w:rFonts w:ascii="Cambria Math" w:hAnsi="Cambria Math"/>
              </w:rPr>
              <m:t>h</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p</m:t>
            </m:r>
          </m:sub>
        </m:sSub>
        <m:r>
          <m:rPr>
            <m:lit/>
          </m:rPr>
          <w:rPr>
            <w:rFonts w:ascii="Cambria Math" w:hAnsi="Cambria Math"/>
          </w:rPr>
          <m:t>/</m:t>
        </m:r>
        <m:r>
          <w:rPr>
            <w:rFonts w:ascii="Cambria Math" w:hAnsi="Cambria Math"/>
          </w:rPr>
          <m:t xml:space="preserve">m,  </m:t>
        </m:r>
        <m:r>
          <m:rPr>
            <m:nor/>
          </m:rPr>
          <m:t>where</m:t>
        </m:r>
        <m:r>
          <w:rPr>
            <w:rFonts w:ascii="Cambria Math" w:hAnsi="Cambria Math"/>
          </w:rPr>
          <m:t xml:space="preserve"> m=</m:t>
        </m:r>
        <m:rad>
          <m:radPr>
            <m:degHide m:val="1"/>
            <m:ctrlPr>
              <w:rPr>
                <w:rFonts w:ascii="Cambria Math" w:hAnsi="Cambria Math"/>
                <w:i/>
              </w:rPr>
            </m:ctrlPr>
          </m:radPr>
          <m:deg/>
          <m:e>
            <m:sSub>
              <m:sSubPr>
                <m:ctrlPr>
                  <w:rPr>
                    <w:rFonts w:ascii="Cambria Math" w:hAnsi="Cambria Math"/>
                    <w:i/>
                  </w:rPr>
                </m:ctrlPr>
              </m:sSubPr>
              <m:e>
                <m:r>
                  <w:rPr>
                    <w:rFonts w:ascii="Cambria Math" w:hAnsi="Cambria Math"/>
                  </w:rPr>
                  <m:t xml:space="preserve"> Σ</m:t>
                </m:r>
              </m:e>
              <m:sub>
                <m:r>
                  <w:rPr>
                    <w:rFonts w:ascii="Cambria Math" w:hAnsi="Cambria Math"/>
                  </w:rPr>
                  <m:t>p∈S</m:t>
                </m:r>
              </m:sub>
            </m:sSub>
            <m:sSubSup>
              <m:sSubSupPr>
                <m:ctrlPr>
                  <w:rPr>
                    <w:rFonts w:ascii="Cambria Math" w:hAnsi="Cambria Math"/>
                    <w:i/>
                  </w:rPr>
                </m:ctrlPr>
              </m:sSubSupPr>
              <m:e>
                <m:r>
                  <w:rPr>
                    <w:rFonts w:ascii="Cambria Math" w:hAnsi="Cambria Math"/>
                  </w:rPr>
                  <m:t xml:space="preserve"> h</m:t>
                </m:r>
              </m:e>
              <m:sub>
                <m:r>
                  <w:rPr>
                    <w:rFonts w:ascii="Cambria Math" w:hAnsi="Cambria Math"/>
                  </w:rPr>
                  <m:t>p</m:t>
                </m:r>
              </m:sub>
              <m:sup>
                <m:r>
                  <w:rPr>
                    <w:rFonts w:ascii="Cambria Math" w:hAnsi="Cambria Math"/>
                  </w:rPr>
                  <m:t>2</m:t>
                </m:r>
              </m:sup>
            </m:sSubSup>
          </m:e>
        </m:rad>
      </m:oMath>
    </w:p>
    <w:p w14:paraId="28575E3B" w14:textId="3FE33BF9" w:rsidR="00AA12DF" w:rsidRDefault="00AA12DF" w:rsidP="007E0C0F">
      <w:pPr>
        <w:spacing w:after="0" w:line="240" w:lineRule="auto"/>
        <w:ind w:left="1440"/>
      </w:pPr>
    </w:p>
    <w:p w14:paraId="77DBDA01" w14:textId="69DE682E" w:rsidR="00AA12DF" w:rsidRDefault="00511155" w:rsidP="00AA12DF">
      <w:pPr>
        <w:pStyle w:val="ListParagraph"/>
        <w:numPr>
          <w:ilvl w:val="0"/>
          <w:numId w:val="6"/>
        </w:numPr>
        <w:spacing w:after="0" w:line="240" w:lineRule="auto"/>
      </w:pPr>
      <w:r>
        <w:t xml:space="preserve">[50 points] </w:t>
      </w:r>
      <w:r w:rsidR="00AA12DF">
        <w:t>The PageRank algorithm for page ranks.</w:t>
      </w:r>
    </w:p>
    <w:p w14:paraId="48476048" w14:textId="712C4100" w:rsidR="00AA12DF" w:rsidRDefault="00AA12DF" w:rsidP="00574972">
      <w:pPr>
        <w:spacing w:after="0" w:line="240" w:lineRule="auto"/>
        <w:ind w:left="720"/>
      </w:pPr>
      <w:r>
        <w:t xml:space="preserve">Let </w:t>
      </w:r>
      <m:oMath>
        <m:r>
          <w:rPr>
            <w:rFonts w:ascii="Cambria Math" w:hAnsi="Cambria Math"/>
          </w:rPr>
          <m:t>S</m:t>
        </m:r>
      </m:oMath>
      <w:r>
        <w:t xml:space="preserve"> be the total set of pages.</w:t>
      </w:r>
    </w:p>
    <w:p w14:paraId="79FD9715" w14:textId="49D5742E" w:rsidR="007F4CE8" w:rsidRPr="0090320F" w:rsidRDefault="00AA12DF" w:rsidP="0090320F">
      <w:pPr>
        <w:spacing w:after="0" w:line="240" w:lineRule="auto"/>
        <w:ind w:left="720"/>
      </w:pPr>
      <w:r>
        <w:t xml:space="preserve">Let </w:t>
      </w:r>
      <m:oMath>
        <m:r>
          <w:rPr>
            <w:rFonts w:ascii="Cambria Math" w:hAnsi="Cambria Math" w:cs="Cambria Math"/>
          </w:rPr>
          <m:t>∀</m:t>
        </m:r>
        <m:r>
          <w:rPr>
            <w:rFonts w:ascii="Cambria Math" w:hAnsi="Cambria Math"/>
          </w:rPr>
          <m:t>p</m:t>
        </m:r>
        <m:r>
          <w:rPr>
            <w:rFonts w:ascii="Cambria Math" w:hAnsi="Cambria Math" w:cs="Cambria Math"/>
          </w:rPr>
          <m:t>∈</m:t>
        </m:r>
        <m:r>
          <w:rPr>
            <w:rFonts w:ascii="Cambria Math" w:hAnsi="Cambria Math"/>
          </w:rPr>
          <m:t>S:E</m:t>
        </m:r>
        <m:d>
          <m:dPr>
            <m:ctrlPr>
              <w:rPr>
                <w:rFonts w:ascii="Cambria Math" w:hAnsi="Cambria Math"/>
                <w:i/>
              </w:rPr>
            </m:ctrlPr>
          </m:dPr>
          <m:e>
            <m:r>
              <w:rPr>
                <w:rFonts w:ascii="Cambria Math" w:hAnsi="Cambria Math"/>
              </w:rPr>
              <m:t>p</m:t>
            </m:r>
          </m:e>
        </m:d>
        <m:r>
          <w:rPr>
            <w:rFonts w:ascii="Cambria Math" w:hAnsi="Cambria Math"/>
          </w:rPr>
          <m:t>=</m:t>
        </m:r>
        <m:r>
          <w:rPr>
            <w:rFonts w:ascii="Cambria Math" w:hAnsi="Cambria Math" w:cs="Calibri"/>
          </w:rPr>
          <m:t>α</m:t>
        </m:r>
        <m:r>
          <m:rPr>
            <m:lit/>
          </m:rPr>
          <w:rPr>
            <w:rFonts w:ascii="Cambria Math" w:hAnsi="Cambria Math"/>
          </w:rPr>
          <m:t>/</m:t>
        </m:r>
        <m:d>
          <m:dPr>
            <m:begChr m:val="|"/>
            <m:endChr m:val="|"/>
            <m:ctrlPr>
              <w:rPr>
                <w:rFonts w:ascii="Cambria Math" w:hAnsi="Cambria Math"/>
                <w:i/>
              </w:rPr>
            </m:ctrlPr>
          </m:dPr>
          <m:e>
            <m:r>
              <w:rPr>
                <w:rFonts w:ascii="Cambria Math" w:hAnsi="Cambria Math"/>
              </w:rPr>
              <m:t>S</m:t>
            </m:r>
          </m:e>
        </m:d>
      </m:oMath>
      <w:r>
        <w:t xml:space="preserve"> </w:t>
      </w:r>
      <w:r w:rsidR="0090320F">
        <w:t xml:space="preserve">        </w:t>
      </w:r>
      <w:r w:rsidR="008E0F8A">
        <w:t xml:space="preserve">   </w:t>
      </w:r>
      <w:r w:rsidR="00A828E0" w:rsidRPr="00924BEB">
        <w:rPr>
          <w:color w:val="00B0F0"/>
        </w:rPr>
        <w:t xml:space="preserve">//Here we set </w:t>
      </w:r>
      <m:oMath>
        <m:r>
          <w:rPr>
            <w:rFonts w:ascii="Cambria Math" w:hAnsi="Cambria Math"/>
            <w:color w:val="00B0F0"/>
          </w:rPr>
          <m:t>α=0.15</m:t>
        </m:r>
      </m:oMath>
    </w:p>
    <w:p w14:paraId="7545972D" w14:textId="424706CF" w:rsidR="00AA12DF" w:rsidRDefault="00AA12DF" w:rsidP="00574972">
      <w:pPr>
        <w:spacing w:after="0" w:line="240" w:lineRule="auto"/>
        <w:ind w:left="720"/>
      </w:pPr>
      <w:r>
        <w:t xml:space="preserve">Initialize </w:t>
      </w:r>
      <m:oMath>
        <m:r>
          <w:rPr>
            <w:rFonts w:ascii="Cambria Math" w:hAnsi="Cambria Math" w:cs="Cambria Math"/>
          </w:rPr>
          <m:t>∀</m:t>
        </m:r>
        <m:r>
          <w:rPr>
            <w:rFonts w:ascii="Cambria Math" w:hAnsi="Cambria Math"/>
          </w:rPr>
          <m:t>p</m:t>
        </m:r>
        <m:r>
          <w:rPr>
            <w:rFonts w:ascii="Cambria Math" w:hAnsi="Cambria Math" w:cs="Cambria Math"/>
          </w:rPr>
          <m:t>∈</m:t>
        </m:r>
        <m:r>
          <w:rPr>
            <w:rFonts w:ascii="Cambria Math" w:hAnsi="Cambria Math"/>
          </w:rPr>
          <m:t>S:R</m:t>
        </m:r>
        <m:d>
          <m:dPr>
            <m:ctrlPr>
              <w:rPr>
                <w:rFonts w:ascii="Cambria Math" w:hAnsi="Cambria Math"/>
                <w:i/>
              </w:rPr>
            </m:ctrlPr>
          </m:dPr>
          <m:e>
            <m:r>
              <w:rPr>
                <w:rFonts w:ascii="Cambria Math" w:hAnsi="Cambria Math"/>
              </w:rPr>
              <m:t>p</m:t>
            </m:r>
          </m:e>
        </m:d>
        <m:r>
          <w:rPr>
            <w:rFonts w:ascii="Cambria Math" w:hAnsi="Cambria Math"/>
          </w:rPr>
          <m:t>=1</m:t>
        </m:r>
        <m:r>
          <m:rPr>
            <m:lit/>
          </m:rPr>
          <w:rPr>
            <w:rFonts w:ascii="Cambria Math" w:hAnsi="Cambria Math"/>
          </w:rPr>
          <m:t>/</m:t>
        </m:r>
        <m:d>
          <m:dPr>
            <m:begChr m:val="|"/>
            <m:endChr m:val="|"/>
            <m:ctrlPr>
              <w:rPr>
                <w:rFonts w:ascii="Cambria Math" w:hAnsi="Cambria Math"/>
                <w:i/>
              </w:rPr>
            </m:ctrlPr>
          </m:dPr>
          <m:e>
            <m:r>
              <w:rPr>
                <w:rFonts w:ascii="Cambria Math" w:hAnsi="Cambria Math"/>
              </w:rPr>
              <m:t>S</m:t>
            </m:r>
          </m:e>
        </m:d>
      </m:oMath>
    </w:p>
    <w:p w14:paraId="7425FF50" w14:textId="4F90A83D" w:rsidR="00145245" w:rsidRDefault="00AA12DF" w:rsidP="0090320F">
      <w:pPr>
        <w:spacing w:after="0" w:line="240" w:lineRule="auto"/>
        <w:ind w:left="720"/>
      </w:pPr>
      <w:r>
        <w:t>Until ranks do not change much</w:t>
      </w:r>
      <w:r w:rsidR="0090320F">
        <w:t xml:space="preserve">  </w:t>
      </w:r>
      <w:r w:rsidR="0090320F" w:rsidRPr="0090320F">
        <w:rPr>
          <w:color w:val="00B0F0"/>
        </w:rPr>
        <w:t>//Here we do 5 iterations</w:t>
      </w:r>
    </w:p>
    <w:p w14:paraId="7887573F" w14:textId="5D2B1C3C" w:rsidR="00AA12DF" w:rsidRDefault="00AA12DF" w:rsidP="00FD568F">
      <w:pPr>
        <w:spacing w:after="0" w:line="240" w:lineRule="auto"/>
        <w:ind w:left="720" w:firstLine="720"/>
      </w:pPr>
      <w:r>
        <w:t xml:space="preserve">for each </w:t>
      </w:r>
      <m:oMath>
        <m:r>
          <w:rPr>
            <w:rFonts w:ascii="Cambria Math" w:hAnsi="Cambria Math"/>
          </w:rPr>
          <m:t xml:space="preserve">p </m:t>
        </m:r>
        <m:r>
          <w:rPr>
            <w:rFonts w:ascii="Cambria Math" w:hAnsi="Cambria Math" w:cs="Cambria Math"/>
          </w:rPr>
          <m:t>∈</m:t>
        </m:r>
        <m:r>
          <w:rPr>
            <w:rFonts w:ascii="Cambria Math" w:hAnsi="Cambria Math"/>
          </w:rPr>
          <m:t xml:space="preserve"> S</m:t>
        </m:r>
      </m:oMath>
      <w:r>
        <w:t>:</w:t>
      </w:r>
      <w:r w:rsidR="00FD568F">
        <w:tab/>
      </w:r>
    </w:p>
    <w:p w14:paraId="59E723B4" w14:textId="59DC2566" w:rsidR="00FD568F" w:rsidRDefault="00FD568F" w:rsidP="00FD568F">
      <w:pPr>
        <w:spacing w:after="0" w:line="240" w:lineRule="auto"/>
        <w:ind w:left="720" w:firstLine="720"/>
        <w:rPr>
          <w:rFonts w:eastAsiaTheme="minorEastAsia"/>
        </w:rPr>
      </w:pPr>
      <w:r>
        <w:tab/>
      </w:r>
      <m:oMath>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q:q</m:t>
            </m:r>
            <m:r>
              <m:rPr>
                <m:sty m:val="p"/>
              </m:rPr>
              <w:rPr>
                <w:rFonts w:ascii="Cambria Math" w:hAnsi="Cambria Math"/>
              </w:rPr>
              <m:t>→</m:t>
            </m:r>
            <m:r>
              <w:rPr>
                <w:rFonts w:ascii="Cambria Math" w:hAnsi="Cambria Math"/>
              </w:rPr>
              <m:t>p</m:t>
            </m:r>
          </m:sub>
        </m:sSub>
        <m:f>
          <m:fPr>
            <m:ctrlPr>
              <w:rPr>
                <w:rFonts w:ascii="Cambria Math" w:hAnsi="Cambria Math"/>
              </w:rPr>
            </m:ctrlPr>
          </m:fPr>
          <m:num>
            <m:r>
              <w:rPr>
                <w:rFonts w:ascii="Cambria Math" w:hAnsi="Cambria Math"/>
              </w:rPr>
              <m:t>R</m:t>
            </m:r>
            <m:d>
              <m:dPr>
                <m:ctrlPr>
                  <w:rPr>
                    <w:rFonts w:ascii="Cambria Math" w:hAnsi="Cambria Math"/>
                    <w:i/>
                  </w:rPr>
                </m:ctrlPr>
              </m:dPr>
              <m:e>
                <m:r>
                  <w:rPr>
                    <w:rFonts w:ascii="Cambria Math" w:hAnsi="Cambria Math"/>
                  </w:rPr>
                  <m:t>q</m:t>
                </m:r>
              </m:e>
            </m:d>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q</m:t>
                </m:r>
              </m:sub>
            </m:sSub>
            <m:ctrlPr>
              <w:rPr>
                <w:rFonts w:ascii="Cambria Math" w:hAnsi="Cambria Math"/>
                <w:i/>
              </w:rPr>
            </m:ctrlPr>
          </m:den>
        </m:f>
        <m:r>
          <w:rPr>
            <w:rFonts w:ascii="Cambria Math" w:hAnsi="Cambria Math"/>
          </w:rPr>
          <m:t>+E</m:t>
        </m:r>
        <m:d>
          <m:dPr>
            <m:ctrlPr>
              <w:rPr>
                <w:rFonts w:ascii="Cambria Math" w:hAnsi="Cambria Math"/>
                <w:i/>
              </w:rPr>
            </m:ctrlPr>
          </m:dPr>
          <m:e>
            <m:r>
              <w:rPr>
                <w:rFonts w:ascii="Cambria Math" w:hAnsi="Cambria Math"/>
              </w:rPr>
              <m:t>p</m:t>
            </m:r>
          </m:e>
        </m:d>
      </m:oMath>
    </w:p>
    <w:p w14:paraId="6D938E59" w14:textId="1F436A46" w:rsidR="004D2508" w:rsidRDefault="004D2508" w:rsidP="004D2508">
      <w:pPr>
        <w:spacing w:after="0" w:line="240" w:lineRule="auto"/>
        <w:ind w:firstLine="720"/>
        <w:rPr>
          <w:rFonts w:eastAsiaTheme="minorEastAsia"/>
        </w:rPr>
      </w:pPr>
      <w:r>
        <w:rPr>
          <w:rFonts w:eastAsiaTheme="minorEastAsia"/>
        </w:rPr>
        <w:tab/>
      </w:r>
      <m:oMath>
        <m:r>
          <w:rPr>
            <w:rFonts w:ascii="Cambria Math" w:eastAsiaTheme="minorEastAsia" w:hAnsi="Cambria Math"/>
          </w:rPr>
          <m:t>c=1</m:t>
        </m:r>
        <m:r>
          <m:rPr>
            <m:lit/>
          </m:rP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Σ</m:t>
            </m:r>
            <m:ctrlPr>
              <w:rPr>
                <w:rFonts w:ascii="Cambria Math" w:eastAsiaTheme="minorEastAsia" w:hAnsi="Cambria Math"/>
              </w:rPr>
            </m:ctrlPr>
          </m:e>
          <m:sub>
            <m:r>
              <w:rPr>
                <w:rFonts w:ascii="Cambria Math" w:eastAsiaTheme="minorEastAsia" w:hAnsi="Cambria Math"/>
              </w:rPr>
              <m:t>p</m:t>
            </m:r>
            <m:r>
              <m:rPr>
                <m:sty m:val="p"/>
              </m:rPr>
              <w:rPr>
                <w:rFonts w:ascii="Cambria Math" w:eastAsiaTheme="minorEastAsia" w:hAnsi="Cambria Math"/>
              </w:rPr>
              <m:t>∈</m:t>
            </m:r>
            <m:r>
              <w:rPr>
                <w:rFonts w:ascii="Cambria Math" w:eastAsiaTheme="minorEastAsia" w:hAnsi="Cambria Math"/>
              </w:rPr>
              <m:t>S</m:t>
            </m:r>
          </m:sub>
        </m:sSub>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p</m:t>
            </m:r>
          </m:e>
        </m:d>
      </m:oMath>
    </w:p>
    <w:p w14:paraId="7B2AFB3A" w14:textId="5ED0DAAE" w:rsidR="00AA12DF" w:rsidRDefault="00C96D53" w:rsidP="00300095">
      <w:pPr>
        <w:spacing w:after="0" w:line="240" w:lineRule="auto"/>
        <w:ind w:firstLine="720"/>
      </w:pPr>
      <w:r>
        <w:rPr>
          <w:rFonts w:eastAsiaTheme="minorEastAsia"/>
        </w:rPr>
        <w:tab/>
        <w:t xml:space="preserve">for </w:t>
      </w:r>
      <w:r w:rsidR="00300095" w:rsidRPr="00300095">
        <w:rPr>
          <w:rFonts w:eastAsiaTheme="minorEastAsia"/>
        </w:rPr>
        <w:t xml:space="preserve">each </w:t>
      </w:r>
      <m:oMath>
        <m:r>
          <w:rPr>
            <w:rFonts w:ascii="Cambria Math" w:eastAsiaTheme="minorEastAsia" w:hAnsi="Cambria Math"/>
          </w:rPr>
          <m:t>p ∈ S</m:t>
        </m:r>
      </m:oMath>
      <w:r w:rsidR="00300095" w:rsidRPr="00300095">
        <w:rPr>
          <w:rFonts w:eastAsiaTheme="minorEastAsia"/>
        </w:rPr>
        <w:t>:</w:t>
      </w:r>
      <w:r w:rsidR="00AA12DF">
        <w:t xml:space="preserve"> </w:t>
      </w:r>
    </w:p>
    <w:p w14:paraId="0D622D97" w14:textId="0D1DEDDC" w:rsidR="00300095" w:rsidRDefault="00300095" w:rsidP="00300095">
      <w:pPr>
        <w:spacing w:after="0" w:line="240" w:lineRule="auto"/>
        <w:ind w:firstLine="720"/>
      </w:pPr>
      <w:r>
        <w:tab/>
      </w:r>
      <w:r>
        <w:tab/>
      </w:r>
      <m:oMath>
        <m:r>
          <w:rPr>
            <w:rFonts w:ascii="Cambria Math" w:hAnsi="Cambria Math"/>
          </w:rPr>
          <m:t>R</m:t>
        </m:r>
        <m:d>
          <m:dPr>
            <m:ctrlPr>
              <w:rPr>
                <w:rFonts w:ascii="Cambria Math" w:hAnsi="Cambria Math"/>
                <w:i/>
              </w:rPr>
            </m:ctrlPr>
          </m:dPr>
          <m:e>
            <m:r>
              <w:rPr>
                <w:rFonts w:ascii="Cambria Math" w:hAnsi="Cambria Math"/>
              </w:rPr>
              <m:t>p</m:t>
            </m:r>
          </m:e>
        </m:d>
        <m:r>
          <w:rPr>
            <w:rFonts w:ascii="Cambria Math" w:hAnsi="Cambria Math"/>
          </w:rPr>
          <m:t>=c</m:t>
        </m:r>
        <m:r>
          <m:rPr>
            <m:sty m:val="p"/>
          </m:rPr>
          <w:rPr>
            <w:rFonts w:ascii="Cambria Math" w:hAnsi="Cambria Math"/>
          </w:rPr>
          <m:t>⋅</m:t>
        </m:r>
        <m:sSup>
          <m:sSupPr>
            <m:ctrlPr>
              <w:rPr>
                <w:rFonts w:ascii="Cambria Math" w:hAnsi="Cambria Math"/>
                <w:i/>
              </w:rPr>
            </m:ctrlPr>
          </m:sSupPr>
          <m:e>
            <m:r>
              <w:rPr>
                <w:rFonts w:ascii="Cambria Math" w:hAnsi="Cambria Math"/>
              </w:rPr>
              <m:t>R</m:t>
            </m:r>
            <m:ctrlPr>
              <w:rPr>
                <w:rFonts w:ascii="Cambria Math" w:hAnsi="Cambria Math"/>
              </w:rPr>
            </m:ctrlPr>
          </m:e>
          <m:sup>
            <m:r>
              <w:rPr>
                <w:rFonts w:ascii="Cambria Math" w:hAnsi="Cambria Math"/>
              </w:rPr>
              <m:t>'</m:t>
            </m:r>
          </m:sup>
        </m:sSup>
        <m:d>
          <m:dPr>
            <m:ctrlPr>
              <w:rPr>
                <w:rFonts w:ascii="Cambria Math" w:hAnsi="Cambria Math"/>
                <w:i/>
              </w:rPr>
            </m:ctrlPr>
          </m:dPr>
          <m:e>
            <m:r>
              <w:rPr>
                <w:rFonts w:ascii="Cambria Math" w:hAnsi="Cambria Math"/>
              </w:rPr>
              <m:t>p</m:t>
            </m:r>
          </m:e>
        </m:d>
      </m:oMath>
      <w:bookmarkStart w:id="0" w:name="_GoBack"/>
      <w:bookmarkEnd w:id="0"/>
    </w:p>
    <w:p w14:paraId="69325B19" w14:textId="01D85689" w:rsidR="005B60D1" w:rsidRPr="00FF3839" w:rsidRDefault="005B60D1" w:rsidP="00AA12DF">
      <w:pPr>
        <w:spacing w:after="0" w:line="240" w:lineRule="auto"/>
      </w:pPr>
    </w:p>
    <w:sectPr w:rsidR="005B60D1" w:rsidRPr="00FF3839" w:rsidSect="00CB787D">
      <w:type w:val="continuous"/>
      <w:pgSz w:w="12240" w:h="15840"/>
      <w:pgMar w:top="1480" w:right="1140" w:bottom="280" w:left="15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C82C88"/>
    <w:multiLevelType w:val="hybridMultilevel"/>
    <w:tmpl w:val="401E2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B35BDA"/>
    <w:multiLevelType w:val="hybridMultilevel"/>
    <w:tmpl w:val="FCD2CBF4"/>
    <w:lvl w:ilvl="0" w:tplc="D6446C46">
      <w:start w:val="1"/>
      <w:numFmt w:val="bullet"/>
      <w:lvlText w:val="•"/>
      <w:lvlJc w:val="left"/>
      <w:pPr>
        <w:tabs>
          <w:tab w:val="num" w:pos="720"/>
        </w:tabs>
        <w:ind w:left="720" w:hanging="360"/>
      </w:pPr>
      <w:rPr>
        <w:rFonts w:ascii="Times New Roman" w:hAnsi="Times New Roman" w:hint="default"/>
      </w:rPr>
    </w:lvl>
    <w:lvl w:ilvl="1" w:tplc="4964F5B4" w:tentative="1">
      <w:start w:val="1"/>
      <w:numFmt w:val="bullet"/>
      <w:lvlText w:val="•"/>
      <w:lvlJc w:val="left"/>
      <w:pPr>
        <w:tabs>
          <w:tab w:val="num" w:pos="1440"/>
        </w:tabs>
        <w:ind w:left="1440" w:hanging="360"/>
      </w:pPr>
      <w:rPr>
        <w:rFonts w:ascii="Times New Roman" w:hAnsi="Times New Roman" w:hint="default"/>
      </w:rPr>
    </w:lvl>
    <w:lvl w:ilvl="2" w:tplc="95464C5C" w:tentative="1">
      <w:start w:val="1"/>
      <w:numFmt w:val="bullet"/>
      <w:lvlText w:val="•"/>
      <w:lvlJc w:val="left"/>
      <w:pPr>
        <w:tabs>
          <w:tab w:val="num" w:pos="2160"/>
        </w:tabs>
        <w:ind w:left="2160" w:hanging="360"/>
      </w:pPr>
      <w:rPr>
        <w:rFonts w:ascii="Times New Roman" w:hAnsi="Times New Roman" w:hint="default"/>
      </w:rPr>
    </w:lvl>
    <w:lvl w:ilvl="3" w:tplc="DB087422" w:tentative="1">
      <w:start w:val="1"/>
      <w:numFmt w:val="bullet"/>
      <w:lvlText w:val="•"/>
      <w:lvlJc w:val="left"/>
      <w:pPr>
        <w:tabs>
          <w:tab w:val="num" w:pos="2880"/>
        </w:tabs>
        <w:ind w:left="2880" w:hanging="360"/>
      </w:pPr>
      <w:rPr>
        <w:rFonts w:ascii="Times New Roman" w:hAnsi="Times New Roman" w:hint="default"/>
      </w:rPr>
    </w:lvl>
    <w:lvl w:ilvl="4" w:tplc="9EEA2022" w:tentative="1">
      <w:start w:val="1"/>
      <w:numFmt w:val="bullet"/>
      <w:lvlText w:val="•"/>
      <w:lvlJc w:val="left"/>
      <w:pPr>
        <w:tabs>
          <w:tab w:val="num" w:pos="3600"/>
        </w:tabs>
        <w:ind w:left="3600" w:hanging="360"/>
      </w:pPr>
      <w:rPr>
        <w:rFonts w:ascii="Times New Roman" w:hAnsi="Times New Roman" w:hint="default"/>
      </w:rPr>
    </w:lvl>
    <w:lvl w:ilvl="5" w:tplc="0C1030E4" w:tentative="1">
      <w:start w:val="1"/>
      <w:numFmt w:val="bullet"/>
      <w:lvlText w:val="•"/>
      <w:lvlJc w:val="left"/>
      <w:pPr>
        <w:tabs>
          <w:tab w:val="num" w:pos="4320"/>
        </w:tabs>
        <w:ind w:left="4320" w:hanging="360"/>
      </w:pPr>
      <w:rPr>
        <w:rFonts w:ascii="Times New Roman" w:hAnsi="Times New Roman" w:hint="default"/>
      </w:rPr>
    </w:lvl>
    <w:lvl w:ilvl="6" w:tplc="FBCC5DFA" w:tentative="1">
      <w:start w:val="1"/>
      <w:numFmt w:val="bullet"/>
      <w:lvlText w:val="•"/>
      <w:lvlJc w:val="left"/>
      <w:pPr>
        <w:tabs>
          <w:tab w:val="num" w:pos="5040"/>
        </w:tabs>
        <w:ind w:left="5040" w:hanging="360"/>
      </w:pPr>
      <w:rPr>
        <w:rFonts w:ascii="Times New Roman" w:hAnsi="Times New Roman" w:hint="default"/>
      </w:rPr>
    </w:lvl>
    <w:lvl w:ilvl="7" w:tplc="D6F0766A" w:tentative="1">
      <w:start w:val="1"/>
      <w:numFmt w:val="bullet"/>
      <w:lvlText w:val="•"/>
      <w:lvlJc w:val="left"/>
      <w:pPr>
        <w:tabs>
          <w:tab w:val="num" w:pos="5760"/>
        </w:tabs>
        <w:ind w:left="5760" w:hanging="360"/>
      </w:pPr>
      <w:rPr>
        <w:rFonts w:ascii="Times New Roman" w:hAnsi="Times New Roman" w:hint="default"/>
      </w:rPr>
    </w:lvl>
    <w:lvl w:ilvl="8" w:tplc="48F2E41C" w:tentative="1">
      <w:start w:val="1"/>
      <w:numFmt w:val="bullet"/>
      <w:lvlText w:val="•"/>
      <w:lvlJc w:val="left"/>
      <w:pPr>
        <w:tabs>
          <w:tab w:val="num" w:pos="6480"/>
        </w:tabs>
        <w:ind w:left="6480" w:hanging="360"/>
      </w:pPr>
      <w:rPr>
        <w:rFonts w:ascii="Times New Roman" w:hAnsi="Times New Roman" w:hint="default"/>
      </w:rPr>
    </w:lvl>
  </w:abstractNum>
  <w:abstractNum w:abstractNumId="2" w15:restartNumberingAfterBreak="0">
    <w:nsid w:val="230664F6"/>
    <w:multiLevelType w:val="hybridMultilevel"/>
    <w:tmpl w:val="EB1C31E2"/>
    <w:lvl w:ilvl="0" w:tplc="FE92E4F2">
      <w:start w:val="1"/>
      <w:numFmt w:val="bullet"/>
      <w:lvlText w:val="•"/>
      <w:lvlJc w:val="left"/>
      <w:pPr>
        <w:tabs>
          <w:tab w:val="num" w:pos="720"/>
        </w:tabs>
        <w:ind w:left="720" w:hanging="360"/>
      </w:pPr>
      <w:rPr>
        <w:rFonts w:ascii="Times New Roman" w:hAnsi="Times New Roman" w:hint="default"/>
      </w:rPr>
    </w:lvl>
    <w:lvl w:ilvl="1" w:tplc="D77086B6" w:tentative="1">
      <w:start w:val="1"/>
      <w:numFmt w:val="bullet"/>
      <w:lvlText w:val="•"/>
      <w:lvlJc w:val="left"/>
      <w:pPr>
        <w:tabs>
          <w:tab w:val="num" w:pos="1440"/>
        </w:tabs>
        <w:ind w:left="1440" w:hanging="360"/>
      </w:pPr>
      <w:rPr>
        <w:rFonts w:ascii="Times New Roman" w:hAnsi="Times New Roman" w:hint="default"/>
      </w:rPr>
    </w:lvl>
    <w:lvl w:ilvl="2" w:tplc="6FAA3A6A" w:tentative="1">
      <w:start w:val="1"/>
      <w:numFmt w:val="bullet"/>
      <w:lvlText w:val="•"/>
      <w:lvlJc w:val="left"/>
      <w:pPr>
        <w:tabs>
          <w:tab w:val="num" w:pos="2160"/>
        </w:tabs>
        <w:ind w:left="2160" w:hanging="360"/>
      </w:pPr>
      <w:rPr>
        <w:rFonts w:ascii="Times New Roman" w:hAnsi="Times New Roman" w:hint="default"/>
      </w:rPr>
    </w:lvl>
    <w:lvl w:ilvl="3" w:tplc="769CBF9A" w:tentative="1">
      <w:start w:val="1"/>
      <w:numFmt w:val="bullet"/>
      <w:lvlText w:val="•"/>
      <w:lvlJc w:val="left"/>
      <w:pPr>
        <w:tabs>
          <w:tab w:val="num" w:pos="2880"/>
        </w:tabs>
        <w:ind w:left="2880" w:hanging="360"/>
      </w:pPr>
      <w:rPr>
        <w:rFonts w:ascii="Times New Roman" w:hAnsi="Times New Roman" w:hint="default"/>
      </w:rPr>
    </w:lvl>
    <w:lvl w:ilvl="4" w:tplc="08E21632" w:tentative="1">
      <w:start w:val="1"/>
      <w:numFmt w:val="bullet"/>
      <w:lvlText w:val="•"/>
      <w:lvlJc w:val="left"/>
      <w:pPr>
        <w:tabs>
          <w:tab w:val="num" w:pos="3600"/>
        </w:tabs>
        <w:ind w:left="3600" w:hanging="360"/>
      </w:pPr>
      <w:rPr>
        <w:rFonts w:ascii="Times New Roman" w:hAnsi="Times New Roman" w:hint="default"/>
      </w:rPr>
    </w:lvl>
    <w:lvl w:ilvl="5" w:tplc="D506F5AE" w:tentative="1">
      <w:start w:val="1"/>
      <w:numFmt w:val="bullet"/>
      <w:lvlText w:val="•"/>
      <w:lvlJc w:val="left"/>
      <w:pPr>
        <w:tabs>
          <w:tab w:val="num" w:pos="4320"/>
        </w:tabs>
        <w:ind w:left="4320" w:hanging="360"/>
      </w:pPr>
      <w:rPr>
        <w:rFonts w:ascii="Times New Roman" w:hAnsi="Times New Roman" w:hint="default"/>
      </w:rPr>
    </w:lvl>
    <w:lvl w:ilvl="6" w:tplc="A6768770" w:tentative="1">
      <w:start w:val="1"/>
      <w:numFmt w:val="bullet"/>
      <w:lvlText w:val="•"/>
      <w:lvlJc w:val="left"/>
      <w:pPr>
        <w:tabs>
          <w:tab w:val="num" w:pos="5040"/>
        </w:tabs>
        <w:ind w:left="5040" w:hanging="360"/>
      </w:pPr>
      <w:rPr>
        <w:rFonts w:ascii="Times New Roman" w:hAnsi="Times New Roman" w:hint="default"/>
      </w:rPr>
    </w:lvl>
    <w:lvl w:ilvl="7" w:tplc="37AE73CE" w:tentative="1">
      <w:start w:val="1"/>
      <w:numFmt w:val="bullet"/>
      <w:lvlText w:val="•"/>
      <w:lvlJc w:val="left"/>
      <w:pPr>
        <w:tabs>
          <w:tab w:val="num" w:pos="5760"/>
        </w:tabs>
        <w:ind w:left="5760" w:hanging="360"/>
      </w:pPr>
      <w:rPr>
        <w:rFonts w:ascii="Times New Roman" w:hAnsi="Times New Roman" w:hint="default"/>
      </w:rPr>
    </w:lvl>
    <w:lvl w:ilvl="8" w:tplc="35ECFC30"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24A21F67"/>
    <w:multiLevelType w:val="hybridMultilevel"/>
    <w:tmpl w:val="0E5AD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5E06D7"/>
    <w:multiLevelType w:val="hybridMultilevel"/>
    <w:tmpl w:val="33C6A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02793D"/>
    <w:multiLevelType w:val="hybridMultilevel"/>
    <w:tmpl w:val="DAC656CC"/>
    <w:lvl w:ilvl="0" w:tplc="5074C218">
      <w:start w:val="1"/>
      <w:numFmt w:val="bullet"/>
      <w:lvlText w:val="•"/>
      <w:lvlJc w:val="left"/>
      <w:pPr>
        <w:tabs>
          <w:tab w:val="num" w:pos="720"/>
        </w:tabs>
        <w:ind w:left="720" w:hanging="360"/>
      </w:pPr>
      <w:rPr>
        <w:rFonts w:ascii="Times New Roman" w:hAnsi="Times New Roman" w:hint="default"/>
      </w:rPr>
    </w:lvl>
    <w:lvl w:ilvl="1" w:tplc="A0DEF5EE" w:tentative="1">
      <w:start w:val="1"/>
      <w:numFmt w:val="bullet"/>
      <w:lvlText w:val="•"/>
      <w:lvlJc w:val="left"/>
      <w:pPr>
        <w:tabs>
          <w:tab w:val="num" w:pos="1440"/>
        </w:tabs>
        <w:ind w:left="1440" w:hanging="360"/>
      </w:pPr>
      <w:rPr>
        <w:rFonts w:ascii="Times New Roman" w:hAnsi="Times New Roman" w:hint="default"/>
      </w:rPr>
    </w:lvl>
    <w:lvl w:ilvl="2" w:tplc="5BE2417E" w:tentative="1">
      <w:start w:val="1"/>
      <w:numFmt w:val="bullet"/>
      <w:lvlText w:val="•"/>
      <w:lvlJc w:val="left"/>
      <w:pPr>
        <w:tabs>
          <w:tab w:val="num" w:pos="2160"/>
        </w:tabs>
        <w:ind w:left="2160" w:hanging="360"/>
      </w:pPr>
      <w:rPr>
        <w:rFonts w:ascii="Times New Roman" w:hAnsi="Times New Roman" w:hint="default"/>
      </w:rPr>
    </w:lvl>
    <w:lvl w:ilvl="3" w:tplc="F02C8BA0" w:tentative="1">
      <w:start w:val="1"/>
      <w:numFmt w:val="bullet"/>
      <w:lvlText w:val="•"/>
      <w:lvlJc w:val="left"/>
      <w:pPr>
        <w:tabs>
          <w:tab w:val="num" w:pos="2880"/>
        </w:tabs>
        <w:ind w:left="2880" w:hanging="360"/>
      </w:pPr>
      <w:rPr>
        <w:rFonts w:ascii="Times New Roman" w:hAnsi="Times New Roman" w:hint="default"/>
      </w:rPr>
    </w:lvl>
    <w:lvl w:ilvl="4" w:tplc="FBE4DF0C" w:tentative="1">
      <w:start w:val="1"/>
      <w:numFmt w:val="bullet"/>
      <w:lvlText w:val="•"/>
      <w:lvlJc w:val="left"/>
      <w:pPr>
        <w:tabs>
          <w:tab w:val="num" w:pos="3600"/>
        </w:tabs>
        <w:ind w:left="3600" w:hanging="360"/>
      </w:pPr>
      <w:rPr>
        <w:rFonts w:ascii="Times New Roman" w:hAnsi="Times New Roman" w:hint="default"/>
      </w:rPr>
    </w:lvl>
    <w:lvl w:ilvl="5" w:tplc="5CFEE188" w:tentative="1">
      <w:start w:val="1"/>
      <w:numFmt w:val="bullet"/>
      <w:lvlText w:val="•"/>
      <w:lvlJc w:val="left"/>
      <w:pPr>
        <w:tabs>
          <w:tab w:val="num" w:pos="4320"/>
        </w:tabs>
        <w:ind w:left="4320" w:hanging="360"/>
      </w:pPr>
      <w:rPr>
        <w:rFonts w:ascii="Times New Roman" w:hAnsi="Times New Roman" w:hint="default"/>
      </w:rPr>
    </w:lvl>
    <w:lvl w:ilvl="6" w:tplc="C7A23486" w:tentative="1">
      <w:start w:val="1"/>
      <w:numFmt w:val="bullet"/>
      <w:lvlText w:val="•"/>
      <w:lvlJc w:val="left"/>
      <w:pPr>
        <w:tabs>
          <w:tab w:val="num" w:pos="5040"/>
        </w:tabs>
        <w:ind w:left="5040" w:hanging="360"/>
      </w:pPr>
      <w:rPr>
        <w:rFonts w:ascii="Times New Roman" w:hAnsi="Times New Roman" w:hint="default"/>
      </w:rPr>
    </w:lvl>
    <w:lvl w:ilvl="7" w:tplc="7DBAB2D6" w:tentative="1">
      <w:start w:val="1"/>
      <w:numFmt w:val="bullet"/>
      <w:lvlText w:val="•"/>
      <w:lvlJc w:val="left"/>
      <w:pPr>
        <w:tabs>
          <w:tab w:val="num" w:pos="5760"/>
        </w:tabs>
        <w:ind w:left="5760" w:hanging="360"/>
      </w:pPr>
      <w:rPr>
        <w:rFonts w:ascii="Times New Roman" w:hAnsi="Times New Roman" w:hint="default"/>
      </w:rPr>
    </w:lvl>
    <w:lvl w:ilvl="8" w:tplc="357C2892" w:tentative="1">
      <w:start w:val="1"/>
      <w:numFmt w:val="bullet"/>
      <w:lvlText w:val="•"/>
      <w:lvlJc w:val="left"/>
      <w:pPr>
        <w:tabs>
          <w:tab w:val="num" w:pos="6480"/>
        </w:tabs>
        <w:ind w:left="6480" w:hanging="360"/>
      </w:pPr>
      <w:rPr>
        <w:rFonts w:ascii="Times New Roman" w:hAnsi="Times New Roman" w:hint="default"/>
      </w:rPr>
    </w:lvl>
  </w:abstractNum>
  <w:num w:numId="1">
    <w:abstractNumId w:val="3"/>
  </w:num>
  <w:num w:numId="2">
    <w:abstractNumId w:val="4"/>
  </w:num>
  <w:num w:numId="3">
    <w:abstractNumId w:val="5"/>
  </w:num>
  <w:num w:numId="4">
    <w:abstractNumId w:val="2"/>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3F7"/>
    <w:rsid w:val="000118D5"/>
    <w:rsid w:val="000153CF"/>
    <w:rsid w:val="00016A6C"/>
    <w:rsid w:val="00045F98"/>
    <w:rsid w:val="00091A2A"/>
    <w:rsid w:val="00093E07"/>
    <w:rsid w:val="000D151F"/>
    <w:rsid w:val="000D2545"/>
    <w:rsid w:val="000D2CE7"/>
    <w:rsid w:val="000D421F"/>
    <w:rsid w:val="000E6516"/>
    <w:rsid w:val="00105CBF"/>
    <w:rsid w:val="00126932"/>
    <w:rsid w:val="00145245"/>
    <w:rsid w:val="0015442D"/>
    <w:rsid w:val="001556C3"/>
    <w:rsid w:val="00165888"/>
    <w:rsid w:val="001670CC"/>
    <w:rsid w:val="001B7DD9"/>
    <w:rsid w:val="001C6EC5"/>
    <w:rsid w:val="001F0AEB"/>
    <w:rsid w:val="001F2E5B"/>
    <w:rsid w:val="0020773B"/>
    <w:rsid w:val="00225971"/>
    <w:rsid w:val="0022718A"/>
    <w:rsid w:val="0025017D"/>
    <w:rsid w:val="002529C0"/>
    <w:rsid w:val="002B5DC3"/>
    <w:rsid w:val="002B743B"/>
    <w:rsid w:val="002C3012"/>
    <w:rsid w:val="002C3186"/>
    <w:rsid w:val="002C6C06"/>
    <w:rsid w:val="002D04FC"/>
    <w:rsid w:val="002D0663"/>
    <w:rsid w:val="00300095"/>
    <w:rsid w:val="003023FF"/>
    <w:rsid w:val="00303DDA"/>
    <w:rsid w:val="00333538"/>
    <w:rsid w:val="00334FAA"/>
    <w:rsid w:val="003415FB"/>
    <w:rsid w:val="00345765"/>
    <w:rsid w:val="003508D6"/>
    <w:rsid w:val="0035590C"/>
    <w:rsid w:val="00356692"/>
    <w:rsid w:val="0038548E"/>
    <w:rsid w:val="0039351A"/>
    <w:rsid w:val="003A2F67"/>
    <w:rsid w:val="003A7D01"/>
    <w:rsid w:val="003E34EB"/>
    <w:rsid w:val="00404C9D"/>
    <w:rsid w:val="004121AB"/>
    <w:rsid w:val="00417511"/>
    <w:rsid w:val="004304CD"/>
    <w:rsid w:val="00432104"/>
    <w:rsid w:val="00441741"/>
    <w:rsid w:val="00457798"/>
    <w:rsid w:val="00470DC3"/>
    <w:rsid w:val="00473EAB"/>
    <w:rsid w:val="004A3DCF"/>
    <w:rsid w:val="004B0EAF"/>
    <w:rsid w:val="004C5586"/>
    <w:rsid w:val="004D2508"/>
    <w:rsid w:val="004D72D7"/>
    <w:rsid w:val="004F7F2A"/>
    <w:rsid w:val="00511155"/>
    <w:rsid w:val="00551629"/>
    <w:rsid w:val="0056298E"/>
    <w:rsid w:val="00567438"/>
    <w:rsid w:val="00574972"/>
    <w:rsid w:val="0059434D"/>
    <w:rsid w:val="00596421"/>
    <w:rsid w:val="005B60D1"/>
    <w:rsid w:val="005D1103"/>
    <w:rsid w:val="005D1F1E"/>
    <w:rsid w:val="005F59BB"/>
    <w:rsid w:val="006164EC"/>
    <w:rsid w:val="006348F6"/>
    <w:rsid w:val="00656730"/>
    <w:rsid w:val="00664797"/>
    <w:rsid w:val="0067144E"/>
    <w:rsid w:val="00692D12"/>
    <w:rsid w:val="00697B75"/>
    <w:rsid w:val="006A4CC5"/>
    <w:rsid w:val="006C2997"/>
    <w:rsid w:val="006C4900"/>
    <w:rsid w:val="006C7C60"/>
    <w:rsid w:val="006E2E38"/>
    <w:rsid w:val="006F07DA"/>
    <w:rsid w:val="006F39BD"/>
    <w:rsid w:val="006F711A"/>
    <w:rsid w:val="006F79CE"/>
    <w:rsid w:val="007353F7"/>
    <w:rsid w:val="00746DC1"/>
    <w:rsid w:val="007535A6"/>
    <w:rsid w:val="007600C0"/>
    <w:rsid w:val="00765256"/>
    <w:rsid w:val="007669F3"/>
    <w:rsid w:val="00771543"/>
    <w:rsid w:val="0078193A"/>
    <w:rsid w:val="007A4DD9"/>
    <w:rsid w:val="007B3792"/>
    <w:rsid w:val="007C2956"/>
    <w:rsid w:val="007D465A"/>
    <w:rsid w:val="007E0C0F"/>
    <w:rsid w:val="007E6052"/>
    <w:rsid w:val="007F4CE8"/>
    <w:rsid w:val="007F7FFA"/>
    <w:rsid w:val="00822EB4"/>
    <w:rsid w:val="00830F32"/>
    <w:rsid w:val="00831455"/>
    <w:rsid w:val="00835DC7"/>
    <w:rsid w:val="00843DFE"/>
    <w:rsid w:val="00857EDA"/>
    <w:rsid w:val="00863990"/>
    <w:rsid w:val="00884942"/>
    <w:rsid w:val="00894922"/>
    <w:rsid w:val="008956D3"/>
    <w:rsid w:val="008C0268"/>
    <w:rsid w:val="008E0F8A"/>
    <w:rsid w:val="008E1B46"/>
    <w:rsid w:val="008E2CA1"/>
    <w:rsid w:val="008F674E"/>
    <w:rsid w:val="0090320F"/>
    <w:rsid w:val="009076C8"/>
    <w:rsid w:val="00924BEB"/>
    <w:rsid w:val="00955A1C"/>
    <w:rsid w:val="00966545"/>
    <w:rsid w:val="00981F1D"/>
    <w:rsid w:val="0098312D"/>
    <w:rsid w:val="00983E3A"/>
    <w:rsid w:val="00994845"/>
    <w:rsid w:val="009B71F0"/>
    <w:rsid w:val="009B7C08"/>
    <w:rsid w:val="009D3417"/>
    <w:rsid w:val="009D7DE3"/>
    <w:rsid w:val="009E45F9"/>
    <w:rsid w:val="009E56B4"/>
    <w:rsid w:val="00A06CE8"/>
    <w:rsid w:val="00A10A43"/>
    <w:rsid w:val="00A447EA"/>
    <w:rsid w:val="00A645B7"/>
    <w:rsid w:val="00A828E0"/>
    <w:rsid w:val="00A879F0"/>
    <w:rsid w:val="00A93645"/>
    <w:rsid w:val="00A95831"/>
    <w:rsid w:val="00AA12DF"/>
    <w:rsid w:val="00AC34FF"/>
    <w:rsid w:val="00AD6069"/>
    <w:rsid w:val="00B22D35"/>
    <w:rsid w:val="00B324E4"/>
    <w:rsid w:val="00B42A9A"/>
    <w:rsid w:val="00B661B5"/>
    <w:rsid w:val="00B71F60"/>
    <w:rsid w:val="00B761AC"/>
    <w:rsid w:val="00B82255"/>
    <w:rsid w:val="00B8499F"/>
    <w:rsid w:val="00B87DFE"/>
    <w:rsid w:val="00BE34E8"/>
    <w:rsid w:val="00C00D86"/>
    <w:rsid w:val="00C073A0"/>
    <w:rsid w:val="00C345CA"/>
    <w:rsid w:val="00C5155A"/>
    <w:rsid w:val="00C96D53"/>
    <w:rsid w:val="00CB787D"/>
    <w:rsid w:val="00CC27CF"/>
    <w:rsid w:val="00CD3F6E"/>
    <w:rsid w:val="00CD415C"/>
    <w:rsid w:val="00CE4CFF"/>
    <w:rsid w:val="00D20D91"/>
    <w:rsid w:val="00D212B9"/>
    <w:rsid w:val="00D24A50"/>
    <w:rsid w:val="00D41380"/>
    <w:rsid w:val="00D81615"/>
    <w:rsid w:val="00DB3787"/>
    <w:rsid w:val="00DE54B6"/>
    <w:rsid w:val="00DF2506"/>
    <w:rsid w:val="00E235AD"/>
    <w:rsid w:val="00E23998"/>
    <w:rsid w:val="00E45E04"/>
    <w:rsid w:val="00E469E5"/>
    <w:rsid w:val="00E62D20"/>
    <w:rsid w:val="00E6686D"/>
    <w:rsid w:val="00E735E7"/>
    <w:rsid w:val="00E75FFA"/>
    <w:rsid w:val="00E83460"/>
    <w:rsid w:val="00E851AD"/>
    <w:rsid w:val="00EB6C74"/>
    <w:rsid w:val="00EB7189"/>
    <w:rsid w:val="00EC3647"/>
    <w:rsid w:val="00EC59AA"/>
    <w:rsid w:val="00EC787D"/>
    <w:rsid w:val="00F20FA9"/>
    <w:rsid w:val="00F3634F"/>
    <w:rsid w:val="00F82022"/>
    <w:rsid w:val="00F97344"/>
    <w:rsid w:val="00FD3F0C"/>
    <w:rsid w:val="00FD41EA"/>
    <w:rsid w:val="00FD568F"/>
    <w:rsid w:val="00FF38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35015"/>
  <w15:docId w15:val="{98DB2BA9-33B9-46DC-9C02-48778E6D6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3102B"/>
  </w:style>
  <w:style w:type="paragraph" w:styleId="Heading1">
    <w:name w:val="heading 1"/>
    <w:basedOn w:val="Normal"/>
    <w:next w:val="Normal"/>
    <w:link w:val="Heading1Char"/>
    <w:autoRedefine/>
    <w:uiPriority w:val="9"/>
    <w:qFormat/>
    <w:rsid w:val="007600C0"/>
    <w:pPr>
      <w:keepNext/>
      <w:keepLines/>
      <w:spacing w:before="240" w:after="0"/>
      <w:outlineLvl w:val="0"/>
    </w:pPr>
    <w:rPr>
      <w:rFonts w:ascii="Arial" w:eastAsiaTheme="majorEastAsia" w:hAnsi="Arial" w:cstheme="majorBidi"/>
      <w:b/>
      <w:color w:val="000000" w:themeColor="text1"/>
      <w:sz w:val="48"/>
      <w:szCs w:val="32"/>
    </w:rPr>
  </w:style>
  <w:style w:type="paragraph" w:styleId="Heading2">
    <w:name w:val="heading 2"/>
    <w:basedOn w:val="Normal"/>
    <w:next w:val="Normal"/>
    <w:link w:val="Heading2Char"/>
    <w:uiPriority w:val="9"/>
    <w:unhideWhenUsed/>
    <w:qFormat/>
    <w:rsid w:val="0020773B"/>
    <w:pPr>
      <w:keepNext/>
      <w:keepLines/>
      <w:spacing w:before="40" w:after="0"/>
      <w:outlineLvl w:val="1"/>
    </w:pPr>
    <w:rPr>
      <w:rFonts w:ascii="Arial" w:eastAsiaTheme="majorEastAsia" w:hAnsi="Arial" w:cstheme="majorBidi"/>
      <w:sz w:val="40"/>
      <w:szCs w:val="26"/>
    </w:rPr>
  </w:style>
  <w:style w:type="paragraph" w:styleId="Heading3">
    <w:name w:val="heading 3"/>
    <w:basedOn w:val="Normal"/>
    <w:next w:val="Normal"/>
    <w:link w:val="Heading3Char"/>
    <w:uiPriority w:val="9"/>
    <w:unhideWhenUsed/>
    <w:qFormat/>
    <w:rsid w:val="005D1F1E"/>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0C0"/>
    <w:rPr>
      <w:rFonts w:ascii="Arial" w:eastAsiaTheme="majorEastAsia" w:hAnsi="Arial" w:cstheme="majorBidi"/>
      <w:b/>
      <w:color w:val="000000" w:themeColor="text1"/>
      <w:sz w:val="48"/>
      <w:szCs w:val="32"/>
    </w:rPr>
  </w:style>
  <w:style w:type="character" w:customStyle="1" w:styleId="Heading2Char">
    <w:name w:val="Heading 2 Char"/>
    <w:basedOn w:val="DefaultParagraphFont"/>
    <w:link w:val="Heading2"/>
    <w:uiPriority w:val="9"/>
    <w:rsid w:val="0020773B"/>
    <w:rPr>
      <w:rFonts w:ascii="Arial" w:eastAsiaTheme="majorEastAsia" w:hAnsi="Arial" w:cstheme="majorBidi"/>
      <w:sz w:val="40"/>
      <w:szCs w:val="26"/>
    </w:rPr>
  </w:style>
  <w:style w:type="paragraph" w:styleId="ListParagraph">
    <w:name w:val="List Paragraph"/>
    <w:basedOn w:val="Normal"/>
    <w:uiPriority w:val="34"/>
    <w:qFormat/>
    <w:rsid w:val="00CD3F6E"/>
    <w:pPr>
      <w:ind w:left="720"/>
      <w:contextualSpacing/>
    </w:pPr>
  </w:style>
  <w:style w:type="paragraph" w:styleId="NormalWeb">
    <w:name w:val="Normal (Web)"/>
    <w:basedOn w:val="Normal"/>
    <w:uiPriority w:val="99"/>
    <w:semiHidden/>
    <w:unhideWhenUsed/>
    <w:rsid w:val="00CD415C"/>
    <w:rPr>
      <w:rFonts w:ascii="Times New Roman" w:hAnsi="Times New Roman" w:cs="Times New Roman"/>
      <w:sz w:val="24"/>
      <w:szCs w:val="24"/>
    </w:rPr>
  </w:style>
  <w:style w:type="character" w:styleId="PlaceholderText">
    <w:name w:val="Placeholder Text"/>
    <w:basedOn w:val="DefaultParagraphFont"/>
    <w:uiPriority w:val="99"/>
    <w:semiHidden/>
    <w:rsid w:val="00EC787D"/>
    <w:rPr>
      <w:color w:val="808080"/>
    </w:rPr>
  </w:style>
  <w:style w:type="paragraph" w:styleId="NoSpacing">
    <w:name w:val="No Spacing"/>
    <w:uiPriority w:val="1"/>
    <w:qFormat/>
    <w:rsid w:val="00E235AD"/>
    <w:pPr>
      <w:spacing w:after="0" w:line="240" w:lineRule="auto"/>
    </w:pPr>
  </w:style>
  <w:style w:type="character" w:customStyle="1" w:styleId="Heading3Char">
    <w:name w:val="Heading 3 Char"/>
    <w:basedOn w:val="DefaultParagraphFont"/>
    <w:link w:val="Heading3"/>
    <w:uiPriority w:val="9"/>
    <w:rsid w:val="005D1F1E"/>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59"/>
    <w:rsid w:val="003508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1022">
      <w:bodyDiv w:val="1"/>
      <w:marLeft w:val="0"/>
      <w:marRight w:val="0"/>
      <w:marTop w:val="0"/>
      <w:marBottom w:val="0"/>
      <w:divBdr>
        <w:top w:val="none" w:sz="0" w:space="0" w:color="auto"/>
        <w:left w:val="none" w:sz="0" w:space="0" w:color="auto"/>
        <w:bottom w:val="none" w:sz="0" w:space="0" w:color="auto"/>
        <w:right w:val="none" w:sz="0" w:space="0" w:color="auto"/>
      </w:divBdr>
    </w:div>
    <w:div w:id="553198545">
      <w:bodyDiv w:val="1"/>
      <w:marLeft w:val="0"/>
      <w:marRight w:val="0"/>
      <w:marTop w:val="0"/>
      <w:marBottom w:val="0"/>
      <w:divBdr>
        <w:top w:val="none" w:sz="0" w:space="0" w:color="auto"/>
        <w:left w:val="none" w:sz="0" w:space="0" w:color="auto"/>
        <w:bottom w:val="none" w:sz="0" w:space="0" w:color="auto"/>
        <w:right w:val="none" w:sz="0" w:space="0" w:color="auto"/>
      </w:divBdr>
      <w:divsChild>
        <w:div w:id="675426552">
          <w:marLeft w:val="547"/>
          <w:marRight w:val="0"/>
          <w:marTop w:val="115"/>
          <w:marBottom w:val="0"/>
          <w:divBdr>
            <w:top w:val="none" w:sz="0" w:space="0" w:color="auto"/>
            <w:left w:val="none" w:sz="0" w:space="0" w:color="auto"/>
            <w:bottom w:val="none" w:sz="0" w:space="0" w:color="auto"/>
            <w:right w:val="none" w:sz="0" w:space="0" w:color="auto"/>
          </w:divBdr>
        </w:div>
      </w:divsChild>
    </w:div>
    <w:div w:id="825826293">
      <w:bodyDiv w:val="1"/>
      <w:marLeft w:val="0"/>
      <w:marRight w:val="0"/>
      <w:marTop w:val="0"/>
      <w:marBottom w:val="0"/>
      <w:divBdr>
        <w:top w:val="none" w:sz="0" w:space="0" w:color="auto"/>
        <w:left w:val="none" w:sz="0" w:space="0" w:color="auto"/>
        <w:bottom w:val="none" w:sz="0" w:space="0" w:color="auto"/>
        <w:right w:val="none" w:sz="0" w:space="0" w:color="auto"/>
      </w:divBdr>
      <w:divsChild>
        <w:div w:id="898513371">
          <w:marLeft w:val="547"/>
          <w:marRight w:val="0"/>
          <w:marTop w:val="154"/>
          <w:marBottom w:val="0"/>
          <w:divBdr>
            <w:top w:val="none" w:sz="0" w:space="0" w:color="auto"/>
            <w:left w:val="none" w:sz="0" w:space="0" w:color="auto"/>
            <w:bottom w:val="none" w:sz="0" w:space="0" w:color="auto"/>
            <w:right w:val="none" w:sz="0" w:space="0" w:color="auto"/>
          </w:divBdr>
        </w:div>
      </w:divsChild>
    </w:div>
    <w:div w:id="1011681237">
      <w:bodyDiv w:val="1"/>
      <w:marLeft w:val="0"/>
      <w:marRight w:val="0"/>
      <w:marTop w:val="0"/>
      <w:marBottom w:val="0"/>
      <w:divBdr>
        <w:top w:val="none" w:sz="0" w:space="0" w:color="auto"/>
        <w:left w:val="none" w:sz="0" w:space="0" w:color="auto"/>
        <w:bottom w:val="none" w:sz="0" w:space="0" w:color="auto"/>
        <w:right w:val="none" w:sz="0" w:space="0" w:color="auto"/>
      </w:divBdr>
    </w:div>
    <w:div w:id="2025937315">
      <w:bodyDiv w:val="1"/>
      <w:marLeft w:val="0"/>
      <w:marRight w:val="0"/>
      <w:marTop w:val="0"/>
      <w:marBottom w:val="0"/>
      <w:divBdr>
        <w:top w:val="none" w:sz="0" w:space="0" w:color="auto"/>
        <w:left w:val="none" w:sz="0" w:space="0" w:color="auto"/>
        <w:bottom w:val="none" w:sz="0" w:space="0" w:color="auto"/>
        <w:right w:val="none" w:sz="0" w:space="0" w:color="auto"/>
      </w:divBdr>
      <w:divsChild>
        <w:div w:id="594434341">
          <w:marLeft w:val="547"/>
          <w:marRight w:val="0"/>
          <w:marTop w:val="15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TotalTime>
  <Pages>1</Pages>
  <Words>204</Words>
  <Characters>1164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Zhixiang Chen</dc:creator>
  <cp:lastModifiedBy>chen.utpa@outlook.com</cp:lastModifiedBy>
  <cp:revision>47</cp:revision>
  <dcterms:created xsi:type="dcterms:W3CDTF">2020-06-21T19:42:00Z</dcterms:created>
  <dcterms:modified xsi:type="dcterms:W3CDTF">2020-06-26T22:58:00Z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2015-06-12T00:00:00Z</vt:filetime>
  </property>
  <property fmtid="{D5CDD505-2E9C-101B-9397-08002B2CF9AE}" pid="3" name="LastSaved">
    <vt:filetime>2015-06-12T00:00:00Z</vt:filetime>
  </property>
</Properties>
</file>