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45FAF12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Pr>
          <w:rFonts w:ascii="Times New Roman" w:eastAsia="MS Mincho" w:hAnsi="Times New Roman" w:cs="Times New Roman"/>
          <w:b/>
          <w:bCs/>
          <w:kern w:val="0"/>
          <w:sz w:val="28"/>
          <w:szCs w:val="28"/>
          <w14:ligatures w14:val="none"/>
        </w:rPr>
        <w:t>T</w:t>
      </w:r>
      <w:r w:rsidR="002B61CE">
        <w:rPr>
          <w:rFonts w:ascii="Times New Roman" w:eastAsia="MS Mincho" w:hAnsi="Times New Roman" w:cs="Times New Roman"/>
          <w:b/>
          <w:bCs/>
          <w:kern w:val="0"/>
          <w:sz w:val="28"/>
          <w:szCs w:val="28"/>
          <w14:ligatures w14:val="none"/>
        </w:rPr>
        <w:t>o</w:t>
      </w:r>
      <w:r>
        <w:rPr>
          <w:rFonts w:ascii="Times New Roman" w:eastAsia="MS Mincho" w:hAnsi="Times New Roman" w:cs="Times New Roman"/>
          <w:b/>
          <w:bCs/>
          <w:kern w:val="0"/>
          <w:sz w:val="28"/>
          <w:szCs w:val="28"/>
          <w14:ligatures w14:val="none"/>
        </w:rPr>
        <w:t>BI</w:t>
      </w:r>
      <w:proofErr w:type="spellEnd"/>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bookmarkStart w:id="4" w:name="OLE_LINK19"/>
      <w:r w:rsidRPr="00B56AD1">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033569A7" w14:textId="7FC229F3" w:rsidR="008C7207" w:rsidRDefault="001B04BC">
      <w:pPr>
        <w:pStyle w:val="TOC1"/>
        <w:rPr>
          <w:rFonts w:asciiTheme="minorHAnsi" w:eastAsiaTheme="minorEastAsia" w:hAnsiTheme="minorHAnsi" w:cstheme="minorBidi"/>
          <w:bCs w:val="0"/>
          <w:kern w:val="2"/>
          <w:sz w:val="24"/>
          <w:szCs w:val="24"/>
          <w:lang w:val="en-AZ"/>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30623248" w:history="1">
        <w:r w:rsidR="008C7207" w:rsidRPr="009B3558">
          <w:rPr>
            <w:rStyle w:val="Hyperlink"/>
            <w:rFonts w:eastAsia="Times New Roman"/>
            <w:b/>
          </w:rPr>
          <w:t>INTRODUCTION</w:t>
        </w:r>
        <w:r w:rsidR="008C7207">
          <w:rPr>
            <w:webHidden/>
          </w:rPr>
          <w:tab/>
        </w:r>
        <w:r w:rsidR="008C7207">
          <w:rPr>
            <w:webHidden/>
          </w:rPr>
          <w:fldChar w:fldCharType="begin"/>
        </w:r>
        <w:r w:rsidR="008C7207">
          <w:rPr>
            <w:webHidden/>
          </w:rPr>
          <w:instrText xml:space="preserve"> PAGEREF _Toc230623248 \h </w:instrText>
        </w:r>
        <w:r w:rsidR="008C7207">
          <w:rPr>
            <w:webHidden/>
          </w:rPr>
        </w:r>
        <w:r w:rsidR="008C7207">
          <w:rPr>
            <w:webHidden/>
          </w:rPr>
          <w:fldChar w:fldCharType="separate"/>
        </w:r>
        <w:r w:rsidR="008C7207">
          <w:rPr>
            <w:webHidden/>
          </w:rPr>
          <w:t>6</w:t>
        </w:r>
        <w:r w:rsidR="008C7207">
          <w:rPr>
            <w:webHidden/>
          </w:rPr>
          <w:fldChar w:fldCharType="end"/>
        </w:r>
      </w:hyperlink>
    </w:p>
    <w:p w14:paraId="3322D5A1" w14:textId="11D3646F"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49" w:history="1">
        <w:r w:rsidRPr="009B3558">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_Toc230623249 \h </w:instrText>
        </w:r>
        <w:r>
          <w:rPr>
            <w:webHidden/>
          </w:rPr>
        </w:r>
        <w:r>
          <w:rPr>
            <w:webHidden/>
          </w:rPr>
          <w:fldChar w:fldCharType="separate"/>
        </w:r>
        <w:r>
          <w:rPr>
            <w:webHidden/>
          </w:rPr>
          <w:t>9</w:t>
        </w:r>
        <w:r>
          <w:rPr>
            <w:webHidden/>
          </w:rPr>
          <w:fldChar w:fldCharType="end"/>
        </w:r>
      </w:hyperlink>
    </w:p>
    <w:p w14:paraId="5A6A508A" w14:textId="7992A269"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0" w:history="1">
        <w:r w:rsidRPr="009B3558">
          <w:rPr>
            <w:rStyle w:val="Hyperlink"/>
            <w:rFonts w:eastAsia="Times New Roman"/>
            <w:b/>
          </w:rPr>
          <w:t>1.1. General overview of text-to-speech systems</w:t>
        </w:r>
        <w:r>
          <w:rPr>
            <w:webHidden/>
          </w:rPr>
          <w:tab/>
        </w:r>
        <w:r>
          <w:rPr>
            <w:webHidden/>
          </w:rPr>
          <w:fldChar w:fldCharType="begin"/>
        </w:r>
        <w:r>
          <w:rPr>
            <w:webHidden/>
          </w:rPr>
          <w:instrText xml:space="preserve"> PAGEREF _Toc230623250 \h </w:instrText>
        </w:r>
        <w:r>
          <w:rPr>
            <w:webHidden/>
          </w:rPr>
        </w:r>
        <w:r>
          <w:rPr>
            <w:webHidden/>
          </w:rPr>
          <w:fldChar w:fldCharType="separate"/>
        </w:r>
        <w:r>
          <w:rPr>
            <w:webHidden/>
          </w:rPr>
          <w:t>9</w:t>
        </w:r>
        <w:r>
          <w:rPr>
            <w:webHidden/>
          </w:rPr>
          <w:fldChar w:fldCharType="end"/>
        </w:r>
      </w:hyperlink>
    </w:p>
    <w:p w14:paraId="3BA0A0D0" w14:textId="4C27E656"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1" w:history="1">
        <w:r w:rsidRPr="009B3558">
          <w:rPr>
            <w:rStyle w:val="Hyperlink"/>
            <w:rFonts w:eastAsia="Times New Roman"/>
            <w:b/>
          </w:rPr>
          <w:t>1.2. Rule-based text-to-speech systems</w:t>
        </w:r>
        <w:r>
          <w:rPr>
            <w:webHidden/>
          </w:rPr>
          <w:tab/>
        </w:r>
        <w:r>
          <w:rPr>
            <w:webHidden/>
          </w:rPr>
          <w:fldChar w:fldCharType="begin"/>
        </w:r>
        <w:r>
          <w:rPr>
            <w:webHidden/>
          </w:rPr>
          <w:instrText xml:space="preserve"> PAGEREF _Toc230623251 \h </w:instrText>
        </w:r>
        <w:r>
          <w:rPr>
            <w:webHidden/>
          </w:rPr>
        </w:r>
        <w:r>
          <w:rPr>
            <w:webHidden/>
          </w:rPr>
          <w:fldChar w:fldCharType="separate"/>
        </w:r>
        <w:r>
          <w:rPr>
            <w:webHidden/>
          </w:rPr>
          <w:t>12</w:t>
        </w:r>
        <w:r>
          <w:rPr>
            <w:webHidden/>
          </w:rPr>
          <w:fldChar w:fldCharType="end"/>
        </w:r>
      </w:hyperlink>
    </w:p>
    <w:p w14:paraId="1C462DDF" w14:textId="21CF7CD3"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2" w:history="1">
        <w:r w:rsidRPr="009B3558">
          <w:rPr>
            <w:rStyle w:val="Hyperlink"/>
            <w:rFonts w:eastAsia="Times New Roman"/>
            <w:b/>
          </w:rPr>
          <w:t xml:space="preserve">1.3. Advantages and limitations of rule-based TTS systems: a SWOT </w:t>
        </w:r>
        <w:r w:rsidRPr="009B3558">
          <w:rPr>
            <w:rStyle w:val="Hyperlink"/>
            <w:rFonts w:eastAsia="Times New Roman"/>
            <w:b/>
          </w:rPr>
          <w:t>a</w:t>
        </w:r>
        <w:r w:rsidRPr="009B3558">
          <w:rPr>
            <w:rStyle w:val="Hyperlink"/>
            <w:rFonts w:eastAsia="Times New Roman"/>
            <w:b/>
          </w:rPr>
          <w:t>nalysis</w:t>
        </w:r>
        <w:r>
          <w:rPr>
            <w:webHidden/>
          </w:rPr>
          <w:tab/>
        </w:r>
        <w:r>
          <w:rPr>
            <w:webHidden/>
          </w:rPr>
          <w:fldChar w:fldCharType="begin"/>
        </w:r>
        <w:r>
          <w:rPr>
            <w:webHidden/>
          </w:rPr>
          <w:instrText xml:space="preserve"> PAGEREF _Toc230623252 \h </w:instrText>
        </w:r>
        <w:r>
          <w:rPr>
            <w:webHidden/>
          </w:rPr>
        </w:r>
        <w:r>
          <w:rPr>
            <w:webHidden/>
          </w:rPr>
          <w:fldChar w:fldCharType="separate"/>
        </w:r>
        <w:r>
          <w:rPr>
            <w:webHidden/>
          </w:rPr>
          <w:t>16</w:t>
        </w:r>
        <w:r>
          <w:rPr>
            <w:webHidden/>
          </w:rPr>
          <w:fldChar w:fldCharType="end"/>
        </w:r>
      </w:hyperlink>
    </w:p>
    <w:p w14:paraId="4B5A837A" w14:textId="518BD2F4"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3" w:history="1">
        <w:r w:rsidRPr="009B3558">
          <w:rPr>
            <w:rStyle w:val="Hyperlink"/>
            <w:rFonts w:eastAsia="Times New Roman"/>
            <w:b/>
          </w:rPr>
          <w:t>CHAPTER II. AI-BASED ASSESSMENT TOOLS AND THEIR APPLICATION IN EDUCATION</w:t>
        </w:r>
        <w:r>
          <w:rPr>
            <w:webHidden/>
          </w:rPr>
          <w:tab/>
        </w:r>
        <w:r>
          <w:rPr>
            <w:webHidden/>
          </w:rPr>
          <w:fldChar w:fldCharType="begin"/>
        </w:r>
        <w:r>
          <w:rPr>
            <w:webHidden/>
          </w:rPr>
          <w:instrText xml:space="preserve"> PAGEREF _Toc230623253 \h </w:instrText>
        </w:r>
        <w:r>
          <w:rPr>
            <w:webHidden/>
          </w:rPr>
        </w:r>
        <w:r>
          <w:rPr>
            <w:webHidden/>
          </w:rPr>
          <w:fldChar w:fldCharType="separate"/>
        </w:r>
        <w:r>
          <w:rPr>
            <w:webHidden/>
          </w:rPr>
          <w:t>20</w:t>
        </w:r>
        <w:r>
          <w:rPr>
            <w:webHidden/>
          </w:rPr>
          <w:fldChar w:fldCharType="end"/>
        </w:r>
      </w:hyperlink>
    </w:p>
    <w:p w14:paraId="6A72B363" w14:textId="43C86004"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4" w:history="1">
        <w:r w:rsidRPr="009B3558">
          <w:rPr>
            <w:rStyle w:val="Hyperlink"/>
            <w:rFonts w:eastAsia="Times New Roman"/>
            <w:b/>
          </w:rPr>
          <w:t>2.1. Types of AI-based assessment tools</w:t>
        </w:r>
        <w:r>
          <w:rPr>
            <w:webHidden/>
          </w:rPr>
          <w:tab/>
        </w:r>
        <w:r>
          <w:rPr>
            <w:webHidden/>
          </w:rPr>
          <w:fldChar w:fldCharType="begin"/>
        </w:r>
        <w:r>
          <w:rPr>
            <w:webHidden/>
          </w:rPr>
          <w:instrText xml:space="preserve"> PAGEREF _Toc230623254 \h </w:instrText>
        </w:r>
        <w:r>
          <w:rPr>
            <w:webHidden/>
          </w:rPr>
        </w:r>
        <w:r>
          <w:rPr>
            <w:webHidden/>
          </w:rPr>
          <w:fldChar w:fldCharType="separate"/>
        </w:r>
        <w:r>
          <w:rPr>
            <w:webHidden/>
          </w:rPr>
          <w:t>20</w:t>
        </w:r>
        <w:r>
          <w:rPr>
            <w:webHidden/>
          </w:rPr>
          <w:fldChar w:fldCharType="end"/>
        </w:r>
      </w:hyperlink>
    </w:p>
    <w:p w14:paraId="4D58D586" w14:textId="3420C2D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5" w:history="1">
        <w:r w:rsidRPr="009B3558">
          <w:rPr>
            <w:rStyle w:val="Hyperlink"/>
            <w:rFonts w:eastAsia="Times New Roman"/>
            <w:b/>
          </w:rPr>
          <w:t>2.2. Technologies and algorithms behind AI assessment systems</w:t>
        </w:r>
        <w:r>
          <w:rPr>
            <w:webHidden/>
          </w:rPr>
          <w:tab/>
        </w:r>
        <w:r>
          <w:rPr>
            <w:webHidden/>
          </w:rPr>
          <w:fldChar w:fldCharType="begin"/>
        </w:r>
        <w:r>
          <w:rPr>
            <w:webHidden/>
          </w:rPr>
          <w:instrText xml:space="preserve"> PAGEREF _Toc230623255 \h </w:instrText>
        </w:r>
        <w:r>
          <w:rPr>
            <w:webHidden/>
          </w:rPr>
        </w:r>
        <w:r>
          <w:rPr>
            <w:webHidden/>
          </w:rPr>
          <w:fldChar w:fldCharType="separate"/>
        </w:r>
        <w:r>
          <w:rPr>
            <w:webHidden/>
          </w:rPr>
          <w:t>26</w:t>
        </w:r>
        <w:r>
          <w:rPr>
            <w:webHidden/>
          </w:rPr>
          <w:fldChar w:fldCharType="end"/>
        </w:r>
      </w:hyperlink>
    </w:p>
    <w:p w14:paraId="6404597B" w14:textId="15BB1FCB"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6" w:history="1">
        <w:r w:rsidRPr="009B3558">
          <w:rPr>
            <w:rStyle w:val="Hyperlink"/>
            <w:rFonts w:eastAsia="Times New Roman"/>
            <w:b/>
          </w:rPr>
          <w:t>2.3. Advantages and challenges of AI-based continuous evaluation systems</w:t>
        </w:r>
        <w:r>
          <w:rPr>
            <w:webHidden/>
          </w:rPr>
          <w:tab/>
        </w:r>
        <w:r>
          <w:rPr>
            <w:webHidden/>
          </w:rPr>
          <w:fldChar w:fldCharType="begin"/>
        </w:r>
        <w:r>
          <w:rPr>
            <w:webHidden/>
          </w:rPr>
          <w:instrText xml:space="preserve"> PAGEREF _Toc230623256 \h </w:instrText>
        </w:r>
        <w:r>
          <w:rPr>
            <w:webHidden/>
          </w:rPr>
        </w:r>
        <w:r>
          <w:rPr>
            <w:webHidden/>
          </w:rPr>
          <w:fldChar w:fldCharType="separate"/>
        </w:r>
        <w:r>
          <w:rPr>
            <w:webHidden/>
          </w:rPr>
          <w:t>31</w:t>
        </w:r>
        <w:r>
          <w:rPr>
            <w:webHidden/>
          </w:rPr>
          <w:fldChar w:fldCharType="end"/>
        </w:r>
      </w:hyperlink>
    </w:p>
    <w:p w14:paraId="15E9C1CA" w14:textId="361402CC"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7" w:history="1">
        <w:r w:rsidRPr="009B3558">
          <w:rPr>
            <w:rStyle w:val="Hyperlink"/>
            <w:rFonts w:eastAsia="Times New Roman"/>
            <w:b/>
          </w:rPr>
          <w:t>CHAPTER III. THE IMPACT AND FUTURE OF AI-BASED CONTINUOUS EVALUATION IN EDUCATION</w:t>
        </w:r>
        <w:r>
          <w:rPr>
            <w:webHidden/>
          </w:rPr>
          <w:tab/>
        </w:r>
        <w:r>
          <w:rPr>
            <w:webHidden/>
          </w:rPr>
          <w:fldChar w:fldCharType="begin"/>
        </w:r>
        <w:r>
          <w:rPr>
            <w:webHidden/>
          </w:rPr>
          <w:instrText xml:space="preserve"> PAGEREF _Toc230623257 \h </w:instrText>
        </w:r>
        <w:r>
          <w:rPr>
            <w:webHidden/>
          </w:rPr>
        </w:r>
        <w:r>
          <w:rPr>
            <w:webHidden/>
          </w:rPr>
          <w:fldChar w:fldCharType="separate"/>
        </w:r>
        <w:r>
          <w:rPr>
            <w:webHidden/>
          </w:rPr>
          <w:t>40</w:t>
        </w:r>
        <w:r>
          <w:rPr>
            <w:webHidden/>
          </w:rPr>
          <w:fldChar w:fldCharType="end"/>
        </w:r>
      </w:hyperlink>
    </w:p>
    <w:p w14:paraId="43BC30C2" w14:textId="21039B4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8" w:history="1">
        <w:r w:rsidRPr="009B3558">
          <w:rPr>
            <w:rStyle w:val="Hyperlink"/>
            <w:rFonts w:eastAsia="Times New Roman"/>
            <w:b/>
          </w:rPr>
          <w:t>3.1. Case studies of AI-based assessment tools</w:t>
        </w:r>
        <w:r>
          <w:rPr>
            <w:webHidden/>
          </w:rPr>
          <w:tab/>
        </w:r>
        <w:r>
          <w:rPr>
            <w:webHidden/>
          </w:rPr>
          <w:fldChar w:fldCharType="begin"/>
        </w:r>
        <w:r>
          <w:rPr>
            <w:webHidden/>
          </w:rPr>
          <w:instrText xml:space="preserve"> PAGEREF _Toc230623258 \h </w:instrText>
        </w:r>
        <w:r>
          <w:rPr>
            <w:webHidden/>
          </w:rPr>
        </w:r>
        <w:r>
          <w:rPr>
            <w:webHidden/>
          </w:rPr>
          <w:fldChar w:fldCharType="separate"/>
        </w:r>
        <w:r>
          <w:rPr>
            <w:webHidden/>
          </w:rPr>
          <w:t>40</w:t>
        </w:r>
        <w:r>
          <w:rPr>
            <w:webHidden/>
          </w:rPr>
          <w:fldChar w:fldCharType="end"/>
        </w:r>
      </w:hyperlink>
    </w:p>
    <w:p w14:paraId="25A75C2B" w14:textId="7E10A8C1"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9" w:history="1">
        <w:r w:rsidRPr="009B3558">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_Toc230623259 \h </w:instrText>
        </w:r>
        <w:r>
          <w:rPr>
            <w:webHidden/>
          </w:rPr>
        </w:r>
        <w:r>
          <w:rPr>
            <w:webHidden/>
          </w:rPr>
          <w:fldChar w:fldCharType="separate"/>
        </w:r>
        <w:r>
          <w:rPr>
            <w:webHidden/>
          </w:rPr>
          <w:t>50</w:t>
        </w:r>
        <w:r>
          <w:rPr>
            <w:webHidden/>
          </w:rPr>
          <w:fldChar w:fldCharType="end"/>
        </w:r>
      </w:hyperlink>
    </w:p>
    <w:p w14:paraId="2087A15C" w14:textId="4E91FA8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0" w:history="1">
        <w:r w:rsidRPr="009B3558">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_Toc230623260 \h </w:instrText>
        </w:r>
        <w:r>
          <w:rPr>
            <w:webHidden/>
          </w:rPr>
        </w:r>
        <w:r>
          <w:rPr>
            <w:webHidden/>
          </w:rPr>
          <w:fldChar w:fldCharType="separate"/>
        </w:r>
        <w:r>
          <w:rPr>
            <w:webHidden/>
          </w:rPr>
          <w:t>55</w:t>
        </w:r>
        <w:r>
          <w:rPr>
            <w:webHidden/>
          </w:rPr>
          <w:fldChar w:fldCharType="end"/>
        </w:r>
      </w:hyperlink>
    </w:p>
    <w:p w14:paraId="0E4601B2" w14:textId="6BEFDEC2"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1" w:history="1">
        <w:r w:rsidRPr="009B3558">
          <w:rPr>
            <w:rStyle w:val="Hyperlink"/>
            <w:rFonts w:eastAsia="Times New Roman"/>
            <w:b/>
          </w:rPr>
          <w:t>CONCLUSION</w:t>
        </w:r>
        <w:r>
          <w:rPr>
            <w:webHidden/>
          </w:rPr>
          <w:tab/>
        </w:r>
        <w:r>
          <w:rPr>
            <w:webHidden/>
          </w:rPr>
          <w:fldChar w:fldCharType="begin"/>
        </w:r>
        <w:r>
          <w:rPr>
            <w:webHidden/>
          </w:rPr>
          <w:instrText xml:space="preserve"> PAGEREF _Toc230623261 \h </w:instrText>
        </w:r>
        <w:r>
          <w:rPr>
            <w:webHidden/>
          </w:rPr>
        </w:r>
        <w:r>
          <w:rPr>
            <w:webHidden/>
          </w:rPr>
          <w:fldChar w:fldCharType="separate"/>
        </w:r>
        <w:r>
          <w:rPr>
            <w:webHidden/>
          </w:rPr>
          <w:t>61</w:t>
        </w:r>
        <w:r>
          <w:rPr>
            <w:webHidden/>
          </w:rPr>
          <w:fldChar w:fldCharType="end"/>
        </w:r>
      </w:hyperlink>
    </w:p>
    <w:p w14:paraId="2EBBB0C7" w14:textId="2C77098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2" w:history="1">
        <w:r w:rsidRPr="009B3558">
          <w:rPr>
            <w:rStyle w:val="Hyperlink"/>
            <w:rFonts w:eastAsia="Times New Roman"/>
            <w:b/>
          </w:rPr>
          <w:t>REFERENCES</w:t>
        </w:r>
        <w:r>
          <w:rPr>
            <w:webHidden/>
          </w:rPr>
          <w:tab/>
        </w:r>
        <w:r>
          <w:rPr>
            <w:webHidden/>
          </w:rPr>
          <w:fldChar w:fldCharType="begin"/>
        </w:r>
        <w:r>
          <w:rPr>
            <w:webHidden/>
          </w:rPr>
          <w:instrText xml:space="preserve"> PAGEREF _Toc230623262 \h </w:instrText>
        </w:r>
        <w:r>
          <w:rPr>
            <w:webHidden/>
          </w:rPr>
        </w:r>
        <w:r>
          <w:rPr>
            <w:webHidden/>
          </w:rPr>
          <w:fldChar w:fldCharType="separate"/>
        </w:r>
        <w:r>
          <w:rPr>
            <w:webHidden/>
          </w:rPr>
          <w:t>63</w:t>
        </w:r>
        <w:r>
          <w:rPr>
            <w:webHidden/>
          </w:rPr>
          <w:fldChar w:fldCharType="end"/>
        </w:r>
      </w:hyperlink>
    </w:p>
    <w:p w14:paraId="71799516" w14:textId="395290E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3" w:history="1">
        <w:r w:rsidRPr="009B3558">
          <w:rPr>
            <w:rStyle w:val="Hyperlink"/>
            <w:rFonts w:eastAsia="Times New Roman"/>
          </w:rPr>
          <w:t>ITU-T Recommendation P.800 (1996). Methods for subjective determination of transmission quality. International Telecommunication Union, Geneva.</w:t>
        </w:r>
        <w:r>
          <w:rPr>
            <w:webHidden/>
          </w:rPr>
          <w:tab/>
        </w:r>
        <w:r>
          <w:rPr>
            <w:webHidden/>
          </w:rPr>
          <w:fldChar w:fldCharType="begin"/>
        </w:r>
        <w:r>
          <w:rPr>
            <w:webHidden/>
          </w:rPr>
          <w:instrText xml:space="preserve"> PAGEREF _Toc230623263 \h </w:instrText>
        </w:r>
        <w:r>
          <w:rPr>
            <w:webHidden/>
          </w:rPr>
        </w:r>
        <w:r>
          <w:rPr>
            <w:webHidden/>
          </w:rPr>
          <w:fldChar w:fldCharType="separate"/>
        </w:r>
        <w:r>
          <w:rPr>
            <w:webHidden/>
          </w:rPr>
          <w:t>63</w:t>
        </w:r>
        <w:r>
          <w:rPr>
            <w:webHidden/>
          </w:rPr>
          <w:fldChar w:fldCharType="end"/>
        </w:r>
      </w:hyperlink>
    </w:p>
    <w:p w14:paraId="6059622E" w14:textId="7F93DB91"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4" w:history="1">
        <w:r w:rsidRPr="009B3558">
          <w:rPr>
            <w:rStyle w:val="Hyperlink"/>
            <w:rFonts w:eastAsia="Times New Roman"/>
            <w:b/>
          </w:rPr>
          <w:t>LIST OF TABLES</w:t>
        </w:r>
        <w:r>
          <w:rPr>
            <w:webHidden/>
          </w:rPr>
          <w:tab/>
        </w:r>
        <w:r>
          <w:rPr>
            <w:webHidden/>
          </w:rPr>
          <w:fldChar w:fldCharType="begin"/>
        </w:r>
        <w:r>
          <w:rPr>
            <w:webHidden/>
          </w:rPr>
          <w:instrText xml:space="preserve"> PAGEREF _Toc230623264 \h </w:instrText>
        </w:r>
        <w:r>
          <w:rPr>
            <w:webHidden/>
          </w:rPr>
        </w:r>
        <w:r>
          <w:rPr>
            <w:webHidden/>
          </w:rPr>
          <w:fldChar w:fldCharType="separate"/>
        </w:r>
        <w:r>
          <w:rPr>
            <w:webHidden/>
          </w:rPr>
          <w:t>67</w:t>
        </w:r>
        <w:r>
          <w:rPr>
            <w:webHidden/>
          </w:rPr>
          <w:fldChar w:fldCharType="end"/>
        </w:r>
      </w:hyperlink>
    </w:p>
    <w:p w14:paraId="60185BD8" w14:textId="58983E3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5" w:history="1">
        <w:r w:rsidRPr="009B3558">
          <w:rPr>
            <w:rStyle w:val="Hyperlink"/>
            <w:rFonts w:eastAsia="Times New Roman"/>
            <w:b/>
          </w:rPr>
          <w:t>LIST OF FIGURES</w:t>
        </w:r>
        <w:r>
          <w:rPr>
            <w:webHidden/>
          </w:rPr>
          <w:tab/>
        </w:r>
        <w:r>
          <w:rPr>
            <w:webHidden/>
          </w:rPr>
          <w:fldChar w:fldCharType="begin"/>
        </w:r>
        <w:r>
          <w:rPr>
            <w:webHidden/>
          </w:rPr>
          <w:instrText xml:space="preserve"> PAGEREF _Toc230623265 \h </w:instrText>
        </w:r>
        <w:r>
          <w:rPr>
            <w:webHidden/>
          </w:rPr>
        </w:r>
        <w:r>
          <w:rPr>
            <w:webHidden/>
          </w:rPr>
          <w:fldChar w:fldCharType="separate"/>
        </w:r>
        <w:r>
          <w:rPr>
            <w:webHidden/>
          </w:rPr>
          <w:t>67</w:t>
        </w:r>
        <w:r>
          <w:rPr>
            <w:webHidden/>
          </w:rPr>
          <w:fldChar w:fldCharType="end"/>
        </w:r>
      </w:hyperlink>
    </w:p>
    <w:p w14:paraId="77DF8895" w14:textId="21886535" w:rsidR="001B04BC" w:rsidRPr="00274DD3"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274DD3" w:rsidSect="001B04BC">
          <w:footerReference w:type="default" r:id="rId8"/>
          <w:pgSz w:w="11906" w:h="16838" w:code="9"/>
          <w:pgMar w:top="1134" w:right="851" w:bottom="1134" w:left="1701" w:header="709" w:footer="709" w:gutter="0"/>
          <w:pgNumType w:fmt="lowerRoman" w:start="1"/>
          <w:cols w:space="708"/>
          <w:docGrid w:linePitch="360"/>
        </w:sectPr>
      </w:pPr>
      <w:r w:rsidRPr="001B04BC">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623248"/>
      <w:r>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Relevance and Motivation of the Research</w:t>
      </w:r>
      <w:r w:rsidR="000523BE">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Problem Statement</w:t>
      </w:r>
      <w:r>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Rationale for Selecting a Rule-Based Approach</w:t>
      </w:r>
      <w:r w:rsidR="00720437"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6F12FF">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The Purpose and Objectives of the Dissertation</w:t>
      </w:r>
      <w:r w:rsidR="00B20BAE" w:rsidRPr="00617D69">
        <w:rPr>
          <w:rFonts w:ascii="Times New Roman" w:eastAsia="MS Mincho" w:hAnsi="Times New Roman" w:cs="Times New Roman"/>
          <w:kern w:val="0"/>
          <w:sz w:val="28"/>
          <w:szCs w:val="28"/>
          <w14:ligatures w14:val="none"/>
        </w:rPr>
        <w:t>:</w:t>
      </w:r>
      <w:r w:rsidR="000523BE">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803732">
        <w:rPr>
          <w:rFonts w:ascii="Times New Roman" w:eastAsia="MS Mincho" w:hAnsi="Times New Roman" w:cs="Times New Roman"/>
          <w:kern w:val="0"/>
          <w:sz w:val="28"/>
          <w:szCs w:val="28"/>
          <w14:ligatures w14:val="none"/>
        </w:rPr>
        <w:t xml:space="preserve"> </w:t>
      </w:r>
    </w:p>
    <w:p w14:paraId="2FBD1FC5" w14:textId="40956C26"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803732">
        <w:rPr>
          <w:rFonts w:ascii="Times New Roman" w:eastAsia="MS Mincho" w:hAnsi="Times New Roman" w:cs="Times New Roman"/>
          <w:kern w:val="0"/>
          <w:sz w:val="28"/>
          <w:szCs w:val="28"/>
          <w14:ligatures w14:val="none"/>
        </w:rPr>
        <w:t>espeak</w:t>
      </w:r>
      <w:proofErr w:type="spellEnd"/>
      <w:r w:rsidRPr="00803732">
        <w:rPr>
          <w:rFonts w:ascii="Times New Roman" w:eastAsia="MS Mincho" w:hAnsi="Times New Roman" w:cs="Times New Roman"/>
          <w:kern w:val="0"/>
          <w:sz w:val="28"/>
          <w:szCs w:val="28"/>
          <w14:ligatures w14:val="none"/>
        </w:rPr>
        <w:t>-ng system.</w:t>
      </w:r>
    </w:p>
    <w:p w14:paraId="7659BEF0" w14:textId="59546459"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Object and Subject of the Dissertation</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Research Methods Used in the Dissertation</w:t>
      </w:r>
      <w:r w:rsidR="00B20BAE"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Dissertation Database</w:t>
      </w:r>
      <w:r w:rsidR="00B20BAE" w:rsidRPr="00617D69">
        <w:rPr>
          <w:rFonts w:ascii="Times New Roman" w:eastAsia="MS Mincho" w:hAnsi="Times New Roman" w:cs="Times New Roman"/>
          <w:kern w:val="0"/>
          <w:sz w:val="28"/>
          <w:szCs w:val="28"/>
          <w14:ligatures w14:val="none"/>
        </w:rPr>
        <w:t>:</w:t>
      </w:r>
      <w:r w:rsidRPr="00803732">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Limitations of the Dissertation Work</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803732">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803732">
        <w:rPr>
          <w:rFonts w:ascii="Times New Roman" w:eastAsia="MS Mincho" w:hAnsi="Times New Roman" w:cs="Times New Roman"/>
          <w:b/>
          <w:bCs/>
          <w:kern w:val="0"/>
          <w:sz w:val="28"/>
          <w:szCs w:val="28"/>
          <w14:ligatures w14:val="none"/>
        </w:rPr>
        <w:t>Scientific Novelty of the Dissertation</w:t>
      </w:r>
      <w:r w:rsidR="00B20BAE" w:rsidRPr="00617D69">
        <w:rPr>
          <w:rFonts w:ascii="Times New Roman" w:eastAsia="MS Mincho" w:hAnsi="Times New Roman" w:cs="Times New Roman"/>
          <w:kern w:val="0"/>
          <w:sz w:val="28"/>
          <w:szCs w:val="28"/>
          <w14:ligatures w14:val="none"/>
        </w:rPr>
        <w:t xml:space="preserve">: </w:t>
      </w:r>
      <w:bookmarkStart w:id="7" w:name="OLE_LINK21"/>
      <w:r w:rsidRPr="00803732">
        <w:rPr>
          <w:rFonts w:ascii="Times New Roman" w:eastAsia="MS Mincho" w:hAnsi="Times New Roman" w:cs="Times New Roman"/>
          <w:kern w:val="0"/>
          <w:sz w:val="28"/>
          <w:szCs w:val="28"/>
          <w14:ligatures w14:val="none"/>
        </w:rPr>
        <w:t>Scientific Novelty of the Dissertation</w:t>
      </w:r>
      <w:bookmarkEnd w:id="7"/>
      <w:r w:rsidRPr="00803732">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803732">
        <w:rPr>
          <w:rFonts w:ascii="Times New Roman" w:eastAsia="MS Mincho" w:hAnsi="Times New Roman" w:cs="Times New Roman"/>
          <w:b/>
          <w:bCs/>
          <w:kern w:val="0"/>
          <w:sz w:val="28"/>
          <w:szCs w:val="28"/>
          <w14:ligatures w14:val="none"/>
        </w:rPr>
        <w:t>Practical Significance and Application Areas</w:t>
      </w:r>
      <w:r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lang w:val="az-Latn-AZ"/>
          <w14:ligatures w14:val="none"/>
        </w:rPr>
        <w:t>T</w:t>
      </w:r>
      <w:r w:rsidRPr="00803732">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274DD3" w:rsidRDefault="00274DD3" w:rsidP="00274DD3">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6C8A9FF" w14:textId="4F1837B2"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623249"/>
      <w:r w:rsidRPr="00CE6EEE">
        <w:rPr>
          <w:rFonts w:ascii="Times New Roman" w:eastAsia="Times New Roman" w:hAnsi="Times New Roman" w:cs="Times New Roman"/>
          <w:b/>
          <w:kern w:val="0"/>
          <w:sz w:val="28"/>
          <w:szCs w:val="28"/>
          <w14:ligatures w14:val="none"/>
        </w:rPr>
        <w:lastRenderedPageBreak/>
        <w:t xml:space="preserve">CHAPTER I. </w:t>
      </w:r>
      <w:r w:rsidR="00274DD3" w:rsidRPr="00274DD3">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623250"/>
      <w:r w:rsidRPr="001B04BC">
        <w:rPr>
          <w:rFonts w:ascii="Times New Roman" w:eastAsia="Times New Roman" w:hAnsi="Times New Roman" w:cs="Times New Roman"/>
          <w:b/>
          <w:kern w:val="0"/>
          <w:sz w:val="28"/>
          <w:szCs w:val="28"/>
          <w:lang w:val="az-Latn-AZ"/>
          <w14:ligatures w14:val="none"/>
        </w:rPr>
        <w:t xml:space="preserve">1.1. </w:t>
      </w:r>
      <w:r w:rsidR="00274DD3" w:rsidRPr="00274DD3">
        <w:rPr>
          <w:rFonts w:ascii="Times New Roman" w:eastAsia="Times New Roman" w:hAnsi="Times New Roman" w:cs="Times New Roman"/>
          <w:b/>
          <w:color w:val="000000"/>
          <w:kern w:val="0"/>
          <w:sz w:val="28"/>
          <w:szCs w:val="28"/>
          <w14:ligatures w14:val="none"/>
        </w:rPr>
        <w:t>General overview of text-to-speech systems</w:t>
      </w:r>
      <w:bookmarkEnd w:id="13"/>
    </w:p>
    <w:bookmarkEnd w:id="12"/>
    <w:p w14:paraId="1A409D38" w14:textId="1BE2FBB3" w:rsidR="00DC70FB" w:rsidRDefault="00DC70FB" w:rsidP="0080314C">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DC70FB">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A modern TTS system consists of two main components: a linguistic front-end and an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w:t>
      </w:r>
      <w:r w:rsidRPr="00DC70FB">
        <w:rPr>
          <w:rFonts w:ascii="Times New Roman" w:hAnsi="Times New Roman" w:cs="Times New Roman"/>
          <w:sz w:val="28"/>
          <w:szCs w:val="28"/>
        </w:rPr>
        <w:t>challenges</w:t>
      </w:r>
      <w:r w:rsidRPr="00DC70FB">
        <w:rPr>
          <w:rFonts w:ascii="Times New Roman" w:hAnsi="Times New Roman" w:cs="Times New Roman"/>
          <w:sz w:val="28"/>
          <w:szCs w:val="28"/>
        </w:rPr>
        <w:t xml:space="preserve">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The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w:t>
      </w:r>
      <w:r w:rsidRPr="00DC70FB">
        <w:rPr>
          <w:rFonts w:ascii="Times New Roman" w:hAnsi="Times New Roman" w:cs="Times New Roman"/>
          <w:sz w:val="28"/>
          <w:szCs w:val="28"/>
        </w:rPr>
        <w:t>spectrogram,</w:t>
      </w:r>
      <w:r w:rsidRPr="00DC70FB">
        <w:rPr>
          <w:rFonts w:ascii="Times New Roman" w:hAnsi="Times New Roman" w:cs="Times New Roman"/>
          <w:sz w:val="28"/>
          <w:szCs w:val="28"/>
        </w:rPr>
        <w:t xml:space="preserve"> and a neural vocoder converts it to a high-fidelity audio waveform. The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is the single largest determinant of a system's naturalness ceiling: improvements to the linguistic front-end cannot fully compensate for limitations in the acoustic model.</w:t>
      </w:r>
    </w:p>
    <w:p w14:paraId="0EE2CFAB" w14:textId="050B1BA2" w:rsidR="0080314C" w:rsidRDefault="00DC70FB" w:rsidP="0080314C">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DC70FB">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DC70FB">
        <w:rPr>
          <w:rFonts w:ascii="Times New Roman" w:hAnsi="Times New Roman" w:cs="Times New Roman"/>
          <w:sz w:val="28"/>
          <w:szCs w:val="28"/>
        </w:rPr>
        <w:t>back end</w:t>
      </w:r>
      <w:r w:rsidRPr="00DC70FB">
        <w:rPr>
          <w:rFonts w:ascii="Times New Roman" w:hAnsi="Times New Roman" w:cs="Times New Roman"/>
          <w:sz w:val="28"/>
          <w:szCs w:val="28"/>
        </w:rPr>
        <w:t>.</w:t>
      </w:r>
      <w:bookmarkStart w:id="14" w:name="OLE_LINK84"/>
    </w:p>
    <w:p w14:paraId="42E98613" w14:textId="77777777" w:rsidR="0080314C" w:rsidRPr="00DC70FB" w:rsidRDefault="0080314C" w:rsidP="0080314C">
      <w:pPr>
        <w:spacing w:line="360" w:lineRule="auto"/>
        <w:ind w:firstLine="720"/>
        <w:jc w:val="both"/>
        <w:rPr>
          <w:rFonts w:ascii="Times New Roman" w:hAnsi="Times New Roman" w:cs="Times New Roman"/>
          <w:sz w:val="28"/>
          <w:szCs w:val="28"/>
        </w:rPr>
      </w:pPr>
    </w:p>
    <w:p w14:paraId="1C16AB2B" w14:textId="3A42A577" w:rsidR="00DC70FB" w:rsidRPr="00FD5602" w:rsidRDefault="00DC70FB" w:rsidP="00DC70FB">
      <w:pPr>
        <w:spacing w:after="0" w:line="360" w:lineRule="auto"/>
        <w:ind w:firstLine="567"/>
        <w:jc w:val="center"/>
        <w:rPr>
          <w:rFonts w:ascii="Times New Roman" w:eastAsia="MS Mincho" w:hAnsi="Times New Roman" w:cs="Times New Roman"/>
          <w:b/>
          <w:bCs/>
          <w:kern w:val="0"/>
          <w:sz w:val="28"/>
          <w:szCs w:val="28"/>
          <w14:ligatures w14:val="none"/>
        </w:rPr>
      </w:pPr>
      <w:bookmarkStart w:id="15" w:name="OLE_LINK73"/>
      <w:r w:rsidRPr="00FD5602">
        <w:rPr>
          <w:rFonts w:ascii="Times New Roman" w:eastAsia="MS Mincho" w:hAnsi="Times New Roman" w:cs="Times New Roman"/>
          <w:b/>
          <w:bCs/>
          <w:kern w:val="0"/>
          <w:sz w:val="28"/>
          <w:szCs w:val="28"/>
          <w14:ligatures w14:val="none"/>
        </w:rPr>
        <w:t xml:space="preserve">Table 1: </w:t>
      </w:r>
      <w:r w:rsidRPr="00DC70FB">
        <w:rPr>
          <w:rFonts w:ascii="Times New Roman" w:eastAsia="MS Mincho" w:hAnsi="Times New Roman" w:cs="Times New Roman"/>
          <w:b/>
          <w:bCs/>
          <w:kern w:val="0"/>
          <w:sz w:val="28"/>
          <w:szCs w:val="28"/>
          <w14:ligatures w14:val="none"/>
        </w:rPr>
        <w:t>MOS Evaluation Scale (ITU-T P.800)</w:t>
      </w:r>
      <w:bookmarkEnd w:id="15"/>
    </w:p>
    <w:tbl>
      <w:tblPr>
        <w:tblStyle w:val="TableGrid"/>
        <w:tblW w:w="0" w:type="auto"/>
        <w:tblLook w:val="04A0" w:firstRow="1" w:lastRow="0" w:firstColumn="1" w:lastColumn="0" w:noHBand="0" w:noVBand="1"/>
      </w:tblPr>
      <w:tblGrid>
        <w:gridCol w:w="1129"/>
        <w:gridCol w:w="1701"/>
        <w:gridCol w:w="6514"/>
      </w:tblGrid>
      <w:tr w:rsidR="00DC70FB" w14:paraId="154EE6CD" w14:textId="62F83BB0" w:rsidTr="0080314C">
        <w:tc>
          <w:tcPr>
            <w:tcW w:w="1129" w:type="dxa"/>
            <w:shd w:val="clear" w:color="auto" w:fill="BFBFBF" w:themeFill="background1" w:themeFillShade="BF"/>
          </w:tcPr>
          <w:p w14:paraId="2CB15E9F" w14:textId="75AAB40E"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b/>
                <w:bCs/>
                <w:sz w:val="28"/>
                <w:szCs w:val="28"/>
              </w:rPr>
              <w:t>Score</w:t>
            </w:r>
          </w:p>
        </w:tc>
        <w:tc>
          <w:tcPr>
            <w:tcW w:w="1701" w:type="dxa"/>
            <w:shd w:val="clear" w:color="auto" w:fill="BFBFBF" w:themeFill="background1" w:themeFillShade="BF"/>
          </w:tcPr>
          <w:p w14:paraId="2B87D6F9" w14:textId="74DDF633"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Label</w:t>
            </w:r>
          </w:p>
        </w:tc>
        <w:tc>
          <w:tcPr>
            <w:tcW w:w="6514" w:type="dxa"/>
            <w:shd w:val="clear" w:color="auto" w:fill="BFBFBF" w:themeFill="background1" w:themeFillShade="BF"/>
          </w:tcPr>
          <w:p w14:paraId="6816A8C6" w14:textId="719AD480" w:rsidR="00DC70FB" w:rsidRDefault="00DC70FB" w:rsidP="00143720">
            <w:pPr>
              <w:spacing w:line="360" w:lineRule="auto"/>
              <w:jc w:val="center"/>
              <w:rPr>
                <w:rFonts w:ascii="Times New Roman" w:hAnsi="Times New Roman" w:cs="Times New Roman"/>
                <w:b/>
                <w:bCs/>
                <w:sz w:val="28"/>
                <w:szCs w:val="28"/>
              </w:rPr>
            </w:pPr>
            <w:r w:rsidRPr="00DC70FB">
              <w:rPr>
                <w:rFonts w:ascii="Times New Roman" w:hAnsi="Times New Roman" w:cs="Times New Roman"/>
                <w:b/>
                <w:bCs/>
                <w:sz w:val="28"/>
                <w:szCs w:val="28"/>
              </w:rPr>
              <w:t>Description</w:t>
            </w:r>
          </w:p>
        </w:tc>
      </w:tr>
      <w:tr w:rsidR="00DC70FB" w14:paraId="2AE0E108" w14:textId="4855ABF7" w:rsidTr="0080314C">
        <w:tc>
          <w:tcPr>
            <w:tcW w:w="1129" w:type="dxa"/>
          </w:tcPr>
          <w:p w14:paraId="0EF8FFDF" w14:textId="5C12103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701" w:type="dxa"/>
          </w:tcPr>
          <w:p w14:paraId="017CC6BD" w14:textId="56AC0597"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Excellent</w:t>
            </w:r>
          </w:p>
        </w:tc>
        <w:tc>
          <w:tcPr>
            <w:tcW w:w="6514" w:type="dxa"/>
          </w:tcPr>
          <w:p w14:paraId="19B2FC1F" w14:textId="4580325D"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natural, no synthetic quality</w:t>
            </w:r>
          </w:p>
        </w:tc>
      </w:tr>
      <w:tr w:rsidR="00DC70FB" w14:paraId="00DBB0BB" w14:textId="027EFF7E" w:rsidTr="0080314C">
        <w:tc>
          <w:tcPr>
            <w:tcW w:w="1129" w:type="dxa"/>
          </w:tcPr>
          <w:p w14:paraId="1025B55F" w14:textId="7B05C434"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1701" w:type="dxa"/>
          </w:tcPr>
          <w:p w14:paraId="11ABA4BD" w14:textId="06A17FCA"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Good</w:t>
            </w:r>
          </w:p>
        </w:tc>
        <w:tc>
          <w:tcPr>
            <w:tcW w:w="6514" w:type="dxa"/>
          </w:tcPr>
          <w:p w14:paraId="5D1C2A29" w14:textId="5748EBB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Mostly natural, minor synthetic quality</w:t>
            </w:r>
          </w:p>
        </w:tc>
      </w:tr>
      <w:tr w:rsidR="00DC70FB" w14:paraId="3C1C16EB" w14:textId="1C8A593D" w:rsidTr="0080314C">
        <w:tc>
          <w:tcPr>
            <w:tcW w:w="1129" w:type="dxa"/>
          </w:tcPr>
          <w:p w14:paraId="0717AB66" w14:textId="37EC0D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Pr>
          <w:p w14:paraId="32171F64" w14:textId="742B09B9"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Fair</w:t>
            </w:r>
          </w:p>
        </w:tc>
        <w:tc>
          <w:tcPr>
            <w:tcW w:w="6514" w:type="dxa"/>
          </w:tcPr>
          <w:p w14:paraId="028E4AB0" w14:textId="57F2A86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Noticeable synthetic quality, fully intelligible</w:t>
            </w:r>
          </w:p>
        </w:tc>
      </w:tr>
      <w:tr w:rsidR="00DC70FB" w14:paraId="369BD643" w14:textId="77777777" w:rsidTr="0080314C">
        <w:tc>
          <w:tcPr>
            <w:tcW w:w="1129" w:type="dxa"/>
          </w:tcPr>
          <w:p w14:paraId="162F2452" w14:textId="2D6D7B58"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1701" w:type="dxa"/>
          </w:tcPr>
          <w:p w14:paraId="29910C79" w14:textId="6CA8A019"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Poor</w:t>
            </w:r>
          </w:p>
        </w:tc>
        <w:tc>
          <w:tcPr>
            <w:tcW w:w="6514" w:type="dxa"/>
          </w:tcPr>
          <w:p w14:paraId="3C9837A7" w14:textId="649E5D14"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Clearly synthetic, somewhat difficult to follow</w:t>
            </w:r>
          </w:p>
        </w:tc>
      </w:tr>
      <w:tr w:rsidR="00DC70FB" w14:paraId="7A2D0473" w14:textId="77777777" w:rsidTr="0080314C">
        <w:tc>
          <w:tcPr>
            <w:tcW w:w="1129" w:type="dxa"/>
          </w:tcPr>
          <w:p w14:paraId="7C28EDFF" w14:textId="11F88E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1701" w:type="dxa"/>
          </w:tcPr>
          <w:p w14:paraId="493F58E8" w14:textId="4941DB68" w:rsidR="00DC70FB" w:rsidRPr="00B13D97"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Bad</w:t>
            </w:r>
          </w:p>
        </w:tc>
        <w:tc>
          <w:tcPr>
            <w:tcW w:w="6514" w:type="dxa"/>
          </w:tcPr>
          <w:p w14:paraId="1E428D22" w14:textId="074BCA8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unnatural, very difficult to follow</w:t>
            </w:r>
          </w:p>
        </w:tc>
      </w:tr>
    </w:tbl>
    <w:p w14:paraId="1CA81C2D" w14:textId="7FF93C46" w:rsidR="00DC70FB" w:rsidRPr="00621AE5" w:rsidRDefault="00DC70FB" w:rsidP="00621AE5">
      <w:pPr>
        <w:spacing w:after="0" w:line="360" w:lineRule="auto"/>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Source:</w:t>
      </w:r>
      <w:r w:rsidRPr="00621AE5">
        <w:rPr>
          <w:rFonts w:ascii="Times New Roman" w:eastAsia="MS Mincho" w:hAnsi="Times New Roman" w:cs="Times New Roman"/>
          <w:kern w:val="0"/>
          <w:sz w:val="28"/>
          <w:szCs w:val="28"/>
          <w14:ligatures w14:val="none"/>
        </w:rPr>
        <w:t xml:space="preserve"> </w:t>
      </w:r>
      <w:hyperlink r:id="rId9" w:history="1">
        <w:r w:rsidRPr="00621AE5">
          <w:rPr>
            <w:rStyle w:val="Hyperlink"/>
            <w:rFonts w:ascii="Times New Roman" w:eastAsia="MS Mincho" w:hAnsi="Times New Roman" w:cs="Times New Roman"/>
            <w:kern w:val="0"/>
            <w:sz w:val="28"/>
            <w:szCs w:val="28"/>
            <w14:ligatures w14:val="none"/>
          </w:rPr>
          <w:t>https://www.itu.int/rec/T-REC-P.800/en</w:t>
        </w:r>
      </w:hyperlink>
    </w:p>
    <w:p w14:paraId="7670FC2D" w14:textId="77777777" w:rsidR="00DC70FB" w:rsidRDefault="00DC70FB" w:rsidP="00DC70FB">
      <w:pPr>
        <w:spacing w:line="360" w:lineRule="auto"/>
        <w:ind w:firstLine="720"/>
        <w:jc w:val="both"/>
        <w:rPr>
          <w:rFonts w:ascii="Times New Roman" w:hAnsi="Times New Roman" w:cs="Times New Roman"/>
          <w:sz w:val="28"/>
          <w:szCs w:val="28"/>
        </w:rPr>
      </w:pPr>
    </w:p>
    <w:bookmarkEnd w:id="14"/>
    <w:p w14:paraId="4FC2E919" w14:textId="4A95F8A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DC70FB">
        <w:rPr>
          <w:rFonts w:ascii="Times New Roman" w:hAnsi="Times New Roman" w:cs="Times New Roman"/>
          <w:sz w:val="28"/>
          <w:szCs w:val="28"/>
        </w:rPr>
        <w:t>Oyucu</w:t>
      </w:r>
      <w:proofErr w:type="spellEnd"/>
      <w:r w:rsidRPr="00DC70FB">
        <w:rPr>
          <w:rFonts w:ascii="Times New Roman" w:hAnsi="Times New Roman" w:cs="Times New Roman"/>
          <w:sz w:val="28"/>
          <w:szCs w:val="28"/>
        </w:rPr>
        <w:t xml:space="preserve">, 2023). The present Azerbaijani system achieved MOS 3.2 against a baseline </w:t>
      </w:r>
      <w:proofErr w:type="spellStart"/>
      <w:r w:rsidRPr="00DC70FB">
        <w:rPr>
          <w:rFonts w:ascii="Times New Roman" w:hAnsi="Times New Roman" w:cs="Times New Roman"/>
          <w:sz w:val="28"/>
          <w:szCs w:val="28"/>
        </w:rPr>
        <w:t>espeak</w:t>
      </w:r>
      <w:proofErr w:type="spellEnd"/>
      <w:r w:rsidRPr="00DC70FB">
        <w:rPr>
          <w:rFonts w:ascii="Times New Roman" w:hAnsi="Times New Roman" w:cs="Times New Roman"/>
          <w:sz w:val="28"/>
          <w:szCs w:val="28"/>
        </w:rPr>
        <w:t>-ng score of 2.8, representing a statistically significant improvement of 0.4 MOS points, as reported in Chapter III.</w:t>
      </w:r>
    </w:p>
    <w:p w14:paraId="5DC5F5AB" w14:textId="4F5CC814" w:rsidR="00DC70FB" w:rsidRDefault="00DC70FB" w:rsidP="00286167">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DC70FB">
        <w:rPr>
          <w:rFonts w:ascii="Times New Roman" w:hAnsi="Times New Roman" w:cs="Times New Roman"/>
          <w:sz w:val="28"/>
          <w:szCs w:val="28"/>
        </w:rPr>
        <w:t>Tacotron</w:t>
      </w:r>
      <w:proofErr w:type="spellEnd"/>
      <w:r w:rsidRPr="00DC70FB">
        <w:rPr>
          <w:rFonts w:ascii="Times New Roman" w:hAnsi="Times New Roman" w:cs="Times New Roman"/>
          <w:sz w:val="28"/>
          <w:szCs w:val="28"/>
        </w:rPr>
        <w:t xml:space="preserve"> 2-based neural TTS research prototype was trained on approximately 19 hours of proprietary data without a published model or open-source release </w:t>
      </w:r>
      <w:r w:rsidRPr="00DC70FB">
        <w:rPr>
          <w:rFonts w:ascii="Times New Roman" w:hAnsi="Times New Roman" w:cs="Times New Roman"/>
          <w:sz w:val="28"/>
          <w:szCs w:val="28"/>
        </w:rPr>
        <w:lastRenderedPageBreak/>
        <w:t>(Rustamov,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4D286E90" w14:textId="77777777" w:rsidR="006F33B3" w:rsidRDefault="006F33B3" w:rsidP="00286167">
      <w:pPr>
        <w:spacing w:line="360" w:lineRule="auto"/>
        <w:ind w:firstLine="720"/>
        <w:jc w:val="both"/>
        <w:rPr>
          <w:rFonts w:ascii="Times New Roman" w:hAnsi="Times New Roman" w:cs="Times New Roman"/>
          <w:sz w:val="28"/>
          <w:szCs w:val="28"/>
        </w:rPr>
      </w:pPr>
    </w:p>
    <w:p w14:paraId="2320D375" w14:textId="7A6E056A" w:rsidR="006F33B3" w:rsidRPr="001B04BC"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30623251"/>
      <w:r w:rsidRPr="001B04BC">
        <w:rPr>
          <w:rFonts w:ascii="Times New Roman" w:eastAsia="Times New Roman" w:hAnsi="Times New Roman" w:cs="Times New Roman"/>
          <w:b/>
          <w:kern w:val="0"/>
          <w:sz w:val="28"/>
          <w:szCs w:val="28"/>
          <w:lang w:val="az-Latn-AZ"/>
          <w14:ligatures w14:val="none"/>
        </w:rPr>
        <w:t>1.</w:t>
      </w:r>
      <w:r>
        <w:rPr>
          <w:rFonts w:ascii="Times New Roman" w:eastAsia="Times New Roman" w:hAnsi="Times New Roman" w:cs="Times New Roman"/>
          <w:b/>
          <w:kern w:val="0"/>
          <w:sz w:val="28"/>
          <w:szCs w:val="28"/>
          <w:lang w:val="az-Latn-AZ"/>
          <w14:ligatures w14:val="none"/>
        </w:rPr>
        <w:t>2</w:t>
      </w:r>
      <w:r w:rsidRPr="001B04BC">
        <w:rPr>
          <w:rFonts w:ascii="Times New Roman" w:eastAsia="Times New Roman" w:hAnsi="Times New Roman" w:cs="Times New Roman"/>
          <w:b/>
          <w:kern w:val="0"/>
          <w:sz w:val="28"/>
          <w:szCs w:val="28"/>
          <w:lang w:val="az-Latn-AZ"/>
          <w14:ligatures w14:val="none"/>
        </w:rPr>
        <w:t xml:space="preserve">. </w:t>
      </w:r>
      <w:r w:rsidRPr="00E23DE7">
        <w:rPr>
          <w:rFonts w:ascii="Times New Roman" w:eastAsia="Times New Roman" w:hAnsi="Times New Roman" w:cs="Times New Roman"/>
          <w:b/>
          <w:color w:val="000000"/>
          <w:kern w:val="0"/>
          <w:sz w:val="28"/>
          <w:szCs w:val="28"/>
          <w14:ligatures w14:val="none"/>
        </w:rPr>
        <w:t>Rule-based text-to-speech systems</w:t>
      </w:r>
      <w:bookmarkEnd w:id="16"/>
    </w:p>
    <w:p w14:paraId="1F7ABA08" w14:textId="481D146D"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7" w:name="OLE_LINK74"/>
      <w:r w:rsidRPr="00E23DE7">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model of the language's phonological system — the rule base is itself a research </w:t>
      </w:r>
      <w:r w:rsidRPr="00E23DE7">
        <w:rPr>
          <w:rFonts w:ascii="Times New Roman" w:eastAsia="MS Mincho" w:hAnsi="Times New Roman" w:cs="Times New Roman"/>
          <w:kern w:val="0"/>
          <w:sz w:val="28"/>
          <w:szCs w:val="28"/>
          <w14:ligatures w14:val="none"/>
        </w:rPr>
        <w:lastRenderedPageBreak/>
        <w:t>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acoustic </w:t>
      </w:r>
      <w:r w:rsidRPr="00E23DE7">
        <w:rPr>
          <w:rFonts w:ascii="Times New Roman" w:eastAsia="MS Mincho" w:hAnsi="Times New Roman" w:cs="Times New Roman"/>
          <w:kern w:val="0"/>
          <w:sz w:val="28"/>
          <w:szCs w:val="28"/>
          <w14:ligatures w14:val="none"/>
        </w:rPr>
        <w:t>back end</w:t>
      </w:r>
      <w:r w:rsidRPr="00E23DE7">
        <w:rPr>
          <w:rFonts w:ascii="Times New Roman" w:eastAsia="MS Mincho" w:hAnsi="Times New Roman" w:cs="Times New Roman"/>
          <w:kern w:val="0"/>
          <w:sz w:val="28"/>
          <w:szCs w:val="28"/>
          <w14:ligatures w14:val="none"/>
        </w:rPr>
        <w:t xml:space="preserve">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E23DE7">
        <w:rPr>
          <w:rFonts w:ascii="Times New Roman" w:eastAsia="MS Mincho" w:hAnsi="Times New Roman" w:cs="Times New Roman"/>
          <w:kern w:val="0"/>
          <w:sz w:val="28"/>
          <w:szCs w:val="28"/>
          <w14:ligatures w14:val="none"/>
        </w:rPr>
        <w:t>espeak</w:t>
      </w:r>
      <w:proofErr w:type="spellEnd"/>
      <w:r w:rsidRPr="00E23DE7">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18EB113"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p>
    <w:p w14:paraId="1BDF38D0" w14:textId="77777777" w:rsidR="00122CA8" w:rsidRDefault="00122CA8" w:rsidP="00E23DE7">
      <w:pPr>
        <w:spacing w:after="0" w:line="360" w:lineRule="auto"/>
        <w:ind w:firstLine="567"/>
        <w:jc w:val="both"/>
        <w:rPr>
          <w:rFonts w:ascii="Times New Roman" w:eastAsia="MS Mincho" w:hAnsi="Times New Roman" w:cs="Times New Roman"/>
          <w:kern w:val="0"/>
          <w:sz w:val="28"/>
          <w:szCs w:val="28"/>
          <w14:ligatures w14:val="none"/>
        </w:rPr>
      </w:pPr>
    </w:p>
    <w:p w14:paraId="0A2C0AD6" w14:textId="6F02590F" w:rsidR="00E23DE7" w:rsidRPr="00122CA8" w:rsidRDefault="00122CA8" w:rsidP="00C70641">
      <w:pPr>
        <w:spacing w:line="360" w:lineRule="auto"/>
        <w:jc w:val="center"/>
        <w:rPr>
          <w:rFonts w:ascii="Times New Roman" w:hAnsi="Times New Roman" w:cs="Times New Roman"/>
          <w:b/>
          <w:bCs/>
          <w:sz w:val="28"/>
          <w:szCs w:val="28"/>
        </w:rPr>
      </w:pPr>
      <w:bookmarkStart w:id="18" w:name="OLE_LINK177"/>
      <w:r w:rsidRPr="000D3050">
        <w:rPr>
          <w:rFonts w:ascii="Times New Roman" w:hAnsi="Times New Roman" w:cs="Times New Roman"/>
          <w:b/>
          <w:bCs/>
          <w:sz w:val="28"/>
          <w:szCs w:val="28"/>
        </w:rPr>
        <w:lastRenderedPageBreak/>
        <w:t xml:space="preserve">Figure 1. </w:t>
      </w:r>
      <w:bookmarkStart w:id="19" w:name="OLE_LINK81"/>
      <w:r w:rsidRPr="00122CA8">
        <w:rPr>
          <w:rFonts w:ascii="Times New Roman" w:hAnsi="Times New Roman" w:cs="Times New Roman"/>
          <w:b/>
          <w:bCs/>
          <w:sz w:val="28"/>
          <w:szCs w:val="28"/>
        </w:rPr>
        <w:t>G2P conversion process flow diagram</w:t>
      </w:r>
      <w:bookmarkEnd w:id="19"/>
    </w:p>
    <w:p w14:paraId="285E6B3E" w14:textId="77777777" w:rsidR="00E23DE7" w:rsidRDefault="00E23DE7" w:rsidP="00E23DE7">
      <w:r>
        <w:rPr>
          <w:noProof/>
        </w:rPr>
        <w:drawing>
          <wp:inline distT="0" distB="0" distL="0" distR="0" wp14:anchorId="75C48DCB" wp14:editId="3039F8B6">
            <wp:extent cx="5894962" cy="958372"/>
            <wp:effectExtent l="0" t="0" r="0" b="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10"/>
                    <a:stretch>
                      <a:fillRect/>
                    </a:stretch>
                  </pic:blipFill>
                  <pic:spPr>
                    <a:xfrm>
                      <a:off x="0" y="0"/>
                      <a:ext cx="5937417" cy="965274"/>
                    </a:xfrm>
                    <a:prstGeom prst="rect">
                      <a:avLst/>
                    </a:prstGeom>
                  </pic:spPr>
                </pic:pic>
              </a:graphicData>
            </a:graphic>
          </wp:inline>
        </w:drawing>
      </w:r>
    </w:p>
    <w:p w14:paraId="4944F700" w14:textId="77777777" w:rsidR="00E23DE7" w:rsidRDefault="00E23DE7" w:rsidP="00E23DE7">
      <w:r>
        <w:rPr>
          <w:noProof/>
        </w:rPr>
        <w:drawing>
          <wp:inline distT="0" distB="0" distL="0" distR="0" wp14:anchorId="309E42F6" wp14:editId="5836A6F9">
            <wp:extent cx="5894705" cy="1028259"/>
            <wp:effectExtent l="0" t="0" r="0" b="63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11"/>
                    <a:stretch>
                      <a:fillRect/>
                    </a:stretch>
                  </pic:blipFill>
                  <pic:spPr>
                    <a:xfrm>
                      <a:off x="0" y="0"/>
                      <a:ext cx="5924526" cy="1033461"/>
                    </a:xfrm>
                    <a:prstGeom prst="rect">
                      <a:avLst/>
                    </a:prstGeom>
                  </pic:spPr>
                </pic:pic>
              </a:graphicData>
            </a:graphic>
          </wp:inline>
        </w:drawing>
      </w:r>
    </w:p>
    <w:p w14:paraId="13A9B6BF" w14:textId="5A2944C3" w:rsidR="00E23DE7" w:rsidRPr="00621AE5" w:rsidRDefault="00122CA8" w:rsidP="00122CA8">
      <w:pPr>
        <w:rPr>
          <w:rFonts w:ascii="Times New Roman" w:hAnsi="Times New Roman" w:cs="Times New Roman"/>
          <w:sz w:val="28"/>
          <w:szCs w:val="28"/>
        </w:rPr>
      </w:pPr>
      <w:r w:rsidRPr="00621AE5">
        <w:rPr>
          <w:rFonts w:ascii="Times New Roman" w:hAnsi="Times New Roman" w:cs="Times New Roman"/>
          <w:b/>
          <w:bCs/>
          <w:sz w:val="28"/>
          <w:szCs w:val="28"/>
        </w:rPr>
        <w:t>Source</w:t>
      </w:r>
      <w:r w:rsidRPr="00621AE5">
        <w:rPr>
          <w:rFonts w:ascii="Times New Roman" w:hAnsi="Times New Roman" w:cs="Times New Roman"/>
          <w:sz w:val="28"/>
          <w:szCs w:val="28"/>
        </w:rPr>
        <w:t xml:space="preserve">: </w:t>
      </w:r>
      <w:r w:rsidRPr="00621AE5">
        <w:rPr>
          <w:rFonts w:ascii="Times New Roman" w:hAnsi="Times New Roman" w:cs="Times New Roman"/>
          <w:sz w:val="28"/>
          <w:szCs w:val="28"/>
        </w:rPr>
        <w:t>Author's own elaboration</w:t>
      </w:r>
    </w:p>
    <w:bookmarkEnd w:id="18"/>
    <w:p w14:paraId="39EBC263" w14:textId="77777777" w:rsidR="00122CA8" w:rsidRPr="00E23DE7" w:rsidRDefault="00122CA8" w:rsidP="00122CA8">
      <w:pPr>
        <w:rPr>
          <w:rFonts w:ascii="Times New Roman" w:eastAsia="MS Mincho" w:hAnsi="Times New Roman" w:cs="Times New Roman"/>
          <w:kern w:val="0"/>
          <w:sz w:val="28"/>
          <w:szCs w:val="28"/>
          <w14:ligatures w14:val="none"/>
        </w:rPr>
      </w:pPr>
    </w:p>
    <w:p w14:paraId="212E5DA2" w14:textId="543FB9A0" w:rsidR="00E23DE7" w:rsidRPr="00E23DE7"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Prosodic modeling governs pitch, duration, intensity, and rhythm. The present system employs the </w:t>
      </w:r>
      <w:proofErr w:type="spellStart"/>
      <w:r w:rsidRPr="00E23DE7">
        <w:rPr>
          <w:rFonts w:ascii="Times New Roman" w:eastAsia="MS Mincho" w:hAnsi="Times New Roman" w:cs="Times New Roman"/>
          <w:kern w:val="0"/>
          <w:sz w:val="28"/>
          <w:szCs w:val="28"/>
          <w14:ligatures w14:val="none"/>
        </w:rPr>
        <w:t>ToBI</w:t>
      </w:r>
      <w:proofErr w:type="spellEnd"/>
      <w:r w:rsidRPr="00E23DE7">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E23DE7">
        <w:rPr>
          <w:rFonts w:ascii="Times New Roman" w:eastAsia="MS Mincho" w:hAnsi="Times New Roman" w:cs="Times New Roman"/>
          <w:kern w:val="0"/>
          <w:sz w:val="28"/>
          <w:szCs w:val="28"/>
          <w14:ligatures w14:val="none"/>
        </w:rPr>
        <w:t>Sadekova</w:t>
      </w:r>
      <w:proofErr w:type="spellEnd"/>
      <w:r w:rsidRPr="00E23DE7">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0ACAC56E"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E23DE7">
        <w:rPr>
          <w:rFonts w:ascii="Times New Roman" w:eastAsia="MS Mincho" w:hAnsi="Times New Roman" w:cs="Times New Roman"/>
          <w:kern w:val="0"/>
          <w:sz w:val="28"/>
          <w:szCs w:val="28"/>
          <w14:ligatures w14:val="none"/>
        </w:rPr>
        <w:t>Tacotron</w:t>
      </w:r>
      <w:proofErr w:type="spellEnd"/>
      <w:r w:rsidRPr="00E23DE7">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w:t>
      </w:r>
      <w:r w:rsidRPr="00E23DE7">
        <w:rPr>
          <w:rFonts w:ascii="Times New Roman" w:eastAsia="MS Mincho" w:hAnsi="Times New Roman" w:cs="Times New Roman"/>
          <w:kern w:val="0"/>
          <w:sz w:val="28"/>
          <w:szCs w:val="28"/>
          <w14:ligatures w14:val="none"/>
        </w:rPr>
        <w:lastRenderedPageBreak/>
        <w:t>of proprietary training data and achieved MOS 3.3 (</w:t>
      </w:r>
      <w:proofErr w:type="spellStart"/>
      <w:r w:rsidRPr="00E23DE7">
        <w:rPr>
          <w:rFonts w:ascii="Times New Roman" w:eastAsia="MS Mincho" w:hAnsi="Times New Roman" w:cs="Times New Roman"/>
          <w:kern w:val="0"/>
          <w:sz w:val="28"/>
          <w:szCs w:val="28"/>
          <w14:ligatures w14:val="none"/>
        </w:rPr>
        <w:t>Aghalari</w:t>
      </w:r>
      <w:proofErr w:type="spellEnd"/>
      <w:r w:rsidRPr="00E23DE7">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p>
    <w:p w14:paraId="50542AB2" w14:textId="77777777" w:rsidR="00122CA8" w:rsidRPr="00DC70FB" w:rsidRDefault="00122CA8" w:rsidP="00122CA8">
      <w:pPr>
        <w:spacing w:line="360" w:lineRule="auto"/>
        <w:jc w:val="both"/>
        <w:rPr>
          <w:rFonts w:ascii="Times New Roman" w:hAnsi="Times New Roman" w:cs="Times New Roman"/>
          <w:sz w:val="28"/>
          <w:szCs w:val="28"/>
        </w:rPr>
      </w:pPr>
      <w:bookmarkStart w:id="20" w:name="OLE_LINK132"/>
    </w:p>
    <w:p w14:paraId="47F6D05F" w14:textId="43E74B2F" w:rsidR="00122CA8" w:rsidRPr="00FD5602" w:rsidRDefault="00122CA8" w:rsidP="00122CA8">
      <w:pPr>
        <w:spacing w:after="0" w:line="360" w:lineRule="auto"/>
        <w:ind w:firstLine="567"/>
        <w:jc w:val="center"/>
        <w:rPr>
          <w:rFonts w:ascii="Times New Roman" w:eastAsia="MS Mincho" w:hAnsi="Times New Roman" w:cs="Times New Roman"/>
          <w:b/>
          <w:bCs/>
          <w:kern w:val="0"/>
          <w:sz w:val="28"/>
          <w:szCs w:val="28"/>
          <w14:ligatures w14:val="none"/>
        </w:rPr>
      </w:pPr>
      <w:bookmarkStart w:id="21" w:name="OLE_LINK131"/>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2</w:t>
      </w:r>
      <w:r w:rsidRPr="00FD5602">
        <w:rPr>
          <w:rFonts w:ascii="Times New Roman" w:eastAsia="MS Mincho" w:hAnsi="Times New Roman" w:cs="Times New Roman"/>
          <w:b/>
          <w:bCs/>
          <w:kern w:val="0"/>
          <w:sz w:val="28"/>
          <w:szCs w:val="28"/>
          <w14:ligatures w14:val="none"/>
        </w:rPr>
        <w:t xml:space="preserve">: </w:t>
      </w:r>
      <w:bookmarkStart w:id="22" w:name="OLE_LINK126"/>
      <w:r w:rsidRPr="00122CA8">
        <w:rPr>
          <w:rFonts w:ascii="Times New Roman" w:eastAsia="MS Mincho" w:hAnsi="Times New Roman" w:cs="Times New Roman"/>
          <w:b/>
          <w:bCs/>
          <w:kern w:val="0"/>
          <w:sz w:val="28"/>
          <w:szCs w:val="28"/>
          <w14:ligatures w14:val="none"/>
        </w:rPr>
        <w:t>Detailed Comparison of TTS Paradigms</w:t>
      </w:r>
      <w:bookmarkEnd w:id="22"/>
    </w:p>
    <w:tbl>
      <w:tblPr>
        <w:tblStyle w:val="TableGrid"/>
        <w:tblW w:w="0" w:type="auto"/>
        <w:tblLook w:val="04A0" w:firstRow="1" w:lastRow="0" w:firstColumn="1" w:lastColumn="0" w:noHBand="0" w:noVBand="1"/>
      </w:tblPr>
      <w:tblGrid>
        <w:gridCol w:w="2603"/>
        <w:gridCol w:w="2212"/>
        <w:gridCol w:w="2551"/>
        <w:gridCol w:w="1978"/>
      </w:tblGrid>
      <w:tr w:rsidR="00122CA8" w14:paraId="4C123CC2" w14:textId="29CEE4CC" w:rsidTr="0080314C">
        <w:tc>
          <w:tcPr>
            <w:tcW w:w="2603" w:type="dxa"/>
            <w:shd w:val="clear" w:color="auto" w:fill="BFBFBF" w:themeFill="background1" w:themeFillShade="BF"/>
          </w:tcPr>
          <w:bookmarkEnd w:id="21"/>
          <w:p w14:paraId="62A4A0F4" w14:textId="0AA2EF5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Criterion</w:t>
            </w:r>
          </w:p>
        </w:tc>
        <w:tc>
          <w:tcPr>
            <w:tcW w:w="2212" w:type="dxa"/>
            <w:shd w:val="clear" w:color="auto" w:fill="BFBFBF" w:themeFill="background1" w:themeFillShade="BF"/>
          </w:tcPr>
          <w:p w14:paraId="60BFA5AD" w14:textId="254582FB"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Rule-Based</w:t>
            </w:r>
          </w:p>
        </w:tc>
        <w:tc>
          <w:tcPr>
            <w:tcW w:w="2551" w:type="dxa"/>
            <w:shd w:val="clear" w:color="auto" w:fill="BFBFBF" w:themeFill="background1" w:themeFillShade="BF"/>
          </w:tcPr>
          <w:p w14:paraId="3343D369" w14:textId="6EB487DA" w:rsid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HMM / Statistical</w:t>
            </w:r>
          </w:p>
        </w:tc>
        <w:tc>
          <w:tcPr>
            <w:tcW w:w="1978" w:type="dxa"/>
            <w:shd w:val="clear" w:color="auto" w:fill="BFBFBF" w:themeFill="background1" w:themeFillShade="BF"/>
          </w:tcPr>
          <w:p w14:paraId="012C4246" w14:textId="3DF928F5" w:rsidR="00122CA8" w:rsidRP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Neural TTS</w:t>
            </w:r>
          </w:p>
        </w:tc>
      </w:tr>
      <w:tr w:rsidR="00122CA8" w14:paraId="3B5EF653" w14:textId="19F73AF1" w:rsidTr="0080314C">
        <w:tc>
          <w:tcPr>
            <w:tcW w:w="2603" w:type="dxa"/>
          </w:tcPr>
          <w:p w14:paraId="72B1C19B" w14:textId="65A26785"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MOS (typical)</w:t>
            </w:r>
          </w:p>
        </w:tc>
        <w:tc>
          <w:tcPr>
            <w:tcW w:w="2212" w:type="dxa"/>
          </w:tcPr>
          <w:p w14:paraId="285D3D10" w14:textId="28C3B6C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3.0–3.8</w:t>
            </w:r>
          </w:p>
        </w:tc>
        <w:tc>
          <w:tcPr>
            <w:tcW w:w="2551" w:type="dxa"/>
          </w:tcPr>
          <w:p w14:paraId="1BFC5BEB" w14:textId="401B31D1"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3.5–4.0</w:t>
            </w:r>
          </w:p>
        </w:tc>
        <w:tc>
          <w:tcPr>
            <w:tcW w:w="1978" w:type="dxa"/>
          </w:tcPr>
          <w:p w14:paraId="3C9CFC47" w14:textId="4DD74C7B"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4.2–4.5</w:t>
            </w:r>
          </w:p>
        </w:tc>
      </w:tr>
      <w:tr w:rsidR="00122CA8" w14:paraId="177D0D98" w14:textId="6D871522" w:rsidTr="0080314C">
        <w:tc>
          <w:tcPr>
            <w:tcW w:w="2603" w:type="dxa"/>
          </w:tcPr>
          <w:p w14:paraId="451CB195" w14:textId="4B8560C4"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Training data</w:t>
            </w:r>
          </w:p>
        </w:tc>
        <w:tc>
          <w:tcPr>
            <w:tcW w:w="2212" w:type="dxa"/>
          </w:tcPr>
          <w:p w14:paraId="78D57C63" w14:textId="5A4F8DE8"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None</w:t>
            </w:r>
          </w:p>
        </w:tc>
        <w:tc>
          <w:tcPr>
            <w:tcW w:w="2551" w:type="dxa"/>
          </w:tcPr>
          <w:p w14:paraId="3111EB4F" w14:textId="0648D84C"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5–20 hours</w:t>
            </w:r>
          </w:p>
        </w:tc>
        <w:tc>
          <w:tcPr>
            <w:tcW w:w="1978" w:type="dxa"/>
          </w:tcPr>
          <w:p w14:paraId="724299B5" w14:textId="3B3800FE"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1–50+ hours</w:t>
            </w:r>
          </w:p>
        </w:tc>
      </w:tr>
      <w:tr w:rsidR="00122CA8" w14:paraId="1898A4C5" w14:textId="000FA53A" w:rsidTr="0080314C">
        <w:tc>
          <w:tcPr>
            <w:tcW w:w="2603" w:type="dxa"/>
          </w:tcPr>
          <w:p w14:paraId="337F362B" w14:textId="7985A68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Interpretability</w:t>
            </w:r>
          </w:p>
        </w:tc>
        <w:tc>
          <w:tcPr>
            <w:tcW w:w="2212" w:type="dxa"/>
          </w:tcPr>
          <w:p w14:paraId="324DE112" w14:textId="0776B4DC"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Full</w:t>
            </w:r>
          </w:p>
        </w:tc>
        <w:tc>
          <w:tcPr>
            <w:tcW w:w="2551" w:type="dxa"/>
          </w:tcPr>
          <w:p w14:paraId="70C03405" w14:textId="0A907A7B"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Partial</w:t>
            </w:r>
          </w:p>
        </w:tc>
        <w:tc>
          <w:tcPr>
            <w:tcW w:w="1978" w:type="dxa"/>
          </w:tcPr>
          <w:p w14:paraId="734247E8" w14:textId="2070A034"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Minimal</w:t>
            </w:r>
          </w:p>
        </w:tc>
      </w:tr>
      <w:tr w:rsidR="00122CA8" w14:paraId="5FA4F3AC" w14:textId="50CD8512" w:rsidTr="0080314C">
        <w:tc>
          <w:tcPr>
            <w:tcW w:w="2603" w:type="dxa"/>
          </w:tcPr>
          <w:p w14:paraId="32F5E445" w14:textId="51BA32F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Inference compute</w:t>
            </w:r>
          </w:p>
        </w:tc>
        <w:tc>
          <w:tcPr>
            <w:tcW w:w="2212" w:type="dxa"/>
          </w:tcPr>
          <w:p w14:paraId="1E430894" w14:textId="5C80423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&lt;1 </w:t>
            </w:r>
            <w:proofErr w:type="spellStart"/>
            <w:r w:rsidRPr="00122CA8">
              <w:rPr>
                <w:rFonts w:ascii="Times New Roman" w:hAnsi="Times New Roman" w:cs="Times New Roman"/>
                <w:bCs/>
                <w:sz w:val="28"/>
                <w:szCs w:val="28"/>
              </w:rPr>
              <w:t>ms</w:t>
            </w:r>
            <w:proofErr w:type="spellEnd"/>
          </w:p>
        </w:tc>
        <w:tc>
          <w:tcPr>
            <w:tcW w:w="2551" w:type="dxa"/>
          </w:tcPr>
          <w:p w14:paraId="0CACE39F" w14:textId="700B4B9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~10 </w:t>
            </w:r>
            <w:proofErr w:type="spellStart"/>
            <w:r w:rsidRPr="00122CA8">
              <w:rPr>
                <w:rFonts w:ascii="Times New Roman" w:hAnsi="Times New Roman" w:cs="Times New Roman"/>
                <w:bCs/>
                <w:sz w:val="28"/>
                <w:szCs w:val="28"/>
              </w:rPr>
              <w:t>ms</w:t>
            </w:r>
            <w:proofErr w:type="spellEnd"/>
          </w:p>
        </w:tc>
        <w:tc>
          <w:tcPr>
            <w:tcW w:w="1978" w:type="dxa"/>
          </w:tcPr>
          <w:p w14:paraId="7776D954" w14:textId="0808A2FC"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 xml:space="preserve">GPU, ~50 </w:t>
            </w:r>
            <w:proofErr w:type="spellStart"/>
            <w:r w:rsidRPr="00786B32">
              <w:rPr>
                <w:rFonts w:ascii="Times New Roman" w:hAnsi="Times New Roman" w:cs="Times New Roman"/>
                <w:bCs/>
                <w:sz w:val="28"/>
                <w:szCs w:val="28"/>
              </w:rPr>
              <w:t>ms</w:t>
            </w:r>
            <w:proofErr w:type="spellEnd"/>
          </w:p>
        </w:tc>
      </w:tr>
      <w:tr w:rsidR="00122CA8" w14:paraId="0FDBCA79" w14:textId="257C6AE5" w:rsidTr="0080314C">
        <w:tc>
          <w:tcPr>
            <w:tcW w:w="2603" w:type="dxa"/>
          </w:tcPr>
          <w:p w14:paraId="5624EE11" w14:textId="525DA4A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Error diagnosis</w:t>
            </w:r>
          </w:p>
        </w:tc>
        <w:tc>
          <w:tcPr>
            <w:tcW w:w="2212" w:type="dxa"/>
          </w:tcPr>
          <w:p w14:paraId="61CDE12F" w14:textId="1BCF417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sz w:val="28"/>
                <w:szCs w:val="28"/>
              </w:rPr>
              <w:t>Easy</w:t>
            </w:r>
          </w:p>
        </w:tc>
        <w:tc>
          <w:tcPr>
            <w:tcW w:w="2551" w:type="dxa"/>
          </w:tcPr>
          <w:p w14:paraId="3244AE34" w14:textId="00CBADB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Complex</w:t>
            </w:r>
          </w:p>
        </w:tc>
        <w:tc>
          <w:tcPr>
            <w:tcW w:w="1978" w:type="dxa"/>
          </w:tcPr>
          <w:p w14:paraId="311DA4F0" w14:textId="0C61640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r w:rsidR="00122CA8" w14:paraId="09A8C177" w14:textId="77777777" w:rsidTr="0080314C">
        <w:tc>
          <w:tcPr>
            <w:tcW w:w="2603" w:type="dxa"/>
          </w:tcPr>
          <w:p w14:paraId="3C2C0728" w14:textId="14CCA77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Output consistency</w:t>
            </w:r>
          </w:p>
        </w:tc>
        <w:tc>
          <w:tcPr>
            <w:tcW w:w="2212" w:type="dxa"/>
          </w:tcPr>
          <w:p w14:paraId="001B6EB0" w14:textId="6D3F72F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Deterministic</w:t>
            </w:r>
          </w:p>
        </w:tc>
        <w:tc>
          <w:tcPr>
            <w:tcW w:w="2551" w:type="dxa"/>
          </w:tcPr>
          <w:p w14:paraId="377211A8" w14:textId="6C01D1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Partially det.</w:t>
            </w:r>
          </w:p>
        </w:tc>
        <w:tc>
          <w:tcPr>
            <w:tcW w:w="1978" w:type="dxa"/>
          </w:tcPr>
          <w:p w14:paraId="2E1C2AF5" w14:textId="42DC0A50"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Stochastic</w:t>
            </w:r>
          </w:p>
        </w:tc>
      </w:tr>
      <w:tr w:rsidR="00122CA8" w14:paraId="6CD439D9" w14:textId="77777777" w:rsidTr="0080314C">
        <w:tc>
          <w:tcPr>
            <w:tcW w:w="2603" w:type="dxa"/>
          </w:tcPr>
          <w:p w14:paraId="53A124AE" w14:textId="608A61BD"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Low-resource language fit</w:t>
            </w:r>
          </w:p>
        </w:tc>
        <w:tc>
          <w:tcPr>
            <w:tcW w:w="2212" w:type="dxa"/>
          </w:tcPr>
          <w:p w14:paraId="6808FB81" w14:textId="27A5F92F"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High</w:t>
            </w:r>
          </w:p>
        </w:tc>
        <w:tc>
          <w:tcPr>
            <w:tcW w:w="2551" w:type="dxa"/>
          </w:tcPr>
          <w:p w14:paraId="3BA56AF7" w14:textId="68D169B8"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Medium</w:t>
            </w:r>
          </w:p>
        </w:tc>
        <w:tc>
          <w:tcPr>
            <w:tcW w:w="1978" w:type="dxa"/>
          </w:tcPr>
          <w:p w14:paraId="54055D2C" w14:textId="543CA991"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Low</w:t>
            </w:r>
          </w:p>
        </w:tc>
      </w:tr>
      <w:tr w:rsidR="00122CA8" w14:paraId="3338B2E2" w14:textId="77777777" w:rsidTr="0080314C">
        <w:tc>
          <w:tcPr>
            <w:tcW w:w="2603" w:type="dxa"/>
          </w:tcPr>
          <w:p w14:paraId="11A01258" w14:textId="21335A2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Domain adaptation</w:t>
            </w:r>
          </w:p>
        </w:tc>
        <w:tc>
          <w:tcPr>
            <w:tcW w:w="2212" w:type="dxa"/>
          </w:tcPr>
          <w:p w14:paraId="44EC6EF1" w14:textId="36BB7269"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Easy</w:t>
            </w:r>
          </w:p>
        </w:tc>
        <w:tc>
          <w:tcPr>
            <w:tcW w:w="2551" w:type="dxa"/>
          </w:tcPr>
          <w:p w14:paraId="3D68FD80" w14:textId="2ECC5E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Difficult</w:t>
            </w:r>
          </w:p>
        </w:tc>
        <w:tc>
          <w:tcPr>
            <w:tcW w:w="1978" w:type="dxa"/>
          </w:tcPr>
          <w:p w14:paraId="7FD1EB31" w14:textId="1C116272"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bl>
    <w:p w14:paraId="079AC999" w14:textId="77777777" w:rsidR="006F33B3" w:rsidRPr="00621AE5" w:rsidRDefault="00122CA8" w:rsidP="006F33B3">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Source</w:t>
      </w:r>
      <w:r w:rsidR="00786B32" w:rsidRPr="00621AE5">
        <w:rPr>
          <w:rFonts w:ascii="Times New Roman" w:eastAsia="MS Mincho" w:hAnsi="Times New Roman" w:cs="Times New Roman"/>
          <w:b/>
          <w:bCs/>
          <w:kern w:val="0"/>
          <w:sz w:val="28"/>
          <w:szCs w:val="28"/>
          <w14:ligatures w14:val="none"/>
        </w:rPr>
        <w:t xml:space="preserve">: </w:t>
      </w:r>
      <w:r w:rsidR="00786B32" w:rsidRPr="00621AE5">
        <w:rPr>
          <w:rFonts w:ascii="Times New Roman" w:eastAsia="MS Mincho" w:hAnsi="Times New Roman" w:cs="Times New Roman"/>
          <w:kern w:val="0"/>
          <w:sz w:val="28"/>
          <w:szCs w:val="28"/>
          <w14:ligatures w14:val="none"/>
        </w:rPr>
        <w:t>Compiled by the author based on Tan et al. (2021); IEEE Signal</w:t>
      </w:r>
      <w:r w:rsidR="006F33B3" w:rsidRPr="00621AE5">
        <w:rPr>
          <w:rFonts w:ascii="Times New Roman" w:eastAsia="MS Mincho" w:hAnsi="Times New Roman" w:cs="Times New Roman"/>
          <w:kern w:val="0"/>
          <w:sz w:val="28"/>
          <w:szCs w:val="28"/>
          <w14:ligatures w14:val="none"/>
        </w:rPr>
        <w:t xml:space="preserve"> </w:t>
      </w:r>
      <w:r w:rsidR="00786B32" w:rsidRPr="00621AE5">
        <w:rPr>
          <w:rFonts w:ascii="Times New Roman" w:eastAsia="MS Mincho" w:hAnsi="Times New Roman" w:cs="Times New Roman"/>
          <w:kern w:val="0"/>
          <w:sz w:val="28"/>
          <w:szCs w:val="28"/>
          <w14:ligatures w14:val="none"/>
        </w:rPr>
        <w:t>Processing Magazine (2015)</w:t>
      </w:r>
      <w:r w:rsidR="006F33B3" w:rsidRPr="00621AE5">
        <w:rPr>
          <w:rFonts w:ascii="Times New Roman" w:eastAsia="MS Mincho" w:hAnsi="Times New Roman" w:cs="Times New Roman"/>
          <w:kern w:val="0"/>
          <w:sz w:val="28"/>
          <w:szCs w:val="28"/>
          <w14:ligatures w14:val="none"/>
        </w:rPr>
        <w:t xml:space="preserve">. </w:t>
      </w:r>
    </w:p>
    <w:bookmarkStart w:id="23" w:name="OLE_LINK182"/>
    <w:bookmarkEnd w:id="20"/>
    <w:p w14:paraId="709C82C3" w14:textId="6B99D55A" w:rsidR="00E23DE7" w:rsidRPr="00621AE5" w:rsidRDefault="00122CA8" w:rsidP="006F33B3">
      <w:pPr>
        <w:spacing w:after="0" w:line="360" w:lineRule="auto"/>
        <w:rPr>
          <w:rFonts w:ascii="Times New Roman" w:eastAsia="MS Mincho" w:hAnsi="Times New Roman" w:cs="Times New Roman"/>
          <w:kern w:val="0"/>
          <w:sz w:val="28"/>
          <w:szCs w:val="28"/>
          <w14:ligatures w14:val="none"/>
        </w:rPr>
      </w:pPr>
      <w:r w:rsidRPr="00621AE5">
        <w:rPr>
          <w:sz w:val="28"/>
          <w:szCs w:val="28"/>
        </w:rPr>
        <w:fldChar w:fldCharType="begin"/>
      </w:r>
      <w:r w:rsidR="006F33B3" w:rsidRPr="00621AE5">
        <w:rPr>
          <w:sz w:val="28"/>
          <w:szCs w:val="28"/>
        </w:rPr>
        <w:instrText>HYPERLINK "https://ieeexplore.ieee.org/document/7282379"</w:instrText>
      </w:r>
      <w:r w:rsidR="006F33B3" w:rsidRPr="00621AE5">
        <w:rPr>
          <w:sz w:val="28"/>
          <w:szCs w:val="28"/>
        </w:rPr>
      </w:r>
      <w:r w:rsidRPr="00621AE5">
        <w:rPr>
          <w:sz w:val="28"/>
          <w:szCs w:val="28"/>
        </w:rPr>
        <w:fldChar w:fldCharType="separate"/>
      </w:r>
      <w:r w:rsidR="006F33B3" w:rsidRPr="00621AE5">
        <w:rPr>
          <w:rStyle w:val="Hyperlink"/>
          <w:rFonts w:ascii="Times New Roman" w:eastAsia="MS Mincho" w:hAnsi="Times New Roman" w:cs="Times New Roman"/>
          <w:kern w:val="0"/>
          <w:sz w:val="28"/>
          <w:szCs w:val="28"/>
          <w14:ligatures w14:val="none"/>
        </w:rPr>
        <w:t>https://ieeexplore.ieee.org/document/7282379</w:t>
      </w:r>
      <w:r w:rsidRPr="00621AE5">
        <w:rPr>
          <w:sz w:val="28"/>
          <w:szCs w:val="28"/>
        </w:rPr>
        <w:fldChar w:fldCharType="end"/>
      </w:r>
    </w:p>
    <w:bookmarkEnd w:id="23"/>
    <w:p w14:paraId="3F5171EB"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6AF332" w14:textId="2728987A"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3CF583B1"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93F4EA" w14:textId="352B429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4" w:name="OLE_LINK127"/>
      <w:bookmarkStart w:id="25" w:name="_Toc230623252"/>
      <w:bookmarkEnd w:id="17"/>
      <w:r w:rsidRPr="001B04BC">
        <w:rPr>
          <w:rFonts w:ascii="Times New Roman" w:eastAsia="Times New Roman" w:hAnsi="Times New Roman" w:cs="Times New Roman"/>
          <w:b/>
          <w:kern w:val="0"/>
          <w:sz w:val="28"/>
          <w:szCs w:val="28"/>
          <w:lang w:val="az-Latn-AZ"/>
          <w14:ligatures w14:val="none"/>
        </w:rPr>
        <w:t xml:space="preserve">1.3. </w:t>
      </w:r>
      <w:r w:rsidR="009510FF" w:rsidRPr="009510FF">
        <w:rPr>
          <w:rFonts w:ascii="Times New Roman" w:eastAsia="Times New Roman" w:hAnsi="Times New Roman" w:cs="Times New Roman"/>
          <w:b/>
          <w:color w:val="000000"/>
          <w:kern w:val="0"/>
          <w:sz w:val="28"/>
          <w:szCs w:val="28"/>
          <w14:ligatures w14:val="none"/>
        </w:rPr>
        <w:t>Advantages and limitations of rule-based TTS systems</w:t>
      </w:r>
      <w:bookmarkEnd w:id="25"/>
    </w:p>
    <w:bookmarkEnd w:id="24"/>
    <w:p w14:paraId="577BF16E" w14:textId="64C29997" w:rsidR="004F6520"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 xml:space="preserve">A structured SWOT </w:t>
      </w:r>
      <w:r w:rsidR="00FA74A4">
        <w:rPr>
          <w:rFonts w:ascii="Times New Roman" w:eastAsia="MS Mincho" w:hAnsi="Times New Roman" w:cs="Times New Roman"/>
          <w:kern w:val="0"/>
          <w:sz w:val="28"/>
          <w:szCs w:val="28"/>
          <w14:ligatures w14:val="none"/>
        </w:rPr>
        <w:t>analysis,</w:t>
      </w:r>
      <w:r w:rsidRPr="009510FF">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w:t>
      </w:r>
      <w:r w:rsidRPr="009510FF">
        <w:rPr>
          <w:rFonts w:ascii="Times New Roman" w:eastAsia="MS Mincho" w:hAnsi="Times New Roman" w:cs="Times New Roman"/>
          <w:kern w:val="0"/>
          <w:sz w:val="28"/>
          <w:szCs w:val="28"/>
          <w14:ligatures w14:val="none"/>
        </w:rPr>
        <w:lastRenderedPageBreak/>
        <w:t>rule-based paradigm as the methodological choice for this dissertation. The analysis is applied specifically to the Azerbaijani language context rather than to rule-based TTS in general.</w:t>
      </w:r>
    </w:p>
    <w:p w14:paraId="209A1744" w14:textId="77777777" w:rsidR="00EC28B8" w:rsidRPr="00EC28B8" w:rsidRDefault="00EC28B8" w:rsidP="00EC28B8">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Pr="00FD5602" w:rsidRDefault="004F6520" w:rsidP="004F6520">
      <w:pPr>
        <w:spacing w:after="0" w:line="360" w:lineRule="auto"/>
        <w:ind w:firstLine="567"/>
        <w:jc w:val="center"/>
        <w:rPr>
          <w:rFonts w:ascii="Times New Roman" w:eastAsia="MS Mincho" w:hAnsi="Times New Roman" w:cs="Times New Roman"/>
          <w:b/>
          <w:bCs/>
          <w:kern w:val="0"/>
          <w:sz w:val="28"/>
          <w:szCs w:val="28"/>
          <w14:ligatures w14:val="none"/>
        </w:rPr>
      </w:pPr>
      <w:bookmarkStart w:id="26" w:name="OLE_LINK159"/>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3</w:t>
      </w:r>
      <w:r w:rsidRPr="00FD5602">
        <w:rPr>
          <w:rFonts w:ascii="Times New Roman" w:eastAsia="MS Mincho" w:hAnsi="Times New Roman" w:cs="Times New Roman"/>
          <w:b/>
          <w:bCs/>
          <w:kern w:val="0"/>
          <w:sz w:val="28"/>
          <w:szCs w:val="28"/>
          <w14:ligatures w14:val="none"/>
        </w:rPr>
        <w:t xml:space="preserve">: </w:t>
      </w:r>
      <w:bookmarkStart w:id="27" w:name="OLE_LINK133"/>
      <w:r w:rsidRPr="004F6520">
        <w:rPr>
          <w:rFonts w:ascii="Times New Roman" w:eastAsia="MS Mincho" w:hAnsi="Times New Roman" w:cs="Times New Roman"/>
          <w:b/>
          <w:bCs/>
          <w:kern w:val="0"/>
          <w:sz w:val="28"/>
          <w:szCs w:val="28"/>
          <w14:ligatures w14:val="none"/>
        </w:rPr>
        <w:t>SWOT analysis of the rule-based TTS approach for Azerbaijani</w:t>
      </w:r>
      <w:bookmarkEnd w:id="27"/>
    </w:p>
    <w:tbl>
      <w:tblPr>
        <w:tblStyle w:val="TableGrid"/>
        <w:tblW w:w="0" w:type="auto"/>
        <w:tblLook w:val="04A0" w:firstRow="1" w:lastRow="0" w:firstColumn="1" w:lastColumn="0" w:noHBand="0" w:noVBand="1"/>
      </w:tblPr>
      <w:tblGrid>
        <w:gridCol w:w="2405"/>
        <w:gridCol w:w="2552"/>
        <w:gridCol w:w="2506"/>
        <w:gridCol w:w="1881"/>
      </w:tblGrid>
      <w:tr w:rsidR="004F6520" w14:paraId="7F98D8E0" w14:textId="77777777" w:rsidTr="0080314C">
        <w:tc>
          <w:tcPr>
            <w:tcW w:w="2405" w:type="dxa"/>
            <w:shd w:val="clear" w:color="auto" w:fill="BFBFBF" w:themeFill="background1" w:themeFillShade="BF"/>
          </w:tcPr>
          <w:p w14:paraId="4F4FC869" w14:textId="3360EF50"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Strengths</w:t>
            </w:r>
          </w:p>
        </w:tc>
        <w:tc>
          <w:tcPr>
            <w:tcW w:w="2552" w:type="dxa"/>
            <w:shd w:val="clear" w:color="auto" w:fill="BFBFBF" w:themeFill="background1" w:themeFillShade="BF"/>
          </w:tcPr>
          <w:p w14:paraId="42C85270" w14:textId="20F28D21"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Weaknesses</w:t>
            </w:r>
          </w:p>
        </w:tc>
        <w:tc>
          <w:tcPr>
            <w:tcW w:w="2506" w:type="dxa"/>
            <w:shd w:val="clear" w:color="auto" w:fill="BFBFBF" w:themeFill="background1" w:themeFillShade="BF"/>
          </w:tcPr>
          <w:p w14:paraId="1A0F7AEA" w14:textId="4DB6EE8E" w:rsidR="004F6520"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Opportunities</w:t>
            </w:r>
          </w:p>
        </w:tc>
        <w:tc>
          <w:tcPr>
            <w:tcW w:w="1881" w:type="dxa"/>
            <w:shd w:val="clear" w:color="auto" w:fill="BFBFBF" w:themeFill="background1" w:themeFillShade="BF"/>
          </w:tcPr>
          <w:p w14:paraId="5EEB2FE2" w14:textId="3AF91F65" w:rsidR="004F6520" w:rsidRPr="00122CA8"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Threats</w:t>
            </w:r>
          </w:p>
        </w:tc>
      </w:tr>
      <w:tr w:rsidR="004F6520" w14:paraId="6DF36EB7" w14:textId="77777777" w:rsidTr="0080314C">
        <w:tc>
          <w:tcPr>
            <w:tcW w:w="2405" w:type="dxa"/>
          </w:tcPr>
          <w:p w14:paraId="25C4F92C" w14:textId="2B6DD3B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sz w:val="28"/>
                <w:szCs w:val="28"/>
              </w:rPr>
              <w:t>No speech training data required</w:t>
            </w:r>
          </w:p>
        </w:tc>
        <w:tc>
          <w:tcPr>
            <w:tcW w:w="2552" w:type="dxa"/>
          </w:tcPr>
          <w:p w14:paraId="1097C0C3" w14:textId="3D9A30C2"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naturalness</w:t>
            </w:r>
          </w:p>
        </w:tc>
        <w:tc>
          <w:tcPr>
            <w:tcW w:w="2506" w:type="dxa"/>
          </w:tcPr>
          <w:p w14:paraId="28CAC006" w14:textId="0F20086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Azerbaijan's digital transformation agenda</w:t>
            </w:r>
          </w:p>
        </w:tc>
        <w:tc>
          <w:tcPr>
            <w:tcW w:w="1881" w:type="dxa"/>
          </w:tcPr>
          <w:p w14:paraId="05356F17" w14:textId="34E3B968"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Rapid advancement of neural </w:t>
            </w:r>
            <w:r>
              <w:rPr>
                <w:rFonts w:ascii="Times New Roman" w:hAnsi="Times New Roman" w:cs="Times New Roman"/>
                <w:bCs/>
                <w:sz w:val="28"/>
                <w:szCs w:val="28"/>
              </w:rPr>
              <w:t>TTS</w:t>
            </w:r>
          </w:p>
        </w:tc>
      </w:tr>
      <w:tr w:rsidR="004F6520" w14:paraId="7FA44607" w14:textId="77777777" w:rsidTr="0080314C">
        <w:tc>
          <w:tcPr>
            <w:tcW w:w="2405" w:type="dxa"/>
          </w:tcPr>
          <w:p w14:paraId="2EEB4683" w14:textId="2C7764D5"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Full interpretability and transparency</w:t>
            </w:r>
          </w:p>
        </w:tc>
        <w:tc>
          <w:tcPr>
            <w:tcW w:w="2552" w:type="dxa"/>
          </w:tcPr>
          <w:p w14:paraId="12FCD5F3" w14:textId="58A7071D"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High development effort for complex languages</w:t>
            </w:r>
          </w:p>
        </w:tc>
        <w:tc>
          <w:tcPr>
            <w:tcW w:w="2506" w:type="dxa"/>
          </w:tcPr>
          <w:p w14:paraId="08A89443" w14:textId="1F7BAF15"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international interest in low resource </w:t>
            </w:r>
            <w:r>
              <w:rPr>
                <w:rFonts w:ascii="Times New Roman" w:hAnsi="Times New Roman" w:cs="Times New Roman"/>
                <w:bCs/>
                <w:sz w:val="28"/>
                <w:szCs w:val="28"/>
              </w:rPr>
              <w:t>NLP</w:t>
            </w:r>
          </w:p>
        </w:tc>
        <w:tc>
          <w:tcPr>
            <w:tcW w:w="1881" w:type="dxa"/>
          </w:tcPr>
          <w:p w14:paraId="464C7EAB" w14:textId="632F16D9"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Proliferation of commercial</w:t>
            </w:r>
            <w:r>
              <w:rPr>
                <w:rFonts w:ascii="Times New Roman" w:hAnsi="Times New Roman" w:cs="Times New Roman"/>
                <w:bCs/>
                <w:sz w:val="28"/>
                <w:szCs w:val="28"/>
              </w:rPr>
              <w:t xml:space="preserve"> TTS</w:t>
            </w:r>
            <w:r w:rsidRPr="00EB0213">
              <w:rPr>
                <w:rFonts w:ascii="Times New Roman" w:hAnsi="Times New Roman" w:cs="Times New Roman"/>
                <w:bCs/>
                <w:sz w:val="28"/>
                <w:szCs w:val="28"/>
              </w:rPr>
              <w:t xml:space="preserve"> platforms</w:t>
            </w:r>
          </w:p>
        </w:tc>
      </w:tr>
      <w:tr w:rsidR="004F6520" w14:paraId="023F4F73" w14:textId="77777777" w:rsidTr="0080314C">
        <w:tc>
          <w:tcPr>
            <w:tcW w:w="2405" w:type="dxa"/>
          </w:tcPr>
          <w:p w14:paraId="5C1F6790" w14:textId="2F6A2D40"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Deterministic and consistent behavior</w:t>
            </w:r>
          </w:p>
        </w:tc>
        <w:tc>
          <w:tcPr>
            <w:tcW w:w="2552" w:type="dxa"/>
          </w:tcPr>
          <w:p w14:paraId="3BD4E43E" w14:textId="1EBB2771"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coverage of loanwords and irregular forms</w:t>
            </w:r>
          </w:p>
        </w:tc>
        <w:tc>
          <w:tcPr>
            <w:tcW w:w="2506" w:type="dxa"/>
          </w:tcPr>
          <w:p w14:paraId="7144EBB2" w14:textId="11F92D8E"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Foundation for future hybrid systems</w:t>
            </w:r>
          </w:p>
        </w:tc>
        <w:tc>
          <w:tcPr>
            <w:tcW w:w="1881" w:type="dxa"/>
          </w:tcPr>
          <w:p w14:paraId="7C130F4F" w14:textId="30405F51"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speech data availability</w:t>
            </w:r>
          </w:p>
        </w:tc>
      </w:tr>
      <w:tr w:rsidR="004F6520" w14:paraId="00DC2ED2" w14:textId="77777777" w:rsidTr="0080314C">
        <w:tc>
          <w:tcPr>
            <w:tcW w:w="2405" w:type="dxa"/>
          </w:tcPr>
          <w:p w14:paraId="51D7AB18" w14:textId="261978B3"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Direct incorporation of linguistic knowledge</w:t>
            </w:r>
          </w:p>
        </w:tc>
        <w:tc>
          <w:tcPr>
            <w:tcW w:w="2552" w:type="dxa"/>
          </w:tcPr>
          <w:p w14:paraId="59CB9A07" w14:textId="7376143F"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Prosodic expressiveness limitations</w:t>
            </w:r>
          </w:p>
        </w:tc>
        <w:tc>
          <w:tcPr>
            <w:tcW w:w="2506" w:type="dxa"/>
          </w:tcPr>
          <w:p w14:paraId="72E0D502" w14:textId="5E15D46B"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w:t>
            </w:r>
            <w:r>
              <w:rPr>
                <w:rFonts w:ascii="Times New Roman" w:hAnsi="Times New Roman" w:cs="Times New Roman"/>
                <w:bCs/>
                <w:sz w:val="28"/>
                <w:szCs w:val="28"/>
              </w:rPr>
              <w:t>A</w:t>
            </w:r>
            <w:r w:rsidRPr="00EB0213">
              <w:rPr>
                <w:rFonts w:ascii="Times New Roman" w:hAnsi="Times New Roman" w:cs="Times New Roman"/>
                <w:bCs/>
                <w:sz w:val="28"/>
                <w:szCs w:val="28"/>
              </w:rPr>
              <w:t xml:space="preserve">zerbaijani </w:t>
            </w:r>
            <w:r>
              <w:rPr>
                <w:rFonts w:ascii="Times New Roman" w:hAnsi="Times New Roman" w:cs="Times New Roman"/>
                <w:bCs/>
                <w:sz w:val="28"/>
                <w:szCs w:val="28"/>
              </w:rPr>
              <w:t>NLP</w:t>
            </w:r>
            <w:r w:rsidRPr="00EB0213">
              <w:rPr>
                <w:rFonts w:ascii="Times New Roman" w:hAnsi="Times New Roman" w:cs="Times New Roman"/>
                <w:bCs/>
                <w:sz w:val="28"/>
                <w:szCs w:val="28"/>
              </w:rPr>
              <w:t xml:space="preserve"> ecosystem</w:t>
            </w:r>
          </w:p>
        </w:tc>
        <w:tc>
          <w:tcPr>
            <w:tcW w:w="1881" w:type="dxa"/>
          </w:tcPr>
          <w:p w14:paraId="36589F18" w14:textId="19028DFE" w:rsidR="004F6520" w:rsidRPr="00DC70FB" w:rsidRDefault="00EB0213" w:rsidP="00143720">
            <w:pPr>
              <w:spacing w:line="360" w:lineRule="auto"/>
              <w:jc w:val="center"/>
              <w:rPr>
                <w:rFonts w:ascii="Times New Roman" w:hAnsi="Times New Roman" w:cs="Times New Roman"/>
                <w:sz w:val="28"/>
                <w:szCs w:val="28"/>
              </w:rPr>
            </w:pPr>
            <w:bookmarkStart w:id="28" w:name="OLE_LINK154"/>
            <w:r w:rsidRPr="00EB0213">
              <w:rPr>
                <w:rFonts w:ascii="Times New Roman" w:hAnsi="Times New Roman" w:cs="Times New Roman"/>
                <w:bCs/>
                <w:sz w:val="28"/>
                <w:szCs w:val="28"/>
              </w:rPr>
              <w:t>Sparse phonetic documentatio</w:t>
            </w:r>
            <w:bookmarkEnd w:id="28"/>
            <w:r w:rsidRPr="00EB0213">
              <w:rPr>
                <w:rFonts w:ascii="Times New Roman" w:hAnsi="Times New Roman" w:cs="Times New Roman"/>
                <w:bCs/>
                <w:sz w:val="28"/>
                <w:szCs w:val="28"/>
              </w:rPr>
              <w:t>n</w:t>
            </w:r>
          </w:p>
        </w:tc>
      </w:tr>
      <w:tr w:rsidR="004F6520" w14:paraId="42058707" w14:textId="77777777" w:rsidTr="0080314C">
        <w:tc>
          <w:tcPr>
            <w:tcW w:w="2405" w:type="dxa"/>
          </w:tcPr>
          <w:p w14:paraId="19FCCC43" w14:textId="7D2D217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Low computational requirements</w:t>
            </w:r>
          </w:p>
        </w:tc>
        <w:tc>
          <w:tcPr>
            <w:tcW w:w="2552" w:type="dxa"/>
          </w:tcPr>
          <w:p w14:paraId="1234F2FF" w14:textId="41B2F0EA"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sz w:val="28"/>
                <w:szCs w:val="28"/>
              </w:rPr>
              <w:t>Coarticulation modeling</w:t>
            </w:r>
            <w:r>
              <w:rPr>
                <w:rFonts w:ascii="Times New Roman" w:hAnsi="Times New Roman" w:cs="Times New Roman"/>
                <w:sz w:val="28"/>
                <w:szCs w:val="28"/>
              </w:rPr>
              <w:t xml:space="preserve"> </w:t>
            </w:r>
            <w:r w:rsidRPr="00EB0213">
              <w:rPr>
                <w:rFonts w:ascii="Times New Roman" w:hAnsi="Times New Roman" w:cs="Times New Roman"/>
                <w:sz w:val="28"/>
                <w:szCs w:val="28"/>
              </w:rPr>
              <w:t>limitations</w:t>
            </w:r>
          </w:p>
        </w:tc>
        <w:tc>
          <w:tcPr>
            <w:tcW w:w="2506" w:type="dxa"/>
          </w:tcPr>
          <w:p w14:paraId="145AD8A6" w14:textId="3D3944D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Transfer learning with minimal data</w:t>
            </w:r>
          </w:p>
        </w:tc>
        <w:tc>
          <w:tcPr>
            <w:tcW w:w="1881" w:type="dxa"/>
          </w:tcPr>
          <w:p w14:paraId="7C361661" w14:textId="78CB36B6" w:rsidR="004F6520" w:rsidRPr="00DC70FB" w:rsidRDefault="004F6520" w:rsidP="00143720">
            <w:pPr>
              <w:spacing w:line="360" w:lineRule="auto"/>
              <w:jc w:val="center"/>
              <w:rPr>
                <w:rFonts w:ascii="Times New Roman" w:hAnsi="Times New Roman" w:cs="Times New Roman"/>
                <w:sz w:val="28"/>
                <w:szCs w:val="28"/>
              </w:rPr>
            </w:pPr>
          </w:p>
        </w:tc>
      </w:tr>
      <w:tr w:rsidR="004F6520" w14:paraId="40DD5051" w14:textId="77777777" w:rsidTr="0080314C">
        <w:tc>
          <w:tcPr>
            <w:tcW w:w="2405" w:type="dxa"/>
          </w:tcPr>
          <w:p w14:paraId="6919FC78" w14:textId="04B4F723" w:rsidR="004F6520" w:rsidRPr="00122CA8" w:rsidRDefault="0003099D" w:rsidP="00143720">
            <w:pPr>
              <w:spacing w:line="360" w:lineRule="auto"/>
              <w:jc w:val="center"/>
              <w:rPr>
                <w:rFonts w:ascii="Times New Roman" w:hAnsi="Times New Roman" w:cs="Times New Roman"/>
                <w:bCs/>
                <w:sz w:val="28"/>
                <w:szCs w:val="28"/>
              </w:rPr>
            </w:pPr>
            <w:r w:rsidRPr="0003099D">
              <w:rPr>
                <w:rFonts w:ascii="Times New Roman" w:hAnsi="Times New Roman" w:cs="Times New Roman"/>
                <w:bCs/>
                <w:sz w:val="28"/>
                <w:szCs w:val="28"/>
              </w:rPr>
              <w:t>Easy domain adaptation</w:t>
            </w:r>
          </w:p>
        </w:tc>
        <w:tc>
          <w:tcPr>
            <w:tcW w:w="2552" w:type="dxa"/>
          </w:tcPr>
          <w:p w14:paraId="24F77B23" w14:textId="08D127BD" w:rsidR="004F6520" w:rsidRDefault="004F6520" w:rsidP="00143720">
            <w:pPr>
              <w:spacing w:line="360" w:lineRule="auto"/>
              <w:jc w:val="center"/>
              <w:rPr>
                <w:rFonts w:ascii="Times New Roman" w:hAnsi="Times New Roman" w:cs="Times New Roman"/>
                <w:sz w:val="28"/>
                <w:szCs w:val="28"/>
              </w:rPr>
            </w:pPr>
          </w:p>
        </w:tc>
        <w:tc>
          <w:tcPr>
            <w:tcW w:w="2506" w:type="dxa"/>
          </w:tcPr>
          <w:p w14:paraId="453BA4A3" w14:textId="768C377E" w:rsidR="004F6520" w:rsidRPr="00DC70FB" w:rsidRDefault="004F6520" w:rsidP="00143720">
            <w:pPr>
              <w:spacing w:line="360" w:lineRule="auto"/>
              <w:jc w:val="center"/>
              <w:rPr>
                <w:rFonts w:ascii="Times New Roman" w:hAnsi="Times New Roman" w:cs="Times New Roman"/>
                <w:sz w:val="28"/>
                <w:szCs w:val="28"/>
              </w:rPr>
            </w:pPr>
          </w:p>
        </w:tc>
        <w:tc>
          <w:tcPr>
            <w:tcW w:w="1881" w:type="dxa"/>
          </w:tcPr>
          <w:p w14:paraId="1C27E087" w14:textId="26FED08A" w:rsidR="004F6520" w:rsidRPr="00DC70FB" w:rsidRDefault="004F6520" w:rsidP="00143720">
            <w:pPr>
              <w:spacing w:line="360" w:lineRule="auto"/>
              <w:jc w:val="center"/>
              <w:rPr>
                <w:rFonts w:ascii="Times New Roman" w:hAnsi="Times New Roman" w:cs="Times New Roman"/>
                <w:sz w:val="28"/>
                <w:szCs w:val="28"/>
              </w:rPr>
            </w:pPr>
          </w:p>
        </w:tc>
      </w:tr>
    </w:tbl>
    <w:p w14:paraId="42A25B43" w14:textId="30242CFD" w:rsidR="004F6520" w:rsidRPr="00621AE5" w:rsidRDefault="004F6520" w:rsidP="004F6520">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0003099D" w:rsidRPr="00621AE5">
        <w:rPr>
          <w:rFonts w:ascii="Times New Roman" w:eastAsia="MS Mincho" w:hAnsi="Times New Roman" w:cs="Times New Roman"/>
          <w:kern w:val="0"/>
          <w:sz w:val="28"/>
          <w:szCs w:val="28"/>
          <w14:ligatures w14:val="none"/>
        </w:rPr>
        <w:t>Author's own elaboration</w:t>
      </w:r>
    </w:p>
    <w:bookmarkEnd w:id="26"/>
    <w:p w14:paraId="4A6FE78D" w14:textId="77777777" w:rsidR="009510FF" w:rsidRP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9510FF"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Strengths</w:t>
      </w:r>
      <w:r w:rsidRPr="009510FF">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w:t>
      </w:r>
      <w:r w:rsidRPr="009510FF">
        <w:rPr>
          <w:rFonts w:ascii="Times New Roman" w:eastAsia="MS Mincho" w:hAnsi="Times New Roman" w:cs="Times New Roman"/>
          <w:kern w:val="0"/>
          <w:sz w:val="28"/>
          <w:szCs w:val="28"/>
          <w14:ligatures w14:val="none"/>
        </w:rPr>
        <w:lastRenderedPageBreak/>
        <w:t>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real-time synthesis on standard hardware without a GPU, and straightforward domain adaptation through editing of human-readable rule files rather than retraining a model.</w:t>
      </w:r>
    </w:p>
    <w:p w14:paraId="3A0848A0" w14:textId="60EEB0BB"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Weaknesses</w:t>
      </w:r>
      <w:r w:rsidRPr="009510FF">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9510FF">
        <w:rPr>
          <w:rFonts w:ascii="Times New Roman" w:eastAsia="MS Mincho" w:hAnsi="Times New Roman" w:cs="Times New Roman"/>
          <w:kern w:val="0"/>
          <w:sz w:val="28"/>
          <w:szCs w:val="28"/>
          <w14:ligatures w14:val="none"/>
        </w:rPr>
        <w:t>Sadekova</w:t>
      </w:r>
      <w:proofErr w:type="spellEnd"/>
      <w:r w:rsidRPr="009510FF">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w:t>
      </w:r>
      <w:r w:rsidRPr="009510FF">
        <w:rPr>
          <w:rFonts w:ascii="Times New Roman" w:eastAsia="MS Mincho" w:hAnsi="Times New Roman" w:cs="Times New Roman"/>
          <w:kern w:val="0"/>
          <w:sz w:val="28"/>
          <w:szCs w:val="28"/>
          <w14:ligatures w14:val="none"/>
        </w:rPr>
        <w:lastRenderedPageBreak/>
        <w:t>phonological patterns difficult to capture within a finite rule set. The evaluation conducted in Chapter III confirms this: loanword pronunciations account for the largest share of G2P errors in the proposed system.</w:t>
      </w:r>
    </w:p>
    <w:p w14:paraId="52D53830" w14:textId="5D1A07FE"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Opportunities</w:t>
      </w:r>
      <w:r w:rsidRPr="009510FF">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9510FF">
        <w:rPr>
          <w:rFonts w:ascii="Times New Roman" w:eastAsia="MS Mincho" w:hAnsi="Times New Roman" w:cs="Times New Roman"/>
          <w:kern w:val="0"/>
          <w:sz w:val="28"/>
          <w:szCs w:val="28"/>
          <w14:ligatures w14:val="none"/>
        </w:rPr>
        <w:t>back end</w:t>
      </w:r>
      <w:r w:rsidRPr="009510FF">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9510FF"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Threats</w:t>
      </w:r>
      <w:r w:rsidRPr="009510FF">
        <w:rPr>
          <w:rFonts w:ascii="Times New Roman" w:eastAsia="MS Mincho" w:hAnsi="Times New Roman" w:cs="Times New Roman"/>
          <w:kern w:val="0"/>
          <w:sz w:val="28"/>
          <w:szCs w:val="28"/>
          <w14:ligatures w14:val="none"/>
        </w:rPr>
        <w:t xml:space="preserve">.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w:t>
      </w:r>
      <w:r w:rsidRPr="009510FF">
        <w:rPr>
          <w:rFonts w:ascii="Times New Roman" w:eastAsia="MS Mincho" w:hAnsi="Times New Roman" w:cs="Times New Roman"/>
          <w:kern w:val="0"/>
          <w:sz w:val="28"/>
          <w:szCs w:val="28"/>
          <w14:ligatures w14:val="none"/>
        </w:rPr>
        <w:lastRenderedPageBreak/>
        <w:t>loanword pronunciations and dialect-level variation, which represent potential sources of systematic error that are difficult to resolve without empirical data.</w:t>
      </w:r>
    </w:p>
    <w:p w14:paraId="3DBF12C8" w14:textId="73BE16C8" w:rsid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744F7C16" w14:textId="630FCA34" w:rsidR="007E124A" w:rsidRDefault="007E124A">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936006A" w14:textId="165019DB"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9" w:name="_Toc230623253"/>
      <w:r w:rsidRPr="00CE6EEE">
        <w:rPr>
          <w:rFonts w:ascii="Times New Roman" w:eastAsia="Times New Roman" w:hAnsi="Times New Roman" w:cs="Times New Roman"/>
          <w:b/>
          <w:kern w:val="0"/>
          <w:sz w:val="28"/>
          <w:szCs w:val="28"/>
          <w14:ligatures w14:val="none"/>
        </w:rPr>
        <w:lastRenderedPageBreak/>
        <w:t xml:space="preserve">CHAPTER II. </w:t>
      </w:r>
      <w:bookmarkEnd w:id="29"/>
      <w:r w:rsidR="00687C04" w:rsidRPr="00687C04">
        <w:rPr>
          <w:rFonts w:ascii="Times New Roman" w:eastAsia="Times New Roman" w:hAnsi="Times New Roman" w:cs="Times New Roman"/>
          <w:b/>
          <w:kern w:val="0"/>
          <w:sz w:val="28"/>
          <w:szCs w:val="28"/>
          <w14:ligatures w14:val="none"/>
        </w:rPr>
        <w:t>LINGUISTIC AND TECHNICAL ANALYSIS FOR AZERBAIJANI TTS</w:t>
      </w:r>
    </w:p>
    <w:p w14:paraId="14BE70D9" w14:textId="2AB8A14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0" w:name="_Toc230623254"/>
      <w:r w:rsidRPr="001B04BC">
        <w:rPr>
          <w:rFonts w:ascii="Times New Roman" w:eastAsia="Times New Roman" w:hAnsi="Times New Roman" w:cs="Times New Roman"/>
          <w:b/>
          <w:kern w:val="0"/>
          <w:sz w:val="28"/>
          <w:szCs w:val="28"/>
          <w:lang w:val="az-Latn-AZ"/>
          <w14:ligatures w14:val="none"/>
        </w:rPr>
        <w:t xml:space="preserve">2.1. </w:t>
      </w:r>
      <w:bookmarkEnd w:id="30"/>
      <w:r w:rsidR="00D2796D" w:rsidRPr="00D2796D">
        <w:rPr>
          <w:rFonts w:ascii="Times New Roman" w:eastAsia="Times New Roman" w:hAnsi="Times New Roman" w:cs="Times New Roman"/>
          <w:b/>
          <w:color w:val="000000"/>
          <w:kern w:val="0"/>
          <w:sz w:val="28"/>
          <w:szCs w:val="28"/>
          <w14:ligatures w14:val="none"/>
        </w:rPr>
        <w:t xml:space="preserve">Phonetic and morphological characteristics of </w:t>
      </w:r>
      <w:r w:rsidR="00D2796D">
        <w:rPr>
          <w:rFonts w:ascii="Times New Roman" w:eastAsia="Times New Roman" w:hAnsi="Times New Roman" w:cs="Times New Roman"/>
          <w:b/>
          <w:color w:val="000000"/>
          <w:kern w:val="0"/>
          <w:sz w:val="28"/>
          <w:szCs w:val="28"/>
          <w14:ligatures w14:val="none"/>
        </w:rPr>
        <w:t>A</w:t>
      </w:r>
      <w:r w:rsidR="00D2796D" w:rsidRPr="00D2796D">
        <w:rPr>
          <w:rFonts w:ascii="Times New Roman" w:eastAsia="Times New Roman" w:hAnsi="Times New Roman" w:cs="Times New Roman"/>
          <w:b/>
          <w:color w:val="000000"/>
          <w:kern w:val="0"/>
          <w:sz w:val="28"/>
          <w:szCs w:val="28"/>
          <w14:ligatures w14:val="none"/>
        </w:rPr>
        <w:t>zerbaijani</w:t>
      </w:r>
    </w:p>
    <w:p w14:paraId="0C7C75BC" w14:textId="5EB875FD" w:rsidR="00D2796D" w:rsidRP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D2796D">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r w:rsidRPr="00D2796D">
        <w:rPr>
          <w:rFonts w:ascii="Times New Roman" w:eastAsia="MS Mincho" w:hAnsi="Times New Roman" w:cs="Times New Roman"/>
          <w:kern w:val="0"/>
          <w:sz w:val="28"/>
          <w:szCs w:val="28"/>
          <w14:ligatures w14:val="none"/>
        </w:rPr>
        <w:t>front</w:t>
      </w:r>
      <w:r w:rsidR="0080314C">
        <w:rPr>
          <w:rFonts w:ascii="Times New Roman" w:eastAsia="MS Mincho" w:hAnsi="Times New Roman" w:cs="Times New Roman"/>
          <w:kern w:val="0"/>
          <w:sz w:val="28"/>
          <w:szCs w:val="28"/>
          <w14:ligatures w14:val="none"/>
        </w:rPr>
        <w:t>n</w:t>
      </w:r>
      <w:r w:rsidRPr="00D2796D">
        <w:rPr>
          <w:rFonts w:ascii="Times New Roman" w:eastAsia="MS Mincho" w:hAnsi="Times New Roman" w:cs="Times New Roman"/>
          <w:kern w:val="0"/>
          <w:sz w:val="28"/>
          <w:szCs w:val="28"/>
          <w14:ligatures w14:val="none"/>
        </w:rPr>
        <w:t>ess</w:t>
      </w:r>
      <w:r w:rsidRPr="00D2796D">
        <w:rPr>
          <w:rFonts w:ascii="Times New Roman" w:eastAsia="MS Mincho" w:hAnsi="Times New Roman" w:cs="Times New Roman"/>
          <w:kern w:val="0"/>
          <w:sz w:val="28"/>
          <w:szCs w:val="28"/>
          <w14:ligatures w14:val="none"/>
        </w:rPr>
        <w:t xml:space="preserve"> and </w:t>
      </w:r>
      <w:proofErr w:type="spellStart"/>
      <w:r w:rsidRPr="00D2796D">
        <w:rPr>
          <w:rFonts w:ascii="Times New Roman" w:eastAsia="MS Mincho" w:hAnsi="Times New Roman" w:cs="Times New Roman"/>
          <w:kern w:val="0"/>
          <w:sz w:val="28"/>
          <w:szCs w:val="28"/>
          <w14:ligatures w14:val="none"/>
        </w:rPr>
        <w:t>bac</w:t>
      </w:r>
      <w:r w:rsidR="0080314C">
        <w:rPr>
          <w:rFonts w:ascii="Times New Roman" w:eastAsia="MS Mincho" w:hAnsi="Times New Roman" w:cs="Times New Roman"/>
          <w:kern w:val="0"/>
          <w:sz w:val="28"/>
          <w:szCs w:val="28"/>
          <w14:ligatures w14:val="none"/>
        </w:rPr>
        <w:t>kn</w:t>
      </w:r>
      <w:r w:rsidRPr="00D2796D">
        <w:rPr>
          <w:rFonts w:ascii="Times New Roman" w:eastAsia="MS Mincho" w:hAnsi="Times New Roman" w:cs="Times New Roman"/>
          <w:kern w:val="0"/>
          <w:sz w:val="28"/>
          <w:szCs w:val="28"/>
          <w14:ligatures w14:val="none"/>
        </w:rPr>
        <w:t>ess</w:t>
      </w:r>
      <w:proofErr w:type="spellEnd"/>
      <w:r w:rsidRPr="00D2796D">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D2796D">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D2796D">
        <w:rPr>
          <w:rFonts w:ascii="Times New Roman" w:eastAsia="MS Mincho" w:hAnsi="Times New Roman" w:cs="Times New Roman"/>
          <w:kern w:val="0"/>
          <w:sz w:val="28"/>
          <w:szCs w:val="28"/>
          <w14:ligatures w14:val="none"/>
        </w:rPr>
        <w:t>Yeshpanov</w:t>
      </w:r>
      <w:proofErr w:type="spellEnd"/>
      <w:r w:rsidRPr="00D2796D">
        <w:rPr>
          <w:rFonts w:ascii="Times New Roman" w:eastAsia="MS Mincho" w:hAnsi="Times New Roman" w:cs="Times New Roman"/>
          <w:kern w:val="0"/>
          <w:sz w:val="28"/>
          <w:szCs w:val="28"/>
          <w14:ligatures w14:val="none"/>
        </w:rPr>
        <w:t xml:space="preserve"> et al., 2023).</w:t>
      </w:r>
    </w:p>
    <w:p w14:paraId="1EA7A65D"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DEDF1EC"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91DC04A"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AFF0C1A" w14:textId="5BCD68F3" w:rsidR="00D2796D" w:rsidRPr="0080314C" w:rsidRDefault="00D2796D" w:rsidP="00D2796D">
      <w:pPr>
        <w:spacing w:after="0" w:line="360" w:lineRule="auto"/>
        <w:ind w:firstLine="567"/>
        <w:jc w:val="center"/>
        <w:rPr>
          <w:rFonts w:ascii="Times New Roman" w:eastAsia="MS Mincho" w:hAnsi="Times New Roman" w:cs="Times New Roman"/>
          <w:b/>
          <w:bCs/>
          <w:kern w:val="0"/>
          <w:sz w:val="28"/>
          <w:szCs w:val="28"/>
          <w14:ligatures w14:val="none"/>
        </w:rPr>
      </w:pPr>
      <w:bookmarkStart w:id="31" w:name="OLE_LINK162"/>
      <w:bookmarkStart w:id="32" w:name="OLE_LINK166"/>
      <w:bookmarkStart w:id="33" w:name="OLE_LINK187"/>
      <w:r w:rsidRPr="0080314C">
        <w:rPr>
          <w:rFonts w:ascii="Times New Roman" w:eastAsia="MS Mincho" w:hAnsi="Times New Roman" w:cs="Times New Roman"/>
          <w:b/>
          <w:bCs/>
          <w:kern w:val="0"/>
          <w:sz w:val="28"/>
          <w:szCs w:val="28"/>
          <w14:ligatures w14:val="none"/>
        </w:rPr>
        <w:lastRenderedPageBreak/>
        <w:t xml:space="preserve">Table </w:t>
      </w:r>
      <w:r w:rsidRPr="0080314C">
        <w:rPr>
          <w:rFonts w:ascii="Times New Roman" w:eastAsia="MS Mincho" w:hAnsi="Times New Roman" w:cs="Times New Roman"/>
          <w:b/>
          <w:bCs/>
          <w:kern w:val="0"/>
          <w:sz w:val="28"/>
          <w:szCs w:val="28"/>
          <w14:ligatures w14:val="none"/>
        </w:rPr>
        <w:t>4</w:t>
      </w:r>
      <w:r w:rsidRPr="0080314C">
        <w:rPr>
          <w:rFonts w:ascii="Times New Roman" w:eastAsia="MS Mincho" w:hAnsi="Times New Roman" w:cs="Times New Roman"/>
          <w:b/>
          <w:bCs/>
          <w:kern w:val="0"/>
          <w:sz w:val="28"/>
          <w:szCs w:val="28"/>
          <w14:ligatures w14:val="none"/>
        </w:rPr>
        <w:t>: Azerbaijani vowel inventory</w:t>
      </w:r>
    </w:p>
    <w:tbl>
      <w:tblPr>
        <w:tblStyle w:val="TableGrid"/>
        <w:tblW w:w="0" w:type="auto"/>
        <w:tblLook w:val="04A0" w:firstRow="1" w:lastRow="0" w:firstColumn="1" w:lastColumn="0" w:noHBand="0" w:noVBand="1"/>
      </w:tblPr>
      <w:tblGrid>
        <w:gridCol w:w="1492"/>
        <w:gridCol w:w="1123"/>
        <w:gridCol w:w="1624"/>
        <w:gridCol w:w="1784"/>
        <w:gridCol w:w="1675"/>
        <w:gridCol w:w="1646"/>
      </w:tblGrid>
      <w:tr w:rsidR="00D2796D" w:rsidRPr="0080314C" w14:paraId="437C2AFC" w14:textId="6DC78C6D" w:rsidTr="00D2796D">
        <w:tc>
          <w:tcPr>
            <w:tcW w:w="1228" w:type="dxa"/>
            <w:shd w:val="clear" w:color="auto" w:fill="BFBFBF" w:themeFill="background1" w:themeFillShade="BF"/>
          </w:tcPr>
          <w:bookmarkEnd w:id="31"/>
          <w:p w14:paraId="457FEFC0" w14:textId="7FDB2C5F"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Grapheme</w:t>
            </w:r>
          </w:p>
        </w:tc>
        <w:tc>
          <w:tcPr>
            <w:tcW w:w="1177" w:type="dxa"/>
            <w:shd w:val="clear" w:color="auto" w:fill="BFBFBF" w:themeFill="background1" w:themeFillShade="BF"/>
          </w:tcPr>
          <w:p w14:paraId="581D7C54" w14:textId="02A6B757"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IPA</w:t>
            </w:r>
          </w:p>
        </w:tc>
        <w:tc>
          <w:tcPr>
            <w:tcW w:w="1701" w:type="dxa"/>
            <w:shd w:val="clear" w:color="auto" w:fill="BFBFBF" w:themeFill="background1" w:themeFillShade="BF"/>
          </w:tcPr>
          <w:p w14:paraId="7E378BB6" w14:textId="76928528"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Height</w:t>
            </w:r>
          </w:p>
        </w:tc>
        <w:tc>
          <w:tcPr>
            <w:tcW w:w="1843" w:type="dxa"/>
            <w:shd w:val="clear" w:color="auto" w:fill="BFBFBF" w:themeFill="background1" w:themeFillShade="BF"/>
          </w:tcPr>
          <w:p w14:paraId="33F7C638" w14:textId="4183421D" w:rsidR="00D2796D" w:rsidRPr="0080314C" w:rsidRDefault="00D2796D" w:rsidP="00D2796D">
            <w:pPr>
              <w:spacing w:line="360" w:lineRule="auto"/>
              <w:jc w:val="center"/>
              <w:rPr>
                <w:rFonts w:ascii="Times New Roman" w:hAnsi="Times New Roman" w:cs="Times New Roman"/>
                <w:b/>
                <w:sz w:val="28"/>
                <w:szCs w:val="28"/>
              </w:rPr>
            </w:pPr>
            <w:proofErr w:type="spellStart"/>
            <w:r w:rsidRPr="0080314C">
              <w:rPr>
                <w:rFonts w:ascii="Times New Roman" w:hAnsi="Times New Roman" w:cs="Times New Roman"/>
                <w:b/>
                <w:color w:val="000000" w:themeColor="text1"/>
                <w:sz w:val="28"/>
                <w:szCs w:val="28"/>
              </w:rPr>
              <w:t>Backness</w:t>
            </w:r>
            <w:proofErr w:type="spellEnd"/>
          </w:p>
        </w:tc>
        <w:tc>
          <w:tcPr>
            <w:tcW w:w="1701" w:type="dxa"/>
            <w:shd w:val="clear" w:color="auto" w:fill="BFBFBF" w:themeFill="background1" w:themeFillShade="BF"/>
          </w:tcPr>
          <w:p w14:paraId="39E6E328" w14:textId="638C39DC"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Rounding</w:t>
            </w:r>
          </w:p>
        </w:tc>
        <w:tc>
          <w:tcPr>
            <w:tcW w:w="1694" w:type="dxa"/>
            <w:shd w:val="clear" w:color="auto" w:fill="BFBFBF" w:themeFill="background1" w:themeFillShade="BF"/>
          </w:tcPr>
          <w:p w14:paraId="1B63328D" w14:textId="15949945"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Example</w:t>
            </w:r>
          </w:p>
        </w:tc>
      </w:tr>
      <w:tr w:rsidR="00D2796D" w:rsidRPr="0080314C" w14:paraId="78513203" w14:textId="479715ED" w:rsidTr="00D2796D">
        <w:tc>
          <w:tcPr>
            <w:tcW w:w="1228" w:type="dxa"/>
          </w:tcPr>
          <w:p w14:paraId="0D89DAD2" w14:textId="2F5D7DF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a</w:t>
            </w:r>
          </w:p>
        </w:tc>
        <w:tc>
          <w:tcPr>
            <w:tcW w:w="1177" w:type="dxa"/>
          </w:tcPr>
          <w:p w14:paraId="7C9C5286" w14:textId="67DEA08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/a/</w:t>
            </w:r>
          </w:p>
        </w:tc>
        <w:tc>
          <w:tcPr>
            <w:tcW w:w="1701" w:type="dxa"/>
          </w:tcPr>
          <w:p w14:paraId="1416CD47" w14:textId="3C5F85B2"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Open</w:t>
            </w:r>
          </w:p>
        </w:tc>
        <w:tc>
          <w:tcPr>
            <w:tcW w:w="1843" w:type="dxa"/>
          </w:tcPr>
          <w:p w14:paraId="49CDD42A" w14:textId="7B291D3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079A8D67" w14:textId="7352798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0A31029D" w14:textId="3E0E2DC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alma (apple)</w:t>
            </w:r>
          </w:p>
        </w:tc>
      </w:tr>
      <w:tr w:rsidR="00D2796D" w:rsidRPr="0080314C" w14:paraId="4D80C738" w14:textId="153DE886" w:rsidTr="00D2796D">
        <w:tc>
          <w:tcPr>
            <w:tcW w:w="1228" w:type="dxa"/>
          </w:tcPr>
          <w:p w14:paraId="5DF8865D" w14:textId="37998F3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e</w:t>
            </w:r>
          </w:p>
        </w:tc>
        <w:tc>
          <w:tcPr>
            <w:tcW w:w="1177" w:type="dxa"/>
          </w:tcPr>
          <w:p w14:paraId="22477F92" w14:textId="484D4404"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/e/</w:t>
            </w:r>
          </w:p>
        </w:tc>
        <w:tc>
          <w:tcPr>
            <w:tcW w:w="1701" w:type="dxa"/>
          </w:tcPr>
          <w:p w14:paraId="2BF5B917" w14:textId="79BD3BF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0CCA71EA" w14:textId="52FF94E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6452EF7A" w14:textId="31FFF9F9"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030E2BF5" w14:textId="442584B2"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ev</w:t>
            </w:r>
            <w:proofErr w:type="spellEnd"/>
            <w:r w:rsidRPr="0080314C">
              <w:rPr>
                <w:rFonts w:ascii="Times New Roman" w:hAnsi="Times New Roman" w:cs="Times New Roman"/>
                <w:bCs/>
                <w:color w:val="000000" w:themeColor="text1"/>
                <w:sz w:val="28"/>
                <w:szCs w:val="28"/>
              </w:rPr>
              <w:t xml:space="preserve"> (house)</w:t>
            </w:r>
          </w:p>
        </w:tc>
      </w:tr>
      <w:tr w:rsidR="00D2796D" w:rsidRPr="0080314C" w14:paraId="5706067D" w14:textId="51B91039" w:rsidTr="00D2796D">
        <w:tc>
          <w:tcPr>
            <w:tcW w:w="1228" w:type="dxa"/>
          </w:tcPr>
          <w:p w14:paraId="6067856F" w14:textId="0808E45D"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ə</w:t>
            </w:r>
          </w:p>
        </w:tc>
        <w:tc>
          <w:tcPr>
            <w:tcW w:w="1177" w:type="dxa"/>
          </w:tcPr>
          <w:p w14:paraId="7E76E835" w14:textId="649847C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/æ/</w:t>
            </w:r>
          </w:p>
        </w:tc>
        <w:tc>
          <w:tcPr>
            <w:tcW w:w="1701" w:type="dxa"/>
          </w:tcPr>
          <w:p w14:paraId="32B7473F" w14:textId="4D357B7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Near open</w:t>
            </w:r>
          </w:p>
        </w:tc>
        <w:tc>
          <w:tcPr>
            <w:tcW w:w="1843" w:type="dxa"/>
          </w:tcPr>
          <w:p w14:paraId="3C34F775" w14:textId="54B568F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686030A3" w14:textId="4E89B004"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43B039B8" w14:textId="133257D5"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əl</w:t>
            </w:r>
            <w:proofErr w:type="spellEnd"/>
            <w:r w:rsidRPr="0080314C">
              <w:rPr>
                <w:rFonts w:ascii="Times New Roman" w:hAnsi="Times New Roman" w:cs="Times New Roman"/>
                <w:bCs/>
                <w:color w:val="000000" w:themeColor="text1"/>
                <w:sz w:val="28"/>
                <w:szCs w:val="28"/>
              </w:rPr>
              <w:t xml:space="preserve"> (hand)</w:t>
            </w:r>
          </w:p>
        </w:tc>
      </w:tr>
      <w:tr w:rsidR="00D2796D" w:rsidRPr="0080314C" w14:paraId="738C0902" w14:textId="5AA31E9C" w:rsidTr="00D2796D">
        <w:tc>
          <w:tcPr>
            <w:tcW w:w="1228" w:type="dxa"/>
          </w:tcPr>
          <w:p w14:paraId="1D33D216" w14:textId="3F92987D"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ı</w:t>
            </w:r>
          </w:p>
        </w:tc>
        <w:tc>
          <w:tcPr>
            <w:tcW w:w="1177" w:type="dxa"/>
          </w:tcPr>
          <w:p w14:paraId="680F6650" w14:textId="3329D47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/ɯ/</w:t>
            </w:r>
          </w:p>
        </w:tc>
        <w:tc>
          <w:tcPr>
            <w:tcW w:w="1701" w:type="dxa"/>
          </w:tcPr>
          <w:p w14:paraId="31D5007A" w14:textId="46FBD2F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538013FF" w14:textId="0F10278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4ADC5A6F" w14:textId="79C9238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3EDA2D8C" w14:textId="346603A9"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ıldız</w:t>
            </w:r>
            <w:proofErr w:type="spellEnd"/>
            <w:r w:rsidRPr="0080314C">
              <w:rPr>
                <w:rFonts w:ascii="Times New Roman" w:hAnsi="Times New Roman" w:cs="Times New Roman"/>
                <w:bCs/>
                <w:color w:val="000000" w:themeColor="text1"/>
                <w:sz w:val="28"/>
                <w:szCs w:val="28"/>
              </w:rPr>
              <w:t xml:space="preserve"> (star)</w:t>
            </w:r>
          </w:p>
        </w:tc>
      </w:tr>
      <w:tr w:rsidR="00D2796D" w:rsidRPr="0080314C" w14:paraId="7C12D10E" w14:textId="53123CC2" w:rsidTr="00D2796D">
        <w:tc>
          <w:tcPr>
            <w:tcW w:w="1228" w:type="dxa"/>
          </w:tcPr>
          <w:p w14:paraId="5E4276BA" w14:textId="519B9E5E"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i</w:t>
            </w:r>
            <w:proofErr w:type="spellEnd"/>
          </w:p>
        </w:tc>
        <w:tc>
          <w:tcPr>
            <w:tcW w:w="1177" w:type="dxa"/>
          </w:tcPr>
          <w:p w14:paraId="36D1B814" w14:textId="4E33469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w:t>
            </w:r>
            <w:proofErr w:type="spellStart"/>
            <w:r w:rsidRPr="0080314C">
              <w:rPr>
                <w:rFonts w:ascii="Times New Roman" w:hAnsi="Times New Roman" w:cs="Times New Roman"/>
                <w:bCs/>
                <w:color w:val="000000" w:themeColor="text1"/>
                <w:sz w:val="28"/>
                <w:szCs w:val="28"/>
              </w:rPr>
              <w:t>i</w:t>
            </w:r>
            <w:proofErr w:type="spellEnd"/>
            <w:r w:rsidRPr="0080314C">
              <w:rPr>
                <w:rFonts w:ascii="Times New Roman" w:hAnsi="Times New Roman" w:cs="Times New Roman"/>
                <w:bCs/>
                <w:color w:val="000000" w:themeColor="text1"/>
                <w:sz w:val="28"/>
                <w:szCs w:val="28"/>
              </w:rPr>
              <w:t>/</w:t>
            </w:r>
          </w:p>
        </w:tc>
        <w:tc>
          <w:tcPr>
            <w:tcW w:w="1701" w:type="dxa"/>
          </w:tcPr>
          <w:p w14:paraId="268FB06F" w14:textId="4003D40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71704BA4" w14:textId="6DE951F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70A8B2CC" w14:textId="2AFACA5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Unrounded</w:t>
            </w:r>
          </w:p>
        </w:tc>
        <w:tc>
          <w:tcPr>
            <w:tcW w:w="1694" w:type="dxa"/>
          </w:tcPr>
          <w:p w14:paraId="7DB1C3B4" w14:textId="7230983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il (year)</w:t>
            </w:r>
          </w:p>
        </w:tc>
      </w:tr>
      <w:tr w:rsidR="00D2796D" w:rsidRPr="0080314C" w14:paraId="09E6AF69" w14:textId="27ADB971" w:rsidTr="00D2796D">
        <w:tc>
          <w:tcPr>
            <w:tcW w:w="1228" w:type="dxa"/>
          </w:tcPr>
          <w:p w14:paraId="78EAF74D" w14:textId="7CEAEA2A"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o</w:t>
            </w:r>
          </w:p>
        </w:tc>
        <w:tc>
          <w:tcPr>
            <w:tcW w:w="1177" w:type="dxa"/>
          </w:tcPr>
          <w:p w14:paraId="691E307E" w14:textId="5B265208"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w:t>
            </w:r>
          </w:p>
        </w:tc>
        <w:tc>
          <w:tcPr>
            <w:tcW w:w="1701" w:type="dxa"/>
          </w:tcPr>
          <w:p w14:paraId="463744CA" w14:textId="6825D1A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5156CC41" w14:textId="0DE8B7DB"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3EC7598D" w14:textId="33E20B4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EAFF0DA" w14:textId="01D7578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od (fire)</w:t>
            </w:r>
          </w:p>
        </w:tc>
      </w:tr>
      <w:tr w:rsidR="00D2796D" w:rsidRPr="0080314C" w14:paraId="5700EA15" w14:textId="77777777" w:rsidTr="00D2796D">
        <w:tc>
          <w:tcPr>
            <w:tcW w:w="1228" w:type="dxa"/>
          </w:tcPr>
          <w:p w14:paraId="0AFCF270" w14:textId="3D46448A"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ö</w:t>
            </w:r>
          </w:p>
        </w:tc>
        <w:tc>
          <w:tcPr>
            <w:tcW w:w="1177" w:type="dxa"/>
          </w:tcPr>
          <w:p w14:paraId="24ED753A" w14:textId="4BC04231"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/ø/</w:t>
            </w:r>
          </w:p>
        </w:tc>
        <w:tc>
          <w:tcPr>
            <w:tcW w:w="1701" w:type="dxa"/>
          </w:tcPr>
          <w:p w14:paraId="44B6F0EF" w14:textId="29B83D6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3945E9E0" w14:textId="1C18459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4A2A032D" w14:textId="6A32ECB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8C8B628" w14:textId="3EB075DC"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öz</w:t>
            </w:r>
            <w:proofErr w:type="spellEnd"/>
            <w:r w:rsidRPr="0080314C">
              <w:rPr>
                <w:rFonts w:ascii="Times New Roman" w:hAnsi="Times New Roman" w:cs="Times New Roman"/>
                <w:bCs/>
                <w:color w:val="000000" w:themeColor="text1"/>
                <w:sz w:val="28"/>
                <w:szCs w:val="28"/>
              </w:rPr>
              <w:t xml:space="preserve"> (self)</w:t>
            </w:r>
          </w:p>
        </w:tc>
      </w:tr>
      <w:tr w:rsidR="00D2796D" w:rsidRPr="0080314C" w14:paraId="58DBAE5A" w14:textId="77777777" w:rsidTr="00D2796D">
        <w:tc>
          <w:tcPr>
            <w:tcW w:w="1228" w:type="dxa"/>
          </w:tcPr>
          <w:p w14:paraId="1980ECD0" w14:textId="12A64E0B"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w:t>
            </w:r>
          </w:p>
        </w:tc>
        <w:tc>
          <w:tcPr>
            <w:tcW w:w="1177" w:type="dxa"/>
          </w:tcPr>
          <w:p w14:paraId="0209A755" w14:textId="110CBCA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/u/</w:t>
            </w:r>
          </w:p>
        </w:tc>
        <w:tc>
          <w:tcPr>
            <w:tcW w:w="1701" w:type="dxa"/>
          </w:tcPr>
          <w:p w14:paraId="47650B18" w14:textId="30AE6FD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0A677FCD" w14:textId="2F0674A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3F9E8B0D" w14:textId="25B554A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04958AD" w14:textId="387D506D"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uşaq</w:t>
            </w:r>
            <w:proofErr w:type="spellEnd"/>
            <w:r w:rsidRPr="0080314C">
              <w:rPr>
                <w:rFonts w:ascii="Times New Roman" w:hAnsi="Times New Roman" w:cs="Times New Roman"/>
                <w:bCs/>
                <w:color w:val="000000" w:themeColor="text1"/>
                <w:sz w:val="28"/>
                <w:szCs w:val="28"/>
              </w:rPr>
              <w:t xml:space="preserve"> (child)</w:t>
            </w:r>
          </w:p>
        </w:tc>
      </w:tr>
      <w:tr w:rsidR="00D2796D" w:rsidRPr="0080314C" w14:paraId="729A36E9" w14:textId="77777777" w:rsidTr="00D2796D">
        <w:tc>
          <w:tcPr>
            <w:tcW w:w="1228" w:type="dxa"/>
          </w:tcPr>
          <w:p w14:paraId="1716B7FB" w14:textId="3A83438F"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ü</w:t>
            </w:r>
          </w:p>
        </w:tc>
        <w:tc>
          <w:tcPr>
            <w:tcW w:w="1177" w:type="dxa"/>
          </w:tcPr>
          <w:p w14:paraId="5D9CC417" w14:textId="58C3963F"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/y/</w:t>
            </w:r>
          </w:p>
        </w:tc>
        <w:tc>
          <w:tcPr>
            <w:tcW w:w="1701" w:type="dxa"/>
          </w:tcPr>
          <w:p w14:paraId="621B9120" w14:textId="6267CBC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569B729B" w14:textId="430233F1"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2488996C" w14:textId="468F6E6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27729A67" w14:textId="078C4F8D"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üz</w:t>
            </w:r>
            <w:proofErr w:type="spellEnd"/>
            <w:r w:rsidRPr="0080314C">
              <w:rPr>
                <w:rFonts w:ascii="Times New Roman" w:hAnsi="Times New Roman" w:cs="Times New Roman"/>
                <w:bCs/>
                <w:color w:val="000000" w:themeColor="text1"/>
                <w:sz w:val="28"/>
                <w:szCs w:val="28"/>
              </w:rPr>
              <w:t xml:space="preserve"> (face)</w:t>
            </w:r>
          </w:p>
        </w:tc>
      </w:tr>
    </w:tbl>
    <w:p w14:paraId="339DD978" w14:textId="7C6940F3" w:rsidR="0080314C" w:rsidRPr="00621AE5" w:rsidRDefault="00D2796D" w:rsidP="00D2796D">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bookmarkStart w:id="34" w:name="OLE_LINK181"/>
      <w:r w:rsidRPr="00621AE5">
        <w:rPr>
          <w:rFonts w:ascii="Times New Roman" w:eastAsia="MS Mincho" w:hAnsi="Times New Roman" w:cs="Times New Roman"/>
          <w:kern w:val="0"/>
          <w:sz w:val="28"/>
          <w:szCs w:val="28"/>
          <w14:ligatures w14:val="none"/>
        </w:rPr>
        <w:t xml:space="preserve">Compiled by the author based on </w:t>
      </w:r>
      <w:proofErr w:type="spellStart"/>
      <w:r w:rsidRPr="00621AE5">
        <w:rPr>
          <w:rFonts w:ascii="Times New Roman" w:eastAsia="MS Mincho" w:hAnsi="Times New Roman" w:cs="Times New Roman"/>
          <w:kern w:val="0"/>
          <w:sz w:val="28"/>
          <w:szCs w:val="28"/>
          <w14:ligatures w14:val="none"/>
        </w:rPr>
        <w:t>Yeshpanov</w:t>
      </w:r>
      <w:proofErr w:type="spellEnd"/>
      <w:r w:rsidRPr="00621AE5">
        <w:rPr>
          <w:rFonts w:ascii="Times New Roman" w:eastAsia="MS Mincho" w:hAnsi="Times New Roman" w:cs="Times New Roman"/>
          <w:kern w:val="0"/>
          <w:sz w:val="28"/>
          <w:szCs w:val="28"/>
          <w14:ligatures w14:val="none"/>
        </w:rPr>
        <w:t xml:space="preserve"> et al. (2023)</w:t>
      </w:r>
      <w:bookmarkEnd w:id="34"/>
    </w:p>
    <w:bookmarkStart w:id="35" w:name="OLE_LINK184"/>
    <w:p w14:paraId="72E3372D" w14:textId="44F502FA" w:rsidR="00C70641" w:rsidRPr="00621AE5" w:rsidRDefault="004A5CFE" w:rsidP="00D2796D">
      <w:pPr>
        <w:spacing w:after="0" w:line="360" w:lineRule="auto"/>
        <w:rPr>
          <w:rFonts w:ascii="Times New Roman" w:eastAsia="MS Mincho" w:hAnsi="Times New Roman" w:cs="Times New Roman"/>
          <w:kern w:val="0"/>
          <w:sz w:val="28"/>
          <w:szCs w:val="28"/>
          <w14:ligatures w14:val="none"/>
        </w:rPr>
      </w:pPr>
      <w:r w:rsidRPr="00621AE5">
        <w:rPr>
          <w:sz w:val="28"/>
          <w:szCs w:val="28"/>
        </w:rPr>
        <w:fldChar w:fldCharType="begin"/>
      </w:r>
      <w:r w:rsidRPr="00621AE5">
        <w:rPr>
          <w:sz w:val="28"/>
          <w:szCs w:val="28"/>
        </w:rPr>
        <w:instrText>HYPERLINK "https://github.com/IS2AI/TurkicTTS"</w:instrText>
      </w:r>
      <w:r w:rsidRPr="00621AE5">
        <w:rPr>
          <w:sz w:val="28"/>
          <w:szCs w:val="28"/>
        </w:rPr>
      </w:r>
      <w:r w:rsidRPr="00621AE5">
        <w:rPr>
          <w:sz w:val="28"/>
          <w:szCs w:val="28"/>
        </w:rPr>
        <w:fldChar w:fldCharType="separate"/>
      </w:r>
      <w:r w:rsidRPr="00621AE5">
        <w:rPr>
          <w:rStyle w:val="Hyperlink"/>
          <w:rFonts w:ascii="Times New Roman" w:eastAsia="MS Mincho" w:hAnsi="Times New Roman" w:cs="Times New Roman"/>
          <w:kern w:val="0"/>
          <w:sz w:val="28"/>
          <w:szCs w:val="28"/>
          <w14:ligatures w14:val="none"/>
        </w:rPr>
        <w:t>https://github.com/IS2AI/TurkicTTS</w:t>
      </w:r>
      <w:r w:rsidRPr="00621AE5">
        <w:rPr>
          <w:sz w:val="28"/>
          <w:szCs w:val="28"/>
        </w:rPr>
        <w:fldChar w:fldCharType="end"/>
      </w:r>
    </w:p>
    <w:bookmarkEnd w:id="33"/>
    <w:bookmarkEnd w:id="35"/>
    <w:p w14:paraId="7A117C75" w14:textId="77777777" w:rsidR="004A5CFE" w:rsidRDefault="004A5CFE" w:rsidP="00D2796D">
      <w:pPr>
        <w:spacing w:after="0" w:line="360" w:lineRule="auto"/>
        <w:rPr>
          <w:rFonts w:ascii="Times New Roman" w:eastAsia="MS Mincho" w:hAnsi="Times New Roman" w:cs="Times New Roman"/>
          <w:kern w:val="0"/>
          <w:sz w:val="28"/>
          <w:szCs w:val="28"/>
          <w14:ligatures w14:val="none"/>
        </w:rPr>
      </w:pPr>
    </w:p>
    <w:p w14:paraId="38D30DC2" w14:textId="2203F6F5" w:rsidR="0080314C" w:rsidRPr="0080314C" w:rsidRDefault="0080314C" w:rsidP="0080314C">
      <w:pPr>
        <w:spacing w:after="0" w:line="360" w:lineRule="auto"/>
        <w:ind w:firstLine="567"/>
        <w:jc w:val="center"/>
        <w:rPr>
          <w:rFonts w:ascii="Times New Roman" w:eastAsia="MS Mincho" w:hAnsi="Times New Roman" w:cs="Times New Roman"/>
          <w:b/>
          <w:bCs/>
          <w:kern w:val="0"/>
          <w:sz w:val="28"/>
          <w:szCs w:val="28"/>
          <w14:ligatures w14:val="none"/>
        </w:rPr>
      </w:pPr>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5</w:t>
      </w:r>
      <w:r w:rsidRPr="0080314C">
        <w:rPr>
          <w:rFonts w:ascii="Times New Roman" w:eastAsia="MS Mincho" w:hAnsi="Times New Roman" w:cs="Times New Roman"/>
          <w:b/>
          <w:bCs/>
          <w:kern w:val="0"/>
          <w:sz w:val="28"/>
          <w:szCs w:val="28"/>
          <w14:ligatures w14:val="none"/>
        </w:rPr>
        <w:t>: Azerbaijani consonant inventory (23 phonemes)</w:t>
      </w:r>
    </w:p>
    <w:tbl>
      <w:tblPr>
        <w:tblStyle w:val="TableGrid"/>
        <w:tblW w:w="0" w:type="auto"/>
        <w:tblLook w:val="04A0" w:firstRow="1" w:lastRow="0" w:firstColumn="1" w:lastColumn="0" w:noHBand="0" w:noVBand="1"/>
      </w:tblPr>
      <w:tblGrid>
        <w:gridCol w:w="1492"/>
        <w:gridCol w:w="1051"/>
        <w:gridCol w:w="1710"/>
        <w:gridCol w:w="1896"/>
        <w:gridCol w:w="1614"/>
        <w:gridCol w:w="1581"/>
      </w:tblGrid>
      <w:tr w:rsidR="0080314C" w:rsidRPr="0080314C" w14:paraId="57A87258" w14:textId="77777777" w:rsidTr="00C70641">
        <w:tc>
          <w:tcPr>
            <w:tcW w:w="1485" w:type="dxa"/>
            <w:shd w:val="clear" w:color="auto" w:fill="BFBFBF" w:themeFill="background1" w:themeFillShade="BF"/>
          </w:tcPr>
          <w:p w14:paraId="13C3A013" w14:textId="47DABCCD"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Grapheme</w:t>
            </w:r>
          </w:p>
        </w:tc>
        <w:tc>
          <w:tcPr>
            <w:tcW w:w="1094" w:type="dxa"/>
            <w:shd w:val="clear" w:color="auto" w:fill="BFBFBF" w:themeFill="background1" w:themeFillShade="BF"/>
          </w:tcPr>
          <w:p w14:paraId="52E0AF26" w14:textId="1D0895E7"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IPA</w:t>
            </w:r>
          </w:p>
        </w:tc>
        <w:tc>
          <w:tcPr>
            <w:tcW w:w="1599" w:type="dxa"/>
            <w:shd w:val="clear" w:color="auto" w:fill="BFBFBF" w:themeFill="background1" w:themeFillShade="BF"/>
          </w:tcPr>
          <w:p w14:paraId="10AC3221" w14:textId="4DCE4156"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Manner</w:t>
            </w:r>
          </w:p>
        </w:tc>
        <w:tc>
          <w:tcPr>
            <w:tcW w:w="1896" w:type="dxa"/>
            <w:shd w:val="clear" w:color="auto" w:fill="BFBFBF" w:themeFill="background1" w:themeFillShade="BF"/>
          </w:tcPr>
          <w:p w14:paraId="390BCFFD" w14:textId="240C0AC8"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Place</w:t>
            </w:r>
          </w:p>
        </w:tc>
        <w:tc>
          <w:tcPr>
            <w:tcW w:w="1652" w:type="dxa"/>
            <w:shd w:val="clear" w:color="auto" w:fill="BFBFBF" w:themeFill="background1" w:themeFillShade="BF"/>
          </w:tcPr>
          <w:p w14:paraId="1536F900" w14:textId="799955DC"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Voicing</w:t>
            </w:r>
          </w:p>
        </w:tc>
        <w:tc>
          <w:tcPr>
            <w:tcW w:w="1618" w:type="dxa"/>
            <w:shd w:val="clear" w:color="auto" w:fill="BFBFBF" w:themeFill="background1" w:themeFillShade="BF"/>
          </w:tcPr>
          <w:p w14:paraId="78FB318A" w14:textId="658B7470"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Example</w:t>
            </w:r>
          </w:p>
        </w:tc>
      </w:tr>
      <w:tr w:rsidR="0080314C" w:rsidRPr="0080314C" w14:paraId="458D86D8" w14:textId="77777777" w:rsidTr="00C70641">
        <w:tc>
          <w:tcPr>
            <w:tcW w:w="1485" w:type="dxa"/>
          </w:tcPr>
          <w:p w14:paraId="74377381" w14:textId="1B2EDFE0"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w:t>
            </w:r>
          </w:p>
        </w:tc>
        <w:tc>
          <w:tcPr>
            <w:tcW w:w="1094" w:type="dxa"/>
          </w:tcPr>
          <w:p w14:paraId="0E571E64" w14:textId="2D28207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w:t>
            </w:r>
          </w:p>
        </w:tc>
        <w:tc>
          <w:tcPr>
            <w:tcW w:w="1599" w:type="dxa"/>
          </w:tcPr>
          <w:p w14:paraId="3F35A5D7" w14:textId="248AAE4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0827F5D6" w14:textId="61C2C7B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Bilabial</w:t>
            </w:r>
          </w:p>
        </w:tc>
        <w:tc>
          <w:tcPr>
            <w:tcW w:w="1652" w:type="dxa"/>
          </w:tcPr>
          <w:p w14:paraId="000EC639" w14:textId="5D811BC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51D72404" w14:textId="625C0E24"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baş</w:t>
            </w:r>
            <w:proofErr w:type="spellEnd"/>
            <w:r w:rsidRPr="00C70641">
              <w:rPr>
                <w:rFonts w:ascii="Times New Roman" w:hAnsi="Times New Roman" w:cs="Times New Roman"/>
                <w:bCs/>
                <w:color w:val="000000" w:themeColor="text1"/>
                <w:sz w:val="28"/>
                <w:szCs w:val="28"/>
              </w:rPr>
              <w:t xml:space="preserve"> </w:t>
            </w:r>
          </w:p>
        </w:tc>
      </w:tr>
      <w:tr w:rsidR="0080314C" w:rsidRPr="0080314C" w14:paraId="222EFA22" w14:textId="77777777" w:rsidTr="00C70641">
        <w:tc>
          <w:tcPr>
            <w:tcW w:w="1485" w:type="dxa"/>
          </w:tcPr>
          <w:p w14:paraId="617AE854" w14:textId="4B8CEB6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c</w:t>
            </w:r>
          </w:p>
        </w:tc>
        <w:tc>
          <w:tcPr>
            <w:tcW w:w="1094" w:type="dxa"/>
          </w:tcPr>
          <w:p w14:paraId="432FD2E1" w14:textId="6EABFC5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w:t>
            </w:r>
            <w:proofErr w:type="spellStart"/>
            <w:r w:rsidRPr="00C70641">
              <w:rPr>
                <w:rFonts w:ascii="Times New Roman" w:hAnsi="Times New Roman" w:cs="Times New Roman"/>
                <w:bCs/>
                <w:color w:val="000000" w:themeColor="text1"/>
                <w:sz w:val="28"/>
                <w:szCs w:val="28"/>
              </w:rPr>
              <w:t>dʒ</w:t>
            </w:r>
            <w:proofErr w:type="spellEnd"/>
            <w:r w:rsidRPr="00C70641">
              <w:rPr>
                <w:rFonts w:ascii="Times New Roman" w:hAnsi="Times New Roman" w:cs="Times New Roman"/>
                <w:bCs/>
                <w:color w:val="000000" w:themeColor="text1"/>
                <w:sz w:val="28"/>
                <w:szCs w:val="28"/>
              </w:rPr>
              <w:t>/</w:t>
            </w:r>
          </w:p>
        </w:tc>
        <w:tc>
          <w:tcPr>
            <w:tcW w:w="1599" w:type="dxa"/>
          </w:tcPr>
          <w:p w14:paraId="1CB9DEF4" w14:textId="5E804374"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Affricate</w:t>
            </w:r>
          </w:p>
        </w:tc>
        <w:tc>
          <w:tcPr>
            <w:tcW w:w="1896" w:type="dxa"/>
          </w:tcPr>
          <w:p w14:paraId="21AAE89F" w14:textId="55ADBB3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Post-alveolar</w:t>
            </w:r>
          </w:p>
        </w:tc>
        <w:tc>
          <w:tcPr>
            <w:tcW w:w="1652" w:type="dxa"/>
          </w:tcPr>
          <w:p w14:paraId="34AAD528" w14:textId="4573D0C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18C03E9E" w14:textId="32BC8528"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 xml:space="preserve">can </w:t>
            </w:r>
          </w:p>
        </w:tc>
      </w:tr>
      <w:tr w:rsidR="0080314C" w:rsidRPr="0080314C" w14:paraId="4BC4D705" w14:textId="77777777" w:rsidTr="00C70641">
        <w:tc>
          <w:tcPr>
            <w:tcW w:w="1485" w:type="dxa"/>
          </w:tcPr>
          <w:p w14:paraId="7F3EAFCE" w14:textId="780BA34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ç</w:t>
            </w:r>
          </w:p>
        </w:tc>
        <w:tc>
          <w:tcPr>
            <w:tcW w:w="1094" w:type="dxa"/>
          </w:tcPr>
          <w:p w14:paraId="22EB80A7" w14:textId="7B69B71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w:t>
            </w:r>
            <w:proofErr w:type="spellStart"/>
            <w:r w:rsidRPr="00C70641">
              <w:rPr>
                <w:rFonts w:ascii="Times New Roman" w:hAnsi="Times New Roman" w:cs="Times New Roman"/>
                <w:bCs/>
                <w:color w:val="000000" w:themeColor="text1"/>
                <w:sz w:val="28"/>
                <w:szCs w:val="28"/>
              </w:rPr>
              <w:t>tʃ</w:t>
            </w:r>
            <w:proofErr w:type="spellEnd"/>
            <w:r w:rsidRPr="00C70641">
              <w:rPr>
                <w:rFonts w:ascii="Times New Roman" w:hAnsi="Times New Roman" w:cs="Times New Roman"/>
                <w:bCs/>
                <w:color w:val="000000" w:themeColor="text1"/>
                <w:sz w:val="28"/>
                <w:szCs w:val="28"/>
              </w:rPr>
              <w:t>/</w:t>
            </w:r>
          </w:p>
        </w:tc>
        <w:tc>
          <w:tcPr>
            <w:tcW w:w="1599" w:type="dxa"/>
          </w:tcPr>
          <w:p w14:paraId="3FB34216" w14:textId="676F1698"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Affricate</w:t>
            </w:r>
          </w:p>
        </w:tc>
        <w:tc>
          <w:tcPr>
            <w:tcW w:w="1896" w:type="dxa"/>
          </w:tcPr>
          <w:p w14:paraId="5AFB2167" w14:textId="64F52D44"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Post-alveolar</w:t>
            </w:r>
          </w:p>
        </w:tc>
        <w:tc>
          <w:tcPr>
            <w:tcW w:w="1652" w:type="dxa"/>
          </w:tcPr>
          <w:p w14:paraId="6F3D5D55" w14:textId="3967A9A4"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Voiceless</w:t>
            </w:r>
          </w:p>
        </w:tc>
        <w:tc>
          <w:tcPr>
            <w:tcW w:w="1618" w:type="dxa"/>
          </w:tcPr>
          <w:p w14:paraId="20327BD1" w14:textId="35B613EF"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çay</w:t>
            </w:r>
            <w:proofErr w:type="spellEnd"/>
            <w:r w:rsidRPr="00C70641">
              <w:rPr>
                <w:rFonts w:ascii="Times New Roman" w:hAnsi="Times New Roman" w:cs="Times New Roman"/>
                <w:bCs/>
                <w:color w:val="000000" w:themeColor="text1"/>
                <w:sz w:val="28"/>
                <w:szCs w:val="28"/>
              </w:rPr>
              <w:t xml:space="preserve"> </w:t>
            </w:r>
          </w:p>
        </w:tc>
      </w:tr>
      <w:tr w:rsidR="0080314C" w:rsidRPr="0080314C" w14:paraId="5BD21F17" w14:textId="77777777" w:rsidTr="00C70641">
        <w:tc>
          <w:tcPr>
            <w:tcW w:w="1485" w:type="dxa"/>
          </w:tcPr>
          <w:p w14:paraId="5979A957" w14:textId="78BBA78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d</w:t>
            </w:r>
          </w:p>
        </w:tc>
        <w:tc>
          <w:tcPr>
            <w:tcW w:w="1094" w:type="dxa"/>
          </w:tcPr>
          <w:p w14:paraId="2B62563C" w14:textId="7EFD3C3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/d/</w:t>
            </w:r>
          </w:p>
        </w:tc>
        <w:tc>
          <w:tcPr>
            <w:tcW w:w="1599" w:type="dxa"/>
          </w:tcPr>
          <w:p w14:paraId="7692F749" w14:textId="66C61355"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7F25B443" w14:textId="5CF88E5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Alveolar</w:t>
            </w:r>
          </w:p>
        </w:tc>
        <w:tc>
          <w:tcPr>
            <w:tcW w:w="1652" w:type="dxa"/>
          </w:tcPr>
          <w:p w14:paraId="64815B35" w14:textId="4946F10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5194FD9C" w14:textId="67D874CC"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dağ</w:t>
            </w:r>
            <w:proofErr w:type="spellEnd"/>
            <w:r w:rsidRPr="00C70641">
              <w:rPr>
                <w:rFonts w:ascii="Times New Roman" w:hAnsi="Times New Roman" w:cs="Times New Roman"/>
                <w:bCs/>
                <w:color w:val="000000" w:themeColor="text1"/>
                <w:sz w:val="28"/>
                <w:szCs w:val="28"/>
              </w:rPr>
              <w:t xml:space="preserve"> </w:t>
            </w:r>
          </w:p>
        </w:tc>
      </w:tr>
      <w:tr w:rsidR="0080314C" w:rsidRPr="0080314C" w14:paraId="2B05A9B1" w14:textId="77777777" w:rsidTr="00C70641">
        <w:tc>
          <w:tcPr>
            <w:tcW w:w="1485" w:type="dxa"/>
          </w:tcPr>
          <w:p w14:paraId="26FF91E5" w14:textId="53E80FF7"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w:t>
            </w:r>
          </w:p>
        </w:tc>
        <w:tc>
          <w:tcPr>
            <w:tcW w:w="1094" w:type="dxa"/>
          </w:tcPr>
          <w:p w14:paraId="358CBE2E" w14:textId="4C3755F7"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w:t>
            </w:r>
          </w:p>
        </w:tc>
        <w:tc>
          <w:tcPr>
            <w:tcW w:w="1599" w:type="dxa"/>
          </w:tcPr>
          <w:p w14:paraId="7368C931" w14:textId="7E38449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15FB5EE1" w14:textId="378948C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Labiodental</w:t>
            </w:r>
          </w:p>
        </w:tc>
        <w:tc>
          <w:tcPr>
            <w:tcW w:w="1652" w:type="dxa"/>
          </w:tcPr>
          <w:p w14:paraId="67739DCD" w14:textId="1DA18B3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Voiceless</w:t>
            </w:r>
          </w:p>
        </w:tc>
        <w:tc>
          <w:tcPr>
            <w:tcW w:w="1618" w:type="dxa"/>
          </w:tcPr>
          <w:p w14:paraId="5979A6ED" w14:textId="482BFEB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fil</w:t>
            </w:r>
          </w:p>
        </w:tc>
      </w:tr>
      <w:tr w:rsidR="0080314C" w:rsidRPr="0080314C" w14:paraId="3DA01467" w14:textId="77777777" w:rsidTr="00C70641">
        <w:tc>
          <w:tcPr>
            <w:tcW w:w="1485" w:type="dxa"/>
          </w:tcPr>
          <w:p w14:paraId="134BABBE" w14:textId="3D1205A5"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g</w:t>
            </w:r>
          </w:p>
        </w:tc>
        <w:tc>
          <w:tcPr>
            <w:tcW w:w="1094" w:type="dxa"/>
          </w:tcPr>
          <w:p w14:paraId="59085397" w14:textId="08CA6F33"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/ɡ/ ~/c/</w:t>
            </w:r>
          </w:p>
        </w:tc>
        <w:tc>
          <w:tcPr>
            <w:tcW w:w="1599" w:type="dxa"/>
          </w:tcPr>
          <w:p w14:paraId="2F7BB135" w14:textId="24D1FB1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374A0091" w14:textId="1F78066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Velar/Palatal</w:t>
            </w:r>
          </w:p>
        </w:tc>
        <w:tc>
          <w:tcPr>
            <w:tcW w:w="1652" w:type="dxa"/>
          </w:tcPr>
          <w:p w14:paraId="2D048B00" w14:textId="08BD74B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22554E0D" w14:textId="44756AE1"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gül</w:t>
            </w:r>
            <w:proofErr w:type="spellEnd"/>
            <w:r w:rsidRPr="00C70641">
              <w:rPr>
                <w:rFonts w:ascii="Times New Roman" w:hAnsi="Times New Roman" w:cs="Times New Roman"/>
                <w:bCs/>
                <w:color w:val="000000" w:themeColor="text1"/>
                <w:sz w:val="28"/>
                <w:szCs w:val="28"/>
              </w:rPr>
              <w:t xml:space="preserve"> </w:t>
            </w:r>
          </w:p>
        </w:tc>
      </w:tr>
      <w:tr w:rsidR="0080314C" w:rsidRPr="0080314C" w14:paraId="402AC8C1" w14:textId="77777777" w:rsidTr="00C70641">
        <w:tc>
          <w:tcPr>
            <w:tcW w:w="1485" w:type="dxa"/>
          </w:tcPr>
          <w:p w14:paraId="413B786D" w14:textId="68F1F2DA"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ğ</w:t>
            </w:r>
          </w:p>
        </w:tc>
        <w:tc>
          <w:tcPr>
            <w:tcW w:w="1094" w:type="dxa"/>
          </w:tcPr>
          <w:p w14:paraId="2187D29A" w14:textId="51B12A0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/ɣ/ ~/ː/</w:t>
            </w:r>
          </w:p>
        </w:tc>
        <w:tc>
          <w:tcPr>
            <w:tcW w:w="1599" w:type="dxa"/>
          </w:tcPr>
          <w:p w14:paraId="72A73216" w14:textId="4237AE0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13397586" w14:textId="45159BE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Velar</w:t>
            </w:r>
          </w:p>
        </w:tc>
        <w:tc>
          <w:tcPr>
            <w:tcW w:w="1652" w:type="dxa"/>
          </w:tcPr>
          <w:p w14:paraId="1E5E4F01" w14:textId="0401164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23098B1E" w14:textId="6FA3E548"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dağ</w:t>
            </w:r>
            <w:proofErr w:type="spellEnd"/>
            <w:r w:rsidRPr="00C70641">
              <w:rPr>
                <w:rFonts w:ascii="Times New Roman" w:hAnsi="Times New Roman" w:cs="Times New Roman"/>
                <w:bCs/>
                <w:color w:val="000000" w:themeColor="text1"/>
                <w:sz w:val="28"/>
                <w:szCs w:val="28"/>
              </w:rPr>
              <w:t xml:space="preserve"> </w:t>
            </w:r>
          </w:p>
        </w:tc>
      </w:tr>
      <w:tr w:rsidR="0080314C" w:rsidRPr="0080314C" w14:paraId="55481A4A" w14:textId="77777777" w:rsidTr="00C70641">
        <w:tc>
          <w:tcPr>
            <w:tcW w:w="1485" w:type="dxa"/>
          </w:tcPr>
          <w:p w14:paraId="44645932" w14:textId="7B196595"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h</w:t>
            </w:r>
          </w:p>
        </w:tc>
        <w:tc>
          <w:tcPr>
            <w:tcW w:w="1094" w:type="dxa"/>
          </w:tcPr>
          <w:p w14:paraId="58BEBF22" w14:textId="7697E33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/h/</w:t>
            </w:r>
          </w:p>
        </w:tc>
        <w:tc>
          <w:tcPr>
            <w:tcW w:w="1599" w:type="dxa"/>
          </w:tcPr>
          <w:p w14:paraId="28B771BD" w14:textId="5F1B627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20933934" w14:textId="11C1D6B0"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Glottal</w:t>
            </w:r>
          </w:p>
        </w:tc>
        <w:tc>
          <w:tcPr>
            <w:tcW w:w="1652" w:type="dxa"/>
          </w:tcPr>
          <w:p w14:paraId="4B0635B0" w14:textId="7CEAAEA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Voiceless</w:t>
            </w:r>
          </w:p>
        </w:tc>
        <w:tc>
          <w:tcPr>
            <w:tcW w:w="1618" w:type="dxa"/>
          </w:tcPr>
          <w:p w14:paraId="48468AD0" w14:textId="7173EFAA"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hava</w:t>
            </w:r>
            <w:proofErr w:type="spellEnd"/>
            <w:r w:rsidRPr="00C70641">
              <w:rPr>
                <w:rFonts w:ascii="Times New Roman" w:hAnsi="Times New Roman" w:cs="Times New Roman"/>
                <w:bCs/>
                <w:color w:val="000000" w:themeColor="text1"/>
                <w:sz w:val="28"/>
                <w:szCs w:val="28"/>
              </w:rPr>
              <w:t xml:space="preserve"> </w:t>
            </w:r>
          </w:p>
        </w:tc>
      </w:tr>
      <w:tr w:rsidR="0080314C" w:rsidRPr="0080314C" w14:paraId="2D195838" w14:textId="77777777" w:rsidTr="00C70641">
        <w:tc>
          <w:tcPr>
            <w:tcW w:w="1485" w:type="dxa"/>
          </w:tcPr>
          <w:p w14:paraId="5FE559F1" w14:textId="07BE3A0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x</w:t>
            </w:r>
          </w:p>
        </w:tc>
        <w:tc>
          <w:tcPr>
            <w:tcW w:w="1094" w:type="dxa"/>
          </w:tcPr>
          <w:p w14:paraId="7CB86E7B" w14:textId="27C40BC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/x/</w:t>
            </w:r>
          </w:p>
        </w:tc>
        <w:tc>
          <w:tcPr>
            <w:tcW w:w="1599" w:type="dxa"/>
          </w:tcPr>
          <w:p w14:paraId="4A734F28" w14:textId="2703F1B0"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44B08FB7" w14:textId="5D5BA91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Velar</w:t>
            </w:r>
          </w:p>
        </w:tc>
        <w:tc>
          <w:tcPr>
            <w:tcW w:w="1652" w:type="dxa"/>
          </w:tcPr>
          <w:p w14:paraId="448645AF" w14:textId="2073452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6E2C1B1F" w14:textId="0131BD6C"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xəbər</w:t>
            </w:r>
            <w:proofErr w:type="spellEnd"/>
            <w:r w:rsidRPr="00C70641">
              <w:rPr>
                <w:rFonts w:ascii="Times New Roman" w:hAnsi="Times New Roman" w:cs="Times New Roman"/>
                <w:bCs/>
                <w:color w:val="000000" w:themeColor="text1"/>
                <w:sz w:val="28"/>
                <w:szCs w:val="28"/>
              </w:rPr>
              <w:t xml:space="preserve"> </w:t>
            </w:r>
          </w:p>
        </w:tc>
      </w:tr>
      <w:tr w:rsidR="0080314C" w:rsidRPr="0080314C" w14:paraId="39C1888F" w14:textId="77777777" w:rsidTr="00C70641">
        <w:tc>
          <w:tcPr>
            <w:tcW w:w="1485" w:type="dxa"/>
          </w:tcPr>
          <w:p w14:paraId="531DEED9" w14:textId="6C3C8530"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j</w:t>
            </w:r>
          </w:p>
        </w:tc>
        <w:tc>
          <w:tcPr>
            <w:tcW w:w="1094" w:type="dxa"/>
          </w:tcPr>
          <w:p w14:paraId="3E60CB9B" w14:textId="68CE820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/ʒ/</w:t>
            </w:r>
          </w:p>
        </w:tc>
        <w:tc>
          <w:tcPr>
            <w:tcW w:w="1599" w:type="dxa"/>
          </w:tcPr>
          <w:p w14:paraId="226FCBCF" w14:textId="555FABB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35EA7727" w14:textId="524CB0B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Post-alveolar</w:t>
            </w:r>
          </w:p>
        </w:tc>
        <w:tc>
          <w:tcPr>
            <w:tcW w:w="1652" w:type="dxa"/>
          </w:tcPr>
          <w:p w14:paraId="7EE9DA6C" w14:textId="6324B07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6C6D5778" w14:textId="119226A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jurnal</w:t>
            </w:r>
            <w:proofErr w:type="spellEnd"/>
            <w:r w:rsidRPr="00C70641">
              <w:rPr>
                <w:rFonts w:ascii="Times New Roman" w:hAnsi="Times New Roman" w:cs="Times New Roman"/>
                <w:bCs/>
                <w:color w:val="000000" w:themeColor="text1"/>
                <w:sz w:val="28"/>
                <w:szCs w:val="28"/>
              </w:rPr>
              <w:t xml:space="preserve"> </w:t>
            </w:r>
          </w:p>
        </w:tc>
      </w:tr>
      <w:tr w:rsidR="0080314C" w:rsidRPr="0080314C" w14:paraId="62997E2D" w14:textId="77777777" w:rsidTr="00C70641">
        <w:tc>
          <w:tcPr>
            <w:tcW w:w="1485" w:type="dxa"/>
          </w:tcPr>
          <w:p w14:paraId="0BBF0222" w14:textId="2EE1F70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k</w:t>
            </w:r>
          </w:p>
        </w:tc>
        <w:tc>
          <w:tcPr>
            <w:tcW w:w="1094" w:type="dxa"/>
          </w:tcPr>
          <w:p w14:paraId="39C192B7" w14:textId="2DCF05B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/k/ ~/c/</w:t>
            </w:r>
          </w:p>
        </w:tc>
        <w:tc>
          <w:tcPr>
            <w:tcW w:w="1599" w:type="dxa"/>
          </w:tcPr>
          <w:p w14:paraId="52265171" w14:textId="7A1AF11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230F4986" w14:textId="76A0786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Velar/Palatal</w:t>
            </w:r>
          </w:p>
        </w:tc>
        <w:tc>
          <w:tcPr>
            <w:tcW w:w="1652" w:type="dxa"/>
          </w:tcPr>
          <w:p w14:paraId="1C845B9E" w14:textId="0538720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1CBB903F" w14:textId="617AF8D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 xml:space="preserve">kitab </w:t>
            </w:r>
          </w:p>
        </w:tc>
      </w:tr>
      <w:tr w:rsidR="0080314C" w:rsidRPr="0080314C" w14:paraId="1E746ACC" w14:textId="77777777" w:rsidTr="00C70641">
        <w:tc>
          <w:tcPr>
            <w:tcW w:w="1485" w:type="dxa"/>
          </w:tcPr>
          <w:p w14:paraId="6537939F" w14:textId="45AA285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q</w:t>
            </w:r>
          </w:p>
        </w:tc>
        <w:tc>
          <w:tcPr>
            <w:tcW w:w="1094" w:type="dxa"/>
          </w:tcPr>
          <w:p w14:paraId="20272071" w14:textId="2BD9E387"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/ɢ/</w:t>
            </w:r>
          </w:p>
        </w:tc>
        <w:tc>
          <w:tcPr>
            <w:tcW w:w="1599" w:type="dxa"/>
          </w:tcPr>
          <w:p w14:paraId="18145530" w14:textId="60FA70A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5F14C683" w14:textId="02C1BDB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Uvular</w:t>
            </w:r>
          </w:p>
        </w:tc>
        <w:tc>
          <w:tcPr>
            <w:tcW w:w="1652" w:type="dxa"/>
          </w:tcPr>
          <w:p w14:paraId="3B1072A5" w14:textId="5D98150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010B02BB" w14:textId="2E6ACD6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qız</w:t>
            </w:r>
            <w:proofErr w:type="spellEnd"/>
            <w:r w:rsidRPr="00C70641">
              <w:rPr>
                <w:rFonts w:ascii="Times New Roman" w:hAnsi="Times New Roman" w:cs="Times New Roman"/>
                <w:bCs/>
                <w:color w:val="000000" w:themeColor="text1"/>
                <w:sz w:val="28"/>
                <w:szCs w:val="28"/>
              </w:rPr>
              <w:t xml:space="preserve"> </w:t>
            </w:r>
          </w:p>
        </w:tc>
      </w:tr>
      <w:tr w:rsidR="0080314C" w:rsidRPr="0080314C" w14:paraId="22A79F11" w14:textId="77777777" w:rsidTr="00C70641">
        <w:tc>
          <w:tcPr>
            <w:tcW w:w="1485" w:type="dxa"/>
          </w:tcPr>
          <w:p w14:paraId="4259F6C3" w14:textId="5257244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w:t>
            </w:r>
          </w:p>
        </w:tc>
        <w:tc>
          <w:tcPr>
            <w:tcW w:w="1094" w:type="dxa"/>
          </w:tcPr>
          <w:p w14:paraId="105C7E52" w14:textId="7417067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w:t>
            </w:r>
          </w:p>
        </w:tc>
        <w:tc>
          <w:tcPr>
            <w:tcW w:w="1599" w:type="dxa"/>
          </w:tcPr>
          <w:p w14:paraId="4766BD58" w14:textId="3260D5A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Lateral</w:t>
            </w:r>
          </w:p>
        </w:tc>
        <w:tc>
          <w:tcPr>
            <w:tcW w:w="1896" w:type="dxa"/>
          </w:tcPr>
          <w:p w14:paraId="4B7AC397" w14:textId="47F2602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3FAE63E7" w14:textId="3860BB1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203B6BE9" w14:textId="71F6879E"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liman</w:t>
            </w:r>
            <w:proofErr w:type="spellEnd"/>
            <w:r w:rsidRPr="00C70641">
              <w:rPr>
                <w:rFonts w:ascii="Times New Roman" w:hAnsi="Times New Roman" w:cs="Times New Roman"/>
                <w:bCs/>
                <w:color w:val="000000" w:themeColor="text1"/>
                <w:sz w:val="28"/>
                <w:szCs w:val="28"/>
              </w:rPr>
              <w:t xml:space="preserve"> </w:t>
            </w:r>
          </w:p>
        </w:tc>
      </w:tr>
      <w:tr w:rsidR="0080314C" w:rsidRPr="0080314C" w14:paraId="520D1582" w14:textId="77777777" w:rsidTr="00C70641">
        <w:tc>
          <w:tcPr>
            <w:tcW w:w="1485" w:type="dxa"/>
          </w:tcPr>
          <w:p w14:paraId="0334C78F" w14:textId="19BDBAE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lastRenderedPageBreak/>
              <w:t>m</w:t>
            </w:r>
          </w:p>
        </w:tc>
        <w:tc>
          <w:tcPr>
            <w:tcW w:w="1094" w:type="dxa"/>
          </w:tcPr>
          <w:p w14:paraId="1AD879C4" w14:textId="1EB8D99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/m/</w:t>
            </w:r>
          </w:p>
        </w:tc>
        <w:tc>
          <w:tcPr>
            <w:tcW w:w="1599" w:type="dxa"/>
          </w:tcPr>
          <w:p w14:paraId="7DC40C40" w14:textId="3481026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Nasal</w:t>
            </w:r>
          </w:p>
        </w:tc>
        <w:tc>
          <w:tcPr>
            <w:tcW w:w="1896" w:type="dxa"/>
          </w:tcPr>
          <w:p w14:paraId="6516DEFF" w14:textId="5445DCE5"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Bilabial</w:t>
            </w:r>
          </w:p>
        </w:tc>
        <w:tc>
          <w:tcPr>
            <w:tcW w:w="1652" w:type="dxa"/>
          </w:tcPr>
          <w:p w14:paraId="3975BE1F" w14:textId="17380ED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750B6ACC" w14:textId="5C9F0DAC"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meşə</w:t>
            </w:r>
            <w:proofErr w:type="spellEnd"/>
            <w:r w:rsidRPr="00C70641">
              <w:rPr>
                <w:rFonts w:ascii="Times New Roman" w:hAnsi="Times New Roman" w:cs="Times New Roman"/>
                <w:bCs/>
                <w:color w:val="000000" w:themeColor="text1"/>
                <w:sz w:val="28"/>
                <w:szCs w:val="28"/>
              </w:rPr>
              <w:t xml:space="preserve"> </w:t>
            </w:r>
          </w:p>
        </w:tc>
      </w:tr>
      <w:tr w:rsidR="0080314C" w:rsidRPr="0080314C" w14:paraId="3C8B620C" w14:textId="77777777" w:rsidTr="00C70641">
        <w:tc>
          <w:tcPr>
            <w:tcW w:w="1485" w:type="dxa"/>
          </w:tcPr>
          <w:p w14:paraId="47F4E8F6" w14:textId="5CDC741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w:t>
            </w:r>
          </w:p>
        </w:tc>
        <w:tc>
          <w:tcPr>
            <w:tcW w:w="1094" w:type="dxa"/>
          </w:tcPr>
          <w:p w14:paraId="199A026E" w14:textId="105DC8A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 ~/ŋ/</w:t>
            </w:r>
          </w:p>
        </w:tc>
        <w:tc>
          <w:tcPr>
            <w:tcW w:w="1599" w:type="dxa"/>
          </w:tcPr>
          <w:p w14:paraId="445C005D" w14:textId="78E7A10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Nasal</w:t>
            </w:r>
          </w:p>
        </w:tc>
        <w:tc>
          <w:tcPr>
            <w:tcW w:w="1896" w:type="dxa"/>
          </w:tcPr>
          <w:p w14:paraId="1886D7CA" w14:textId="6918AA9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Alveolar/Velar</w:t>
            </w:r>
          </w:p>
        </w:tc>
        <w:tc>
          <w:tcPr>
            <w:tcW w:w="1652" w:type="dxa"/>
          </w:tcPr>
          <w:p w14:paraId="0811185C" w14:textId="7255F74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12E028D6" w14:textId="66FBC850"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nə</w:t>
            </w:r>
            <w:proofErr w:type="spellEnd"/>
            <w:r w:rsidRPr="00C70641">
              <w:rPr>
                <w:rFonts w:ascii="Times New Roman" w:hAnsi="Times New Roman" w:cs="Times New Roman"/>
                <w:bCs/>
                <w:color w:val="000000" w:themeColor="text1"/>
                <w:sz w:val="28"/>
                <w:szCs w:val="28"/>
              </w:rPr>
              <w:t xml:space="preserve"> </w:t>
            </w:r>
          </w:p>
        </w:tc>
      </w:tr>
      <w:tr w:rsidR="0080314C" w:rsidRPr="0080314C" w14:paraId="643AF2BF" w14:textId="77777777" w:rsidTr="00C70641">
        <w:tc>
          <w:tcPr>
            <w:tcW w:w="1485" w:type="dxa"/>
          </w:tcPr>
          <w:p w14:paraId="2BCCE8E8" w14:textId="6440926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w:t>
            </w:r>
          </w:p>
        </w:tc>
        <w:tc>
          <w:tcPr>
            <w:tcW w:w="1094" w:type="dxa"/>
          </w:tcPr>
          <w:p w14:paraId="6F0FDA21" w14:textId="1C3C93F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w:t>
            </w:r>
          </w:p>
        </w:tc>
        <w:tc>
          <w:tcPr>
            <w:tcW w:w="1599" w:type="dxa"/>
          </w:tcPr>
          <w:p w14:paraId="4E3019A0" w14:textId="5B0546D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2653EFB6" w14:textId="747AA2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Bilabial</w:t>
            </w:r>
          </w:p>
        </w:tc>
        <w:tc>
          <w:tcPr>
            <w:tcW w:w="1652" w:type="dxa"/>
          </w:tcPr>
          <w:p w14:paraId="7D1FD1C2" w14:textId="1FC5963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48BF0BF8" w14:textId="7A21089B"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paltar</w:t>
            </w:r>
            <w:proofErr w:type="spellEnd"/>
          </w:p>
        </w:tc>
      </w:tr>
      <w:tr w:rsidR="0080314C" w:rsidRPr="0080314C" w14:paraId="6A8FB254" w14:textId="77777777" w:rsidTr="00C70641">
        <w:tc>
          <w:tcPr>
            <w:tcW w:w="1485" w:type="dxa"/>
          </w:tcPr>
          <w:p w14:paraId="31F5449F" w14:textId="605424D5"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r</w:t>
            </w:r>
          </w:p>
        </w:tc>
        <w:tc>
          <w:tcPr>
            <w:tcW w:w="1094" w:type="dxa"/>
          </w:tcPr>
          <w:p w14:paraId="29566067" w14:textId="1715E94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/r/</w:t>
            </w:r>
          </w:p>
        </w:tc>
        <w:tc>
          <w:tcPr>
            <w:tcW w:w="1599" w:type="dxa"/>
          </w:tcPr>
          <w:p w14:paraId="71BD24AF" w14:textId="3EA22F57"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Trill</w:t>
            </w:r>
          </w:p>
        </w:tc>
        <w:tc>
          <w:tcPr>
            <w:tcW w:w="1896" w:type="dxa"/>
          </w:tcPr>
          <w:p w14:paraId="0035428B" w14:textId="6EFEF67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16467071" w14:textId="4641451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27545D65" w14:textId="51043662"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rəng</w:t>
            </w:r>
            <w:proofErr w:type="spellEnd"/>
            <w:r w:rsidRPr="00C70641">
              <w:rPr>
                <w:rFonts w:ascii="Times New Roman" w:hAnsi="Times New Roman" w:cs="Times New Roman"/>
                <w:bCs/>
                <w:color w:val="000000" w:themeColor="text1"/>
                <w:sz w:val="28"/>
                <w:szCs w:val="28"/>
              </w:rPr>
              <w:t xml:space="preserve"> </w:t>
            </w:r>
          </w:p>
        </w:tc>
      </w:tr>
      <w:tr w:rsidR="0080314C" w:rsidRPr="0080314C" w14:paraId="5F698051" w14:textId="77777777" w:rsidTr="00C70641">
        <w:tc>
          <w:tcPr>
            <w:tcW w:w="1485" w:type="dxa"/>
          </w:tcPr>
          <w:p w14:paraId="1C16FFF7" w14:textId="29A71B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w:t>
            </w:r>
          </w:p>
        </w:tc>
        <w:tc>
          <w:tcPr>
            <w:tcW w:w="1094" w:type="dxa"/>
          </w:tcPr>
          <w:p w14:paraId="39667209" w14:textId="0AE35FC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w:t>
            </w:r>
          </w:p>
        </w:tc>
        <w:tc>
          <w:tcPr>
            <w:tcW w:w="1599" w:type="dxa"/>
          </w:tcPr>
          <w:p w14:paraId="2A318BCD" w14:textId="4FDDD48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49CD0AB8" w14:textId="0C2FB96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5A21071D" w14:textId="1DE792C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401ACE4F" w14:textId="57F5F21E"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su</w:t>
            </w:r>
            <w:proofErr w:type="spellEnd"/>
            <w:r w:rsidRPr="00C70641">
              <w:rPr>
                <w:rFonts w:ascii="Times New Roman" w:hAnsi="Times New Roman" w:cs="Times New Roman"/>
                <w:bCs/>
                <w:color w:val="000000" w:themeColor="text1"/>
                <w:sz w:val="28"/>
                <w:szCs w:val="28"/>
              </w:rPr>
              <w:t xml:space="preserve"> </w:t>
            </w:r>
          </w:p>
        </w:tc>
      </w:tr>
      <w:tr w:rsidR="0080314C" w:rsidRPr="0080314C" w14:paraId="7AC9355A" w14:textId="77777777" w:rsidTr="00C70641">
        <w:tc>
          <w:tcPr>
            <w:tcW w:w="1485" w:type="dxa"/>
          </w:tcPr>
          <w:p w14:paraId="314E86B7" w14:textId="11565A5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ş</w:t>
            </w:r>
          </w:p>
        </w:tc>
        <w:tc>
          <w:tcPr>
            <w:tcW w:w="1094" w:type="dxa"/>
          </w:tcPr>
          <w:p w14:paraId="2C92D59A" w14:textId="38D4959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/ʃ/</w:t>
            </w:r>
          </w:p>
        </w:tc>
        <w:tc>
          <w:tcPr>
            <w:tcW w:w="1599" w:type="dxa"/>
          </w:tcPr>
          <w:p w14:paraId="1819347D" w14:textId="4E7BC7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19FF5416" w14:textId="7DADE12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Post-alveolar</w:t>
            </w:r>
          </w:p>
        </w:tc>
        <w:tc>
          <w:tcPr>
            <w:tcW w:w="1652" w:type="dxa"/>
          </w:tcPr>
          <w:p w14:paraId="73499E11" w14:textId="12A3D73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6A41D65A" w14:textId="3284DD82"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şəhər</w:t>
            </w:r>
            <w:proofErr w:type="spellEnd"/>
            <w:r w:rsidRPr="00C70641">
              <w:rPr>
                <w:rFonts w:ascii="Times New Roman" w:hAnsi="Times New Roman" w:cs="Times New Roman"/>
                <w:bCs/>
                <w:color w:val="000000" w:themeColor="text1"/>
                <w:sz w:val="28"/>
                <w:szCs w:val="28"/>
              </w:rPr>
              <w:t xml:space="preserve"> </w:t>
            </w:r>
          </w:p>
        </w:tc>
      </w:tr>
      <w:tr w:rsidR="0080314C" w:rsidRPr="0080314C" w14:paraId="1F69CB38" w14:textId="77777777" w:rsidTr="00C70641">
        <w:tc>
          <w:tcPr>
            <w:tcW w:w="1485" w:type="dxa"/>
          </w:tcPr>
          <w:p w14:paraId="1E079201" w14:textId="2E328D5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w:t>
            </w:r>
          </w:p>
        </w:tc>
        <w:tc>
          <w:tcPr>
            <w:tcW w:w="1094" w:type="dxa"/>
          </w:tcPr>
          <w:p w14:paraId="2378EE42" w14:textId="6465C0A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w:t>
            </w:r>
          </w:p>
        </w:tc>
        <w:tc>
          <w:tcPr>
            <w:tcW w:w="1599" w:type="dxa"/>
          </w:tcPr>
          <w:p w14:paraId="715925CD" w14:textId="2E9DF79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040C22C9" w14:textId="7D30BCB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609F2F7E" w14:textId="51C4964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55EDD0A2" w14:textId="7DC67E9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torpaq</w:t>
            </w:r>
            <w:proofErr w:type="spellEnd"/>
            <w:r w:rsidRPr="00C70641">
              <w:rPr>
                <w:rFonts w:ascii="Times New Roman" w:hAnsi="Times New Roman" w:cs="Times New Roman"/>
                <w:bCs/>
                <w:color w:val="000000" w:themeColor="text1"/>
                <w:sz w:val="28"/>
                <w:szCs w:val="28"/>
              </w:rPr>
              <w:t xml:space="preserve"> </w:t>
            </w:r>
          </w:p>
        </w:tc>
      </w:tr>
      <w:tr w:rsidR="0080314C" w:rsidRPr="0080314C" w14:paraId="7FCCFC4F" w14:textId="77777777" w:rsidTr="00C70641">
        <w:tc>
          <w:tcPr>
            <w:tcW w:w="1485" w:type="dxa"/>
          </w:tcPr>
          <w:p w14:paraId="4A2562B9" w14:textId="21B6C1F3"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w:t>
            </w:r>
          </w:p>
        </w:tc>
        <w:tc>
          <w:tcPr>
            <w:tcW w:w="1094" w:type="dxa"/>
          </w:tcPr>
          <w:p w14:paraId="174924E2" w14:textId="2EB37CF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w:t>
            </w:r>
          </w:p>
        </w:tc>
        <w:tc>
          <w:tcPr>
            <w:tcW w:w="1599" w:type="dxa"/>
          </w:tcPr>
          <w:p w14:paraId="6C18A520" w14:textId="0D7928E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0883B138" w14:textId="0ACE1C1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Labiodental</w:t>
            </w:r>
          </w:p>
        </w:tc>
        <w:tc>
          <w:tcPr>
            <w:tcW w:w="1652" w:type="dxa"/>
          </w:tcPr>
          <w:p w14:paraId="3F3256BC" w14:textId="09E447E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09363647" w14:textId="6C7430AC"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vaxt</w:t>
            </w:r>
            <w:proofErr w:type="spellEnd"/>
            <w:r w:rsidRPr="00C70641">
              <w:rPr>
                <w:rFonts w:ascii="Times New Roman" w:hAnsi="Times New Roman" w:cs="Times New Roman"/>
                <w:bCs/>
                <w:color w:val="000000" w:themeColor="text1"/>
                <w:sz w:val="28"/>
                <w:szCs w:val="28"/>
              </w:rPr>
              <w:t xml:space="preserve"> </w:t>
            </w:r>
          </w:p>
        </w:tc>
      </w:tr>
      <w:tr w:rsidR="00C70641" w:rsidRPr="0080314C" w14:paraId="7ED04EB1" w14:textId="77777777" w:rsidTr="00C70641">
        <w:tc>
          <w:tcPr>
            <w:tcW w:w="1485" w:type="dxa"/>
          </w:tcPr>
          <w:p w14:paraId="3A87001E" w14:textId="789C0587"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y</w:t>
            </w:r>
          </w:p>
        </w:tc>
        <w:tc>
          <w:tcPr>
            <w:tcW w:w="1094" w:type="dxa"/>
          </w:tcPr>
          <w:p w14:paraId="681C3F56" w14:textId="148CFC5D"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/j/</w:t>
            </w:r>
          </w:p>
        </w:tc>
        <w:tc>
          <w:tcPr>
            <w:tcW w:w="1599" w:type="dxa"/>
          </w:tcPr>
          <w:p w14:paraId="1EB6A82D" w14:textId="7FBA3A0C"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Approximant</w:t>
            </w:r>
          </w:p>
        </w:tc>
        <w:tc>
          <w:tcPr>
            <w:tcW w:w="1896" w:type="dxa"/>
          </w:tcPr>
          <w:p w14:paraId="605E8955" w14:textId="2651DC64"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Palatal</w:t>
            </w:r>
          </w:p>
        </w:tc>
        <w:tc>
          <w:tcPr>
            <w:tcW w:w="1652" w:type="dxa"/>
          </w:tcPr>
          <w:p w14:paraId="25C76A8E" w14:textId="2D80AFBC"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6E4F99E8" w14:textId="3CE29D1C" w:rsidR="00C70641" w:rsidRPr="00C70641" w:rsidRDefault="00C70641" w:rsidP="00C70641">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yol</w:t>
            </w:r>
            <w:proofErr w:type="spellEnd"/>
            <w:r w:rsidRPr="00C70641">
              <w:rPr>
                <w:rFonts w:ascii="Times New Roman" w:hAnsi="Times New Roman" w:cs="Times New Roman"/>
                <w:bCs/>
                <w:color w:val="000000" w:themeColor="text1"/>
                <w:sz w:val="28"/>
                <w:szCs w:val="28"/>
              </w:rPr>
              <w:t xml:space="preserve"> </w:t>
            </w:r>
          </w:p>
        </w:tc>
      </w:tr>
      <w:tr w:rsidR="00C70641" w:rsidRPr="0080314C" w14:paraId="35D4FC61" w14:textId="77777777" w:rsidTr="00C70641">
        <w:tc>
          <w:tcPr>
            <w:tcW w:w="1485" w:type="dxa"/>
          </w:tcPr>
          <w:p w14:paraId="16CC4D92" w14:textId="5CB1FE88"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w:t>
            </w:r>
          </w:p>
        </w:tc>
        <w:tc>
          <w:tcPr>
            <w:tcW w:w="1094" w:type="dxa"/>
          </w:tcPr>
          <w:p w14:paraId="36C892FC" w14:textId="337E8C8F"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w:t>
            </w:r>
          </w:p>
        </w:tc>
        <w:tc>
          <w:tcPr>
            <w:tcW w:w="1599" w:type="dxa"/>
          </w:tcPr>
          <w:p w14:paraId="47BBA92F" w14:textId="18E32C08"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05564F89" w14:textId="5E1CFFD4"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5B35FDFB" w14:textId="198F4873"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415D5D66" w14:textId="28DB34DA"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zaman</w:t>
            </w:r>
          </w:p>
        </w:tc>
      </w:tr>
    </w:tbl>
    <w:p w14:paraId="3A126BB1" w14:textId="77777777" w:rsidR="00C70641" w:rsidRPr="00621AE5" w:rsidRDefault="0080314C" w:rsidP="00C70641">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621AE5">
        <w:rPr>
          <w:rFonts w:ascii="Times New Roman" w:eastAsia="MS Mincho" w:hAnsi="Times New Roman" w:cs="Times New Roman"/>
          <w:kern w:val="0"/>
          <w:sz w:val="28"/>
          <w:szCs w:val="28"/>
          <w14:ligatures w14:val="none"/>
        </w:rPr>
        <w:t xml:space="preserve">Compiled by the author based on </w:t>
      </w:r>
      <w:proofErr w:type="spellStart"/>
      <w:r w:rsidRPr="00621AE5">
        <w:rPr>
          <w:rFonts w:ascii="Times New Roman" w:eastAsia="MS Mincho" w:hAnsi="Times New Roman" w:cs="Times New Roman"/>
          <w:kern w:val="0"/>
          <w:sz w:val="28"/>
          <w:szCs w:val="28"/>
          <w14:ligatures w14:val="none"/>
        </w:rPr>
        <w:t>Yeshpanov</w:t>
      </w:r>
      <w:proofErr w:type="spellEnd"/>
      <w:r w:rsidRPr="00621AE5">
        <w:rPr>
          <w:rFonts w:ascii="Times New Roman" w:eastAsia="MS Mincho" w:hAnsi="Times New Roman" w:cs="Times New Roman"/>
          <w:kern w:val="0"/>
          <w:sz w:val="28"/>
          <w:szCs w:val="28"/>
          <w14:ligatures w14:val="none"/>
        </w:rPr>
        <w:t xml:space="preserve"> et al. (2023)</w:t>
      </w:r>
      <w:bookmarkEnd w:id="32"/>
    </w:p>
    <w:p w14:paraId="165AFF09" w14:textId="77777777" w:rsidR="004A5CFE" w:rsidRPr="00621AE5" w:rsidRDefault="004A5CFE" w:rsidP="004A5CFE">
      <w:pPr>
        <w:spacing w:after="0" w:line="360" w:lineRule="auto"/>
        <w:rPr>
          <w:rFonts w:ascii="Times New Roman" w:eastAsia="MS Mincho" w:hAnsi="Times New Roman" w:cs="Times New Roman"/>
          <w:kern w:val="0"/>
          <w:sz w:val="28"/>
          <w:szCs w:val="28"/>
          <w14:ligatures w14:val="none"/>
        </w:rPr>
      </w:pPr>
      <w:hyperlink r:id="rId12" w:history="1">
        <w:r w:rsidRPr="00621AE5">
          <w:rPr>
            <w:rStyle w:val="Hyperlink"/>
            <w:rFonts w:ascii="Times New Roman" w:eastAsia="MS Mincho" w:hAnsi="Times New Roman" w:cs="Times New Roman"/>
            <w:kern w:val="0"/>
            <w:sz w:val="28"/>
            <w:szCs w:val="28"/>
            <w14:ligatures w14:val="none"/>
          </w:rPr>
          <w:t>https://github.com/IS2AI/TurkicTTS</w:t>
        </w:r>
      </w:hyperlink>
    </w:p>
    <w:p w14:paraId="16DCA59A" w14:textId="77777777" w:rsidR="00C70641" w:rsidRDefault="00C70641" w:rsidP="00C70641">
      <w:pPr>
        <w:spacing w:after="0" w:line="360" w:lineRule="auto"/>
        <w:rPr>
          <w:rFonts w:ascii="Times New Roman" w:eastAsia="MS Mincho" w:hAnsi="Times New Roman" w:cs="Times New Roman"/>
          <w:kern w:val="0"/>
          <w:sz w:val="28"/>
          <w:szCs w:val="28"/>
          <w14:ligatures w14:val="none"/>
        </w:rPr>
      </w:pPr>
    </w:p>
    <w:p w14:paraId="1AC824F3" w14:textId="5502D582" w:rsidR="00C70641" w:rsidRPr="00C70641" w:rsidRDefault="00C70641" w:rsidP="004A5CFE">
      <w:pPr>
        <w:spacing w:after="0" w:line="360" w:lineRule="auto"/>
        <w:ind w:firstLine="720"/>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Four phonological rules are most significant for G2P conversion in the proposed system.</w:t>
      </w:r>
      <w:r w:rsidR="004A5CFE">
        <w:rPr>
          <w:rFonts w:ascii="Times New Roman" w:eastAsia="MS Mincho" w:hAnsi="Times New Roman" w:cs="Times New Roman"/>
          <w:kern w:val="0"/>
          <w:sz w:val="28"/>
          <w:szCs w:val="28"/>
          <w14:ligatures w14:val="none"/>
        </w:rPr>
        <w:t xml:space="preserve"> </w:t>
      </w:r>
      <w:r w:rsidRPr="00C70641">
        <w:rPr>
          <w:rFonts w:ascii="Times New Roman" w:eastAsia="MS Mincho" w:hAnsi="Times New Roman" w:cs="Times New Roman"/>
          <w:kern w:val="0"/>
          <w:sz w:val="28"/>
          <w:szCs w:val="28"/>
          <w14:ligatures w14:val="none"/>
        </w:rPr>
        <w:t xml:space="preserve">Palatalization of /k/ and /g/. When the velar stops /k/ and /g/ occur adjacent to front vowels (e, ə,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ö, ü), they are realized as palatal stops /c/. Examples: </w:t>
      </w:r>
      <w:proofErr w:type="spellStart"/>
      <w:r w:rsidRPr="00C70641">
        <w:rPr>
          <w:rFonts w:ascii="Times New Roman" w:eastAsia="MS Mincho" w:hAnsi="Times New Roman" w:cs="Times New Roman"/>
          <w:kern w:val="0"/>
          <w:sz w:val="28"/>
          <w:szCs w:val="28"/>
          <w14:ligatures w14:val="none"/>
        </w:rPr>
        <w:t>gül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cyl</w:t>
      </w:r>
      <w:proofErr w:type="spellEnd"/>
      <w:r w:rsidRPr="00C70641">
        <w:rPr>
          <w:rFonts w:ascii="Times New Roman" w:eastAsia="MS Mincho" w:hAnsi="Times New Roman" w:cs="Times New Roman"/>
          <w:kern w:val="0"/>
          <w:sz w:val="28"/>
          <w:szCs w:val="28"/>
          <w14:ligatures w14:val="none"/>
        </w:rPr>
        <w:t>/ (rose) — /g/ before /ü/ (front); kitab → /</w:t>
      </w:r>
      <w:proofErr w:type="spellStart"/>
      <w:r w:rsidRPr="00C70641">
        <w:rPr>
          <w:rFonts w:ascii="Times New Roman" w:eastAsia="MS Mincho" w:hAnsi="Times New Roman" w:cs="Times New Roman"/>
          <w:kern w:val="0"/>
          <w:sz w:val="28"/>
          <w:szCs w:val="28"/>
          <w14:ligatures w14:val="none"/>
        </w:rPr>
        <w:t>citab</w:t>
      </w:r>
      <w:proofErr w:type="spellEnd"/>
      <w:r w:rsidRPr="00C70641">
        <w:rPr>
          <w:rFonts w:ascii="Times New Roman" w:eastAsia="MS Mincho" w:hAnsi="Times New Roman" w:cs="Times New Roman"/>
          <w:kern w:val="0"/>
          <w:sz w:val="28"/>
          <w:szCs w:val="28"/>
          <w14:ligatures w14:val="none"/>
        </w:rPr>
        <w:t>/ (book) — /k/ before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(front); </w:t>
      </w:r>
      <w:proofErr w:type="spellStart"/>
      <w:r w:rsidRPr="00C70641">
        <w:rPr>
          <w:rFonts w:ascii="Times New Roman" w:eastAsia="MS Mincho" w:hAnsi="Times New Roman" w:cs="Times New Roman"/>
          <w:kern w:val="0"/>
          <w:sz w:val="28"/>
          <w:szCs w:val="28"/>
          <w14:ligatures w14:val="none"/>
        </w:rPr>
        <w:t>gol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ɡol</w:t>
      </w:r>
      <w:proofErr w:type="spellEnd"/>
      <w:r w:rsidRPr="00C70641">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5179CD83" w14:textId="02E6A75D" w:rsidR="00C70641" w:rsidRPr="00C70641" w:rsidRDefault="00C70641" w:rsidP="004A5CFE">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The /ğ/ </w:t>
      </w:r>
      <w:proofErr w:type="spellStart"/>
      <w:r w:rsidRPr="00C70641">
        <w:rPr>
          <w:rFonts w:ascii="Times New Roman" w:eastAsia="MS Mincho" w:hAnsi="Times New Roman" w:cs="Times New Roman"/>
          <w:kern w:val="0"/>
          <w:sz w:val="28"/>
          <w:szCs w:val="28"/>
          <w14:ligatures w14:val="none"/>
        </w:rPr>
        <w:t>allophony</w:t>
      </w:r>
      <w:proofErr w:type="spellEnd"/>
      <w:r w:rsidRPr="00C70641">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C70641">
        <w:rPr>
          <w:rFonts w:ascii="Times New Roman" w:eastAsia="MS Mincho" w:hAnsi="Times New Roman" w:cs="Times New Roman"/>
          <w:kern w:val="0"/>
          <w:sz w:val="28"/>
          <w:szCs w:val="28"/>
          <w14:ligatures w14:val="none"/>
        </w:rPr>
        <w:t>position-dependent</w:t>
      </w:r>
      <w:proofErr w:type="gramEnd"/>
      <w:r w:rsidRPr="00C70641">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C70641">
        <w:rPr>
          <w:rFonts w:ascii="Times New Roman" w:eastAsia="MS Mincho" w:hAnsi="Times New Roman" w:cs="Times New Roman"/>
          <w:kern w:val="0"/>
          <w:sz w:val="28"/>
          <w:szCs w:val="28"/>
          <w14:ligatures w14:val="none"/>
        </w:rPr>
        <w:t>ağıl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aɣɯl</w:t>
      </w:r>
      <w:proofErr w:type="spellEnd"/>
      <w:r w:rsidRPr="00C70641">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C70641">
        <w:rPr>
          <w:rFonts w:ascii="Times New Roman" w:eastAsia="MS Mincho" w:hAnsi="Times New Roman" w:cs="Times New Roman"/>
          <w:kern w:val="0"/>
          <w:sz w:val="28"/>
          <w:szCs w:val="28"/>
          <w14:ligatures w14:val="none"/>
        </w:rPr>
        <w:t>dağ</w:t>
      </w:r>
      <w:proofErr w:type="spellEnd"/>
      <w:r w:rsidRPr="00C70641">
        <w:rPr>
          <w:rFonts w:ascii="Times New Roman" w:eastAsia="MS Mincho" w:hAnsi="Times New Roman" w:cs="Times New Roman"/>
          <w:kern w:val="0"/>
          <w:sz w:val="28"/>
          <w:szCs w:val="28"/>
          <w14:ligatures w14:val="none"/>
        </w:rPr>
        <w:t xml:space="preserve"> → /daː/ (mountain), </w:t>
      </w:r>
      <w:proofErr w:type="spellStart"/>
      <w:r w:rsidRPr="00C70641">
        <w:rPr>
          <w:rFonts w:ascii="Times New Roman" w:eastAsia="MS Mincho" w:hAnsi="Times New Roman" w:cs="Times New Roman"/>
          <w:kern w:val="0"/>
          <w:sz w:val="28"/>
          <w:szCs w:val="28"/>
          <w14:ligatures w14:val="none"/>
        </w:rPr>
        <w:t>bağlı</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baːlɯ</w:t>
      </w:r>
      <w:proofErr w:type="spellEnd"/>
      <w:r w:rsidRPr="00C70641">
        <w:rPr>
          <w:rFonts w:ascii="Times New Roman" w:eastAsia="MS Mincho" w:hAnsi="Times New Roman" w:cs="Times New Roman"/>
          <w:kern w:val="0"/>
          <w:sz w:val="28"/>
          <w:szCs w:val="28"/>
          <w14:ligatures w14:val="none"/>
        </w:rPr>
        <w:t>/ (closed).</w:t>
      </w:r>
      <w:r w:rsidR="004A5CFE">
        <w:rPr>
          <w:rFonts w:ascii="Times New Roman" w:eastAsia="MS Mincho" w:hAnsi="Times New Roman" w:cs="Times New Roman"/>
          <w:kern w:val="0"/>
          <w:sz w:val="28"/>
          <w:szCs w:val="28"/>
          <w14:ligatures w14:val="none"/>
        </w:rPr>
        <w:t xml:space="preserve"> </w:t>
      </w:r>
      <w:r w:rsidRPr="00C70641">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C70641">
        <w:rPr>
          <w:rFonts w:ascii="Times New Roman" w:eastAsia="MS Mincho" w:hAnsi="Times New Roman" w:cs="Times New Roman"/>
          <w:kern w:val="0"/>
          <w:sz w:val="28"/>
          <w:szCs w:val="28"/>
          <w14:ligatures w14:val="none"/>
        </w:rPr>
        <w:t>obstruents</w:t>
      </w:r>
      <w:proofErr w:type="spellEnd"/>
      <w:r w:rsidRPr="00C70641">
        <w:rPr>
          <w:rFonts w:ascii="Times New Roman" w:eastAsia="MS Mincho" w:hAnsi="Times New Roman" w:cs="Times New Roman"/>
          <w:kern w:val="0"/>
          <w:sz w:val="28"/>
          <w:szCs w:val="28"/>
          <w14:ligatures w14:val="none"/>
        </w:rPr>
        <w:t>: /b/ → /p/ (kitab → /</w:t>
      </w:r>
      <w:proofErr w:type="spellStart"/>
      <w:r w:rsidRPr="00C70641">
        <w:rPr>
          <w:rFonts w:ascii="Times New Roman" w:eastAsia="MS Mincho" w:hAnsi="Times New Roman" w:cs="Times New Roman"/>
          <w:kern w:val="0"/>
          <w:sz w:val="28"/>
          <w:szCs w:val="28"/>
          <w14:ligatures w14:val="none"/>
        </w:rPr>
        <w:t>kitap</w:t>
      </w:r>
      <w:proofErr w:type="spellEnd"/>
      <w:r w:rsidRPr="00C70641">
        <w:rPr>
          <w:rFonts w:ascii="Times New Roman" w:eastAsia="MS Mincho" w:hAnsi="Times New Roman" w:cs="Times New Roman"/>
          <w:kern w:val="0"/>
          <w:sz w:val="28"/>
          <w:szCs w:val="28"/>
          <w14:ligatures w14:val="none"/>
        </w:rPr>
        <w:t>/, book), /d/ → /t/ (od → /</w:t>
      </w:r>
      <w:proofErr w:type="spellStart"/>
      <w:r w:rsidRPr="00C70641">
        <w:rPr>
          <w:rFonts w:ascii="Times New Roman" w:eastAsia="MS Mincho" w:hAnsi="Times New Roman" w:cs="Times New Roman"/>
          <w:kern w:val="0"/>
          <w:sz w:val="28"/>
          <w:szCs w:val="28"/>
          <w14:ligatures w14:val="none"/>
        </w:rPr>
        <w:t>ot</w:t>
      </w:r>
      <w:proofErr w:type="spellEnd"/>
      <w:r w:rsidRPr="00C70641">
        <w:rPr>
          <w:rFonts w:ascii="Times New Roman" w:eastAsia="MS Mincho" w:hAnsi="Times New Roman" w:cs="Times New Roman"/>
          <w:kern w:val="0"/>
          <w:sz w:val="28"/>
          <w:szCs w:val="28"/>
          <w14:ligatures w14:val="none"/>
        </w:rPr>
        <w:t>/, fire), and /g/ → /k/ word-finally.</w:t>
      </w:r>
    </w:p>
    <w:p w14:paraId="1DE33C31" w14:textId="77777777"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C70641">
        <w:rPr>
          <w:rFonts w:ascii="Times New Roman" w:eastAsia="MS Mincho" w:hAnsi="Times New Roman" w:cs="Times New Roman"/>
          <w:kern w:val="0"/>
          <w:sz w:val="28"/>
          <w:szCs w:val="28"/>
          <w14:ligatures w14:val="none"/>
        </w:rPr>
        <w:t>rəng</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ræŋ</w:t>
      </w:r>
      <w:proofErr w:type="spellEnd"/>
      <w:r w:rsidRPr="00C70641">
        <w:rPr>
          <w:rFonts w:ascii="Times New Roman" w:eastAsia="MS Mincho" w:hAnsi="Times New Roman" w:cs="Times New Roman"/>
          <w:kern w:val="0"/>
          <w:sz w:val="28"/>
          <w:szCs w:val="28"/>
          <w14:ligatures w14:val="none"/>
        </w:rPr>
        <w:t xml:space="preserve">/ (color), </w:t>
      </w:r>
      <w:proofErr w:type="spellStart"/>
      <w:r w:rsidRPr="00C70641">
        <w:rPr>
          <w:rFonts w:ascii="Times New Roman" w:eastAsia="MS Mincho" w:hAnsi="Times New Roman" w:cs="Times New Roman"/>
          <w:kern w:val="0"/>
          <w:sz w:val="28"/>
          <w:szCs w:val="28"/>
          <w14:ligatures w14:val="none"/>
        </w:rPr>
        <w:t>sənki</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sæŋci</w:t>
      </w:r>
      <w:proofErr w:type="spellEnd"/>
      <w:r w:rsidRPr="00C70641">
        <w:rPr>
          <w:rFonts w:ascii="Times New Roman" w:eastAsia="MS Mincho" w:hAnsi="Times New Roman" w:cs="Times New Roman"/>
          <w:kern w:val="0"/>
          <w:sz w:val="28"/>
          <w:szCs w:val="28"/>
          <w14:ligatures w14:val="none"/>
        </w:rPr>
        <w:t>/ (as if).</w:t>
      </w:r>
    </w:p>
    <w:p w14:paraId="3C572000" w14:textId="3188E6DD"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lastRenderedPageBreak/>
        <w:t>Geminate consonants. Double consonants in orthography represent long consonants in pronunciation: amma → /</w:t>
      </w:r>
      <w:proofErr w:type="spellStart"/>
      <w:r w:rsidRPr="00C70641">
        <w:rPr>
          <w:rFonts w:ascii="Times New Roman" w:eastAsia="MS Mincho" w:hAnsi="Times New Roman" w:cs="Times New Roman"/>
          <w:kern w:val="0"/>
          <w:sz w:val="28"/>
          <w:szCs w:val="28"/>
          <w14:ligatures w14:val="none"/>
        </w:rPr>
        <w:t>amːa</w:t>
      </w:r>
      <w:proofErr w:type="spellEnd"/>
      <w:r w:rsidRPr="00C70641">
        <w:rPr>
          <w:rFonts w:ascii="Times New Roman" w:eastAsia="MS Mincho" w:hAnsi="Times New Roman" w:cs="Times New Roman"/>
          <w:kern w:val="0"/>
          <w:sz w:val="28"/>
          <w:szCs w:val="28"/>
          <w14:ligatures w14:val="none"/>
        </w:rPr>
        <w:t xml:space="preserve">/ (but), </w:t>
      </w:r>
      <w:proofErr w:type="spellStart"/>
      <w:r w:rsidRPr="00C70641">
        <w:rPr>
          <w:rFonts w:ascii="Times New Roman" w:eastAsia="MS Mincho" w:hAnsi="Times New Roman" w:cs="Times New Roman"/>
          <w:kern w:val="0"/>
          <w:sz w:val="28"/>
          <w:szCs w:val="28"/>
          <w14:ligatures w14:val="none"/>
        </w:rPr>
        <w:t>əlli</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æli</w:t>
      </w:r>
      <w:proofErr w:type="spellEnd"/>
      <w:r w:rsidRPr="00C70641">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C70641">
        <w:rPr>
          <w:rFonts w:ascii="Times New Roman" w:eastAsia="MS Mincho" w:hAnsi="Times New Roman" w:cs="Times New Roman"/>
          <w:kern w:val="0"/>
          <w:sz w:val="28"/>
          <w:szCs w:val="28"/>
          <w14:ligatures w14:val="none"/>
        </w:rPr>
        <w:t>frontness</w:t>
      </w:r>
      <w:proofErr w:type="spellEnd"/>
      <w:r w:rsidRPr="00C70641">
        <w:rPr>
          <w:rFonts w:ascii="Times New Roman" w:eastAsia="MS Mincho" w:hAnsi="Times New Roman" w:cs="Times New Roman"/>
          <w:kern w:val="0"/>
          <w:sz w:val="28"/>
          <w:szCs w:val="28"/>
          <w14:ligatures w14:val="none"/>
        </w:rPr>
        <w:t xml:space="preserve"> or </w:t>
      </w:r>
      <w:proofErr w:type="spellStart"/>
      <w:r w:rsidRPr="00C70641">
        <w:rPr>
          <w:rFonts w:ascii="Times New Roman" w:eastAsia="MS Mincho" w:hAnsi="Times New Roman" w:cs="Times New Roman"/>
          <w:kern w:val="0"/>
          <w:sz w:val="28"/>
          <w:szCs w:val="28"/>
          <w14:ligatures w14:val="none"/>
        </w:rPr>
        <w:t>backness</w:t>
      </w:r>
      <w:proofErr w:type="spellEnd"/>
      <w:r w:rsidRPr="00C70641">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C70641">
        <w:rPr>
          <w:rFonts w:ascii="Times New Roman" w:eastAsia="MS Mincho" w:hAnsi="Times New Roman" w:cs="Times New Roman"/>
          <w:kern w:val="0"/>
          <w:sz w:val="28"/>
          <w:szCs w:val="28"/>
          <w14:ligatures w14:val="none"/>
        </w:rPr>
        <w:t>ır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ir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ur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ür</w:t>
      </w:r>
      <w:proofErr w:type="spellEnd"/>
      <w:r w:rsidRPr="00C70641">
        <w:rPr>
          <w:rFonts w:ascii="Times New Roman" w:eastAsia="MS Mincho" w:hAnsi="Times New Roman" w:cs="Times New Roman"/>
          <w:kern w:val="0"/>
          <w:sz w:val="28"/>
          <w:szCs w:val="28"/>
          <w14:ligatures w14:val="none"/>
        </w:rPr>
        <w:t xml:space="preserve">: </w:t>
      </w:r>
      <w:proofErr w:type="spellStart"/>
      <w:r w:rsidRPr="00C70641">
        <w:rPr>
          <w:rFonts w:ascii="Times New Roman" w:eastAsia="MS Mincho" w:hAnsi="Times New Roman" w:cs="Times New Roman"/>
          <w:kern w:val="0"/>
          <w:sz w:val="28"/>
          <w:szCs w:val="28"/>
          <w14:ligatures w14:val="none"/>
        </w:rPr>
        <w:t>gəlir</w:t>
      </w:r>
      <w:proofErr w:type="spellEnd"/>
      <w:r w:rsidRPr="00C70641">
        <w:rPr>
          <w:rFonts w:ascii="Times New Roman" w:eastAsia="MS Mincho" w:hAnsi="Times New Roman" w:cs="Times New Roman"/>
          <w:kern w:val="0"/>
          <w:sz w:val="28"/>
          <w:szCs w:val="28"/>
          <w14:ligatures w14:val="none"/>
        </w:rPr>
        <w:t xml:space="preserve"> (comes) — root </w:t>
      </w:r>
      <w:proofErr w:type="spellStart"/>
      <w:r w:rsidRPr="00C70641">
        <w:rPr>
          <w:rFonts w:ascii="Times New Roman" w:eastAsia="MS Mincho" w:hAnsi="Times New Roman" w:cs="Times New Roman"/>
          <w:kern w:val="0"/>
          <w:sz w:val="28"/>
          <w:szCs w:val="28"/>
          <w14:ligatures w14:val="none"/>
        </w:rPr>
        <w:t>gəl</w:t>
      </w:r>
      <w:proofErr w:type="spellEnd"/>
      <w:r w:rsidRPr="00C70641">
        <w:rPr>
          <w:rFonts w:ascii="Times New Roman" w:eastAsia="MS Mincho" w:hAnsi="Times New Roman" w:cs="Times New Roman"/>
          <w:kern w:val="0"/>
          <w:sz w:val="28"/>
          <w:szCs w:val="28"/>
          <w14:ligatures w14:val="none"/>
        </w:rPr>
        <w:t xml:space="preserve"> has /ə/ (front), suffix vowel is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(front); </w:t>
      </w:r>
      <w:proofErr w:type="spellStart"/>
      <w:r w:rsidRPr="00C70641">
        <w:rPr>
          <w:rFonts w:ascii="Times New Roman" w:eastAsia="MS Mincho" w:hAnsi="Times New Roman" w:cs="Times New Roman"/>
          <w:kern w:val="0"/>
          <w:sz w:val="28"/>
          <w:szCs w:val="28"/>
          <w14:ligatures w14:val="none"/>
        </w:rPr>
        <w:t>alır</w:t>
      </w:r>
      <w:proofErr w:type="spellEnd"/>
      <w:r w:rsidRPr="00C70641">
        <w:rPr>
          <w:rFonts w:ascii="Times New Roman" w:eastAsia="MS Mincho" w:hAnsi="Times New Roman" w:cs="Times New Roman"/>
          <w:kern w:val="0"/>
          <w:sz w:val="28"/>
          <w:szCs w:val="28"/>
          <w14:ligatures w14:val="none"/>
        </w:rPr>
        <w:t xml:space="preserve"> (takes) — root al has /a/ (back), suffix vowel is /ı/ (back); </w:t>
      </w:r>
      <w:proofErr w:type="spellStart"/>
      <w:r w:rsidRPr="00C70641">
        <w:rPr>
          <w:rFonts w:ascii="Times New Roman" w:eastAsia="MS Mincho" w:hAnsi="Times New Roman" w:cs="Times New Roman"/>
          <w:kern w:val="0"/>
          <w:sz w:val="28"/>
          <w:szCs w:val="28"/>
          <w14:ligatures w14:val="none"/>
        </w:rPr>
        <w:t>oxuyur</w:t>
      </w:r>
      <w:proofErr w:type="spellEnd"/>
      <w:r w:rsidRPr="00C70641">
        <w:rPr>
          <w:rFonts w:ascii="Times New Roman" w:eastAsia="MS Mincho" w:hAnsi="Times New Roman" w:cs="Times New Roman"/>
          <w:kern w:val="0"/>
          <w:sz w:val="28"/>
          <w:szCs w:val="28"/>
          <w14:ligatures w14:val="none"/>
        </w:rPr>
        <w:t xml:space="preserve"> (reads) — root </w:t>
      </w:r>
      <w:proofErr w:type="spellStart"/>
      <w:r w:rsidRPr="00C70641">
        <w:rPr>
          <w:rFonts w:ascii="Times New Roman" w:eastAsia="MS Mincho" w:hAnsi="Times New Roman" w:cs="Times New Roman"/>
          <w:kern w:val="0"/>
          <w:sz w:val="28"/>
          <w:szCs w:val="28"/>
          <w14:ligatures w14:val="none"/>
        </w:rPr>
        <w:t>oxu</w:t>
      </w:r>
      <w:proofErr w:type="spellEnd"/>
      <w:r w:rsidRPr="00C70641">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6D16D1EC" w14:textId="77777777" w:rsidR="00C70641" w:rsidRDefault="00C70641" w:rsidP="00C70641">
      <w:pPr>
        <w:spacing w:line="360" w:lineRule="auto"/>
        <w:rPr>
          <w:rFonts w:ascii="Times New Roman" w:eastAsia="MS Mincho" w:hAnsi="Times New Roman" w:cs="Times New Roman"/>
          <w:kern w:val="0"/>
          <w:sz w:val="28"/>
          <w:szCs w:val="28"/>
          <w14:ligatures w14:val="none"/>
        </w:rPr>
      </w:pPr>
    </w:p>
    <w:p w14:paraId="4CAF468F" w14:textId="387DBA42" w:rsidR="00C70641" w:rsidRPr="00C70641" w:rsidRDefault="00C70641" w:rsidP="00C70641">
      <w:pPr>
        <w:spacing w:line="360" w:lineRule="auto"/>
        <w:jc w:val="center"/>
        <w:rPr>
          <w:rFonts w:ascii="Times New Roman" w:hAnsi="Times New Roman" w:cs="Times New Roman"/>
          <w:b/>
          <w:bCs/>
          <w:sz w:val="28"/>
          <w:szCs w:val="28"/>
        </w:rPr>
      </w:pPr>
      <w:bookmarkStart w:id="36" w:name="OLE_LINK178"/>
      <w:r w:rsidRPr="000D3050">
        <w:rPr>
          <w:rFonts w:ascii="Times New Roman" w:hAnsi="Times New Roman" w:cs="Times New Roman"/>
          <w:b/>
          <w:bCs/>
          <w:sz w:val="28"/>
          <w:szCs w:val="28"/>
        </w:rPr>
        <w:t xml:space="preserve">Figure </w:t>
      </w:r>
      <w:r>
        <w:rPr>
          <w:rFonts w:ascii="Times New Roman" w:hAnsi="Times New Roman" w:cs="Times New Roman"/>
          <w:b/>
          <w:bCs/>
          <w:sz w:val="28"/>
          <w:szCs w:val="28"/>
        </w:rPr>
        <w:t>2</w:t>
      </w:r>
      <w:r w:rsidRPr="000D3050">
        <w:rPr>
          <w:rFonts w:ascii="Times New Roman" w:hAnsi="Times New Roman" w:cs="Times New Roman"/>
          <w:b/>
          <w:bCs/>
          <w:sz w:val="28"/>
          <w:szCs w:val="28"/>
        </w:rPr>
        <w:t xml:space="preserve">. </w:t>
      </w:r>
      <w:r w:rsidRPr="00C70641">
        <w:rPr>
          <w:rFonts w:ascii="Times New Roman" w:hAnsi="Times New Roman" w:cs="Times New Roman"/>
          <w:b/>
          <w:bCs/>
          <w:sz w:val="28"/>
          <w:szCs w:val="28"/>
        </w:rPr>
        <w:t>Vowel harmony diagram showing front/</w:t>
      </w:r>
      <w:proofErr w:type="spellStart"/>
      <w:r w:rsidRPr="00C70641">
        <w:rPr>
          <w:rFonts w:ascii="Times New Roman" w:hAnsi="Times New Roman" w:cs="Times New Roman"/>
          <w:b/>
          <w:bCs/>
          <w:sz w:val="28"/>
          <w:szCs w:val="28"/>
        </w:rPr>
        <w:t>backvowel</w:t>
      </w:r>
      <w:proofErr w:type="spellEnd"/>
      <w:r w:rsidRPr="00C70641">
        <w:rPr>
          <w:rFonts w:ascii="Times New Roman" w:hAnsi="Times New Roman" w:cs="Times New Roman"/>
          <w:b/>
          <w:bCs/>
          <w:sz w:val="28"/>
          <w:szCs w:val="28"/>
        </w:rPr>
        <w:t xml:space="preserve"> classes and suffix alternation patterns in Azerbaijani.</w:t>
      </w:r>
    </w:p>
    <w:bookmarkEnd w:id="36"/>
    <w:p w14:paraId="7B32BA95" w14:textId="1EEA47C5" w:rsidR="00C70641" w:rsidRDefault="00C70641" w:rsidP="00C70641">
      <w:r>
        <w:rPr>
          <w:noProof/>
        </w:rPr>
        <w:drawing>
          <wp:inline distT="0" distB="0" distL="0" distR="0" wp14:anchorId="1CD0258A" wp14:editId="7A480892">
            <wp:extent cx="5939790" cy="3322214"/>
            <wp:effectExtent l="0" t="0" r="3810" b="5715"/>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3"/>
                    <a:stretch>
                      <a:fillRect/>
                    </a:stretch>
                  </pic:blipFill>
                  <pic:spPr>
                    <a:xfrm>
                      <a:off x="0" y="0"/>
                      <a:ext cx="5939790" cy="3322214"/>
                    </a:xfrm>
                    <a:prstGeom prst="rect">
                      <a:avLst/>
                    </a:prstGeom>
                  </pic:spPr>
                </pic:pic>
              </a:graphicData>
            </a:graphic>
          </wp:inline>
        </w:drawing>
      </w:r>
    </w:p>
    <w:p w14:paraId="642CCFC7" w14:textId="77777777" w:rsidR="00C70641" w:rsidRPr="00621AE5" w:rsidRDefault="00C70641" w:rsidP="00C70641">
      <w:pPr>
        <w:rPr>
          <w:rFonts w:ascii="Times New Roman" w:hAnsi="Times New Roman" w:cs="Times New Roman"/>
          <w:sz w:val="28"/>
          <w:szCs w:val="28"/>
        </w:rPr>
      </w:pPr>
      <w:r w:rsidRPr="00621AE5">
        <w:rPr>
          <w:rFonts w:ascii="Times New Roman" w:hAnsi="Times New Roman" w:cs="Times New Roman"/>
          <w:b/>
          <w:bCs/>
          <w:sz w:val="28"/>
          <w:szCs w:val="28"/>
        </w:rPr>
        <w:t>Source</w:t>
      </w:r>
      <w:r w:rsidRPr="00621AE5">
        <w:rPr>
          <w:rFonts w:ascii="Times New Roman" w:hAnsi="Times New Roman" w:cs="Times New Roman"/>
          <w:sz w:val="28"/>
          <w:szCs w:val="28"/>
        </w:rPr>
        <w:t>: Author's own elaboration</w:t>
      </w:r>
    </w:p>
    <w:p w14:paraId="5289C5D3" w14:textId="77777777"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0A771B1A"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lastRenderedPageBreak/>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C70641">
        <w:rPr>
          <w:rFonts w:ascii="Times New Roman" w:eastAsia="MS Mincho" w:hAnsi="Times New Roman" w:cs="Times New Roman"/>
          <w:kern w:val="0"/>
          <w:sz w:val="28"/>
          <w:szCs w:val="28"/>
          <w14:ligatures w14:val="none"/>
        </w:rPr>
        <w:t>allophony</w:t>
      </w:r>
      <w:proofErr w:type="spellEnd"/>
      <w:r w:rsidRPr="00C70641">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 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80314C"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80314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7" w:name="_Toc230623255"/>
      <w:r w:rsidRPr="0080314C">
        <w:rPr>
          <w:rFonts w:ascii="Times New Roman" w:eastAsia="Times New Roman" w:hAnsi="Times New Roman" w:cs="Times New Roman"/>
          <w:b/>
          <w:kern w:val="0"/>
          <w:sz w:val="28"/>
          <w:szCs w:val="28"/>
          <w:lang w:val="az-Latn-AZ"/>
          <w14:ligatures w14:val="none"/>
        </w:rPr>
        <w:t xml:space="preserve">2.2. </w:t>
      </w:r>
      <w:bookmarkEnd w:id="37"/>
      <w:r w:rsidR="004A5CFE" w:rsidRPr="004A5CFE">
        <w:rPr>
          <w:rFonts w:ascii="Times New Roman" w:eastAsia="Times New Roman" w:hAnsi="Times New Roman" w:cs="Times New Roman"/>
          <w:b/>
          <w:color w:val="000000"/>
          <w:kern w:val="0"/>
          <w:sz w:val="28"/>
          <w:szCs w:val="28"/>
          <w14:ligatures w14:val="none"/>
        </w:rPr>
        <w:t>Text normalization and linguistic rule design</w:t>
      </w:r>
    </w:p>
    <w:p w14:paraId="5D1A114B" w14:textId="3BBA04C3" w:rsidR="00621AE5" w:rsidRPr="00621AE5"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4C165000" w:rsidR="008D6DA0"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621AE5">
        <w:rPr>
          <w:rFonts w:ascii="Times New Roman" w:eastAsia="MS Mincho" w:hAnsi="Times New Roman" w:cs="Times New Roman"/>
          <w:kern w:val="0"/>
          <w:sz w:val="28"/>
          <w:szCs w:val="28"/>
          <w14:ligatures w14:val="none"/>
        </w:rPr>
        <w:t>inci</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üncü</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uncu</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ıncı</w:t>
      </w:r>
      <w:proofErr w:type="spellEnd"/>
      <w:r w:rsidRPr="00621AE5">
        <w:rPr>
          <w:rFonts w:ascii="Times New Roman" w:eastAsia="MS Mincho" w:hAnsi="Times New Roman" w:cs="Times New Roman"/>
          <w:kern w:val="0"/>
          <w:sz w:val="28"/>
          <w:szCs w:val="28"/>
          <w14:ligatures w14:val="none"/>
        </w:rPr>
        <w:t xml:space="preserve">) is selected by </w:t>
      </w:r>
      <w:r w:rsidRPr="00621AE5">
        <w:rPr>
          <w:rFonts w:ascii="Times New Roman" w:eastAsia="MS Mincho" w:hAnsi="Times New Roman" w:cs="Times New Roman"/>
          <w:kern w:val="0"/>
          <w:sz w:val="28"/>
          <w:szCs w:val="28"/>
          <w14:ligatures w14:val="none"/>
        </w:rPr>
        <w:lastRenderedPageBreak/>
        <w:t>harmonizing with the last vowel of the cardinal number word. Second, ordinal suffixes attach directly to digit strings via a hyphen (e.g., 1-ci "first", 3-üncü "third"), requiring the normalizer to parse and expand hyphenated digit-suffix combinations before G2P conversion.</w:t>
      </w:r>
    </w:p>
    <w:p w14:paraId="6A8A82F4" w14:textId="77777777" w:rsidR="00621AE5"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1342C028" w14:textId="0CAA61B8" w:rsidR="00B13D97" w:rsidRPr="00621AE5" w:rsidRDefault="00B13D97" w:rsidP="00621AE5">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w:t>
      </w:r>
      <w:r w:rsidR="00621AE5">
        <w:rPr>
          <w:rFonts w:ascii="Times New Roman" w:eastAsia="MS Mincho" w:hAnsi="Times New Roman" w:cs="Times New Roman"/>
          <w:b/>
          <w:bCs/>
          <w:kern w:val="0"/>
          <w:sz w:val="28"/>
          <w:szCs w:val="28"/>
          <w14:ligatures w14:val="none"/>
        </w:rPr>
        <w:t>3</w:t>
      </w:r>
      <w:r w:rsidR="008D6DA0" w:rsidRPr="008D6DA0">
        <w:rPr>
          <w:rFonts w:ascii="Times New Roman" w:eastAsia="MS Mincho" w:hAnsi="Times New Roman" w:cs="Times New Roman"/>
          <w:b/>
          <w:bCs/>
          <w:kern w:val="0"/>
          <w:sz w:val="28"/>
          <w:szCs w:val="28"/>
          <w14:ligatures w14:val="none"/>
        </w:rPr>
        <w:t xml:space="preserve">: </w:t>
      </w:r>
      <w:r w:rsidR="00EB4361" w:rsidRPr="00EB4361">
        <w:rPr>
          <w:rFonts w:ascii="Times New Roman" w:eastAsia="MS Mincho" w:hAnsi="Times New Roman" w:cs="Times New Roman"/>
          <w:b/>
          <w:bCs/>
          <w:kern w:val="0"/>
          <w:sz w:val="28"/>
          <w:szCs w:val="28"/>
          <w14:ligatures w14:val="none"/>
        </w:rPr>
        <w:t>Text normalization processing cascade: eight steps from raw text to pronounceable Azerbaijani word sequence</w:t>
      </w:r>
      <w:r w:rsidR="00621AE5">
        <w:rPr>
          <w:noProof/>
        </w:rPr>
        <w:drawing>
          <wp:inline distT="0" distB="0" distL="0" distR="0" wp14:anchorId="5BEB9DDB" wp14:editId="35FD568D">
            <wp:extent cx="5939790" cy="764685"/>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4"/>
                    <a:stretch>
                      <a:fillRect/>
                    </a:stretch>
                  </pic:blipFill>
                  <pic:spPr>
                    <a:xfrm>
                      <a:off x="0" y="0"/>
                      <a:ext cx="5939790" cy="764685"/>
                    </a:xfrm>
                    <a:prstGeom prst="rect">
                      <a:avLst/>
                    </a:prstGeom>
                  </pic:spPr>
                </pic:pic>
              </a:graphicData>
            </a:graphic>
          </wp:inline>
        </w:drawing>
      </w:r>
    </w:p>
    <w:p w14:paraId="203B9C5C" w14:textId="77777777" w:rsidR="00EB4361" w:rsidRDefault="009A1CFD" w:rsidP="00EB4361">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00621AE5">
        <w:rPr>
          <w:rFonts w:ascii="Times New Roman" w:eastAsia="MS Mincho" w:hAnsi="Times New Roman" w:cs="Times New Roman"/>
          <w:kern w:val="0"/>
          <w:sz w:val="28"/>
          <w:szCs w:val="28"/>
          <w14:ligatures w14:val="none"/>
        </w:rPr>
        <w:t xml:space="preserve"> Nvidia (2020) </w:t>
      </w:r>
    </w:p>
    <w:p w14:paraId="02FF1398" w14:textId="35DDFCE5" w:rsidR="009A1CFD" w:rsidRDefault="00EB4361" w:rsidP="00EB4361">
      <w:pPr>
        <w:spacing w:after="0" w:line="360" w:lineRule="auto"/>
        <w:ind w:firstLine="720"/>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kern w:val="0"/>
          <w:sz w:val="28"/>
          <w:szCs w:val="28"/>
          <w14:ligatures w14:val="none"/>
        </w:rPr>
        <w:t>The normalization module applies eight processing steps in the following order.</w:t>
      </w:r>
    </w:p>
    <w:p w14:paraId="5C79CCD7" w14:textId="43CE8692"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1</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2</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EB4361">
        <w:rPr>
          <w:rFonts w:ascii="Times New Roman" w:eastAsia="MS Mincho" w:hAnsi="Times New Roman" w:cs="Times New Roman"/>
          <w:kern w:val="0"/>
          <w:sz w:val="28"/>
          <w:szCs w:val="28"/>
          <w14:ligatures w14:val="none"/>
        </w:rPr>
        <w:t>avro</w:t>
      </w:r>
      <w:proofErr w:type="spellEnd"/>
      <w:r w:rsidRPr="00EB4361">
        <w:rPr>
          <w:rFonts w:ascii="Times New Roman" w:eastAsia="MS Mincho" w:hAnsi="Times New Roman" w:cs="Times New Roman"/>
          <w:kern w:val="0"/>
          <w:sz w:val="28"/>
          <w:szCs w:val="28"/>
          <w14:ligatures w14:val="none"/>
        </w:rPr>
        <w:t>", km → "</w:t>
      </w:r>
      <w:proofErr w:type="spellStart"/>
      <w:r w:rsidRPr="00EB4361">
        <w:rPr>
          <w:rFonts w:ascii="Times New Roman" w:eastAsia="MS Mincho" w:hAnsi="Times New Roman" w:cs="Times New Roman"/>
          <w:kern w:val="0"/>
          <w:sz w:val="28"/>
          <w:szCs w:val="28"/>
          <w14:ligatures w14:val="none"/>
        </w:rPr>
        <w:t>kilometr</w:t>
      </w:r>
      <w:proofErr w:type="spellEnd"/>
      <w:r w:rsidRPr="00EB4361">
        <w:rPr>
          <w:rFonts w:ascii="Times New Roman" w:eastAsia="MS Mincho" w:hAnsi="Times New Roman" w:cs="Times New Roman"/>
          <w:kern w:val="0"/>
          <w:sz w:val="28"/>
          <w:szCs w:val="28"/>
          <w14:ligatures w14:val="none"/>
        </w:rPr>
        <w:t>", °C → "</w:t>
      </w:r>
      <w:proofErr w:type="spellStart"/>
      <w:r w:rsidRPr="00EB4361">
        <w:rPr>
          <w:rFonts w:ascii="Times New Roman" w:eastAsia="MS Mincho" w:hAnsi="Times New Roman" w:cs="Times New Roman"/>
          <w:kern w:val="0"/>
          <w:sz w:val="28"/>
          <w:szCs w:val="28"/>
          <w14:ligatures w14:val="none"/>
        </w:rPr>
        <w:t>dərəcə</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Selsiy</w:t>
      </w:r>
      <w:proofErr w:type="spellEnd"/>
      <w:r w:rsidRPr="00EB4361">
        <w:rPr>
          <w:rFonts w:ascii="Times New Roman" w:eastAsia="MS Mincho" w:hAnsi="Times New Roman" w:cs="Times New Roman"/>
          <w:kern w:val="0"/>
          <w:sz w:val="28"/>
          <w:szCs w:val="28"/>
          <w14:ligatures w14:val="none"/>
        </w:rPr>
        <w:t>", &amp; → "</w:t>
      </w:r>
      <w:proofErr w:type="spellStart"/>
      <w:r w:rsidRPr="00EB4361">
        <w:rPr>
          <w:rFonts w:ascii="Times New Roman" w:eastAsia="MS Mincho" w:hAnsi="Times New Roman" w:cs="Times New Roman"/>
          <w:kern w:val="0"/>
          <w:sz w:val="28"/>
          <w:szCs w:val="28"/>
          <w14:ligatures w14:val="none"/>
        </w:rPr>
        <w:t>və</w:t>
      </w:r>
      <w:proofErr w:type="spellEnd"/>
      <w:r w:rsidRPr="00EB4361">
        <w:rPr>
          <w:rFonts w:ascii="Times New Roman" w:eastAsia="MS Mincho" w:hAnsi="Times New Roman" w:cs="Times New Roman"/>
          <w:kern w:val="0"/>
          <w:sz w:val="28"/>
          <w:szCs w:val="28"/>
          <w14:ligatures w14:val="none"/>
        </w:rPr>
        <w:t>", @ → "at", # → "</w:t>
      </w:r>
      <w:proofErr w:type="spellStart"/>
      <w:r w:rsidRPr="00EB4361">
        <w:rPr>
          <w:rFonts w:ascii="Times New Roman" w:eastAsia="MS Mincho" w:hAnsi="Times New Roman" w:cs="Times New Roman"/>
          <w:kern w:val="0"/>
          <w:sz w:val="28"/>
          <w:szCs w:val="28"/>
          <w14:ligatures w14:val="none"/>
        </w:rPr>
        <w:t>xəş</w:t>
      </w:r>
      <w:proofErr w:type="spellEnd"/>
      <w:r w:rsidRPr="00EB4361">
        <w:rPr>
          <w:rFonts w:ascii="Times New Roman" w:eastAsia="MS Mincho" w:hAnsi="Times New Roman" w:cs="Times New Roman"/>
          <w:kern w:val="0"/>
          <w:sz w:val="28"/>
          <w:szCs w:val="28"/>
          <w14:ligatures w14:val="none"/>
        </w:rPr>
        <w:t>".</w:t>
      </w:r>
    </w:p>
    <w:p w14:paraId="70C63513" w14:textId="2AB34AA3"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3</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EB4361">
        <w:rPr>
          <w:rFonts w:ascii="Times New Roman" w:eastAsia="MS Mincho" w:hAnsi="Times New Roman" w:cs="Times New Roman"/>
          <w:kern w:val="0"/>
          <w:sz w:val="28"/>
          <w:szCs w:val="28"/>
          <w14:ligatures w14:val="none"/>
        </w:rPr>
        <w:t>beşinci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iyun</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iki</w:t>
      </w:r>
      <w:proofErr w:type="spellEnd"/>
      <w:r w:rsidRPr="00EB4361">
        <w:rPr>
          <w:rFonts w:ascii="Times New Roman" w:eastAsia="MS Mincho" w:hAnsi="Times New Roman" w:cs="Times New Roman"/>
          <w:kern w:val="0"/>
          <w:sz w:val="28"/>
          <w:szCs w:val="28"/>
          <w14:ligatures w14:val="none"/>
        </w:rPr>
        <w:t xml:space="preserve"> min </w:t>
      </w:r>
      <w:proofErr w:type="spellStart"/>
      <w:r w:rsidRPr="00EB4361">
        <w:rPr>
          <w:rFonts w:ascii="Times New Roman" w:eastAsia="MS Mincho" w:hAnsi="Times New Roman" w:cs="Times New Roman"/>
          <w:kern w:val="0"/>
          <w:sz w:val="28"/>
          <w:szCs w:val="28"/>
          <w14:ligatures w14:val="none"/>
        </w:rPr>
        <w:t>iyirmi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dördüncü</w:t>
      </w:r>
      <w:proofErr w:type="spellEnd"/>
      <w:r w:rsidRPr="00EB4361">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4</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EB4361">
        <w:rPr>
          <w:rFonts w:ascii="Times New Roman" w:eastAsia="MS Mincho" w:hAnsi="Times New Roman" w:cs="Times New Roman"/>
          <w:kern w:val="0"/>
          <w:sz w:val="28"/>
          <w:szCs w:val="28"/>
          <w14:ligatures w14:val="none"/>
        </w:rPr>
        <w:t>doqquz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saat</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otuz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dəqiqə</w:t>
      </w:r>
      <w:proofErr w:type="spellEnd"/>
      <w:r w:rsidRPr="00EB4361">
        <w:rPr>
          <w:rFonts w:ascii="Times New Roman" w:eastAsia="MS Mincho" w:hAnsi="Times New Roman" w:cs="Times New Roman"/>
          <w:kern w:val="0"/>
          <w:sz w:val="28"/>
          <w:szCs w:val="28"/>
          <w14:ligatures w14:val="none"/>
        </w:rPr>
        <w:t>".</w:t>
      </w:r>
    </w:p>
    <w:p w14:paraId="511C0798" w14:textId="6C5EEB6F"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5</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6</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EB4361">
        <w:rPr>
          <w:rFonts w:ascii="Times New Roman" w:eastAsia="MS Mincho" w:hAnsi="Times New Roman" w:cs="Times New Roman"/>
          <w:kern w:val="0"/>
          <w:sz w:val="28"/>
          <w:szCs w:val="28"/>
          <w14:ligatures w14:val="none"/>
        </w:rPr>
        <w:t>bir</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iki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üç</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dörd</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beş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altı</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lastRenderedPageBreak/>
        <w:t>yeddi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səkkiz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doqquz</w:t>
      </w:r>
      <w:proofErr w:type="spellEnd"/>
      <w:r w:rsidRPr="00EB4361">
        <w:rPr>
          <w:rFonts w:ascii="Times New Roman" w:eastAsia="MS Mincho" w:hAnsi="Times New Roman" w:cs="Times New Roman"/>
          <w:kern w:val="0"/>
          <w:sz w:val="28"/>
          <w:szCs w:val="28"/>
          <w14:ligatures w14:val="none"/>
        </w:rPr>
        <w:t xml:space="preserve">. Tens (10–90): on, </w:t>
      </w:r>
      <w:proofErr w:type="spellStart"/>
      <w:r w:rsidRPr="00EB4361">
        <w:rPr>
          <w:rFonts w:ascii="Times New Roman" w:eastAsia="MS Mincho" w:hAnsi="Times New Roman" w:cs="Times New Roman"/>
          <w:kern w:val="0"/>
          <w:sz w:val="28"/>
          <w:szCs w:val="28"/>
          <w14:ligatures w14:val="none"/>
        </w:rPr>
        <w:t>iyirmi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otuz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qırx</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əlli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altmış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yetmiş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səksən</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doxsan</w:t>
      </w:r>
      <w:proofErr w:type="spellEnd"/>
      <w:r w:rsidRPr="00EB4361">
        <w:rPr>
          <w:rFonts w:ascii="Times New Roman" w:eastAsia="MS Mincho" w:hAnsi="Times New Roman" w:cs="Times New Roman"/>
          <w:kern w:val="0"/>
          <w:sz w:val="28"/>
          <w:szCs w:val="28"/>
          <w14:ligatures w14:val="none"/>
        </w:rPr>
        <w:t xml:space="preserve">. Hundreds and above: 100 = </w:t>
      </w:r>
      <w:proofErr w:type="spellStart"/>
      <w:r w:rsidRPr="00EB4361">
        <w:rPr>
          <w:rFonts w:ascii="Times New Roman" w:eastAsia="MS Mincho" w:hAnsi="Times New Roman" w:cs="Times New Roman"/>
          <w:kern w:val="0"/>
          <w:sz w:val="28"/>
          <w:szCs w:val="28"/>
          <w14:ligatures w14:val="none"/>
        </w:rPr>
        <w:t>yüz</w:t>
      </w:r>
      <w:proofErr w:type="spellEnd"/>
      <w:r w:rsidRPr="00EB4361">
        <w:rPr>
          <w:rFonts w:ascii="Times New Roman" w:eastAsia="MS Mincho" w:hAnsi="Times New Roman" w:cs="Times New Roman"/>
          <w:kern w:val="0"/>
          <w:sz w:val="28"/>
          <w:szCs w:val="28"/>
          <w14:ligatures w14:val="none"/>
        </w:rPr>
        <w:t xml:space="preserve">, 1,000 = min, 1,000,000 = </w:t>
      </w:r>
      <w:proofErr w:type="spellStart"/>
      <w:r w:rsidRPr="00EB4361">
        <w:rPr>
          <w:rFonts w:ascii="Times New Roman" w:eastAsia="MS Mincho" w:hAnsi="Times New Roman" w:cs="Times New Roman"/>
          <w:kern w:val="0"/>
          <w:sz w:val="28"/>
          <w:szCs w:val="28"/>
          <w14:ligatures w14:val="none"/>
        </w:rPr>
        <w:t>milyon</w:t>
      </w:r>
      <w:proofErr w:type="spellEnd"/>
      <w:r w:rsidRPr="00EB4361">
        <w:rPr>
          <w:rFonts w:ascii="Times New Roman" w:eastAsia="MS Mincho" w:hAnsi="Times New Roman" w:cs="Times New Roman"/>
          <w:kern w:val="0"/>
          <w:sz w:val="28"/>
          <w:szCs w:val="28"/>
          <w14:ligatures w14:val="none"/>
        </w:rPr>
        <w:t>.</w:t>
      </w:r>
    </w:p>
    <w:p w14:paraId="54EA54C2" w14:textId="34C51D70"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7</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1669AC77" w14:textId="58F8F8BF" w:rsid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8</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EB4361">
        <w:rPr>
          <w:rFonts w:ascii="Times New Roman" w:eastAsia="MS Mincho" w:hAnsi="Times New Roman" w:cs="Times New Roman"/>
          <w:kern w:val="0"/>
          <w:sz w:val="28"/>
          <w:szCs w:val="28"/>
          <w14:ligatures w14:val="none"/>
        </w:rPr>
        <w:t>Azərbaycan</w:t>
      </w:r>
      <w:proofErr w:type="spellEnd"/>
      <w:r w:rsidRPr="00EB4361">
        <w:rPr>
          <w:rFonts w:ascii="Times New Roman" w:eastAsia="MS Mincho" w:hAnsi="Times New Roman" w:cs="Times New Roman"/>
          <w:kern w:val="0"/>
          <w:sz w:val="28"/>
          <w:szCs w:val="28"/>
          <w14:ligatures w14:val="none"/>
        </w:rPr>
        <w:t>", "s." → "</w:t>
      </w:r>
      <w:proofErr w:type="spellStart"/>
      <w:r w:rsidRPr="00EB4361">
        <w:rPr>
          <w:rFonts w:ascii="Times New Roman" w:eastAsia="MS Mincho" w:hAnsi="Times New Roman" w:cs="Times New Roman"/>
          <w:kern w:val="0"/>
          <w:sz w:val="28"/>
          <w:szCs w:val="28"/>
          <w14:ligatures w14:val="none"/>
        </w:rPr>
        <w:t>sahifə</w:t>
      </w:r>
      <w:proofErr w:type="spellEnd"/>
      <w:r w:rsidRPr="00EB4361">
        <w:rPr>
          <w:rFonts w:ascii="Times New Roman" w:eastAsia="MS Mincho" w:hAnsi="Times New Roman" w:cs="Times New Roman"/>
          <w:kern w:val="0"/>
          <w:sz w:val="28"/>
          <w:szCs w:val="28"/>
          <w14:ligatures w14:val="none"/>
        </w:rPr>
        <w:t>", "il." → "</w:t>
      </w:r>
      <w:proofErr w:type="spellStart"/>
      <w:r w:rsidRPr="00EB4361">
        <w:rPr>
          <w:rFonts w:ascii="Times New Roman" w:eastAsia="MS Mincho" w:hAnsi="Times New Roman" w:cs="Times New Roman"/>
          <w:kern w:val="0"/>
          <w:sz w:val="28"/>
          <w:szCs w:val="28"/>
          <w14:ligatures w14:val="none"/>
        </w:rPr>
        <w:t>ilə</w:t>
      </w:r>
      <w:proofErr w:type="spellEnd"/>
      <w:r w:rsidRPr="00EB4361">
        <w:rPr>
          <w:rFonts w:ascii="Times New Roman" w:eastAsia="MS Mincho" w:hAnsi="Times New Roman" w:cs="Times New Roman"/>
          <w:kern w:val="0"/>
          <w:sz w:val="28"/>
          <w:szCs w:val="28"/>
          <w14:ligatures w14:val="none"/>
        </w:rPr>
        <w:t>".</w:t>
      </w:r>
    </w:p>
    <w:p w14:paraId="0BDC9521" w14:textId="77777777" w:rsidR="00EB4361" w:rsidRDefault="00EB4361"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Pr="0080314C" w:rsidRDefault="00EB4361" w:rsidP="00EB4361">
      <w:pPr>
        <w:spacing w:after="0" w:line="360" w:lineRule="auto"/>
        <w:ind w:firstLine="567"/>
        <w:jc w:val="center"/>
        <w:rPr>
          <w:rFonts w:ascii="Times New Roman" w:eastAsia="MS Mincho" w:hAnsi="Times New Roman" w:cs="Times New Roman"/>
          <w:b/>
          <w:bCs/>
          <w:kern w:val="0"/>
          <w:sz w:val="28"/>
          <w:szCs w:val="28"/>
          <w14:ligatures w14:val="none"/>
        </w:rPr>
      </w:pPr>
      <w:bookmarkStart w:id="38" w:name="OLE_LINK190"/>
      <w:bookmarkStart w:id="39" w:name="OLE_LINK193"/>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6</w:t>
      </w:r>
      <w:r w:rsidRPr="0080314C">
        <w:rPr>
          <w:rFonts w:ascii="Times New Roman" w:eastAsia="MS Mincho" w:hAnsi="Times New Roman" w:cs="Times New Roman"/>
          <w:b/>
          <w:bCs/>
          <w:kern w:val="0"/>
          <w:sz w:val="28"/>
          <w:szCs w:val="28"/>
          <w14:ligatures w14:val="none"/>
        </w:rPr>
        <w:t xml:space="preserve">: </w:t>
      </w:r>
      <w:r w:rsidRPr="00EB4361">
        <w:rPr>
          <w:rFonts w:ascii="Times New Roman" w:eastAsia="MS Mincho" w:hAnsi="Times New Roman" w:cs="Times New Roman"/>
          <w:b/>
          <w:bCs/>
          <w:kern w:val="0"/>
          <w:sz w:val="28"/>
          <w:szCs w:val="28"/>
          <w14:ligatures w14:val="none"/>
        </w:rPr>
        <w:t>Text normalization accuracy by category (100 test sentences)</w:t>
      </w:r>
    </w:p>
    <w:tbl>
      <w:tblPr>
        <w:tblStyle w:val="TableGrid"/>
        <w:tblW w:w="0" w:type="auto"/>
        <w:tblLook w:val="04A0" w:firstRow="1" w:lastRow="0" w:firstColumn="1" w:lastColumn="0" w:noHBand="0" w:noVBand="1"/>
      </w:tblPr>
      <w:tblGrid>
        <w:gridCol w:w="4531"/>
        <w:gridCol w:w="2410"/>
        <w:gridCol w:w="2268"/>
      </w:tblGrid>
      <w:tr w:rsidR="00EB4361" w:rsidRPr="0080314C" w14:paraId="5DA1A1BF" w14:textId="77777777" w:rsidTr="00EB4361">
        <w:tc>
          <w:tcPr>
            <w:tcW w:w="4531" w:type="dxa"/>
            <w:shd w:val="clear" w:color="auto" w:fill="BFBFBF" w:themeFill="background1" w:themeFillShade="BF"/>
          </w:tcPr>
          <w:bookmarkEnd w:id="38"/>
          <w:p w14:paraId="4B6C77B4" w14:textId="6CB27B34"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Category</w:t>
            </w:r>
          </w:p>
        </w:tc>
        <w:tc>
          <w:tcPr>
            <w:tcW w:w="2410" w:type="dxa"/>
            <w:shd w:val="clear" w:color="auto" w:fill="BFBFBF" w:themeFill="background1" w:themeFillShade="BF"/>
          </w:tcPr>
          <w:p w14:paraId="1B390085" w14:textId="67E5D128"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Correct</w:t>
            </w:r>
          </w:p>
        </w:tc>
        <w:tc>
          <w:tcPr>
            <w:tcW w:w="2268" w:type="dxa"/>
            <w:shd w:val="clear" w:color="auto" w:fill="BFBFBF" w:themeFill="background1" w:themeFillShade="BF"/>
          </w:tcPr>
          <w:p w14:paraId="74D5B6C5" w14:textId="6CCFA784"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Accuracy</w:t>
            </w:r>
          </w:p>
        </w:tc>
      </w:tr>
      <w:tr w:rsidR="00EB4361" w:rsidRPr="0080314C" w14:paraId="51D247AE" w14:textId="77777777" w:rsidTr="00EB4361">
        <w:tc>
          <w:tcPr>
            <w:tcW w:w="4531" w:type="dxa"/>
          </w:tcPr>
          <w:p w14:paraId="1CC6FFD2" w14:textId="26298382"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Cardinal numbers</w:t>
            </w:r>
          </w:p>
        </w:tc>
        <w:tc>
          <w:tcPr>
            <w:tcW w:w="2410" w:type="dxa"/>
          </w:tcPr>
          <w:p w14:paraId="1950D031" w14:textId="1B36DFCD"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44 / 45</w:t>
            </w:r>
          </w:p>
        </w:tc>
        <w:tc>
          <w:tcPr>
            <w:tcW w:w="2268" w:type="dxa"/>
          </w:tcPr>
          <w:p w14:paraId="4C4FA46B" w14:textId="2D29B69B"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97.8%</w:t>
            </w:r>
          </w:p>
        </w:tc>
      </w:tr>
      <w:tr w:rsidR="00EB4361" w:rsidRPr="0080314C" w14:paraId="6709C435" w14:textId="77777777" w:rsidTr="00EB4361">
        <w:tc>
          <w:tcPr>
            <w:tcW w:w="4531" w:type="dxa"/>
          </w:tcPr>
          <w:p w14:paraId="0B14BC53" w14:textId="5C6EF70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Ordinal numbers</w:t>
            </w:r>
          </w:p>
        </w:tc>
        <w:tc>
          <w:tcPr>
            <w:tcW w:w="2410" w:type="dxa"/>
          </w:tcPr>
          <w:p w14:paraId="35897506" w14:textId="6429B756"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17 / 18</w:t>
            </w:r>
          </w:p>
        </w:tc>
        <w:tc>
          <w:tcPr>
            <w:tcW w:w="2268" w:type="dxa"/>
          </w:tcPr>
          <w:p w14:paraId="755B3BD9" w14:textId="41C5F31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94.4%</w:t>
            </w:r>
          </w:p>
        </w:tc>
      </w:tr>
      <w:tr w:rsidR="00EB4361" w:rsidRPr="0080314C" w14:paraId="5FD4A832" w14:textId="77777777" w:rsidTr="00EB4361">
        <w:tc>
          <w:tcPr>
            <w:tcW w:w="4531" w:type="dxa"/>
          </w:tcPr>
          <w:p w14:paraId="7CB91A4A" w14:textId="0B610838"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Dates (DD.MM.YYYY)</w:t>
            </w:r>
          </w:p>
        </w:tc>
        <w:tc>
          <w:tcPr>
            <w:tcW w:w="2410" w:type="dxa"/>
          </w:tcPr>
          <w:p w14:paraId="64327E72" w14:textId="1B29460D"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12 / 12</w:t>
            </w:r>
          </w:p>
        </w:tc>
        <w:tc>
          <w:tcPr>
            <w:tcW w:w="2268" w:type="dxa"/>
          </w:tcPr>
          <w:p w14:paraId="0029B51C" w14:textId="26E3835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0265D6AB" w14:textId="77777777" w:rsidTr="00EB4361">
        <w:tc>
          <w:tcPr>
            <w:tcW w:w="4531" w:type="dxa"/>
          </w:tcPr>
          <w:p w14:paraId="7C45635F" w14:textId="2D984E92"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Times (HH:MM)</w:t>
            </w:r>
          </w:p>
        </w:tc>
        <w:tc>
          <w:tcPr>
            <w:tcW w:w="2410" w:type="dxa"/>
          </w:tcPr>
          <w:p w14:paraId="0D023238" w14:textId="0CE9F80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 / 10</w:t>
            </w:r>
          </w:p>
        </w:tc>
        <w:tc>
          <w:tcPr>
            <w:tcW w:w="2268" w:type="dxa"/>
          </w:tcPr>
          <w:p w14:paraId="284D47D1" w14:textId="0B22E824"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228E7C5E" w14:textId="77777777" w:rsidTr="00EB4361">
        <w:tc>
          <w:tcPr>
            <w:tcW w:w="4531" w:type="dxa"/>
          </w:tcPr>
          <w:p w14:paraId="17E904F0" w14:textId="3CE66E65"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Abbreviations</w:t>
            </w:r>
          </w:p>
        </w:tc>
        <w:tc>
          <w:tcPr>
            <w:tcW w:w="2410" w:type="dxa"/>
          </w:tcPr>
          <w:p w14:paraId="616F221C" w14:textId="1DA25F6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21 / 23</w:t>
            </w:r>
          </w:p>
        </w:tc>
        <w:tc>
          <w:tcPr>
            <w:tcW w:w="2268" w:type="dxa"/>
          </w:tcPr>
          <w:p w14:paraId="7F7C827B" w14:textId="321F949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91.3%</w:t>
            </w:r>
          </w:p>
        </w:tc>
      </w:tr>
      <w:tr w:rsidR="00EB4361" w:rsidRPr="0080314C" w14:paraId="5AA14F58" w14:textId="77777777" w:rsidTr="00EB4361">
        <w:tc>
          <w:tcPr>
            <w:tcW w:w="4531" w:type="dxa"/>
          </w:tcPr>
          <w:p w14:paraId="4F45EA3B" w14:textId="6AD8A898"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Currency symbols</w:t>
            </w:r>
          </w:p>
        </w:tc>
        <w:tc>
          <w:tcPr>
            <w:tcW w:w="2410" w:type="dxa"/>
          </w:tcPr>
          <w:p w14:paraId="4837A93B" w14:textId="72CAED68"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8 / 8</w:t>
            </w:r>
          </w:p>
        </w:tc>
        <w:tc>
          <w:tcPr>
            <w:tcW w:w="2268" w:type="dxa"/>
          </w:tcPr>
          <w:p w14:paraId="1A64276F" w14:textId="781F69CB"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6F16BAFE" w14:textId="77777777" w:rsidTr="00EB4361">
        <w:tc>
          <w:tcPr>
            <w:tcW w:w="4531" w:type="dxa"/>
          </w:tcPr>
          <w:p w14:paraId="796DD562" w14:textId="42EDD8B3"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Roman numerals</w:t>
            </w:r>
          </w:p>
        </w:tc>
        <w:tc>
          <w:tcPr>
            <w:tcW w:w="2410" w:type="dxa"/>
          </w:tcPr>
          <w:p w14:paraId="059FF875" w14:textId="27989E5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5 / 5</w:t>
            </w:r>
          </w:p>
        </w:tc>
        <w:tc>
          <w:tcPr>
            <w:tcW w:w="2268" w:type="dxa"/>
          </w:tcPr>
          <w:p w14:paraId="650B4A89" w14:textId="16DBD483"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4E558A5B" w14:textId="77777777" w:rsidTr="00EB4361">
        <w:tc>
          <w:tcPr>
            <w:tcW w:w="4531" w:type="dxa"/>
          </w:tcPr>
          <w:p w14:paraId="5610840E" w14:textId="2BBD9C08"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Category</w:t>
            </w:r>
          </w:p>
        </w:tc>
        <w:tc>
          <w:tcPr>
            <w:tcW w:w="2410" w:type="dxa"/>
          </w:tcPr>
          <w:p w14:paraId="52A6E893" w14:textId="3AE1028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Correct</w:t>
            </w:r>
          </w:p>
        </w:tc>
        <w:tc>
          <w:tcPr>
            <w:tcW w:w="2268" w:type="dxa"/>
          </w:tcPr>
          <w:p w14:paraId="683520EC" w14:textId="42AC5763"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Accuracy</w:t>
            </w:r>
          </w:p>
        </w:tc>
      </w:tr>
      <w:tr w:rsidR="00EB4361" w:rsidRPr="0080314C" w14:paraId="0A207D88" w14:textId="77777777" w:rsidTr="00EB4361">
        <w:tc>
          <w:tcPr>
            <w:tcW w:w="4531" w:type="dxa"/>
          </w:tcPr>
          <w:p w14:paraId="42A9A8CA" w14:textId="0D1EC543"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Cardinal numbers</w:t>
            </w:r>
          </w:p>
        </w:tc>
        <w:tc>
          <w:tcPr>
            <w:tcW w:w="2410" w:type="dxa"/>
          </w:tcPr>
          <w:p w14:paraId="01BD1E29" w14:textId="5555343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44 / 45</w:t>
            </w:r>
          </w:p>
        </w:tc>
        <w:tc>
          <w:tcPr>
            <w:tcW w:w="2268" w:type="dxa"/>
          </w:tcPr>
          <w:p w14:paraId="4F3AB707" w14:textId="51B87827"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97.8%</w:t>
            </w:r>
          </w:p>
        </w:tc>
      </w:tr>
    </w:tbl>
    <w:p w14:paraId="1BEDF546" w14:textId="5E1B0D46" w:rsidR="00EB4361" w:rsidRDefault="00EB4361" w:rsidP="00EB4361">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EB4361">
        <w:rPr>
          <w:rFonts w:ascii="Times New Roman" w:eastAsia="MS Mincho" w:hAnsi="Times New Roman" w:cs="Times New Roman"/>
          <w:kern w:val="0"/>
          <w:sz w:val="28"/>
          <w:szCs w:val="28"/>
          <w14:ligatures w14:val="none"/>
        </w:rPr>
        <w:t>Evaluation results from the present study (see Chapter III)</w:t>
      </w:r>
    </w:p>
    <w:bookmarkEnd w:id="39"/>
    <w:p w14:paraId="2AAD7224" w14:textId="77777777" w:rsidR="001B06D2"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1B06D2">
        <w:rPr>
          <w:rFonts w:ascii="Times New Roman" w:eastAsia="MS Mincho" w:hAnsi="Times New Roman" w:cs="Times New Roman"/>
          <w:kern w:val="0"/>
          <w:sz w:val="28"/>
          <w:szCs w:val="28"/>
          <w14:ligatures w14:val="none"/>
        </w:rPr>
        <w:t>syllabifier</w:t>
      </w:r>
      <w:proofErr w:type="spellEnd"/>
      <w:r w:rsidRPr="001B06D2">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1B06D2">
        <w:rPr>
          <w:rFonts w:ascii="Times New Roman" w:eastAsia="MS Mincho" w:hAnsi="Times New Roman" w:cs="Times New Roman"/>
          <w:kern w:val="0"/>
          <w:sz w:val="28"/>
          <w:szCs w:val="28"/>
          <w14:ligatures w14:val="none"/>
        </w:rPr>
        <w:t>a.ta</w:t>
      </w:r>
      <w:proofErr w:type="spellEnd"/>
      <w:proofErr w:type="gramEnd"/>
      <w:r w:rsidRPr="001B06D2">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1B06D2">
        <w:rPr>
          <w:rFonts w:ascii="Times New Roman" w:eastAsia="MS Mincho" w:hAnsi="Times New Roman" w:cs="Times New Roman"/>
          <w:kern w:val="0"/>
          <w:sz w:val="28"/>
          <w:szCs w:val="28"/>
          <w14:ligatures w14:val="none"/>
        </w:rPr>
        <w:t>məkt.əb</w:t>
      </w:r>
      <w:proofErr w:type="spellEnd"/>
      <w:proofErr w:type="gramEnd"/>
      <w:r w:rsidRPr="001B06D2">
        <w:rPr>
          <w:rFonts w:ascii="Times New Roman" w:eastAsia="MS Mincho" w:hAnsi="Times New Roman" w:cs="Times New Roman"/>
          <w:kern w:val="0"/>
          <w:sz w:val="28"/>
          <w:szCs w:val="28"/>
          <w14:ligatures w14:val="none"/>
        </w:rPr>
        <w:t xml:space="preserve"> (school). For VC.CCV patterns, the first consonant closes the left syllable while the remaining consonants form the onset of the right syllable if </w:t>
      </w:r>
      <w:proofErr w:type="spellStart"/>
      <w:r w:rsidRPr="001B06D2">
        <w:rPr>
          <w:rFonts w:ascii="Times New Roman" w:eastAsia="MS Mincho" w:hAnsi="Times New Roman" w:cs="Times New Roman"/>
          <w:kern w:val="0"/>
          <w:sz w:val="28"/>
          <w:szCs w:val="28"/>
          <w14:ligatures w14:val="none"/>
        </w:rPr>
        <w:t>phonotactically</w:t>
      </w:r>
      <w:proofErr w:type="spellEnd"/>
      <w:r w:rsidRPr="001B06D2">
        <w:rPr>
          <w:rFonts w:ascii="Times New Roman" w:eastAsia="MS Mincho" w:hAnsi="Times New Roman" w:cs="Times New Roman"/>
          <w:kern w:val="0"/>
          <w:sz w:val="28"/>
          <w:szCs w:val="28"/>
          <w14:ligatures w14:val="none"/>
        </w:rPr>
        <w:t xml:space="preserve"> permitted.</w:t>
      </w:r>
    </w:p>
    <w:p w14:paraId="36584484" w14:textId="77777777" w:rsidR="001B06D2" w:rsidRPr="001B06D2" w:rsidRDefault="001B06D2" w:rsidP="001B06D2">
      <w:pPr>
        <w:spacing w:after="0" w:line="360" w:lineRule="auto"/>
        <w:rPr>
          <w:rFonts w:ascii="Times New Roman" w:eastAsia="MS Mincho" w:hAnsi="Times New Roman" w:cs="Times New Roman"/>
          <w:kern w:val="0"/>
          <w:sz w:val="28"/>
          <w:szCs w:val="28"/>
          <w14:ligatures w14:val="none"/>
        </w:rPr>
      </w:pPr>
    </w:p>
    <w:p w14:paraId="5F8CBCFE" w14:textId="3F3580E5" w:rsidR="001B06D2" w:rsidRPr="001B06D2" w:rsidRDefault="001B06D2" w:rsidP="001B06D2">
      <w:pPr>
        <w:spacing w:after="0" w:line="360" w:lineRule="auto"/>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1B06D2">
        <w:rPr>
          <w:rFonts w:ascii="Times New Roman" w:eastAsia="MS Mincho" w:hAnsi="Times New Roman" w:cs="Times New Roman"/>
          <w:kern w:val="0"/>
          <w:sz w:val="28"/>
          <w:szCs w:val="28"/>
          <w14:ligatures w14:val="none"/>
        </w:rPr>
        <w:t>first priority</w:t>
      </w:r>
      <w:proofErr w:type="gramEnd"/>
      <w:r w:rsidRPr="001B06D2">
        <w:rPr>
          <w:rFonts w:ascii="Times New Roman" w:eastAsia="MS Mincho" w:hAnsi="Times New Roman" w:cs="Times New Roman"/>
          <w:kern w:val="0"/>
          <w:sz w:val="28"/>
          <w:szCs w:val="28"/>
          <w14:ligatures w14:val="none"/>
        </w:rPr>
        <w:t xml:space="preserve"> </w:t>
      </w:r>
      <w:proofErr w:type="gramStart"/>
      <w:r w:rsidRPr="001B06D2">
        <w:rPr>
          <w:rFonts w:ascii="Times New Roman" w:eastAsia="MS Mincho" w:hAnsi="Times New Roman" w:cs="Times New Roman"/>
          <w:kern w:val="0"/>
          <w:sz w:val="28"/>
          <w:szCs w:val="28"/>
          <w14:ligatures w14:val="none"/>
        </w:rPr>
        <w:t>marks</w:t>
      </w:r>
      <w:proofErr w:type="gramEnd"/>
      <w:r w:rsidRPr="001B06D2">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1B06D2">
        <w:rPr>
          <w:rFonts w:ascii="Times New Roman" w:eastAsia="MS Mincho" w:hAnsi="Times New Roman" w:cs="Times New Roman"/>
          <w:kern w:val="0"/>
          <w:sz w:val="28"/>
          <w:szCs w:val="28"/>
          <w14:ligatures w14:val="none"/>
        </w:rPr>
        <w:t>mı</w:t>
      </w:r>
      <w:proofErr w:type="spellEnd"/>
      <w:r w:rsidRPr="001B06D2">
        <w:rPr>
          <w:rFonts w:ascii="Times New Roman" w:eastAsia="MS Mincho" w:hAnsi="Times New Roman" w:cs="Times New Roman"/>
          <w:kern w:val="0"/>
          <w:sz w:val="28"/>
          <w:szCs w:val="28"/>
          <w14:ligatures w14:val="none"/>
        </w:rPr>
        <w:t xml:space="preserve">, mu, </w:t>
      </w:r>
      <w:proofErr w:type="spellStart"/>
      <w:r w:rsidRPr="001B06D2">
        <w:rPr>
          <w:rFonts w:ascii="Times New Roman" w:eastAsia="MS Mincho" w:hAnsi="Times New Roman" w:cs="Times New Roman"/>
          <w:kern w:val="0"/>
          <w:sz w:val="28"/>
          <w:szCs w:val="28"/>
          <w14:ligatures w14:val="none"/>
        </w:rPr>
        <w:t>mü</w:t>
      </w:r>
      <w:proofErr w:type="spellEnd"/>
      <w:r w:rsidRPr="001B06D2">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1B06D2">
        <w:rPr>
          <w:rFonts w:ascii="Times New Roman" w:eastAsia="MS Mincho" w:hAnsi="Times New Roman" w:cs="Times New Roman"/>
          <w:kern w:val="0"/>
          <w:sz w:val="28"/>
          <w:szCs w:val="28"/>
          <w14:ligatures w14:val="none"/>
        </w:rPr>
        <w:t>deyil</w:t>
      </w:r>
      <w:proofErr w:type="spellEnd"/>
      <w:r w:rsidRPr="001B06D2">
        <w:rPr>
          <w:rFonts w:ascii="Times New Roman" w:eastAsia="MS Mincho" w:hAnsi="Times New Roman" w:cs="Times New Roman"/>
          <w:kern w:val="0"/>
          <w:sz w:val="28"/>
          <w:szCs w:val="28"/>
          <w14:ligatures w14:val="none"/>
        </w:rPr>
        <w:t xml:space="preserve"> (is not) receive stress on the first syllable, while </w:t>
      </w:r>
      <w:proofErr w:type="spellStart"/>
      <w:r w:rsidRPr="001B06D2">
        <w:rPr>
          <w:rFonts w:ascii="Times New Roman" w:eastAsia="MS Mincho" w:hAnsi="Times New Roman" w:cs="Times New Roman"/>
          <w:kern w:val="0"/>
          <w:sz w:val="28"/>
          <w:szCs w:val="28"/>
          <w14:ligatures w14:val="none"/>
        </w:rPr>
        <w:t>hər</w:t>
      </w:r>
      <w:proofErr w:type="spellEnd"/>
      <w:r w:rsidRPr="001B06D2">
        <w:rPr>
          <w:rFonts w:ascii="Times New Roman" w:eastAsia="MS Mincho" w:hAnsi="Times New Roman" w:cs="Times New Roman"/>
          <w:kern w:val="0"/>
          <w:sz w:val="28"/>
          <w:szCs w:val="28"/>
          <w14:ligatures w14:val="none"/>
        </w:rPr>
        <w:t xml:space="preserve"> (every) and </w:t>
      </w:r>
      <w:proofErr w:type="spellStart"/>
      <w:r w:rsidRPr="001B06D2">
        <w:rPr>
          <w:rFonts w:ascii="Times New Roman" w:eastAsia="MS Mincho" w:hAnsi="Times New Roman" w:cs="Times New Roman"/>
          <w:kern w:val="0"/>
          <w:sz w:val="28"/>
          <w:szCs w:val="28"/>
          <w14:ligatures w14:val="none"/>
        </w:rPr>
        <w:t>bir</w:t>
      </w:r>
      <w:proofErr w:type="spellEnd"/>
      <w:r w:rsidRPr="001B06D2">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1B06D2">
        <w:rPr>
          <w:rFonts w:ascii="Times New Roman" w:eastAsia="MS Mincho" w:hAnsi="Times New Roman" w:cs="Times New Roman"/>
          <w:kern w:val="0"/>
          <w:sz w:val="28"/>
          <w:szCs w:val="28"/>
          <w14:ligatures w14:val="none"/>
        </w:rPr>
        <w:t>mə</w:t>
      </w:r>
      <w:proofErr w:type="spellEnd"/>
      <w:r w:rsidRPr="001B06D2">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1B06D2">
        <w:rPr>
          <w:rFonts w:ascii="Times New Roman" w:eastAsia="MS Mincho" w:hAnsi="Times New Roman" w:cs="Times New Roman"/>
          <w:kern w:val="0"/>
          <w:sz w:val="28"/>
          <w:szCs w:val="28"/>
          <w14:ligatures w14:val="none"/>
        </w:rPr>
        <w:t>getmədi</w:t>
      </w:r>
      <w:proofErr w:type="spellEnd"/>
      <w:r w:rsidRPr="001B06D2">
        <w:rPr>
          <w:rFonts w:ascii="Times New Roman" w:eastAsia="MS Mincho" w:hAnsi="Times New Roman" w:cs="Times New Roman"/>
          <w:kern w:val="0"/>
          <w:sz w:val="28"/>
          <w:szCs w:val="28"/>
          <w14:ligatures w14:val="none"/>
        </w:rPr>
        <w:t xml:space="preserve"> → GET-</w:t>
      </w:r>
      <w:proofErr w:type="spellStart"/>
      <w:r w:rsidRPr="001B06D2">
        <w:rPr>
          <w:rFonts w:ascii="Times New Roman" w:eastAsia="MS Mincho" w:hAnsi="Times New Roman" w:cs="Times New Roman"/>
          <w:kern w:val="0"/>
          <w:sz w:val="28"/>
          <w:szCs w:val="28"/>
          <w14:ligatures w14:val="none"/>
        </w:rPr>
        <w:t>mə</w:t>
      </w:r>
      <w:proofErr w:type="spellEnd"/>
      <w:r w:rsidRPr="001B06D2">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After lexical stress assignment, phrasal stress demotions apply. Function words within a phrase are demoted. The content word immediately before the main verb receives the nuclear pitch accent — the most prominent accent in the phrase — and the sentence type determines the nuclear accent type.</w:t>
      </w:r>
    </w:p>
    <w:p w14:paraId="4EB0E8F4" w14:textId="1EC7B161" w:rsid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1B06D2">
        <w:rPr>
          <w:rFonts w:ascii="Times New Roman" w:eastAsia="MS Mincho" w:hAnsi="Times New Roman" w:cs="Times New Roman"/>
          <w:kern w:val="0"/>
          <w:sz w:val="28"/>
          <w:szCs w:val="28"/>
          <w14:ligatures w14:val="none"/>
        </w:rPr>
        <w:t>ToBI</w:t>
      </w:r>
      <w:proofErr w:type="spellEnd"/>
      <w:r w:rsidRPr="001B06D2">
        <w:rPr>
          <w:rFonts w:ascii="Times New Roman" w:eastAsia="MS Mincho" w:hAnsi="Times New Roman" w:cs="Times New Roman"/>
          <w:kern w:val="0"/>
          <w:sz w:val="28"/>
          <w:szCs w:val="28"/>
          <w14:ligatures w14:val="none"/>
        </w:rPr>
        <w:t xml:space="preserve"> (Tones and Break Indices) framework (</w:t>
      </w:r>
      <w:proofErr w:type="spellStart"/>
      <w:r w:rsidRPr="001B06D2">
        <w:rPr>
          <w:rFonts w:ascii="Times New Roman" w:eastAsia="MS Mincho" w:hAnsi="Times New Roman" w:cs="Times New Roman"/>
          <w:kern w:val="0"/>
          <w:sz w:val="28"/>
          <w:szCs w:val="28"/>
          <w14:ligatures w14:val="none"/>
        </w:rPr>
        <w:t>Sadekova</w:t>
      </w:r>
      <w:proofErr w:type="spellEnd"/>
      <w:r w:rsidRPr="001B06D2">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599D0952" w14:textId="77777777" w:rsidR="001B06D2" w:rsidRDefault="001B06D2" w:rsidP="001B06D2">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Pr="0080314C" w:rsidRDefault="001B06D2" w:rsidP="001B06D2">
      <w:pPr>
        <w:spacing w:after="0" w:line="360" w:lineRule="auto"/>
        <w:ind w:firstLine="567"/>
        <w:jc w:val="center"/>
        <w:rPr>
          <w:rFonts w:ascii="Times New Roman" w:eastAsia="MS Mincho" w:hAnsi="Times New Roman" w:cs="Times New Roman"/>
          <w:b/>
          <w:bCs/>
          <w:kern w:val="0"/>
          <w:sz w:val="28"/>
          <w:szCs w:val="28"/>
          <w14:ligatures w14:val="none"/>
        </w:rPr>
      </w:pPr>
      <w:bookmarkStart w:id="40" w:name="OLE_LINK196"/>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7</w:t>
      </w:r>
      <w:r w:rsidRPr="0080314C">
        <w:rPr>
          <w:rFonts w:ascii="Times New Roman" w:eastAsia="MS Mincho" w:hAnsi="Times New Roman" w:cs="Times New Roman"/>
          <w:b/>
          <w:bCs/>
          <w:kern w:val="0"/>
          <w:sz w:val="28"/>
          <w:szCs w:val="28"/>
          <w14:ligatures w14:val="none"/>
        </w:rPr>
        <w:t xml:space="preserve">: </w:t>
      </w:r>
      <w:r w:rsidR="00C60D07" w:rsidRPr="00C60D07">
        <w:rPr>
          <w:rFonts w:ascii="Times New Roman" w:eastAsia="MS Mincho" w:hAnsi="Times New Roman" w:cs="Times New Roman"/>
          <w:b/>
          <w:bCs/>
          <w:kern w:val="0"/>
          <w:sz w:val="28"/>
          <w:szCs w:val="28"/>
          <w14:ligatures w14:val="none"/>
        </w:rPr>
        <w:t xml:space="preserve">Sentence types, detection markers, and </w:t>
      </w:r>
      <w:proofErr w:type="spellStart"/>
      <w:r w:rsidR="00C60D07" w:rsidRPr="00C60D07">
        <w:rPr>
          <w:rFonts w:ascii="Times New Roman" w:eastAsia="MS Mincho" w:hAnsi="Times New Roman" w:cs="Times New Roman"/>
          <w:b/>
          <w:bCs/>
          <w:kern w:val="0"/>
          <w:sz w:val="28"/>
          <w:szCs w:val="28"/>
          <w14:ligatures w14:val="none"/>
        </w:rPr>
        <w:t>ToBI</w:t>
      </w:r>
      <w:proofErr w:type="spellEnd"/>
      <w:r w:rsidR="00C60D07" w:rsidRPr="00C60D07">
        <w:rPr>
          <w:rFonts w:ascii="Times New Roman" w:eastAsia="MS Mincho" w:hAnsi="Times New Roman" w:cs="Times New Roman"/>
          <w:b/>
          <w:bCs/>
          <w:kern w:val="0"/>
          <w:sz w:val="28"/>
          <w:szCs w:val="28"/>
          <w14:ligatures w14:val="none"/>
        </w:rPr>
        <w:t xml:space="preserve"> intonation patterns</w:t>
      </w:r>
    </w:p>
    <w:tbl>
      <w:tblPr>
        <w:tblStyle w:val="TableGrid"/>
        <w:tblW w:w="0" w:type="auto"/>
        <w:tblLook w:val="04A0" w:firstRow="1" w:lastRow="0" w:firstColumn="1" w:lastColumn="0" w:noHBand="0" w:noVBand="1"/>
      </w:tblPr>
      <w:tblGrid>
        <w:gridCol w:w="2547"/>
        <w:gridCol w:w="4252"/>
        <w:gridCol w:w="2410"/>
      </w:tblGrid>
      <w:tr w:rsidR="00C60D07" w:rsidRPr="0080314C" w14:paraId="5BC23460" w14:textId="77777777" w:rsidTr="00C60D07">
        <w:tc>
          <w:tcPr>
            <w:tcW w:w="2547" w:type="dxa"/>
            <w:shd w:val="clear" w:color="auto" w:fill="BFBFBF" w:themeFill="background1" w:themeFillShade="BF"/>
          </w:tcPr>
          <w:bookmarkEnd w:id="40"/>
          <w:p w14:paraId="5A383A44" w14:textId="5C3D8332"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Sentence Type</w:t>
            </w:r>
          </w:p>
        </w:tc>
        <w:tc>
          <w:tcPr>
            <w:tcW w:w="4252" w:type="dxa"/>
            <w:shd w:val="clear" w:color="auto" w:fill="BFBFBF" w:themeFill="background1" w:themeFillShade="BF"/>
          </w:tcPr>
          <w:p w14:paraId="3A202C0E" w14:textId="0ADF9B64"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Detection Marker</w:t>
            </w:r>
          </w:p>
        </w:tc>
        <w:tc>
          <w:tcPr>
            <w:tcW w:w="2410" w:type="dxa"/>
            <w:shd w:val="clear" w:color="auto" w:fill="BFBFBF" w:themeFill="background1" w:themeFillShade="BF"/>
          </w:tcPr>
          <w:p w14:paraId="7F46D765" w14:textId="54259727"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Nuclear Accent</w:t>
            </w:r>
          </w:p>
        </w:tc>
      </w:tr>
      <w:tr w:rsidR="00C60D07" w:rsidRPr="0080314C" w14:paraId="0E2521CC" w14:textId="77777777" w:rsidTr="00C60D07">
        <w:tc>
          <w:tcPr>
            <w:tcW w:w="2547" w:type="dxa"/>
          </w:tcPr>
          <w:p w14:paraId="44603C4A" w14:textId="3547949C"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Declarative</w:t>
            </w:r>
          </w:p>
        </w:tc>
        <w:tc>
          <w:tcPr>
            <w:tcW w:w="4252" w:type="dxa"/>
          </w:tcPr>
          <w:p w14:paraId="3AF5AE90" w14:textId="71E3D32E"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Period / no special marker</w:t>
            </w:r>
          </w:p>
        </w:tc>
        <w:tc>
          <w:tcPr>
            <w:tcW w:w="2410" w:type="dxa"/>
          </w:tcPr>
          <w:p w14:paraId="7E368F51" w14:textId="709045B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30F3E91F" w14:textId="77777777" w:rsidTr="00C60D07">
        <w:tc>
          <w:tcPr>
            <w:tcW w:w="2547" w:type="dxa"/>
          </w:tcPr>
          <w:p w14:paraId="418E3CE4" w14:textId="2BEC10E3"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Yes/No Question</w:t>
            </w:r>
          </w:p>
        </w:tc>
        <w:tc>
          <w:tcPr>
            <w:tcW w:w="4252" w:type="dxa"/>
          </w:tcPr>
          <w:p w14:paraId="08C2CFFF" w14:textId="213C3A8A"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mi/</w:t>
            </w:r>
            <w:proofErr w:type="spellStart"/>
            <w:r w:rsidRPr="00C60D07">
              <w:rPr>
                <w:rFonts w:ascii="Times New Roman" w:hAnsi="Times New Roman" w:cs="Times New Roman"/>
                <w:bCs/>
                <w:color w:val="000000" w:themeColor="text1"/>
                <w:sz w:val="28"/>
                <w:szCs w:val="28"/>
              </w:rPr>
              <w:t>mı</w:t>
            </w:r>
            <w:proofErr w:type="spellEnd"/>
            <w:r w:rsidRPr="00C60D07">
              <w:rPr>
                <w:rFonts w:ascii="Times New Roman" w:hAnsi="Times New Roman" w:cs="Times New Roman"/>
                <w:bCs/>
                <w:color w:val="000000" w:themeColor="text1"/>
                <w:sz w:val="28"/>
                <w:szCs w:val="28"/>
              </w:rPr>
              <w:t>/mu/</w:t>
            </w:r>
            <w:proofErr w:type="spellStart"/>
            <w:r w:rsidRPr="00C60D07">
              <w:rPr>
                <w:rFonts w:ascii="Times New Roman" w:hAnsi="Times New Roman" w:cs="Times New Roman"/>
                <w:bCs/>
                <w:color w:val="000000" w:themeColor="text1"/>
                <w:sz w:val="28"/>
                <w:szCs w:val="28"/>
              </w:rPr>
              <w:t>mü</w:t>
            </w:r>
            <w:proofErr w:type="spellEnd"/>
            <w:r w:rsidRPr="00C60D07">
              <w:rPr>
                <w:rFonts w:ascii="Times New Roman" w:hAnsi="Times New Roman" w:cs="Times New Roman"/>
                <w:bCs/>
                <w:color w:val="000000" w:themeColor="text1"/>
                <w:sz w:val="28"/>
                <w:szCs w:val="28"/>
              </w:rPr>
              <w:t xml:space="preserve"> particle</w:t>
            </w:r>
          </w:p>
        </w:tc>
        <w:tc>
          <w:tcPr>
            <w:tcW w:w="2410" w:type="dxa"/>
          </w:tcPr>
          <w:p w14:paraId="34B222F5" w14:textId="439FECFC"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L*</w:t>
            </w:r>
          </w:p>
        </w:tc>
      </w:tr>
      <w:tr w:rsidR="00C60D07" w:rsidRPr="0080314C" w14:paraId="2980978E" w14:textId="77777777" w:rsidTr="00C60D07">
        <w:tc>
          <w:tcPr>
            <w:tcW w:w="2547" w:type="dxa"/>
          </w:tcPr>
          <w:p w14:paraId="1843151E" w14:textId="3E6AD332" w:rsidR="00C60D07" w:rsidRPr="00C60D07" w:rsidRDefault="00C60D07" w:rsidP="00C60D07">
            <w:pPr>
              <w:spacing w:line="360" w:lineRule="auto"/>
              <w:jc w:val="center"/>
              <w:rPr>
                <w:rFonts w:ascii="Times New Roman" w:hAnsi="Times New Roman" w:cs="Times New Roman"/>
                <w:sz w:val="28"/>
                <w:szCs w:val="28"/>
              </w:rPr>
            </w:pPr>
            <w:proofErr w:type="spellStart"/>
            <w:r w:rsidRPr="00C60D07">
              <w:rPr>
                <w:rFonts w:ascii="Times New Roman" w:hAnsi="Times New Roman" w:cs="Times New Roman"/>
                <w:bCs/>
                <w:color w:val="000000" w:themeColor="text1"/>
                <w:sz w:val="28"/>
                <w:szCs w:val="28"/>
              </w:rPr>
              <w:t>Wh</w:t>
            </w:r>
            <w:proofErr w:type="spellEnd"/>
            <w:r w:rsidRPr="00C60D07">
              <w:rPr>
                <w:rFonts w:ascii="Times New Roman" w:hAnsi="Times New Roman" w:cs="Times New Roman"/>
                <w:bCs/>
                <w:color w:val="000000" w:themeColor="text1"/>
                <w:sz w:val="28"/>
                <w:szCs w:val="28"/>
              </w:rPr>
              <w:t>-Question</w:t>
            </w:r>
          </w:p>
        </w:tc>
        <w:tc>
          <w:tcPr>
            <w:tcW w:w="4252" w:type="dxa"/>
          </w:tcPr>
          <w:p w14:paraId="608DE4FB" w14:textId="43FF3156"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Wh-word (</w:t>
            </w:r>
            <w:proofErr w:type="spellStart"/>
            <w:r w:rsidRPr="00C60D07">
              <w:rPr>
                <w:rFonts w:ascii="Times New Roman" w:hAnsi="Times New Roman" w:cs="Times New Roman"/>
                <w:bCs/>
                <w:color w:val="000000" w:themeColor="text1"/>
                <w:sz w:val="28"/>
                <w:szCs w:val="28"/>
              </w:rPr>
              <w:t>nə</w:t>
            </w:r>
            <w:proofErr w:type="spellEnd"/>
            <w:r w:rsidRPr="00C60D07">
              <w:rPr>
                <w:rFonts w:ascii="Times New Roman" w:hAnsi="Times New Roman" w:cs="Times New Roman"/>
                <w:bCs/>
                <w:color w:val="000000" w:themeColor="text1"/>
                <w:sz w:val="28"/>
                <w:szCs w:val="28"/>
              </w:rPr>
              <w:t xml:space="preserve">, </w:t>
            </w:r>
            <w:proofErr w:type="spellStart"/>
            <w:r w:rsidRPr="00C60D07">
              <w:rPr>
                <w:rFonts w:ascii="Times New Roman" w:hAnsi="Times New Roman" w:cs="Times New Roman"/>
                <w:bCs/>
                <w:color w:val="000000" w:themeColor="text1"/>
                <w:sz w:val="28"/>
                <w:szCs w:val="28"/>
              </w:rPr>
              <w:t>kim</w:t>
            </w:r>
            <w:proofErr w:type="spellEnd"/>
            <w:r w:rsidRPr="00C60D07">
              <w:rPr>
                <w:rFonts w:ascii="Times New Roman" w:hAnsi="Times New Roman" w:cs="Times New Roman"/>
                <w:bCs/>
                <w:color w:val="000000" w:themeColor="text1"/>
                <w:sz w:val="28"/>
                <w:szCs w:val="28"/>
              </w:rPr>
              <w:t xml:space="preserve">, </w:t>
            </w:r>
            <w:proofErr w:type="spellStart"/>
            <w:r w:rsidRPr="00C60D07">
              <w:rPr>
                <w:rFonts w:ascii="Times New Roman" w:hAnsi="Times New Roman" w:cs="Times New Roman"/>
                <w:bCs/>
                <w:color w:val="000000" w:themeColor="text1"/>
                <w:sz w:val="28"/>
                <w:szCs w:val="28"/>
              </w:rPr>
              <w:t>harada</w:t>
            </w:r>
            <w:proofErr w:type="spellEnd"/>
            <w:r w:rsidRPr="00C60D07">
              <w:rPr>
                <w:rFonts w:ascii="Times New Roman" w:hAnsi="Times New Roman" w:cs="Times New Roman"/>
                <w:bCs/>
                <w:color w:val="000000" w:themeColor="text1"/>
                <w:sz w:val="28"/>
                <w:szCs w:val="28"/>
              </w:rPr>
              <w:t>…)</w:t>
            </w:r>
          </w:p>
        </w:tc>
        <w:tc>
          <w:tcPr>
            <w:tcW w:w="2410" w:type="dxa"/>
          </w:tcPr>
          <w:p w14:paraId="3E965D28" w14:textId="1E9D7DD4"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225710EC" w14:textId="77777777" w:rsidTr="00C60D07">
        <w:tc>
          <w:tcPr>
            <w:tcW w:w="2547" w:type="dxa"/>
          </w:tcPr>
          <w:p w14:paraId="4542FC20" w14:textId="2A545EEA"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Exclamatory</w:t>
            </w:r>
          </w:p>
        </w:tc>
        <w:tc>
          <w:tcPr>
            <w:tcW w:w="4252" w:type="dxa"/>
          </w:tcPr>
          <w:p w14:paraId="35CF33CA" w14:textId="3F1210B9"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Exclamation mark (!)</w:t>
            </w:r>
          </w:p>
        </w:tc>
        <w:tc>
          <w:tcPr>
            <w:tcW w:w="2410" w:type="dxa"/>
          </w:tcPr>
          <w:p w14:paraId="69028FE4" w14:textId="46976ED3"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H*+L</w:t>
            </w:r>
          </w:p>
        </w:tc>
      </w:tr>
      <w:tr w:rsidR="00C60D07" w:rsidRPr="0080314C" w14:paraId="3395DD1F" w14:textId="77777777" w:rsidTr="00C60D07">
        <w:tc>
          <w:tcPr>
            <w:tcW w:w="2547" w:type="dxa"/>
          </w:tcPr>
          <w:p w14:paraId="0130E137" w14:textId="5D2D40B9"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Imperative</w:t>
            </w:r>
          </w:p>
        </w:tc>
        <w:tc>
          <w:tcPr>
            <w:tcW w:w="4252" w:type="dxa"/>
          </w:tcPr>
          <w:p w14:paraId="4B3CA64A" w14:textId="51426F9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Bare verb form (no tense suffix)</w:t>
            </w:r>
          </w:p>
        </w:tc>
        <w:tc>
          <w:tcPr>
            <w:tcW w:w="2410" w:type="dxa"/>
          </w:tcPr>
          <w:p w14:paraId="70C43E45" w14:textId="3DEABC7F"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42DF587F" w14:textId="77777777" w:rsidTr="00C60D07">
        <w:tc>
          <w:tcPr>
            <w:tcW w:w="2547" w:type="dxa"/>
          </w:tcPr>
          <w:p w14:paraId="1750B213" w14:textId="5BCB8995" w:rsidR="00C60D07" w:rsidRPr="00C60D07" w:rsidRDefault="00C60D07" w:rsidP="00C60D07">
            <w:pPr>
              <w:spacing w:line="360" w:lineRule="auto"/>
              <w:jc w:val="center"/>
              <w:rPr>
                <w:rFonts w:ascii="Times New Roman" w:hAnsi="Times New Roman" w:cs="Times New Roman"/>
                <w:bCs/>
                <w:sz w:val="28"/>
                <w:szCs w:val="28"/>
              </w:rPr>
            </w:pPr>
            <w:r w:rsidRPr="00C60D07">
              <w:rPr>
                <w:rFonts w:ascii="Times New Roman" w:hAnsi="Times New Roman" w:cs="Times New Roman"/>
                <w:bCs/>
                <w:color w:val="000000" w:themeColor="text1"/>
                <w:sz w:val="28"/>
                <w:szCs w:val="28"/>
              </w:rPr>
              <w:t>Sentence Type</w:t>
            </w:r>
          </w:p>
        </w:tc>
        <w:tc>
          <w:tcPr>
            <w:tcW w:w="4252" w:type="dxa"/>
          </w:tcPr>
          <w:p w14:paraId="0DCC4524" w14:textId="3F4452A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Detection Marker</w:t>
            </w:r>
          </w:p>
        </w:tc>
        <w:tc>
          <w:tcPr>
            <w:tcW w:w="2410" w:type="dxa"/>
          </w:tcPr>
          <w:p w14:paraId="70853F6E" w14:textId="3A971874"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Nuclear Accent</w:t>
            </w:r>
          </w:p>
        </w:tc>
      </w:tr>
      <w:tr w:rsidR="00C60D07" w:rsidRPr="0080314C" w14:paraId="34500626" w14:textId="77777777" w:rsidTr="00C60D07">
        <w:tc>
          <w:tcPr>
            <w:tcW w:w="2547" w:type="dxa"/>
          </w:tcPr>
          <w:p w14:paraId="0D52CB71" w14:textId="678EB2C0" w:rsidR="00C60D07" w:rsidRPr="00C60D07" w:rsidRDefault="00C60D07" w:rsidP="00C60D07">
            <w:pPr>
              <w:spacing w:line="360" w:lineRule="auto"/>
              <w:jc w:val="center"/>
              <w:rPr>
                <w:rFonts w:ascii="Times New Roman" w:hAnsi="Times New Roman" w:cs="Times New Roman"/>
                <w:bCs/>
                <w:sz w:val="28"/>
                <w:szCs w:val="28"/>
              </w:rPr>
            </w:pPr>
            <w:r w:rsidRPr="00C60D07">
              <w:rPr>
                <w:rFonts w:ascii="Times New Roman" w:hAnsi="Times New Roman" w:cs="Times New Roman"/>
                <w:bCs/>
                <w:color w:val="000000" w:themeColor="text1"/>
                <w:sz w:val="28"/>
                <w:szCs w:val="28"/>
              </w:rPr>
              <w:t>Declarative</w:t>
            </w:r>
          </w:p>
        </w:tc>
        <w:tc>
          <w:tcPr>
            <w:tcW w:w="4252" w:type="dxa"/>
          </w:tcPr>
          <w:p w14:paraId="3C537695" w14:textId="1FAB9C5F"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Period / no special marker</w:t>
            </w:r>
          </w:p>
        </w:tc>
        <w:tc>
          <w:tcPr>
            <w:tcW w:w="2410" w:type="dxa"/>
          </w:tcPr>
          <w:p w14:paraId="68F9055F" w14:textId="69D76E21"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bl>
    <w:p w14:paraId="3ABF0304" w14:textId="51B0092F" w:rsidR="001B06D2" w:rsidRDefault="001B06D2" w:rsidP="001B06D2">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00C60D07" w:rsidRPr="00C60D07">
        <w:rPr>
          <w:rFonts w:ascii="Times New Roman" w:eastAsia="MS Mincho" w:hAnsi="Times New Roman" w:cs="Times New Roman"/>
          <w:kern w:val="0"/>
          <w:sz w:val="28"/>
          <w:szCs w:val="28"/>
          <w14:ligatures w14:val="none"/>
        </w:rPr>
        <w:t xml:space="preserve">Compiled by the author based on </w:t>
      </w:r>
      <w:proofErr w:type="spellStart"/>
      <w:r w:rsidR="00C60D07" w:rsidRPr="00C60D07">
        <w:rPr>
          <w:rFonts w:ascii="Times New Roman" w:eastAsia="MS Mincho" w:hAnsi="Times New Roman" w:cs="Times New Roman"/>
          <w:kern w:val="0"/>
          <w:sz w:val="28"/>
          <w:szCs w:val="28"/>
          <w14:ligatures w14:val="none"/>
        </w:rPr>
        <w:t>Sadekova</w:t>
      </w:r>
      <w:proofErr w:type="spellEnd"/>
      <w:r w:rsidR="00C60D07" w:rsidRPr="00C60D07">
        <w:rPr>
          <w:rFonts w:ascii="Times New Roman" w:eastAsia="MS Mincho" w:hAnsi="Times New Roman" w:cs="Times New Roman"/>
          <w:kern w:val="0"/>
          <w:sz w:val="28"/>
          <w:szCs w:val="28"/>
          <w14:ligatures w14:val="none"/>
        </w:rPr>
        <w:t xml:space="preserve"> et al. (2024)</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F1B21" w14:textId="603AD0BE"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1" w:name="_Toc230623256"/>
      <w:r w:rsidRPr="001B04BC">
        <w:rPr>
          <w:rFonts w:ascii="Times New Roman" w:eastAsia="Times New Roman" w:hAnsi="Times New Roman" w:cs="Times New Roman"/>
          <w:b/>
          <w:kern w:val="0"/>
          <w:sz w:val="28"/>
          <w:szCs w:val="28"/>
          <w:lang w:val="az-Latn-AZ"/>
          <w14:ligatures w14:val="none"/>
        </w:rPr>
        <w:lastRenderedPageBreak/>
        <w:t xml:space="preserve">2.3. </w:t>
      </w:r>
      <w:r w:rsidR="004B7BBC" w:rsidRPr="004B7BBC">
        <w:rPr>
          <w:rFonts w:ascii="Times New Roman" w:eastAsia="Times New Roman" w:hAnsi="Times New Roman" w:cs="Times New Roman"/>
          <w:b/>
          <w:color w:val="000000"/>
          <w:kern w:val="0"/>
          <w:sz w:val="28"/>
          <w:szCs w:val="28"/>
          <w14:ligatures w14:val="none"/>
        </w:rPr>
        <w:t>Advantages and challenges of AI-based continuous evaluation systems</w:t>
      </w:r>
      <w:bookmarkEnd w:id="41"/>
    </w:p>
    <w:p w14:paraId="0BAB1B3E" w14:textId="36F69E6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Assessment in the current modern educational environment has become more dynamic, </w:t>
      </w:r>
      <w:proofErr w:type="spellStart"/>
      <w:r w:rsidRPr="00432854">
        <w:rPr>
          <w:rFonts w:ascii="Times New Roman" w:eastAsia="MS Mincho" w:hAnsi="Times New Roman" w:cs="Times New Roman"/>
          <w:kern w:val="0"/>
          <w:sz w:val="28"/>
          <w:szCs w:val="28"/>
          <w14:ligatures w14:val="none"/>
        </w:rPr>
        <w:t>personalised</w:t>
      </w:r>
      <w:proofErr w:type="spellEnd"/>
      <w:r w:rsidRPr="00432854">
        <w:rPr>
          <w:rFonts w:ascii="Times New Roman" w:eastAsia="MS Mincho" w:hAnsi="Times New Roman" w:cs="Times New Roman"/>
          <w:kern w:val="0"/>
          <w:sz w:val="28"/>
          <w:szCs w:val="28"/>
          <w14:ligatures w14:val="none"/>
        </w:rPr>
        <w:t xml:space="preserve"> and adaptive than traditional assessment methods, taking advantage of artificial intelligence to provide systems of continuous assessment (Luckin et al., 2016). From the perspective of the Adaptive Personalization Theory of Learning, continuous assessment in technology-enhanced learning environments is not limited to the final grade. Continuous assessment is a process throughout the learning process in which the system monitors the learners’ performance and the assessment is not only a part of the results but also a part of the learning process itself (Pane et al., 2015). The most relevant advantages of this type of assessment are based on </w:t>
      </w:r>
      <w:proofErr w:type="spellStart"/>
      <w:r w:rsidRPr="00432854">
        <w:rPr>
          <w:rFonts w:ascii="Times New Roman" w:eastAsia="MS Mincho" w:hAnsi="Times New Roman" w:cs="Times New Roman"/>
          <w:kern w:val="0"/>
          <w:sz w:val="28"/>
          <w:szCs w:val="28"/>
          <w14:ligatures w14:val="none"/>
        </w:rPr>
        <w:t>personalisation</w:t>
      </w:r>
      <w:proofErr w:type="spellEnd"/>
      <w:r w:rsidRPr="00432854">
        <w:rPr>
          <w:rFonts w:ascii="Times New Roman" w:eastAsia="MS Mincho" w:hAnsi="Times New Roman" w:cs="Times New Roman"/>
          <w:kern w:val="0"/>
          <w:sz w:val="28"/>
          <w:szCs w:val="28"/>
          <w14:ligatures w14:val="none"/>
        </w:rPr>
        <w:t xml:space="preserve"> and adaptability.</w:t>
      </w:r>
    </w:p>
    <w:p w14:paraId="2EC5000B" w14:textId="569F7E43"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 prominent advantage of an AI-based continuous assessment system is the creation of an individual learning and assessment environment for each student. By utilizing the vast powers of artificial intelligence, the system diagnoses the level of knowledge that each student has acquired. It follows the learning process of students, assesses their performance, determines their learning pace, identifies their errors, and can even identify their </w:t>
      </w:r>
      <w:proofErr w:type="spellStart"/>
      <w:r w:rsidRPr="00432854">
        <w:rPr>
          <w:rFonts w:ascii="Times New Roman" w:eastAsia="MS Mincho" w:hAnsi="Times New Roman" w:cs="Times New Roman"/>
          <w:kern w:val="0"/>
          <w:sz w:val="28"/>
          <w:szCs w:val="28"/>
          <w14:ligatures w14:val="none"/>
        </w:rPr>
        <w:t>behaviour</w:t>
      </w:r>
      <w:proofErr w:type="spellEnd"/>
      <w:r w:rsidRPr="00432854">
        <w:rPr>
          <w:rFonts w:ascii="Times New Roman" w:eastAsia="MS Mincho" w:hAnsi="Times New Roman" w:cs="Times New Roman"/>
          <w:kern w:val="0"/>
          <w:sz w:val="28"/>
          <w:szCs w:val="28"/>
          <w14:ligatures w14:val="none"/>
        </w:rPr>
        <w:t xml:space="preserve"> and physiological indicators (Holmes et al., 2019). It forms an individual learning path for each student and designs assessment tasks that are tailored to and optimal for each student. Thus, it is the exact opposite of the conventional approach where “same assessment for all.”</w:t>
      </w:r>
    </w:p>
    <w:p w14:paraId="43495686" w14:textId="6F891BA8"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These systems also have another benefit – adaptability. AI-based assessment systems analyze the input of students as they go through the system, and then immediately receive responses to what they did. For students who are struggling on a particular skill topic, the system can present alternate, more foundational type tasks and examples. For the higher achieving students, the system can present even more challenging and developmental type tasks (Brusilovsky &amp; Millán, 2007). This real-time adaptability ensures that learning occurs in a more effective and meaningful way.</w:t>
      </w:r>
    </w:p>
    <w:p w14:paraId="36326486" w14:textId="46472A0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 xml:space="preserve">Feedback to the student is another aspect of continuous assessment that is facilitated </w:t>
      </w:r>
      <w:proofErr w:type="gramStart"/>
      <w:r w:rsidRPr="00432854">
        <w:rPr>
          <w:rFonts w:ascii="Times New Roman" w:eastAsia="MS Mincho" w:hAnsi="Times New Roman" w:cs="Times New Roman"/>
          <w:kern w:val="0"/>
          <w:sz w:val="28"/>
          <w:szCs w:val="28"/>
          <w14:ligatures w14:val="none"/>
        </w:rPr>
        <w:t>by the use of</w:t>
      </w:r>
      <w:proofErr w:type="gramEnd"/>
      <w:r w:rsidRPr="00432854">
        <w:rPr>
          <w:rFonts w:ascii="Times New Roman" w:eastAsia="MS Mincho" w:hAnsi="Times New Roman" w:cs="Times New Roman"/>
          <w:kern w:val="0"/>
          <w:sz w:val="28"/>
          <w:szCs w:val="28"/>
          <w14:ligatures w14:val="none"/>
        </w:rPr>
        <w:t xml:space="preserve"> AI systems. Unlike traditional assessment methods which would have to wait until the end of a study period before results are returned to the student, continuous assessment enables students to receive feedback on their performance as they learn, helping them to gain date in a more powerful way (Hattie &amp; Timperley, 2007). Learning acquired through continuous assessment is more likely to be long lasting if immediate feedback is given to show where mistakes are occurring so that they can be corrected.</w:t>
      </w:r>
    </w:p>
    <w:p w14:paraId="3AADFDE5" w14:textId="3FF206B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Finally, the assessments are designed to increase student motivation and engagement as they are given tasks at the student’s individual level of ability. This will increase student motivation and promote learning as the tasks are nor too easy nor too difficult for the student to complete. The tasks at the student’s level of ability will also increase student performance and overall outcomes (Deci &amp; Ryan, 2000).</w:t>
      </w:r>
    </w:p>
    <w:p w14:paraId="4D161BAA" w14:textId="6430218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Artificial Intelligence (AI) could make continuous assessment more effective, more flexible and more student-centered by enabling the use of more personalized and dynamic tools to assessment. Assessment is no longer just a tool for measuring, but it becomes a tool for learning and growth. </w:t>
      </w:r>
      <w:proofErr w:type="gramStart"/>
      <w:r w:rsidRPr="00432854">
        <w:rPr>
          <w:rFonts w:ascii="Times New Roman" w:eastAsia="MS Mincho" w:hAnsi="Times New Roman" w:cs="Times New Roman"/>
          <w:kern w:val="0"/>
          <w:sz w:val="28"/>
          <w:szCs w:val="28"/>
          <w14:ligatures w14:val="none"/>
        </w:rPr>
        <w:t xml:space="preserve">( </w:t>
      </w:r>
      <w:proofErr w:type="spellStart"/>
      <w:r w:rsidRPr="00432854">
        <w:rPr>
          <w:rFonts w:ascii="Times New Roman" w:eastAsia="MS Mincho" w:hAnsi="Times New Roman" w:cs="Times New Roman"/>
          <w:kern w:val="0"/>
          <w:sz w:val="28"/>
          <w:szCs w:val="28"/>
          <w14:ligatures w14:val="none"/>
        </w:rPr>
        <w:t>Ejjami</w:t>
      </w:r>
      <w:proofErr w:type="spellEnd"/>
      <w:proofErr w:type="gramEnd"/>
      <w:r w:rsidRPr="00432854">
        <w:rPr>
          <w:rFonts w:ascii="Times New Roman" w:eastAsia="MS Mincho" w:hAnsi="Times New Roman" w:cs="Times New Roman"/>
          <w:kern w:val="0"/>
          <w:sz w:val="28"/>
          <w:szCs w:val="28"/>
          <w14:ligatures w14:val="none"/>
        </w:rPr>
        <w:t xml:space="preserve"> R., 2024.)</w:t>
      </w:r>
    </w:p>
    <w:p w14:paraId="68140DBF" w14:textId="6460557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integration of emerging technologies in education has gained increasing momentum in recent years, with a growing number of artificial intelligence-based continuous assessment systems being implemented in various educational settings and becoming popular alternatives to conventional methods of assessment (Selwyn, 2016). These AI-driven learning analytics systems process a wide variety of educational data and generate immediate feedback results that are more accurate than conventional assessment methods. This study explores AI-Driven Learning Analytics for Personalized Feedback and Assessment in Higher Education.</w:t>
      </w:r>
    </w:p>
    <w:p w14:paraId="1F34C609" w14:textId="469E0D7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Initially assessments are marked by teachers / instructors and then feedback is provided to the students. Assessments are a very time consuming and </w:t>
      </w:r>
      <w:proofErr w:type="gramStart"/>
      <w:r w:rsidRPr="00432854">
        <w:rPr>
          <w:rFonts w:ascii="Times New Roman" w:eastAsia="MS Mincho" w:hAnsi="Times New Roman" w:cs="Times New Roman"/>
          <w:kern w:val="0"/>
          <w:sz w:val="28"/>
          <w:szCs w:val="28"/>
          <w14:ligatures w14:val="none"/>
        </w:rPr>
        <w:t>labor intensive</w:t>
      </w:r>
      <w:proofErr w:type="gramEnd"/>
      <w:r w:rsidRPr="00432854">
        <w:rPr>
          <w:rFonts w:ascii="Times New Roman" w:eastAsia="MS Mincho" w:hAnsi="Times New Roman" w:cs="Times New Roman"/>
          <w:kern w:val="0"/>
          <w:sz w:val="28"/>
          <w:szCs w:val="28"/>
          <w14:ligatures w14:val="none"/>
        </w:rPr>
        <w:t xml:space="preserve"> process when done traditionally. With so many students in a class taking the assessment, it becomes very challenging for the teacher to provide timely feedback. On the other hand, traditional </w:t>
      </w:r>
      <w:proofErr w:type="gramStart"/>
      <w:r w:rsidRPr="00432854">
        <w:rPr>
          <w:rFonts w:ascii="Times New Roman" w:eastAsia="MS Mincho" w:hAnsi="Times New Roman" w:cs="Times New Roman"/>
          <w:kern w:val="0"/>
          <w:sz w:val="28"/>
          <w:szCs w:val="28"/>
          <w14:ligatures w14:val="none"/>
        </w:rPr>
        <w:t>paper based</w:t>
      </w:r>
      <w:proofErr w:type="gramEnd"/>
      <w:r w:rsidRPr="00432854">
        <w:rPr>
          <w:rFonts w:ascii="Times New Roman" w:eastAsia="MS Mincho" w:hAnsi="Times New Roman" w:cs="Times New Roman"/>
          <w:kern w:val="0"/>
          <w:sz w:val="28"/>
          <w:szCs w:val="28"/>
          <w14:ligatures w14:val="none"/>
        </w:rPr>
        <w:t xml:space="preserve"> assessments are very time </w:t>
      </w:r>
      <w:r w:rsidRPr="00432854">
        <w:rPr>
          <w:rFonts w:ascii="Times New Roman" w:eastAsia="MS Mincho" w:hAnsi="Times New Roman" w:cs="Times New Roman"/>
          <w:kern w:val="0"/>
          <w:sz w:val="28"/>
          <w:szCs w:val="28"/>
          <w14:ligatures w14:val="none"/>
        </w:rPr>
        <w:lastRenderedPageBreak/>
        <w:t>consuming for the teacher as well as students and take a lot of time before results are out. AI-based continuous assessment systems are fast, efficient and effective. The system analyzes the responses to questions that the system has provided to students through AI algorithms and instantly provides the results (Woolf, 2010).</w:t>
      </w:r>
    </w:p>
    <w:p w14:paraId="3B4823FD" w14:textId="727A5906" w:rsidR="009A1CFD" w:rsidRDefault="00432854" w:rsidP="009A1CFD">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Efficiency of organization of educational activity in virtual educational environment is ensured by the possibility of prompt processing of large volumes of data operating in educational environment. Today, modern educational systems work with big data, which is processed by learning analytics (Baker &amp; </w:t>
      </w:r>
      <w:proofErr w:type="spellStart"/>
      <w:r w:rsidRPr="00432854">
        <w:rPr>
          <w:rFonts w:ascii="Times New Roman" w:eastAsia="MS Mincho" w:hAnsi="Times New Roman" w:cs="Times New Roman"/>
          <w:kern w:val="0"/>
          <w:sz w:val="28"/>
          <w:szCs w:val="28"/>
          <w14:ligatures w14:val="none"/>
        </w:rPr>
        <w:t>Inventado</w:t>
      </w:r>
      <w:proofErr w:type="spellEnd"/>
      <w:r w:rsidRPr="00432854">
        <w:rPr>
          <w:rFonts w:ascii="Times New Roman" w:eastAsia="MS Mincho" w:hAnsi="Times New Roman" w:cs="Times New Roman"/>
          <w:kern w:val="0"/>
          <w:sz w:val="28"/>
          <w:szCs w:val="28"/>
          <w14:ligatures w14:val="none"/>
        </w:rPr>
        <w:t>, 2014). AI-driven learning analytics tools collect a variety of data: from students' activity in educational platform to scores, homework assignments, and students' behavioral characteristics, etc. The accuracy of data analysis increases, and the load on teachers decreases. As a result, they can organize pedagogical activities more efficiently and work with students on individualized educational paths.</w:t>
      </w:r>
      <w:r w:rsidR="009A1CFD">
        <w:rPr>
          <w:rFonts w:ascii="Times New Roman" w:eastAsia="MS Mincho" w:hAnsi="Times New Roman" w:cs="Times New Roman"/>
          <w:kern w:val="0"/>
          <w:sz w:val="28"/>
          <w:szCs w:val="28"/>
          <w14:ligatures w14:val="none"/>
        </w:rPr>
        <w:t xml:space="preserve"> One of the additional challenges of AI integrated learning assessment tools in education sector is about privacy of data and database. It is important to note that the integration of artificial intelligence into the education assessments is critical and could be more biased if it did not train well enough to be proceed. However, most of the critical information should be kept in the database in more secure way either using more security tools and cooperating with third party to keep information of students, as well as, the results of each exam questions and answers, and the other information that is reliable for the education for future implementations. The remaining challenges come as follows, however, these challenges </w:t>
      </w:r>
      <w:proofErr w:type="gramStart"/>
      <w:r w:rsidR="009A1CFD">
        <w:rPr>
          <w:rFonts w:ascii="Times New Roman" w:eastAsia="MS Mincho" w:hAnsi="Times New Roman" w:cs="Times New Roman"/>
          <w:kern w:val="0"/>
          <w:sz w:val="28"/>
          <w:szCs w:val="28"/>
          <w14:ligatures w14:val="none"/>
        </w:rPr>
        <w:t>are able to</w:t>
      </w:r>
      <w:proofErr w:type="gramEnd"/>
      <w:r w:rsidR="009A1CFD">
        <w:rPr>
          <w:rFonts w:ascii="Times New Roman" w:eastAsia="MS Mincho" w:hAnsi="Times New Roman" w:cs="Times New Roman"/>
          <w:kern w:val="0"/>
          <w:sz w:val="28"/>
          <w:szCs w:val="28"/>
          <w14:ligatures w14:val="none"/>
        </w:rPr>
        <w:t xml:space="preserve"> be solved by the system.</w:t>
      </w:r>
    </w:p>
    <w:p w14:paraId="37CB215A" w14:textId="77777777" w:rsidR="00004723" w:rsidRDefault="00004723" w:rsidP="00004723">
      <w:pPr>
        <w:spacing w:after="0" w:line="360" w:lineRule="auto"/>
        <w:ind w:firstLine="720"/>
        <w:jc w:val="center"/>
        <w:rPr>
          <w:rFonts w:ascii="Times New Roman" w:eastAsia="MS Mincho" w:hAnsi="Times New Roman" w:cs="Times New Roman"/>
          <w:kern w:val="0"/>
          <w:sz w:val="28"/>
          <w:szCs w:val="28"/>
          <w14:ligatures w14:val="none"/>
        </w:rPr>
      </w:pPr>
    </w:p>
    <w:p w14:paraId="3C9C79E0" w14:textId="52BC1773" w:rsidR="00004723" w:rsidRPr="00004723" w:rsidRDefault="009A1CFD" w:rsidP="00004723">
      <w:pPr>
        <w:spacing w:after="0" w:line="360" w:lineRule="auto"/>
        <w:ind w:firstLine="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Figure</w:t>
      </w:r>
      <w:r w:rsidR="00004723" w:rsidRPr="00004723">
        <w:rPr>
          <w:rFonts w:ascii="Times New Roman" w:eastAsia="MS Mincho" w:hAnsi="Times New Roman" w:cs="Times New Roman"/>
          <w:b/>
          <w:bCs/>
          <w:kern w:val="0"/>
          <w14:ligatures w14:val="none"/>
        </w:rPr>
        <w:t xml:space="preserve"> </w:t>
      </w:r>
      <w:r>
        <w:rPr>
          <w:rFonts w:ascii="Times New Roman" w:eastAsia="MS Mincho" w:hAnsi="Times New Roman" w:cs="Times New Roman"/>
          <w:b/>
          <w:bCs/>
          <w:kern w:val="0"/>
          <w14:ligatures w14:val="none"/>
        </w:rPr>
        <w:t>5</w:t>
      </w:r>
      <w:r w:rsidR="00004723" w:rsidRPr="00004723">
        <w:rPr>
          <w:rFonts w:ascii="Times New Roman" w:eastAsia="MS Mincho" w:hAnsi="Times New Roman" w:cs="Times New Roman"/>
          <w:b/>
          <w:bCs/>
          <w:kern w:val="0"/>
          <w14:ligatures w14:val="none"/>
        </w:rPr>
        <w:t>. Learning analytics measures</w:t>
      </w:r>
    </w:p>
    <w:p w14:paraId="58029291" w14:textId="68E85F11" w:rsidR="00004723" w:rsidRDefault="00004723" w:rsidP="00004723">
      <w:pPr>
        <w:spacing w:after="0" w:line="360" w:lineRule="auto"/>
        <w:jc w:val="both"/>
        <w:rPr>
          <w:rFonts w:ascii="Times New Roman" w:eastAsia="MS Mincho" w:hAnsi="Times New Roman" w:cs="Times New Roman"/>
          <w:kern w:val="0"/>
          <w:sz w:val="28"/>
          <w:szCs w:val="28"/>
          <w14:ligatures w14:val="none"/>
        </w:rPr>
      </w:pPr>
      <w:r>
        <w:rPr>
          <w:noProof/>
        </w:rPr>
        <w:lastRenderedPageBreak/>
        <w:drawing>
          <wp:inline distT="0" distB="0" distL="0" distR="0" wp14:anchorId="3593EFFC" wp14:editId="0406AB97">
            <wp:extent cx="5943600" cy="3555386"/>
            <wp:effectExtent l="0" t="0" r="0" b="6985"/>
            <wp:docPr id="109606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69436" name=""/>
                    <pic:cNvPicPr/>
                  </pic:nvPicPr>
                  <pic:blipFill rotWithShape="1">
                    <a:blip r:embed="rId15"/>
                    <a:srcRect t="6597" r="8302" b="7916"/>
                    <a:stretch>
                      <a:fillRect/>
                    </a:stretch>
                  </pic:blipFill>
                  <pic:spPr bwMode="auto">
                    <a:xfrm>
                      <a:off x="0" y="0"/>
                      <a:ext cx="5955412" cy="3562452"/>
                    </a:xfrm>
                    <a:prstGeom prst="rect">
                      <a:avLst/>
                    </a:prstGeom>
                    <a:ln>
                      <a:noFill/>
                    </a:ln>
                    <a:extLst>
                      <a:ext uri="{53640926-AAD7-44D8-BBD7-CCE9431645EC}">
                        <a14:shadowObscured xmlns:a14="http://schemas.microsoft.com/office/drawing/2010/main"/>
                      </a:ext>
                    </a:extLst>
                  </pic:spPr>
                </pic:pic>
              </a:graphicData>
            </a:graphic>
          </wp:inline>
        </w:drawing>
      </w:r>
    </w:p>
    <w:p w14:paraId="0CC5952A" w14:textId="77777777" w:rsidR="002C7885" w:rsidRDefault="00004723" w:rsidP="00004723">
      <w:pPr>
        <w:spacing w:after="0" w:line="360" w:lineRule="auto"/>
        <w:jc w:val="both"/>
        <w:rPr>
          <w:rFonts w:ascii="Times New Roman" w:eastAsia="MS Mincho" w:hAnsi="Times New Roman" w:cs="Times New Roman"/>
          <w:kern w:val="0"/>
          <w14:ligatures w14:val="none"/>
        </w:rPr>
      </w:pPr>
      <w:r w:rsidRPr="002C7885">
        <w:rPr>
          <w:rFonts w:ascii="Times New Roman" w:eastAsia="MS Mincho" w:hAnsi="Times New Roman" w:cs="Times New Roman"/>
          <w:b/>
          <w:bCs/>
          <w:kern w:val="0"/>
          <w14:ligatures w14:val="none"/>
        </w:rPr>
        <w:t>Source:</w:t>
      </w:r>
      <w:r w:rsidRPr="002C7885">
        <w:rPr>
          <w:rFonts w:ascii="Times New Roman" w:eastAsia="MS Mincho" w:hAnsi="Times New Roman" w:cs="Times New Roman"/>
          <w:kern w:val="0"/>
          <w14:ligatures w14:val="none"/>
        </w:rPr>
        <w:t xml:space="preserve"> O’Brien, M., et al., </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Learning Analytics for Measuring Engagement and Academic Performance: A Case Study from an Irish University</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w:t>
      </w:r>
    </w:p>
    <w:p w14:paraId="327E805C" w14:textId="6EF0AA76" w:rsidR="00004723" w:rsidRPr="002C7885" w:rsidRDefault="002C7885" w:rsidP="00004723">
      <w:pPr>
        <w:spacing w:after="0" w:line="360" w:lineRule="auto"/>
        <w:jc w:val="both"/>
        <w:rPr>
          <w:rFonts w:ascii="Times New Roman" w:eastAsia="MS Mincho" w:hAnsi="Times New Roman" w:cs="Times New Roman"/>
          <w:kern w:val="0"/>
          <w14:ligatures w14:val="none"/>
        </w:rPr>
      </w:pPr>
      <w:hyperlink r:id="rId16" w:history="1">
        <w:r w:rsidRPr="00E63AAE">
          <w:rPr>
            <w:rStyle w:val="Hyperlink"/>
            <w:rFonts w:ascii="Times New Roman" w:eastAsia="MS Mincho" w:hAnsi="Times New Roman" w:cs="Times New Roman"/>
            <w:kern w:val="0"/>
            <w14:ligatures w14:val="none"/>
          </w:rPr>
          <w:t>https://www.researchgate.net/publication/361285969_Learning_Analytics_for_Measuring_Engagement_and_Academic_Performance_A_Case_Study_from_an_Irish_University</w:t>
        </w:r>
      </w:hyperlink>
      <w:r w:rsidR="00004723" w:rsidRPr="002C7885">
        <w:rPr>
          <w:rFonts w:ascii="Times New Roman" w:eastAsia="MS Mincho" w:hAnsi="Times New Roman" w:cs="Times New Roman"/>
          <w:kern w:val="0"/>
          <w14:ligatures w14:val="none"/>
        </w:rPr>
        <w:t>, 2022</w:t>
      </w:r>
    </w:p>
    <w:p w14:paraId="23EC4599" w14:textId="77777777" w:rsidR="00004723" w:rsidRDefault="00004723" w:rsidP="00004723">
      <w:pPr>
        <w:spacing w:after="0" w:line="360" w:lineRule="auto"/>
        <w:jc w:val="both"/>
        <w:rPr>
          <w:rFonts w:ascii="Times New Roman" w:eastAsia="MS Mincho" w:hAnsi="Times New Roman" w:cs="Times New Roman"/>
          <w:kern w:val="0"/>
          <w:sz w:val="28"/>
          <w:szCs w:val="28"/>
          <w14:ligatures w14:val="none"/>
        </w:rPr>
      </w:pPr>
    </w:p>
    <w:p w14:paraId="175ED89D" w14:textId="2CA8C219"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systems based on Artificial Intelligence (AI) are designed to offer real-time feedback to the students. The AI technologies provide </w:t>
      </w:r>
      <w:proofErr w:type="gramStart"/>
      <w:r w:rsidRPr="00432854">
        <w:rPr>
          <w:rFonts w:ascii="Times New Roman" w:eastAsia="MS Mincho" w:hAnsi="Times New Roman" w:cs="Times New Roman"/>
          <w:kern w:val="0"/>
          <w:sz w:val="28"/>
          <w:szCs w:val="28"/>
          <w14:ligatures w14:val="none"/>
        </w:rPr>
        <w:t>a detailed feedback</w:t>
      </w:r>
      <w:proofErr w:type="gramEnd"/>
      <w:r w:rsidRPr="00432854">
        <w:rPr>
          <w:rFonts w:ascii="Times New Roman" w:eastAsia="MS Mincho" w:hAnsi="Times New Roman" w:cs="Times New Roman"/>
          <w:kern w:val="0"/>
          <w:sz w:val="28"/>
          <w:szCs w:val="28"/>
          <w14:ligatures w14:val="none"/>
        </w:rPr>
        <w:t xml:space="preserve"> to the student in terms of whether his answer is correct or </w:t>
      </w:r>
      <w:proofErr w:type="gramStart"/>
      <w:r w:rsidRPr="00432854">
        <w:rPr>
          <w:rFonts w:ascii="Times New Roman" w:eastAsia="MS Mincho" w:hAnsi="Times New Roman" w:cs="Times New Roman"/>
          <w:kern w:val="0"/>
          <w:sz w:val="28"/>
          <w:szCs w:val="28"/>
          <w14:ligatures w14:val="none"/>
        </w:rPr>
        <w:t>not, and</w:t>
      </w:r>
      <w:proofErr w:type="gramEnd"/>
      <w:r w:rsidRPr="00432854">
        <w:rPr>
          <w:rFonts w:ascii="Times New Roman" w:eastAsia="MS Mincho" w:hAnsi="Times New Roman" w:cs="Times New Roman"/>
          <w:kern w:val="0"/>
          <w:sz w:val="28"/>
          <w:szCs w:val="28"/>
          <w14:ligatures w14:val="none"/>
        </w:rPr>
        <w:t xml:space="preserve"> also identifies his strengths and areas of improvement and where he needs to work harder. Therefore, the student learns and improves from his errors very quickly. He would have the ability to correct his mistakes instantly.</w:t>
      </w:r>
    </w:p>
    <w:p w14:paraId="74E93A55" w14:textId="326FBD6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also provides real-time feedback with a positive impact on learning quality. The AI-based system is based on formative assessment, monitoring the learning process, </w:t>
      </w:r>
      <w:proofErr w:type="gramStart"/>
      <w:r w:rsidRPr="00432854">
        <w:rPr>
          <w:rFonts w:ascii="Times New Roman" w:eastAsia="MS Mincho" w:hAnsi="Times New Roman" w:cs="Times New Roman"/>
          <w:kern w:val="0"/>
          <w:sz w:val="28"/>
          <w:szCs w:val="28"/>
          <w14:ligatures w14:val="none"/>
        </w:rPr>
        <w:t>and also</w:t>
      </w:r>
      <w:proofErr w:type="gramEnd"/>
      <w:r w:rsidRPr="00432854">
        <w:rPr>
          <w:rFonts w:ascii="Times New Roman" w:eastAsia="MS Mincho" w:hAnsi="Times New Roman" w:cs="Times New Roman"/>
          <w:kern w:val="0"/>
          <w:sz w:val="28"/>
          <w:szCs w:val="28"/>
          <w14:ligatures w14:val="none"/>
        </w:rPr>
        <w:t xml:space="preserve"> supports students in the learning process while encouraging them to be more active in the learning process (Black &amp; Wiliam, 1998). The result obtained was very good.</w:t>
      </w:r>
    </w:p>
    <w:p w14:paraId="3A60290C" w14:textId="161396F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from operational AI systems can also increase student motivation. Students are more engaged with the learning process and </w:t>
      </w:r>
      <w:proofErr w:type="gramStart"/>
      <w:r w:rsidRPr="00432854">
        <w:rPr>
          <w:rFonts w:ascii="Times New Roman" w:eastAsia="MS Mincho" w:hAnsi="Times New Roman" w:cs="Times New Roman"/>
          <w:kern w:val="0"/>
          <w:sz w:val="28"/>
          <w:szCs w:val="28"/>
          <w14:ligatures w14:val="none"/>
        </w:rPr>
        <w:t>are able to</w:t>
      </w:r>
      <w:proofErr w:type="gramEnd"/>
      <w:r w:rsidRPr="00432854">
        <w:rPr>
          <w:rFonts w:ascii="Times New Roman" w:eastAsia="MS Mincho" w:hAnsi="Times New Roman" w:cs="Times New Roman"/>
          <w:kern w:val="0"/>
          <w:sz w:val="28"/>
          <w:szCs w:val="28"/>
          <w14:ligatures w14:val="none"/>
        </w:rPr>
        <w:t xml:space="preserve"> track their </w:t>
      </w:r>
      <w:r w:rsidRPr="00432854">
        <w:rPr>
          <w:rFonts w:ascii="Times New Roman" w:eastAsia="MS Mincho" w:hAnsi="Times New Roman" w:cs="Times New Roman"/>
          <w:kern w:val="0"/>
          <w:sz w:val="28"/>
          <w:szCs w:val="28"/>
          <w14:ligatures w14:val="none"/>
        </w:rPr>
        <w:lastRenderedPageBreak/>
        <w:t>progress as they receive instantaneous results and detailed solutions to their problems. This enables students to practice key self-regulated learning skills (Zimmerman, 2002).</w:t>
      </w:r>
    </w:p>
    <w:p w14:paraId="2E24FB6F" w14:textId="1D7C0DA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Continuous assessment systems using AI (Artificial intelligence) have an edge over traditional continuous assessment systems. AI-based systems are faster, more accurate and shifted the focus from teacher-centric approach to more interactive student-centric approach for learning. Artificial intelligence is transforming continuous assessment from technology as well as pedagogy perspective (Holmes et al., 2019).</w:t>
      </w:r>
    </w:p>
    <w:p w14:paraId="7E9C6283" w14:textId="507C45C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assessment by means of artificial intelligence essentially brings about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new developments. However, beyond the software-related features,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additional problems, of a technical as well as practical nature, occur when such systems are put into practice. AI assessment systems are more than software: they are complex systems that are operated in social and pedagogical settings and therefore encounter a whole range of problems.</w:t>
      </w:r>
    </w:p>
    <w:p w14:paraId="7A47A988" w14:textId="2A3FB08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technical challenges that need to be addressed for effective deployment and utilization of AI models is the quality and availability of relevant data (OECD, 2021). Access to high quality educational data can be a major challenge due to factors such as incompleteness, lack of organization and incorrectness. Huge resources are required to build and adapt an infrastructure to manage data, which many educational institutions lack.</w:t>
      </w:r>
    </w:p>
    <w:p w14:paraId="323990D5" w14:textId="65760A3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there are many concerns around the use of AI in education (e.g. the potential of AI to take away human interaction and diminish the value of a traditional classroom education), there are also technical issues that need to be addressed. As algorithms are trained on data, any bias embedded within that data will be learned and replicated by the AI. This can have serious implications for fairness in the educational world, as students assessed by biased systems will be given a foot up or a foot held down on the educational ladder in comparison to their peers (O’Neil, 2016).</w:t>
      </w:r>
    </w:p>
    <w:p w14:paraId="4A655809" w14:textId="2CEF3DE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Apart from being a helpful tool for teachers, there are also concerns regarding assessment and tests built around AI, namely those relating to data privacy and security as personal data of students are collected and used by the system (UNESCO, 2021). Additional measures will be needed on the technical and legal side of educational institutions to tackle these issues properly.</w:t>
      </w:r>
    </w:p>
    <w:p w14:paraId="246D960B" w14:textId="1B21EE2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research, which explores how educators and learners can benefit from AI, points </w:t>
      </w:r>
      <w:proofErr w:type="gramStart"/>
      <w:r w:rsidRPr="00432854">
        <w:rPr>
          <w:rFonts w:ascii="Times New Roman" w:eastAsia="MS Mincho" w:hAnsi="Times New Roman" w:cs="Times New Roman"/>
          <w:kern w:val="0"/>
          <w:sz w:val="28"/>
          <w:szCs w:val="28"/>
          <w14:ligatures w14:val="none"/>
        </w:rPr>
        <w:t>in particular to</w:t>
      </w:r>
      <w:proofErr w:type="gramEnd"/>
      <w:r w:rsidRPr="00432854">
        <w:rPr>
          <w:rFonts w:ascii="Times New Roman" w:eastAsia="MS Mincho" w:hAnsi="Times New Roman" w:cs="Times New Roman"/>
          <w:kern w:val="0"/>
          <w:sz w:val="28"/>
          <w:szCs w:val="28"/>
          <w14:ligatures w14:val="none"/>
        </w:rPr>
        <w:t xml:space="preserve"> the issue of teachers’ and users’ preparedness. Many teachers currently lack the necessary knowledge of the fundamental principles behind how certain AI </w:t>
      </w:r>
      <w:proofErr w:type="gramStart"/>
      <w:r w:rsidRPr="00432854">
        <w:rPr>
          <w:rFonts w:ascii="Times New Roman" w:eastAsia="MS Mincho" w:hAnsi="Times New Roman" w:cs="Times New Roman"/>
          <w:kern w:val="0"/>
          <w:sz w:val="28"/>
          <w:szCs w:val="28"/>
          <w14:ligatures w14:val="none"/>
        </w:rPr>
        <w:t>technologies</w:t>
      </w:r>
      <w:proofErr w:type="gramEnd"/>
      <w:r w:rsidRPr="00432854">
        <w:rPr>
          <w:rFonts w:ascii="Times New Roman" w:eastAsia="MS Mincho" w:hAnsi="Times New Roman" w:cs="Times New Roman"/>
          <w:kern w:val="0"/>
          <w:sz w:val="28"/>
          <w:szCs w:val="28"/>
          <w14:ligatures w14:val="none"/>
        </w:rPr>
        <w:t xml:space="preserve"> function. This could hinder their deployment and even inspire distrust of technology. Teachers’ technological literacy must therefore be boosted </w:t>
      </w:r>
      <w:proofErr w:type="gramStart"/>
      <w:r w:rsidRPr="00432854">
        <w:rPr>
          <w:rFonts w:ascii="Times New Roman" w:eastAsia="MS Mincho" w:hAnsi="Times New Roman" w:cs="Times New Roman"/>
          <w:kern w:val="0"/>
          <w:sz w:val="28"/>
          <w:szCs w:val="28"/>
          <w14:ligatures w14:val="none"/>
        </w:rPr>
        <w:t>in order to</w:t>
      </w:r>
      <w:proofErr w:type="gramEnd"/>
      <w:r w:rsidRPr="00432854">
        <w:rPr>
          <w:rFonts w:ascii="Times New Roman" w:eastAsia="MS Mincho" w:hAnsi="Times New Roman" w:cs="Times New Roman"/>
          <w:kern w:val="0"/>
          <w:sz w:val="28"/>
          <w:szCs w:val="28"/>
          <w14:ligatures w14:val="none"/>
        </w:rPr>
        <w:t xml:space="preserve"> prepare for the integration of AI systems into education.</w:t>
      </w:r>
    </w:p>
    <w:p w14:paraId="7A3AE666" w14:textId="40A5D04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Another challenge is what can be termed infrastructural inequality, with many educational institutions not being on an even footing in terms of technology infrastructure, which in turn could hinder the integration of an AI-based assessment system. This is especially pertinent in developing countries where there are inadequate resources to access the latest technologies and slow Internet connectivity.</w:t>
      </w:r>
    </w:p>
    <w:p w14:paraId="56CFB0D0" w14:textId="78BEFCA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But lacking are also policy and management frameworks to give effect to the use of AI in education. There is currently no systematic approach to implementing AI in education, and as such, its implementation can be arbitrary and take on risk. Strong corresponding management systems, from a technical as well as ethical perspective, are necessary.</w:t>
      </w:r>
    </w:p>
    <w:p w14:paraId="3972C227" w14:textId="452411F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There are many possibilities of development of assessment systems that utilize AI, but there are also many technical and implementation-related problems that need to be addressed. Technical and implementation-related problems that have arisen when developing assessment systems that utilize AI must be tackled by combining technological development with pedagogical, ethical and institutional approaches.</w:t>
      </w:r>
    </w:p>
    <w:p w14:paraId="3606C127" w14:textId="3C2CD1EE"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Despite the potential benefits that the integration of artificial intelligence-based assessment systems </w:t>
      </w:r>
      <w:proofErr w:type="gramStart"/>
      <w:r w:rsidRPr="00432854">
        <w:rPr>
          <w:rFonts w:ascii="Times New Roman" w:eastAsia="MS Mincho" w:hAnsi="Times New Roman" w:cs="Times New Roman"/>
          <w:kern w:val="0"/>
          <w:sz w:val="28"/>
          <w:szCs w:val="28"/>
          <w14:ligatures w14:val="none"/>
        </w:rPr>
        <w:t>offer</w:t>
      </w:r>
      <w:proofErr w:type="gramEnd"/>
      <w:r w:rsidRPr="00432854">
        <w:rPr>
          <w:rFonts w:ascii="Times New Roman" w:eastAsia="MS Mincho" w:hAnsi="Times New Roman" w:cs="Times New Roman"/>
          <w:kern w:val="0"/>
          <w:sz w:val="28"/>
          <w:szCs w:val="28"/>
          <w14:ligatures w14:val="none"/>
        </w:rPr>
        <w:t xml:space="preserve"> to the educational environments, there are many technical and practical problems that prevent them from being put into practice. This </w:t>
      </w:r>
      <w:r w:rsidRPr="00432854">
        <w:rPr>
          <w:rFonts w:ascii="Times New Roman" w:eastAsia="MS Mincho" w:hAnsi="Times New Roman" w:cs="Times New Roman"/>
          <w:kern w:val="0"/>
          <w:sz w:val="28"/>
          <w:szCs w:val="28"/>
          <w14:ligatures w14:val="none"/>
        </w:rPr>
        <w:lastRenderedPageBreak/>
        <w:t>study reviews various experiences and situations in different countries and contexts regarding the statement that the integration of artificial intelligence-based assessment systems to educational environments is related to technology, its adaptation, management and support.</w:t>
      </w:r>
    </w:p>
    <w:p w14:paraId="3C0D0E8C" w14:textId="5BF3ECC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Systems need to be adapted to the local educational environment where the system will be put into practice. Most AI-based assessment models are trained and fine-tuned on global data and general information. Thus, they are not directly applicable in any country since education systems, curricula and assessing students differ across countries and even schools. As Temel (2024) states; “the inconsistent educational infrastructure and the lack of integration in the classroom environment where the system will be applied affect the system's accuracy in obtaining the results.”</w:t>
      </w:r>
    </w:p>
    <w:p w14:paraId="632E6EC6" w14:textId="075C7E2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Next to the other mentioned challenges also the issue of data structuring and integration is important. Data is stored and managed on different platforms using different formats. Processing and importing </w:t>
      </w:r>
      <w:proofErr w:type="gramStart"/>
      <w:r w:rsidRPr="00432854">
        <w:rPr>
          <w:rFonts w:ascii="Times New Roman" w:eastAsia="MS Mincho" w:hAnsi="Times New Roman" w:cs="Times New Roman"/>
          <w:kern w:val="0"/>
          <w:sz w:val="28"/>
          <w:szCs w:val="28"/>
          <w14:ligatures w14:val="none"/>
        </w:rPr>
        <w:t>all of</w:t>
      </w:r>
      <w:proofErr w:type="gramEnd"/>
      <w:r w:rsidRPr="00432854">
        <w:rPr>
          <w:rFonts w:ascii="Times New Roman" w:eastAsia="MS Mincho" w:hAnsi="Times New Roman" w:cs="Times New Roman"/>
          <w:kern w:val="0"/>
          <w:sz w:val="28"/>
          <w:szCs w:val="28"/>
          <w14:ligatures w14:val="none"/>
        </w:rPr>
        <w:t xml:space="preserve"> this data to one system and preparing it for the AI models is complex and time consuming.</w:t>
      </w:r>
    </w:p>
    <w:p w14:paraId="649694F0" w14:textId="7FDCA05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Other problems. System usage 24/7 is a very significant problem. As an AI system is maintained, upgraded or fine-tuned for maximum performance and accuracy, its performance and accuracy are slowly degraded. In addition to the initial costs of infrastructure and personnel trained in specialized knowledge and skills needed to design and implement the system, continued use of the system requires similar, and in some cases greater, infrastructure and expertise.</w:t>
      </w:r>
    </w:p>
    <w:p w14:paraId="44B4CB3A" w14:textId="66E53D0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problems to be addressed in terms of implementation concerns the lack of coordination between educational systems on different levels. AI applications are implemented following quite different strategies in various countries and therefore a consistent approach for large-scale AI-based assessment is difficult to develop. This makes it hard to share best practices.</w:t>
      </w:r>
    </w:p>
    <w:p w14:paraId="1A2AD247" w14:textId="77D1B17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 addition to the above-mentioned challenges, financial and resource constraints represent an additional problem for the development and implementation of AI. The initial investment needed to set up corresponding systems is high and, </w:t>
      </w:r>
      <w:r w:rsidRPr="00432854">
        <w:rPr>
          <w:rFonts w:ascii="Times New Roman" w:eastAsia="MS Mincho" w:hAnsi="Times New Roman" w:cs="Times New Roman"/>
          <w:kern w:val="0"/>
          <w:sz w:val="28"/>
          <w:szCs w:val="28"/>
          <w14:ligatures w14:val="none"/>
        </w:rPr>
        <w:lastRenderedPageBreak/>
        <w:t>therefore, particularly challenging to implement in developing countries or in poor educational environments. Consideration must also be given to the costs for technical equipment and software as well as for personnel training.</w:t>
      </w:r>
    </w:p>
    <w:p w14:paraId="21F9D20D" w14:textId="07FC0AE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Within educational systems, it is not only technological challenges that need to be addressed, there are also a host of challenges posed by the human factor, and the students are not alone in requiring training, the teachers and administrators of education also need special training and acquiring of knowledge and awareness on the issue of AI and its integration into educational system. Moreover, lack of adequate knowledge and skills are said to be one of the main reasons for ineffective </w:t>
      </w:r>
      <w:proofErr w:type="spellStart"/>
      <w:r w:rsidRPr="00432854">
        <w:rPr>
          <w:rFonts w:ascii="Times New Roman" w:eastAsia="MS Mincho" w:hAnsi="Times New Roman" w:cs="Times New Roman"/>
          <w:kern w:val="0"/>
          <w:sz w:val="28"/>
          <w:szCs w:val="28"/>
          <w14:ligatures w14:val="none"/>
        </w:rPr>
        <w:t>utilisation</w:t>
      </w:r>
      <w:proofErr w:type="spellEnd"/>
      <w:r w:rsidRPr="00432854">
        <w:rPr>
          <w:rFonts w:ascii="Times New Roman" w:eastAsia="MS Mincho" w:hAnsi="Times New Roman" w:cs="Times New Roman"/>
          <w:kern w:val="0"/>
          <w:sz w:val="28"/>
          <w:szCs w:val="28"/>
          <w14:ligatures w14:val="none"/>
        </w:rPr>
        <w:t xml:space="preserve"> of the potential of AI systems (Temel, 2024).</w:t>
      </w:r>
    </w:p>
    <w:p w14:paraId="45E94CDB" w14:textId="2C188AA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implementation of the AI-based assessment systems in terms of technical and implementation is very complex. To solve these problems, the development of technology alone is not enough, but the infrastructure, human resources, and local-based systems to be strengthened and improved by Temel (2024).</w:t>
      </w:r>
    </w:p>
    <w:p w14:paraId="5F3011DD" w14:textId="522A3DE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AI-based assessment systems have great potential for enhancing assessment practices in higher education, there are ethical, social and pedagogical issues emerging. These issues arise from the technology and its broader implications for people, society and the educational system. Therefore, their responsible and inclusive use needs to be a prominent focus in this research.</w:t>
      </w:r>
    </w:p>
    <w:p w14:paraId="3B0CA857" w14:textId="6FA2F4F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Using AI for student assessment raises several ethical issues. Most importantly, ensuring data privacy and security since the AI system will process large amounts of data and information about each student that will be used for assessment. This information can include prior academic records, behavioral signals, and how the student learns, behaves, and interacts with various resources and peers. The key ethical issue would be ensuring that the data is stored securely and not shared with third parties.</w:t>
      </w:r>
    </w:p>
    <w:p w14:paraId="2026F88B" w14:textId="1219A08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An additional point of consideration for EdTech is how algorithms can be biased or unfair. While an algorithm makes decisions based on the data that it has been trained on, if this data is itself biased, then the algorithm will likely reflect and amplify this. This could result in EdTech tools unfairly giving some students a better </w:t>
      </w:r>
      <w:r w:rsidRPr="00432854">
        <w:rPr>
          <w:rFonts w:ascii="Times New Roman" w:eastAsia="MS Mincho" w:hAnsi="Times New Roman" w:cs="Times New Roman"/>
          <w:kern w:val="0"/>
          <w:sz w:val="28"/>
          <w:szCs w:val="28"/>
          <w14:ligatures w14:val="none"/>
        </w:rPr>
        <w:lastRenderedPageBreak/>
        <w:t>or worse experience than others, potentially leading to unfair advantages or disadvantages during high-stakes assessments.</w:t>
      </w:r>
    </w:p>
    <w:p w14:paraId="52F914E2" w14:textId="38A2FB9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use of AI-based assessment systems could increase educational inequality, as students with sufficient technological means are able to fully </w:t>
      </w:r>
      <w:proofErr w:type="spellStart"/>
      <w:r w:rsidRPr="00432854">
        <w:rPr>
          <w:rFonts w:ascii="Times New Roman" w:eastAsia="MS Mincho" w:hAnsi="Times New Roman" w:cs="Times New Roman"/>
          <w:kern w:val="0"/>
          <w:sz w:val="28"/>
          <w:szCs w:val="28"/>
          <w14:ligatures w14:val="none"/>
        </w:rPr>
        <w:t>utilise</w:t>
      </w:r>
      <w:proofErr w:type="spellEnd"/>
      <w:r w:rsidRPr="00432854">
        <w:rPr>
          <w:rFonts w:ascii="Times New Roman" w:eastAsia="MS Mincho" w:hAnsi="Times New Roman" w:cs="Times New Roman"/>
          <w:kern w:val="0"/>
          <w:sz w:val="28"/>
          <w:szCs w:val="28"/>
          <w14:ligatures w14:val="none"/>
        </w:rPr>
        <w:t xml:space="preserve"> the system more than those with limited resources. Moreover, the increased use of AI in education could also increase the so-called “digital divide”.</w:t>
      </w:r>
    </w:p>
    <w:p w14:paraId="2955DE4C" w14:textId="5E3DC09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concerns the so-called human factor diminution. In many educational projects the teacher’s role is secondary to an assessment system that is based on AI. However, education is not only about transferring knowledge, but above all about educating young people to become social competent and mature adults. Empathy, motivation and </w:t>
      </w:r>
      <w:proofErr w:type="spellStart"/>
      <w:r w:rsidRPr="00432854">
        <w:rPr>
          <w:rFonts w:ascii="Times New Roman" w:eastAsia="MS Mincho" w:hAnsi="Times New Roman" w:cs="Times New Roman"/>
          <w:kern w:val="0"/>
          <w:sz w:val="28"/>
          <w:szCs w:val="28"/>
          <w14:ligatures w14:val="none"/>
        </w:rPr>
        <w:t>individualisation</w:t>
      </w:r>
      <w:proofErr w:type="spellEnd"/>
      <w:r w:rsidRPr="00432854">
        <w:rPr>
          <w:rFonts w:ascii="Times New Roman" w:eastAsia="MS Mincho" w:hAnsi="Times New Roman" w:cs="Times New Roman"/>
          <w:kern w:val="0"/>
          <w:sz w:val="28"/>
          <w:szCs w:val="28"/>
          <w14:ligatures w14:val="none"/>
        </w:rPr>
        <w:t xml:space="preserve"> are important qualities that cannot be fully implemented by AI systems.</w:t>
      </w:r>
    </w:p>
    <w:p w14:paraId="653FD68F" w14:textId="5D17290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However, there are still many issues that need to be addressed. One of the issues is issues of transparency and accountability in the AI systems used in classrooms. In many cases, there are “black boxes” in which it is not possible to trace the </w:t>
      </w:r>
      <w:proofErr w:type="gramStart"/>
      <w:r w:rsidRPr="00432854">
        <w:rPr>
          <w:rFonts w:ascii="Times New Roman" w:eastAsia="MS Mincho" w:hAnsi="Times New Roman" w:cs="Times New Roman"/>
          <w:kern w:val="0"/>
          <w:sz w:val="28"/>
          <w:szCs w:val="28"/>
          <w14:ligatures w14:val="none"/>
        </w:rPr>
        <w:t>decision making</w:t>
      </w:r>
      <w:proofErr w:type="gramEnd"/>
      <w:r w:rsidRPr="00432854">
        <w:rPr>
          <w:rFonts w:ascii="Times New Roman" w:eastAsia="MS Mincho" w:hAnsi="Times New Roman" w:cs="Times New Roman"/>
          <w:kern w:val="0"/>
          <w:sz w:val="28"/>
          <w:szCs w:val="28"/>
          <w14:ligatures w14:val="none"/>
        </w:rPr>
        <w:t xml:space="preserve"> processes that the AI systems follow to generate the results of the assessment. Teachers and students are becoming increasingly wary of the results of AI-assessed </w:t>
      </w:r>
      <w:proofErr w:type="gramStart"/>
      <w:r w:rsidRPr="00432854">
        <w:rPr>
          <w:rFonts w:ascii="Times New Roman" w:eastAsia="MS Mincho" w:hAnsi="Times New Roman" w:cs="Times New Roman"/>
          <w:kern w:val="0"/>
          <w:sz w:val="28"/>
          <w:szCs w:val="28"/>
          <w14:ligatures w14:val="none"/>
        </w:rPr>
        <w:t>tasks, and</w:t>
      </w:r>
      <w:proofErr w:type="gramEnd"/>
      <w:r w:rsidRPr="00432854">
        <w:rPr>
          <w:rFonts w:ascii="Times New Roman" w:eastAsia="MS Mincho" w:hAnsi="Times New Roman" w:cs="Times New Roman"/>
          <w:kern w:val="0"/>
          <w:sz w:val="28"/>
          <w:szCs w:val="28"/>
          <w14:ligatures w14:val="none"/>
        </w:rPr>
        <w:t xml:space="preserve"> are questioning the legitimacy of the use of technology in this way.</w:t>
      </w:r>
    </w:p>
    <w:p w14:paraId="398A5B63" w14:textId="40925BF8" w:rsidR="001B04BC" w:rsidRPr="002C7885" w:rsidRDefault="00432854" w:rsidP="002C7885">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new AI-based assessment tools offer tremendous potential, their ethical, social and pedagogical impacts must not be ignored in the drive to responsibly and inclusively implement them. Data protection, fair algorithms, the human touch and transparency are therefore key considerations.</w:t>
      </w:r>
    </w:p>
    <w:p w14:paraId="27CFDD04" w14:textId="77777777"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2" w:name="_Toc230623257"/>
      <w:r w:rsidRPr="004B7BBC">
        <w:rPr>
          <w:rFonts w:ascii="Times New Roman" w:eastAsia="Times New Roman" w:hAnsi="Times New Roman" w:cs="Times New Roman"/>
          <w:b/>
          <w:kern w:val="0"/>
          <w:sz w:val="28"/>
          <w:szCs w:val="28"/>
          <w14:ligatures w14:val="none"/>
        </w:rPr>
        <w:t>CHAPTER III. THE IMPACT AND FUTURE OF AI-BASED CONTINUOUS EVALUATION IN EDUCATION</w:t>
      </w:r>
      <w:bookmarkEnd w:id="42"/>
      <w:r w:rsidRPr="004B7BBC">
        <w:rPr>
          <w:rFonts w:ascii="Times New Roman" w:eastAsia="Times New Roman" w:hAnsi="Times New Roman" w:cs="Times New Roman"/>
          <w:b/>
          <w:kern w:val="0"/>
          <w:sz w:val="28"/>
          <w:szCs w:val="28"/>
          <w:lang w:val="az-Latn-AZ"/>
          <w14:ligatures w14:val="none"/>
        </w:rPr>
        <w:t xml:space="preserve"> </w:t>
      </w:r>
    </w:p>
    <w:p w14:paraId="45F0EE6F" w14:textId="58A2DC53"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3" w:name="_Toc230623258"/>
      <w:r w:rsidRPr="001B04BC">
        <w:rPr>
          <w:rFonts w:ascii="Times New Roman" w:eastAsia="Times New Roman" w:hAnsi="Times New Roman" w:cs="Times New Roman"/>
          <w:b/>
          <w:kern w:val="0"/>
          <w:sz w:val="28"/>
          <w:szCs w:val="28"/>
          <w:lang w:val="az-Latn-AZ"/>
          <w14:ligatures w14:val="none"/>
        </w:rPr>
        <w:t xml:space="preserve">3.1. </w:t>
      </w:r>
      <w:r w:rsidR="004B7BBC" w:rsidRPr="004B7BBC">
        <w:rPr>
          <w:rFonts w:ascii="Times New Roman" w:eastAsia="Times New Roman" w:hAnsi="Times New Roman" w:cs="Times New Roman"/>
          <w:b/>
          <w:color w:val="000000"/>
          <w:kern w:val="0"/>
          <w:sz w:val="28"/>
          <w:szCs w:val="28"/>
          <w14:ligatures w14:val="none"/>
        </w:rPr>
        <w:t>Case studies of AI-based assessment tools</w:t>
      </w:r>
      <w:bookmarkEnd w:id="43"/>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There are many examples of artificial intelligence-based assessment systems which can be treated as the case studies in this field and are being implemented in online education environments. Artificial intelligence technologies are implemented </w:t>
      </w:r>
      <w:r w:rsidRPr="00A4677A">
        <w:rPr>
          <w:rFonts w:ascii="Times New Roman" w:eastAsia="MS Mincho" w:hAnsi="Times New Roman" w:cs="Times New Roman"/>
          <w:kern w:val="0"/>
          <w:sz w:val="28"/>
          <w:szCs w:val="28"/>
          <w14:ligatures w14:val="none"/>
        </w:rPr>
        <w:lastRenderedPageBreak/>
        <w:t>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18"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xml:space="preserve">. For example, if a student answers poorly on a particular topic, the platform will generate simple tasks for him or her with additional detailed explanations; if the student answers well, it will generate </w:t>
      </w:r>
      <w:r w:rsidRPr="00A4677A">
        <w:rPr>
          <w:rFonts w:ascii="Times New Roman" w:eastAsia="MS Mincho" w:hAnsi="Times New Roman" w:cs="Times New Roman"/>
          <w:kern w:val="0"/>
          <w:sz w:val="28"/>
          <w:szCs w:val="28"/>
          <w14:ligatures w14:val="none"/>
        </w:rPr>
        <w:lastRenderedPageBreak/>
        <w:t>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lastRenderedPageBreak/>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0"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Final situation in this graph is to evaluate the termination criteria. By supposing that </w:t>
      </w:r>
      <w:r>
        <w:rPr>
          <w:rFonts w:ascii="Times New Roman" w:eastAsia="MS Mincho" w:hAnsi="Times New Roman" w:cs="Times New Roman"/>
          <w:kern w:val="0"/>
          <w:sz w:val="28"/>
          <w:szCs w:val="28"/>
          <w14:ligatures w14:val="none"/>
        </w:rPr>
        <w:lastRenderedPageBreak/>
        <w:t>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lastRenderedPageBreak/>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1"/>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2"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4" w:name="_Toc230623259"/>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44"/>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5" w:name="_Toc230623260"/>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45"/>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46" w:name="_Toc230623261"/>
      <w:r>
        <w:rPr>
          <w:rFonts w:ascii="Times New Roman" w:eastAsia="Times New Roman" w:hAnsi="Times New Roman" w:cs="Times New Roman"/>
          <w:b/>
          <w:kern w:val="0"/>
          <w:sz w:val="28"/>
          <w:szCs w:val="28"/>
          <w:lang w:val="az-Latn-AZ"/>
          <w14:ligatures w14:val="none"/>
        </w:rPr>
        <w:lastRenderedPageBreak/>
        <w:t>CONCLUSION</w:t>
      </w:r>
      <w:bookmarkEnd w:id="46"/>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47" w:name="_Toc230623262"/>
      <w:bookmarkEnd w:id="8"/>
      <w:bookmarkEnd w:id="9"/>
      <w:bookmarkEnd w:id="10"/>
      <w:r>
        <w:rPr>
          <w:rFonts w:ascii="Times New Roman" w:eastAsia="Times New Roman" w:hAnsi="Times New Roman" w:cs="Times New Roman"/>
          <w:b/>
          <w:kern w:val="0"/>
          <w:sz w:val="28"/>
          <w:szCs w:val="28"/>
          <w:lang w:val="az-Latn-AZ"/>
          <w14:ligatures w14:val="none"/>
        </w:rPr>
        <w:lastRenderedPageBreak/>
        <w:t>REFERENCES</w:t>
      </w:r>
      <w:bookmarkEnd w:id="47"/>
      <w:r w:rsidR="001B04BC" w:rsidRPr="001B04BC">
        <w:rPr>
          <w:rFonts w:ascii="Times New Roman" w:eastAsia="Times New Roman" w:hAnsi="Times New Roman" w:cs="Times New Roman"/>
          <w:b/>
          <w:kern w:val="0"/>
          <w:sz w:val="28"/>
          <w:szCs w:val="28"/>
          <w:lang w:val="az-Latn-AZ"/>
          <w14:ligatures w14:val="none"/>
        </w:rPr>
        <w:t xml:space="preserve"> </w:t>
      </w:r>
    </w:p>
    <w:p w14:paraId="3651F113" w14:textId="26C11FB5" w:rsidR="00286167" w:rsidRPr="00286167" w:rsidRDefault="00286167" w:rsidP="00286167">
      <w:pPr>
        <w:keepNext/>
        <w:keepLines/>
        <w:spacing w:after="0" w:line="360" w:lineRule="auto"/>
        <w:outlineLvl w:val="0"/>
        <w:rPr>
          <w:rFonts w:ascii="Times New Roman" w:eastAsia="Times New Roman" w:hAnsi="Times New Roman" w:cs="Times New Roman"/>
          <w:bCs/>
          <w:kern w:val="0"/>
          <w:sz w:val="28"/>
          <w:szCs w:val="28"/>
          <w:lang w:val="az-Latn-AZ"/>
          <w14:ligatures w14:val="none"/>
        </w:rPr>
      </w:pPr>
      <w:bookmarkStart w:id="48" w:name="_Toc230623263"/>
      <w:r w:rsidRPr="00286167">
        <w:rPr>
          <w:rFonts w:ascii="Times New Roman" w:eastAsia="Times New Roman" w:hAnsi="Times New Roman" w:cs="Times New Roman"/>
          <w:bCs/>
          <w:kern w:val="0"/>
          <w:sz w:val="28"/>
          <w:szCs w:val="28"/>
          <w:lang w:val="az-Latn-AZ"/>
          <w14:ligatures w14:val="none"/>
        </w:rPr>
        <w:t>ITU-T Recommendation P.800 (1996). Methods for subjective determination of transmission quality. International Telecommunication Union, Geneva.</w:t>
      </w:r>
      <w:bookmarkEnd w:id="48"/>
      <w:r w:rsidRPr="00286167">
        <w:rPr>
          <w:rFonts w:ascii="Times New Roman" w:eastAsia="Times New Roman" w:hAnsi="Times New Roman" w:cs="Times New Roman"/>
          <w:bCs/>
          <w:kern w:val="0"/>
          <w:sz w:val="28"/>
          <w:szCs w:val="28"/>
          <w:lang w:val="az-Latn-AZ"/>
          <w14:ligatures w14:val="none"/>
        </w:rPr>
        <w:t xml:space="preserve">   </w:t>
      </w:r>
    </w:p>
    <w:p w14:paraId="345BFDEF" w14:textId="77777777" w:rsidR="00286167"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1D0828E7" w14:textId="77777777" w:rsidR="00286167" w:rsidRPr="001B04BC"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49" w:name="_Hlk130085971"/>
      <w:bookmarkStart w:id="50"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51" w:name="_Toc230623264"/>
      <w:r>
        <w:rPr>
          <w:rFonts w:ascii="Times New Roman" w:eastAsia="Times New Roman" w:hAnsi="Times New Roman" w:cs="Times New Roman"/>
          <w:b/>
          <w:color w:val="0D0D0D"/>
          <w:kern w:val="0"/>
          <w:sz w:val="28"/>
          <w:szCs w:val="28"/>
          <w:lang w:val="az-Latn-AZ"/>
          <w14:ligatures w14:val="none"/>
        </w:rPr>
        <w:t>LIST OF TABLES</w:t>
      </w:r>
      <w:bookmarkEnd w:id="51"/>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300A9EC8"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286167" w:rsidRPr="00286167">
        <w:rPr>
          <w:rFonts w:ascii="Times New Roman" w:eastAsia="MS Mincho" w:hAnsi="Times New Roman" w:cs="Times New Roman"/>
          <w:b/>
          <w:bCs/>
          <w:color w:val="0D0D0D"/>
          <w:kern w:val="0"/>
          <w:lang w:val="az-Latn-AZ"/>
          <w14:ligatures w14:val="none"/>
        </w:rPr>
        <w:t xml:space="preserve">: </w:t>
      </w:r>
      <w:r w:rsidR="00286167" w:rsidRPr="00286167">
        <w:rPr>
          <w:rFonts w:ascii="Times New Roman" w:eastAsia="MS Mincho" w:hAnsi="Times New Roman" w:cs="Times New Roman"/>
          <w:color w:val="0D0D0D"/>
          <w:kern w:val="0"/>
          <w:lang w:val="az-Latn-AZ"/>
          <w14:ligatures w14:val="none"/>
        </w:rPr>
        <w:t>MOS Evaluation Scale (ITU-T P.800)</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6FF993E9"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52" w:name="OLE_LINK134"/>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w:t>
      </w:r>
      <w:r w:rsidR="006F33B3" w:rsidRPr="006F33B3">
        <w:rPr>
          <w:rFonts w:ascii="Times New Roman" w:eastAsia="MS Mincho" w:hAnsi="Times New Roman" w:cs="Times New Roman"/>
          <w:color w:val="0D0D0D"/>
          <w:kern w:val="0"/>
          <w:lang w:val="az-Latn-AZ"/>
          <w14:ligatures w14:val="none"/>
        </w:rPr>
        <w:t>Detailed Comparison of TTS Paradigms</w:t>
      </w:r>
      <w:r w:rsidR="000037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6F33B3">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D2796D">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FF01A43" w14:textId="0866604A" w:rsidR="004F6520"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53" w:name="OLE_LINK163"/>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Pr>
          <w:rFonts w:ascii="Times New Roman" w:eastAsia="MS Mincho" w:hAnsi="Times New Roman" w:cs="Times New Roman"/>
          <w:color w:val="0D0D0D"/>
          <w:kern w:val="0"/>
          <w:lang w:val="az-Latn-AZ"/>
          <w14:ligatures w14:val="none"/>
        </w:rPr>
        <w:t xml:space="preserve"> </w:t>
      </w:r>
      <w:r w:rsidRPr="004F6520">
        <w:rPr>
          <w:rFonts w:ascii="Times New Roman" w:eastAsia="MS Mincho" w:hAnsi="Times New Roman" w:cs="Times New Roman"/>
          <w:color w:val="0D0D0D"/>
          <w:kern w:val="0"/>
          <w:lang w:val="az-Latn-AZ"/>
          <w14:ligatures w14:val="none"/>
        </w:rPr>
        <w:t>SWOT analysis of the rule-based TTS approach for Azerbaijani</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bookmarkEnd w:id="53"/>
    </w:p>
    <w:p w14:paraId="21FD3521" w14:textId="5E8CA348" w:rsidR="00D2796D"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54" w:name="OLE_LINK165"/>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 xml:space="preserve"> </w:t>
      </w:r>
      <w:r w:rsidRPr="00D2796D">
        <w:rPr>
          <w:rFonts w:ascii="Times New Roman" w:eastAsia="MS Mincho" w:hAnsi="Times New Roman" w:cs="Times New Roman"/>
          <w:color w:val="0D0D0D"/>
          <w:kern w:val="0"/>
          <w:lang w:val="az-Latn-AZ"/>
          <w14:ligatures w14:val="none"/>
        </w:rPr>
        <w:t>Azerbaijani vowel inventory</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5D58F023" w14:textId="4A1F4B9E" w:rsidR="00D2796D"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55" w:name="OLE_LINK191"/>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5</w:t>
      </w:r>
      <w:r w:rsidRPr="001B04BC">
        <w:rPr>
          <w:rFonts w:ascii="Times New Roman" w:eastAsia="MS Mincho" w:hAnsi="Times New Roman" w:cs="Times New Roman"/>
          <w:b/>
          <w:bCs/>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 xml:space="preserve"> </w:t>
      </w:r>
      <w:r w:rsidR="0080314C" w:rsidRPr="0080314C">
        <w:rPr>
          <w:rFonts w:ascii="Times New Roman" w:eastAsia="MS Mincho" w:hAnsi="Times New Roman" w:cs="Times New Roman"/>
          <w:color w:val="0D0D0D"/>
          <w:kern w:val="0"/>
          <w:lang w:val="az-Latn-AZ"/>
          <w14:ligatures w14:val="none"/>
        </w:rPr>
        <w:t>Azerbaijani consonant inventory (23 phonemes)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159E9CF7" w14:textId="6CFD3326" w:rsidR="00EB4361"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56" w:name="OLE_LINK197"/>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6</w:t>
      </w:r>
      <w:r w:rsidRPr="001B04BC">
        <w:rPr>
          <w:rFonts w:ascii="Times New Roman" w:eastAsia="MS Mincho" w:hAnsi="Times New Roman" w:cs="Times New Roman"/>
          <w:b/>
          <w:bCs/>
          <w:color w:val="0D0D0D"/>
          <w:kern w:val="0"/>
          <w:lang w:val="az-Latn-AZ"/>
          <w14:ligatures w14:val="none"/>
        </w:rPr>
        <w:t>:</w:t>
      </w:r>
      <w:r>
        <w:rPr>
          <w:rFonts w:ascii="Times New Roman" w:eastAsia="MS Mincho" w:hAnsi="Times New Roman" w:cs="Times New Roman"/>
          <w:color w:val="0D0D0D"/>
          <w:kern w:val="0"/>
          <w:lang w:val="az-Latn-AZ"/>
          <w14:ligatures w14:val="none"/>
        </w:rPr>
        <w:t xml:space="preserve"> </w:t>
      </w:r>
      <w:r w:rsidRPr="00EB4361">
        <w:rPr>
          <w:rFonts w:ascii="Times New Roman" w:eastAsia="MS Mincho" w:hAnsi="Times New Roman" w:cs="Times New Roman"/>
          <w:color w:val="0D0D0D"/>
          <w:kern w:val="0"/>
          <w:lang w:val="az-Latn-AZ"/>
          <w14:ligatures w14:val="none"/>
        </w:rPr>
        <w:t>Text normalization accuracy by category (100 test sentences)</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bookmarkEnd w:id="56"/>
    </w:p>
    <w:p w14:paraId="2E857B78" w14:textId="0EE89F8F" w:rsidR="00C60D07" w:rsidRDefault="00C60D07" w:rsidP="00C60D07">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7</w:t>
      </w:r>
      <w:r w:rsidRPr="001B04BC">
        <w:rPr>
          <w:rFonts w:ascii="Times New Roman" w:eastAsia="MS Mincho" w:hAnsi="Times New Roman" w:cs="Times New Roman"/>
          <w:b/>
          <w:bCs/>
          <w:color w:val="0D0D0D"/>
          <w:kern w:val="0"/>
          <w:lang w:val="az-Latn-AZ"/>
          <w14:ligatures w14:val="none"/>
        </w:rPr>
        <w:t>:</w:t>
      </w:r>
      <w:r w:rsidRPr="00C60D07">
        <w:rPr>
          <w:rFonts w:ascii="Times New Roman" w:eastAsia="MS Mincho" w:hAnsi="Times New Roman" w:cs="Times New Roman"/>
          <w:b/>
          <w:bCs/>
          <w:kern w:val="0"/>
          <w:sz w:val="28"/>
          <w:szCs w:val="28"/>
          <w14:ligatures w14:val="none"/>
        </w:rPr>
        <w:t xml:space="preserve"> </w:t>
      </w:r>
      <w:r w:rsidRPr="00C60D07">
        <w:rPr>
          <w:rFonts w:ascii="Times New Roman" w:eastAsia="MS Mincho" w:hAnsi="Times New Roman" w:cs="Times New Roman"/>
          <w:color w:val="0D0D0D"/>
          <w:kern w:val="0"/>
          <w14:ligatures w14:val="none"/>
        </w:rPr>
        <w:t xml:space="preserve">Sentence types, detection markers, and </w:t>
      </w:r>
      <w:proofErr w:type="spellStart"/>
      <w:r w:rsidRPr="00C60D07">
        <w:rPr>
          <w:rFonts w:ascii="Times New Roman" w:eastAsia="MS Mincho" w:hAnsi="Times New Roman" w:cs="Times New Roman"/>
          <w:color w:val="0D0D0D"/>
          <w:kern w:val="0"/>
          <w14:ligatures w14:val="none"/>
        </w:rPr>
        <w:t>ToBI</w:t>
      </w:r>
      <w:proofErr w:type="spellEnd"/>
      <w:r w:rsidRPr="00C60D07">
        <w:rPr>
          <w:rFonts w:ascii="Times New Roman" w:eastAsia="MS Mincho" w:hAnsi="Times New Roman" w:cs="Times New Roman"/>
          <w:color w:val="0D0D0D"/>
          <w:kern w:val="0"/>
          <w14:ligatures w14:val="none"/>
        </w:rPr>
        <w:t xml:space="preserve"> intonation patterns</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3C9B238F" w14:textId="77777777" w:rsidR="00C60D07" w:rsidRDefault="00C60D07" w:rsidP="00D2796D">
      <w:pPr>
        <w:spacing w:after="0" w:line="240" w:lineRule="auto"/>
        <w:jc w:val="both"/>
        <w:rPr>
          <w:rFonts w:ascii="Times New Roman" w:eastAsia="MS Mincho" w:hAnsi="Times New Roman" w:cs="Times New Roman"/>
          <w:color w:val="0D0D0D"/>
          <w:kern w:val="0"/>
          <w:lang w:val="az-Latn-AZ"/>
          <w14:ligatures w14:val="none"/>
        </w:rPr>
      </w:pPr>
    </w:p>
    <w:bookmarkEnd w:id="55"/>
    <w:p w14:paraId="263F1BAE" w14:textId="77777777" w:rsidR="00D2796D" w:rsidRDefault="00D2796D" w:rsidP="004F6520">
      <w:pPr>
        <w:spacing w:after="0" w:line="240" w:lineRule="auto"/>
        <w:jc w:val="both"/>
        <w:rPr>
          <w:rFonts w:ascii="Times New Roman" w:eastAsia="MS Mincho" w:hAnsi="Times New Roman" w:cs="Times New Roman"/>
          <w:color w:val="0D0D0D"/>
          <w:kern w:val="0"/>
          <w:lang w:val="az-Latn-AZ"/>
          <w14:ligatures w14:val="none"/>
        </w:rPr>
      </w:pPr>
    </w:p>
    <w:bookmarkEnd w:id="54"/>
    <w:p w14:paraId="25B2C110" w14:textId="77777777" w:rsidR="004F6520" w:rsidRDefault="004F6520" w:rsidP="009C3E74">
      <w:pPr>
        <w:spacing w:after="0" w:line="240" w:lineRule="auto"/>
        <w:jc w:val="both"/>
        <w:rPr>
          <w:rFonts w:ascii="Times New Roman" w:eastAsia="MS Mincho" w:hAnsi="Times New Roman" w:cs="Times New Roman"/>
          <w:color w:val="0D0D0D"/>
          <w:kern w:val="0"/>
          <w:lang w:val="az-Latn-AZ"/>
          <w14:ligatures w14:val="none"/>
        </w:rPr>
      </w:pPr>
    </w:p>
    <w:bookmarkEnd w:id="52"/>
    <w:p w14:paraId="196A56F7" w14:textId="77777777" w:rsidR="003736E8"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2607146F" w14:textId="77777777" w:rsidR="001B06D2" w:rsidRDefault="001B06D2" w:rsidP="009C3E74">
      <w:pPr>
        <w:spacing w:after="0" w:line="240" w:lineRule="auto"/>
        <w:jc w:val="both"/>
        <w:rPr>
          <w:rFonts w:ascii="Times New Roman" w:eastAsia="MS Mincho" w:hAnsi="Times New Roman" w:cs="Times New Roman"/>
          <w:color w:val="0D0D0D"/>
          <w:kern w:val="0"/>
          <w:lang w:val="az-Latn-AZ"/>
          <w14:ligatures w14:val="none"/>
        </w:rPr>
      </w:pPr>
    </w:p>
    <w:p w14:paraId="45725AB4"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7870B8C1"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3F86ADB2"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3A12AFCD"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643B3978"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7D9FFDAE"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47568DF7"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7C920DEF"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119BEEB4"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637C6B34"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4F984421"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3B2D46AD"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51E67215" w14:textId="77777777" w:rsidR="001B06D2" w:rsidRPr="001B04BC" w:rsidRDefault="001B06D2"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57" w:name="_Toc230623265"/>
      <w:r>
        <w:rPr>
          <w:rFonts w:ascii="Times New Roman" w:eastAsia="Times New Roman" w:hAnsi="Times New Roman" w:cs="Times New Roman"/>
          <w:b/>
          <w:color w:val="0D0D0D"/>
          <w:kern w:val="0"/>
          <w:sz w:val="28"/>
          <w:szCs w:val="28"/>
          <w:lang w:val="az-Latn-AZ"/>
          <w14:ligatures w14:val="none"/>
        </w:rPr>
        <w:t>LIST OF FIGURES</w:t>
      </w:r>
      <w:bookmarkEnd w:id="57"/>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74FC5F70" w:rsidR="001B04BC"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58" w:name="OLE_LINK179"/>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22CA8" w:rsidRPr="00122CA8">
        <w:rPr>
          <w:rFonts w:ascii="Times New Roman" w:hAnsi="Times New Roman" w:cs="Times New Roman"/>
          <w:b/>
          <w:bCs/>
          <w:sz w:val="28"/>
          <w:szCs w:val="28"/>
        </w:rPr>
        <w:t xml:space="preserve"> </w:t>
      </w:r>
      <w:r w:rsidR="00122CA8" w:rsidRPr="00122CA8">
        <w:rPr>
          <w:rFonts w:ascii="Times New Roman" w:eastAsia="MS Mincho" w:hAnsi="Times New Roman" w:cs="Times New Roman"/>
          <w:color w:val="0D0D0D"/>
          <w:kern w:val="0"/>
          <w14:ligatures w14:val="none"/>
        </w:rPr>
        <w:t>G2P conversion process flow diagram</w:t>
      </w:r>
      <w:r w:rsidR="001B04BC" w:rsidRPr="001B04BC">
        <w:rPr>
          <w:rFonts w:ascii="Times New Roman" w:eastAsia="MS Mincho" w:hAnsi="Times New Roman" w:cs="Times New Roman"/>
          <w:color w:val="0D0D0D"/>
          <w:kern w:val="0"/>
          <w:lang w:val="az-Latn-AZ"/>
          <w14:ligatures w14:val="none"/>
        </w:rPr>
        <w:t>....</w:t>
      </w:r>
      <w:r w:rsidR="00122C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03292691" w14:textId="04BF58C9" w:rsidR="00C70641" w:rsidRDefault="00C70641" w:rsidP="00C70641">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2</w:t>
      </w:r>
      <w:r w:rsidRPr="001B04BC">
        <w:rPr>
          <w:rFonts w:ascii="Times New Roman" w:eastAsia="MS Mincho" w:hAnsi="Times New Roman" w:cs="Times New Roman"/>
          <w:b/>
          <w:bCs/>
          <w:color w:val="0D0D0D"/>
          <w:kern w:val="0"/>
          <w:lang w:val="az-Latn-AZ"/>
          <w14:ligatures w14:val="none"/>
        </w:rPr>
        <w:t>:</w:t>
      </w:r>
      <w:r w:rsidRPr="00122CA8">
        <w:rPr>
          <w:rFonts w:ascii="Times New Roman" w:hAnsi="Times New Roman" w:cs="Times New Roman"/>
          <w:b/>
          <w:bCs/>
          <w:sz w:val="28"/>
          <w:szCs w:val="28"/>
        </w:rPr>
        <w:t xml:space="preserve"> </w:t>
      </w:r>
      <w:r w:rsidRPr="00C70641">
        <w:rPr>
          <w:rFonts w:ascii="Times New Roman" w:eastAsia="MS Mincho" w:hAnsi="Times New Roman" w:cs="Times New Roman"/>
          <w:color w:val="0D0D0D"/>
          <w:kern w:val="0"/>
          <w14:ligatures w14:val="none"/>
        </w:rPr>
        <w:t>Vowel harmony diagram showing front/</w:t>
      </w:r>
      <w:proofErr w:type="spellStart"/>
      <w:r w:rsidRPr="00C70641">
        <w:rPr>
          <w:rFonts w:ascii="Times New Roman" w:eastAsia="MS Mincho" w:hAnsi="Times New Roman" w:cs="Times New Roman"/>
          <w:color w:val="0D0D0D"/>
          <w:kern w:val="0"/>
          <w14:ligatures w14:val="none"/>
        </w:rPr>
        <w:t>backvowel</w:t>
      </w:r>
      <w:proofErr w:type="spellEnd"/>
      <w:r w:rsidRPr="00C70641">
        <w:rPr>
          <w:rFonts w:ascii="Times New Roman" w:eastAsia="MS Mincho" w:hAnsi="Times New Roman" w:cs="Times New Roman"/>
          <w:color w:val="0D0D0D"/>
          <w:kern w:val="0"/>
          <w14:ligatures w14:val="none"/>
        </w:rPr>
        <w:t xml:space="preserve"> classes and suffix alternation patterns in Azerbaijani.</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230796C5" w14:textId="77777777" w:rsidR="00C70641" w:rsidRDefault="00C70641" w:rsidP="001B04BC">
      <w:pPr>
        <w:spacing w:after="0" w:line="240" w:lineRule="auto"/>
        <w:jc w:val="both"/>
        <w:rPr>
          <w:rFonts w:ascii="Times New Roman" w:eastAsia="MS Mincho" w:hAnsi="Times New Roman" w:cs="Times New Roman"/>
          <w:color w:val="0D0D0D"/>
          <w:kern w:val="0"/>
          <w:lang w:val="az-Latn-AZ"/>
          <w14:ligatures w14:val="none"/>
        </w:rPr>
      </w:pPr>
    </w:p>
    <w:bookmarkEnd w:id="49"/>
    <w:bookmarkEnd w:id="50"/>
    <w:bookmarkEnd w:id="58"/>
    <w:p w14:paraId="55806DD6" w14:textId="77777777" w:rsidR="00D2796D" w:rsidRPr="00122CA8" w:rsidRDefault="00D2796D" w:rsidP="001B04BC">
      <w:pPr>
        <w:spacing w:after="0" w:line="240" w:lineRule="auto"/>
        <w:jc w:val="both"/>
        <w:rPr>
          <w:rFonts w:ascii="Times New Roman" w:eastAsia="MS Mincho" w:hAnsi="Times New Roman" w:cs="Times New Roman"/>
          <w:b/>
          <w:bCs/>
          <w:color w:val="0D0D0D"/>
          <w:kern w:val="0"/>
          <w:lang w:val="az-Latn-AZ"/>
          <w14:ligatures w14:val="none"/>
        </w:rPr>
      </w:pPr>
    </w:p>
    <w:sectPr w:rsidR="00D2796D" w:rsidRPr="00122CA8" w:rsidSect="001B04BC">
      <w:footerReference w:type="default" r:id="rId23"/>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97E1F" w14:textId="77777777" w:rsidR="00314561" w:rsidRDefault="00314561">
      <w:pPr>
        <w:spacing w:after="0" w:line="240" w:lineRule="auto"/>
      </w:pPr>
      <w:r>
        <w:separator/>
      </w:r>
    </w:p>
  </w:endnote>
  <w:endnote w:type="continuationSeparator" w:id="0">
    <w:p w14:paraId="1EEAF095" w14:textId="77777777" w:rsidR="00314561" w:rsidRDefault="003145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992E8" w14:textId="77777777" w:rsidR="00314561" w:rsidRDefault="00314561">
      <w:pPr>
        <w:spacing w:after="0" w:line="240" w:lineRule="auto"/>
      </w:pPr>
      <w:r>
        <w:separator/>
      </w:r>
    </w:p>
  </w:footnote>
  <w:footnote w:type="continuationSeparator" w:id="0">
    <w:p w14:paraId="03FF536D" w14:textId="77777777" w:rsidR="00314561" w:rsidRDefault="003145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11.3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2"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6"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7"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2"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4"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5"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7"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0"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1"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5"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1"/>
  </w:num>
  <w:num w:numId="2" w16cid:durableId="1668244031">
    <w:abstractNumId w:val="15"/>
  </w:num>
  <w:num w:numId="3" w16cid:durableId="1284728697">
    <w:abstractNumId w:val="37"/>
  </w:num>
  <w:num w:numId="4" w16cid:durableId="1043943335">
    <w:abstractNumId w:val="18"/>
  </w:num>
  <w:num w:numId="5" w16cid:durableId="1450665633">
    <w:abstractNumId w:val="29"/>
  </w:num>
  <w:num w:numId="6" w16cid:durableId="248120461">
    <w:abstractNumId w:val="19"/>
  </w:num>
  <w:num w:numId="7" w16cid:durableId="1858808113">
    <w:abstractNumId w:val="24"/>
  </w:num>
  <w:num w:numId="8" w16cid:durableId="1511022636">
    <w:abstractNumId w:val="34"/>
  </w:num>
  <w:num w:numId="9" w16cid:durableId="858273360">
    <w:abstractNumId w:val="8"/>
  </w:num>
  <w:num w:numId="10" w16cid:durableId="611743489">
    <w:abstractNumId w:val="6"/>
  </w:num>
  <w:num w:numId="11" w16cid:durableId="1039404105">
    <w:abstractNumId w:val="2"/>
  </w:num>
  <w:num w:numId="12" w16cid:durableId="629358753">
    <w:abstractNumId w:val="4"/>
  </w:num>
  <w:num w:numId="13" w16cid:durableId="438646579">
    <w:abstractNumId w:val="9"/>
  </w:num>
  <w:num w:numId="14" w16cid:durableId="1121269427">
    <w:abstractNumId w:val="16"/>
  </w:num>
  <w:num w:numId="15" w16cid:durableId="1485776283">
    <w:abstractNumId w:val="32"/>
  </w:num>
  <w:num w:numId="16" w16cid:durableId="910042789">
    <w:abstractNumId w:val="25"/>
  </w:num>
  <w:num w:numId="17" w16cid:durableId="763963257">
    <w:abstractNumId w:val="5"/>
  </w:num>
  <w:num w:numId="18" w16cid:durableId="1791389993">
    <w:abstractNumId w:val="20"/>
  </w:num>
  <w:num w:numId="19" w16cid:durableId="1358510032">
    <w:abstractNumId w:val="35"/>
  </w:num>
  <w:num w:numId="20" w16cid:durableId="1296908491">
    <w:abstractNumId w:val="26"/>
  </w:num>
  <w:num w:numId="21" w16cid:durableId="957293136">
    <w:abstractNumId w:val="13"/>
  </w:num>
  <w:num w:numId="22" w16cid:durableId="1428232398">
    <w:abstractNumId w:val="28"/>
  </w:num>
  <w:num w:numId="23" w16cid:durableId="2122146294">
    <w:abstractNumId w:val="1"/>
  </w:num>
  <w:num w:numId="24" w16cid:durableId="997465539">
    <w:abstractNumId w:val="23"/>
  </w:num>
  <w:num w:numId="25" w16cid:durableId="9005972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0"/>
  </w:num>
  <w:num w:numId="27" w16cid:durableId="1225146998">
    <w:abstractNumId w:val="22"/>
  </w:num>
  <w:num w:numId="28" w16cid:durableId="1313679733">
    <w:abstractNumId w:val="21"/>
  </w:num>
  <w:num w:numId="29" w16cid:durableId="741946124">
    <w:abstractNumId w:val="12"/>
  </w:num>
  <w:num w:numId="30" w16cid:durableId="45410190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0"/>
  </w:num>
  <w:num w:numId="32" w16cid:durableId="341518286">
    <w:abstractNumId w:val="27"/>
  </w:num>
  <w:num w:numId="33" w16cid:durableId="30493937">
    <w:abstractNumId w:val="14"/>
  </w:num>
  <w:num w:numId="34" w16cid:durableId="488601513">
    <w:abstractNumId w:val="3"/>
  </w:num>
  <w:num w:numId="35" w16cid:durableId="39481982">
    <w:abstractNumId w:val="0"/>
  </w:num>
  <w:num w:numId="36" w16cid:durableId="1306157903">
    <w:abstractNumId w:val="31"/>
  </w:num>
  <w:num w:numId="37" w16cid:durableId="1511334652">
    <w:abstractNumId w:val="17"/>
  </w:num>
  <w:num w:numId="38" w16cid:durableId="1080492245">
    <w:abstractNumId w:val="36"/>
  </w:num>
  <w:num w:numId="39" w16cid:durableId="1142230370">
    <w:abstractNumId w:val="7"/>
  </w:num>
  <w:num w:numId="40" w16cid:durableId="98651535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C7250"/>
    <w:rsid w:val="000D3050"/>
    <w:rsid w:val="000E30BA"/>
    <w:rsid w:val="000F17A9"/>
    <w:rsid w:val="000F4C73"/>
    <w:rsid w:val="000F5C7D"/>
    <w:rsid w:val="00111D83"/>
    <w:rsid w:val="00122CA8"/>
    <w:rsid w:val="001311BE"/>
    <w:rsid w:val="00161F22"/>
    <w:rsid w:val="00167D42"/>
    <w:rsid w:val="00182D82"/>
    <w:rsid w:val="001B04BC"/>
    <w:rsid w:val="001B06D2"/>
    <w:rsid w:val="001D3824"/>
    <w:rsid w:val="001D5A8B"/>
    <w:rsid w:val="001E7F89"/>
    <w:rsid w:val="001F70A4"/>
    <w:rsid w:val="002017C0"/>
    <w:rsid w:val="00207EB2"/>
    <w:rsid w:val="0023601D"/>
    <w:rsid w:val="002362C5"/>
    <w:rsid w:val="0024291C"/>
    <w:rsid w:val="002432DA"/>
    <w:rsid w:val="00274DD3"/>
    <w:rsid w:val="002813A3"/>
    <w:rsid w:val="00286167"/>
    <w:rsid w:val="00287671"/>
    <w:rsid w:val="002A0FE1"/>
    <w:rsid w:val="002A243E"/>
    <w:rsid w:val="002B61CE"/>
    <w:rsid w:val="002C0766"/>
    <w:rsid w:val="002C0D00"/>
    <w:rsid w:val="002C7452"/>
    <w:rsid w:val="002C7885"/>
    <w:rsid w:val="002D2DB7"/>
    <w:rsid w:val="002E6F88"/>
    <w:rsid w:val="002E7C78"/>
    <w:rsid w:val="00301CDE"/>
    <w:rsid w:val="00314503"/>
    <w:rsid w:val="00314561"/>
    <w:rsid w:val="0032098A"/>
    <w:rsid w:val="003336B6"/>
    <w:rsid w:val="00335343"/>
    <w:rsid w:val="00345C4E"/>
    <w:rsid w:val="003736E8"/>
    <w:rsid w:val="0038166F"/>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97DE4"/>
    <w:rsid w:val="004A5CFE"/>
    <w:rsid w:val="004B7BBC"/>
    <w:rsid w:val="004C660E"/>
    <w:rsid w:val="004E4402"/>
    <w:rsid w:val="004F6520"/>
    <w:rsid w:val="00537DCB"/>
    <w:rsid w:val="005559C7"/>
    <w:rsid w:val="005D6989"/>
    <w:rsid w:val="005E6136"/>
    <w:rsid w:val="005F0E86"/>
    <w:rsid w:val="005F5CF4"/>
    <w:rsid w:val="00617D69"/>
    <w:rsid w:val="00621AE5"/>
    <w:rsid w:val="00621F51"/>
    <w:rsid w:val="00661646"/>
    <w:rsid w:val="00670D95"/>
    <w:rsid w:val="006856FC"/>
    <w:rsid w:val="00687C04"/>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3F5C"/>
    <w:rsid w:val="007A30C2"/>
    <w:rsid w:val="007A4297"/>
    <w:rsid w:val="007A586B"/>
    <w:rsid w:val="007D203B"/>
    <w:rsid w:val="007E124A"/>
    <w:rsid w:val="007E4565"/>
    <w:rsid w:val="007F0001"/>
    <w:rsid w:val="0080314C"/>
    <w:rsid w:val="00803732"/>
    <w:rsid w:val="008256F7"/>
    <w:rsid w:val="008802B6"/>
    <w:rsid w:val="0089601F"/>
    <w:rsid w:val="008B1F37"/>
    <w:rsid w:val="008C7207"/>
    <w:rsid w:val="008D1E28"/>
    <w:rsid w:val="008D6DA0"/>
    <w:rsid w:val="008E148A"/>
    <w:rsid w:val="00903E5F"/>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F02"/>
    <w:rsid w:val="00B70178"/>
    <w:rsid w:val="00B8596B"/>
    <w:rsid w:val="00BB4562"/>
    <w:rsid w:val="00BB4E21"/>
    <w:rsid w:val="00BC354E"/>
    <w:rsid w:val="00BE1B24"/>
    <w:rsid w:val="00BF2D12"/>
    <w:rsid w:val="00BF4E9E"/>
    <w:rsid w:val="00BF6C5F"/>
    <w:rsid w:val="00C158DC"/>
    <w:rsid w:val="00C52C35"/>
    <w:rsid w:val="00C60D07"/>
    <w:rsid w:val="00C65907"/>
    <w:rsid w:val="00C70641"/>
    <w:rsid w:val="00C824C2"/>
    <w:rsid w:val="00C83963"/>
    <w:rsid w:val="00C84274"/>
    <w:rsid w:val="00CA74AD"/>
    <w:rsid w:val="00CB277B"/>
    <w:rsid w:val="00CD573B"/>
    <w:rsid w:val="00CE6EEE"/>
    <w:rsid w:val="00D204E6"/>
    <w:rsid w:val="00D25FEB"/>
    <w:rsid w:val="00D2796D"/>
    <w:rsid w:val="00D329DD"/>
    <w:rsid w:val="00D37E8E"/>
    <w:rsid w:val="00D4258A"/>
    <w:rsid w:val="00D63847"/>
    <w:rsid w:val="00DB50E1"/>
    <w:rsid w:val="00DC70FB"/>
    <w:rsid w:val="00DD00FF"/>
    <w:rsid w:val="00DD42DA"/>
    <w:rsid w:val="00DE3820"/>
    <w:rsid w:val="00DE42DF"/>
    <w:rsid w:val="00DF66AD"/>
    <w:rsid w:val="00DF681C"/>
    <w:rsid w:val="00E01202"/>
    <w:rsid w:val="00E23DE7"/>
    <w:rsid w:val="00E27CC5"/>
    <w:rsid w:val="00E30848"/>
    <w:rsid w:val="00E324FF"/>
    <w:rsid w:val="00E34839"/>
    <w:rsid w:val="00E70F9D"/>
    <w:rsid w:val="00E74988"/>
    <w:rsid w:val="00E91A63"/>
    <w:rsid w:val="00E92626"/>
    <w:rsid w:val="00EA5C66"/>
    <w:rsid w:val="00EB0213"/>
    <w:rsid w:val="00EB4361"/>
    <w:rsid w:val="00EC28B8"/>
    <w:rsid w:val="00EF26C8"/>
    <w:rsid w:val="00EF414D"/>
    <w:rsid w:val="00EF41D5"/>
    <w:rsid w:val="00EF737C"/>
    <w:rsid w:val="00F067DC"/>
    <w:rsid w:val="00F148E0"/>
    <w:rsid w:val="00F45CF4"/>
    <w:rsid w:val="00F51574"/>
    <w:rsid w:val="00F908BB"/>
    <w:rsid w:val="00FA74A4"/>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D07"/>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openxmlformats.org/officeDocument/2006/relationships/hyperlink" Target="https://www.researchgate.net/figure/Computerized-Adaptive-Testing-CAT-process_fig1_343234456"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image" Target="media/image7.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researchgate.net/publication/361285969_Learning_Analytics_for_Measuring_Engagement_and_Academic_Performance_A_Case_Study_from_an_Irish_University" TargetMode="External"/><Relationship Id="rId20" Type="http://schemas.openxmlformats.org/officeDocument/2006/relationships/hyperlink" Target="https://www.researchgate.net/figure/Item-Response-Theory-IRT-curves_fig1_2283456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jpg"/><Relationship Id="rId22" Type="http://schemas.openxmlformats.org/officeDocument/2006/relationships/hyperlink" Target="https://www.researchgate.net/figure/Meta-analysis-results-of-ITS-effectiveness_fig1_322445671"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2524</TotalTime>
  <Pages>64</Pages>
  <Words>17631</Words>
  <Characters>100502</Characters>
  <Application>Microsoft Office Word</Application>
  <DocSecurity>0</DocSecurity>
  <Lines>837</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75</cp:revision>
  <dcterms:created xsi:type="dcterms:W3CDTF">2026-03-17T13:59:00Z</dcterms:created>
  <dcterms:modified xsi:type="dcterms:W3CDTF">2026-05-25T19:26:00Z</dcterms:modified>
</cp:coreProperties>
</file>