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92151" w:rsidRPr="00BA1EBA" w:rsidRDefault="00000000">
      <w:pPr>
        <w:spacing w:after="40"/>
        <w:jc w:val="center"/>
        <w:rPr>
          <w:rFonts w:ascii="Calibri" w:hAnsi="Calibri" w:cs="Calibri"/>
        </w:rPr>
      </w:pPr>
      <w:r w:rsidRPr="00BA1EBA">
        <w:rPr>
          <w:rFonts w:ascii="Calibri" w:hAnsi="Calibri" w:cs="Calibri"/>
          <w:b/>
        </w:rPr>
        <w:t>AZERBAIJAN STATE ECONOMIC UNIVERSITY (UNEC)</w:t>
      </w:r>
    </w:p>
    <w:p w:rsidR="00192151" w:rsidRPr="00BA1EBA" w:rsidRDefault="00000000">
      <w:pPr>
        <w:spacing w:after="800"/>
        <w:jc w:val="center"/>
        <w:rPr>
          <w:rFonts w:ascii="Calibri" w:hAnsi="Calibri" w:cs="Calibri"/>
        </w:rPr>
      </w:pPr>
      <w:r w:rsidRPr="00BA1EBA">
        <w:rPr>
          <w:rFonts w:ascii="Calibri" w:hAnsi="Calibri" w:cs="Calibri"/>
        </w:rPr>
        <w:t>MBA in Artificial Intelligence Program</w:t>
      </w:r>
    </w:p>
    <w:p w:rsidR="00192151" w:rsidRPr="00BA1EBA" w:rsidRDefault="00000000">
      <w:pPr>
        <w:spacing w:after="600"/>
        <w:jc w:val="center"/>
        <w:rPr>
          <w:rFonts w:ascii="Calibri" w:hAnsi="Calibri" w:cs="Calibri"/>
        </w:rPr>
      </w:pPr>
      <w:r w:rsidRPr="00BA1EBA">
        <w:rPr>
          <w:rFonts w:ascii="Calibri" w:hAnsi="Calibri" w:cs="Calibri"/>
          <w:b/>
          <w:sz w:val="28"/>
        </w:rPr>
        <w:t>MASTER'S DISSERTATION</w:t>
      </w:r>
    </w:p>
    <w:p w:rsidR="00192151" w:rsidRPr="00BA1EBA" w:rsidRDefault="00000000">
      <w:pPr>
        <w:spacing w:after="1000"/>
        <w:jc w:val="center"/>
        <w:rPr>
          <w:rFonts w:ascii="Calibri" w:hAnsi="Calibri" w:cs="Calibri"/>
        </w:rPr>
      </w:pPr>
      <w:r w:rsidRPr="00BA1EBA">
        <w:rPr>
          <w:rFonts w:ascii="Calibri" w:hAnsi="Calibri" w:cs="Calibri"/>
          <w:b/>
          <w:sz w:val="32"/>
        </w:rPr>
        <w:t>Design and Development of a Rule-Based</w:t>
      </w:r>
      <w:r w:rsidRPr="00BA1EBA">
        <w:rPr>
          <w:rFonts w:ascii="Calibri" w:hAnsi="Calibri" w:cs="Calibri"/>
          <w:b/>
          <w:sz w:val="32"/>
        </w:rPr>
        <w:br/>
        <w:t>Text-to-Speech System</w:t>
      </w:r>
      <w:r w:rsidRPr="00BA1EBA">
        <w:rPr>
          <w:rFonts w:ascii="Calibri" w:hAnsi="Calibri" w:cs="Calibri"/>
          <w:b/>
          <w:sz w:val="32"/>
        </w:rPr>
        <w:br/>
        <w:t>for the Azerbaijani Language</w:t>
      </w:r>
    </w:p>
    <w:p w:rsidR="00192151" w:rsidRPr="00BA1EBA" w:rsidRDefault="00000000">
      <w:pPr>
        <w:spacing w:after="80"/>
        <w:jc w:val="center"/>
        <w:rPr>
          <w:rFonts w:ascii="Calibri" w:hAnsi="Calibri" w:cs="Calibri"/>
        </w:rPr>
      </w:pPr>
      <w:r w:rsidRPr="00BA1EBA">
        <w:rPr>
          <w:rFonts w:ascii="Calibri" w:hAnsi="Calibri" w:cs="Calibri"/>
          <w:b/>
        </w:rPr>
        <w:t xml:space="preserve">Student:  </w:t>
      </w:r>
      <w:r w:rsidRPr="00BA1EBA">
        <w:rPr>
          <w:rFonts w:ascii="Calibri" w:hAnsi="Calibri" w:cs="Calibri"/>
        </w:rPr>
        <w:t>Ulvi Bashirov</w:t>
      </w:r>
    </w:p>
    <w:p w:rsidR="00192151" w:rsidRPr="00BA1EBA" w:rsidRDefault="00000000">
      <w:pPr>
        <w:spacing w:after="80"/>
        <w:jc w:val="center"/>
        <w:rPr>
          <w:rFonts w:ascii="Calibri" w:hAnsi="Calibri" w:cs="Calibri"/>
        </w:rPr>
      </w:pPr>
      <w:r w:rsidRPr="00BA1EBA">
        <w:rPr>
          <w:rFonts w:ascii="Calibri" w:hAnsi="Calibri" w:cs="Calibri"/>
          <w:b/>
        </w:rPr>
        <w:t xml:space="preserve">Program:  </w:t>
      </w:r>
      <w:r w:rsidRPr="00BA1EBA">
        <w:rPr>
          <w:rFonts w:ascii="Calibri" w:hAnsi="Calibri" w:cs="Calibri"/>
        </w:rPr>
        <w:t>MBA in Artificial Intelligence</w:t>
      </w:r>
    </w:p>
    <w:p w:rsidR="00192151" w:rsidRPr="00BA1EBA" w:rsidRDefault="00000000">
      <w:pPr>
        <w:spacing w:after="80"/>
        <w:jc w:val="center"/>
        <w:rPr>
          <w:rFonts w:ascii="Calibri" w:hAnsi="Calibri" w:cs="Calibri"/>
        </w:rPr>
      </w:pPr>
      <w:r w:rsidRPr="00BA1EBA">
        <w:rPr>
          <w:rFonts w:ascii="Calibri" w:hAnsi="Calibri" w:cs="Calibri"/>
          <w:b/>
        </w:rPr>
        <w:t xml:space="preserve">University:  </w:t>
      </w:r>
      <w:r w:rsidRPr="00BA1EBA">
        <w:rPr>
          <w:rFonts w:ascii="Calibri" w:hAnsi="Calibri" w:cs="Calibri"/>
        </w:rPr>
        <w:t>Azerbaijan State Economic University (UNEC)</w:t>
      </w:r>
    </w:p>
    <w:p w:rsidR="00192151" w:rsidRPr="00BA1EBA" w:rsidRDefault="00000000">
      <w:pPr>
        <w:spacing w:after="80"/>
        <w:jc w:val="center"/>
        <w:rPr>
          <w:rFonts w:ascii="Calibri" w:hAnsi="Calibri" w:cs="Calibri"/>
        </w:rPr>
      </w:pPr>
      <w:r w:rsidRPr="00BA1EBA">
        <w:rPr>
          <w:rFonts w:ascii="Calibri" w:hAnsi="Calibri" w:cs="Calibri"/>
          <w:b/>
        </w:rPr>
        <w:t xml:space="preserve">Supervisor:  </w:t>
      </w:r>
      <w:r w:rsidRPr="00BA1EBA">
        <w:rPr>
          <w:rFonts w:ascii="Calibri" w:hAnsi="Calibri" w:cs="Calibri"/>
        </w:rPr>
        <w:t>Khanim Pashayeva</w:t>
      </w:r>
    </w:p>
    <w:p w:rsidR="00192151" w:rsidRPr="00BA1EBA" w:rsidRDefault="00000000">
      <w:pPr>
        <w:spacing w:after="80"/>
        <w:jc w:val="center"/>
        <w:rPr>
          <w:rFonts w:ascii="Calibri" w:hAnsi="Calibri" w:cs="Calibri"/>
        </w:rPr>
      </w:pPr>
      <w:r w:rsidRPr="00BA1EBA">
        <w:rPr>
          <w:rFonts w:ascii="Calibri" w:hAnsi="Calibri" w:cs="Calibri"/>
          <w:b/>
        </w:rPr>
        <w:t xml:space="preserve">Citation Style:  </w:t>
      </w:r>
      <w:r w:rsidRPr="00BA1EBA">
        <w:rPr>
          <w:rFonts w:ascii="Calibri" w:hAnsi="Calibri" w:cs="Calibri"/>
        </w:rPr>
        <w:t>APA 7</w:t>
      </w:r>
    </w:p>
    <w:p w:rsidR="00192151" w:rsidRPr="00BA1EBA" w:rsidRDefault="00000000">
      <w:pPr>
        <w:spacing w:before="1000"/>
        <w:jc w:val="center"/>
        <w:rPr>
          <w:rFonts w:ascii="Calibri" w:hAnsi="Calibri" w:cs="Calibri"/>
        </w:rPr>
      </w:pPr>
      <w:r w:rsidRPr="00BA1EBA">
        <w:rPr>
          <w:rFonts w:ascii="Calibri" w:hAnsi="Calibri" w:cs="Calibri"/>
          <w:b/>
        </w:rPr>
        <w:t>Baku — 2026</w:t>
      </w:r>
    </w:p>
    <w:p w:rsidR="00192151" w:rsidRPr="00BA1EBA" w:rsidRDefault="00000000">
      <w:pPr>
        <w:rPr>
          <w:rFonts w:ascii="Calibri" w:hAnsi="Calibri" w:cs="Calibri"/>
        </w:rPr>
      </w:pPr>
      <w:r w:rsidRPr="00BA1EBA">
        <w:rPr>
          <w:rFonts w:ascii="Calibri" w:hAnsi="Calibri" w:cs="Calibri"/>
        </w:rPr>
        <w:br w:type="page"/>
      </w:r>
    </w:p>
    <w:p w:rsidR="00192151" w:rsidRPr="00BA1EBA" w:rsidRDefault="00000000">
      <w:pPr>
        <w:pStyle w:val="Heading1"/>
        <w:spacing w:before="360" w:after="240"/>
        <w:jc w:val="center"/>
        <w:rPr>
          <w:rFonts w:ascii="Calibri" w:hAnsi="Calibri" w:cs="Calibri"/>
        </w:rPr>
      </w:pPr>
      <w:r w:rsidRPr="00BA1EBA">
        <w:rPr>
          <w:rFonts w:ascii="Calibri" w:hAnsi="Calibri" w:cs="Calibri"/>
          <w:sz w:val="32"/>
        </w:rPr>
        <w:lastRenderedPageBreak/>
        <w:t>ABSTRACT</w:t>
      </w:r>
    </w:p>
    <w:p w:rsidR="00192151" w:rsidRPr="00BA1EBA" w:rsidRDefault="00000000">
      <w:pPr>
        <w:spacing w:before="240" w:after="240"/>
        <w:jc w:val="center"/>
        <w:rPr>
          <w:rFonts w:ascii="Calibri" w:hAnsi="Calibri" w:cs="Calibri"/>
        </w:rPr>
      </w:pPr>
      <w:r w:rsidRPr="00BA1EBA">
        <w:rPr>
          <w:rFonts w:ascii="Calibri" w:hAnsi="Calibri" w:cs="Calibri"/>
          <w:i/>
          <w:color w:val="7F7F7F"/>
        </w:rPr>
        <w:t>[Research objectives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[Methodological approach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[Key findings and contributions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Keywords: Azerbaijani language, text-to-speech synthesis, rule-based TTS, grapheme-to-phoneme conversion, vowel harmony, speech intelligibility</w:t>
      </w:r>
    </w:p>
    <w:p w:rsidR="00192151" w:rsidRPr="00BA1EBA" w:rsidRDefault="00000000">
      <w:pPr>
        <w:rPr>
          <w:rFonts w:ascii="Calibri" w:hAnsi="Calibri" w:cs="Calibri"/>
        </w:rPr>
      </w:pPr>
      <w:r w:rsidRPr="00BA1EBA">
        <w:rPr>
          <w:rFonts w:ascii="Calibri" w:hAnsi="Calibri" w:cs="Calibri"/>
        </w:rPr>
        <w:br w:type="page"/>
      </w:r>
    </w:p>
    <w:p w:rsidR="00192151" w:rsidRPr="00BA1EBA" w:rsidRDefault="00000000">
      <w:pPr>
        <w:pStyle w:val="Heading1"/>
        <w:spacing w:before="360" w:after="240"/>
        <w:jc w:val="center"/>
        <w:rPr>
          <w:rFonts w:ascii="Calibri" w:hAnsi="Calibri" w:cs="Calibri"/>
        </w:rPr>
      </w:pPr>
      <w:r w:rsidRPr="00BA1EBA">
        <w:rPr>
          <w:rFonts w:ascii="Calibri" w:hAnsi="Calibri" w:cs="Calibri"/>
          <w:sz w:val="32"/>
        </w:rPr>
        <w:lastRenderedPageBreak/>
        <w:t>TABLE OF CONTENTS</w:t>
      </w:r>
    </w:p>
    <w:p w:rsidR="00192151" w:rsidRPr="00BA1EBA" w:rsidRDefault="00000000">
      <w:pPr>
        <w:spacing w:after="80"/>
        <w:rPr>
          <w:rFonts w:ascii="Calibri" w:hAnsi="Calibri" w:cs="Calibri"/>
        </w:rPr>
      </w:pPr>
      <w:r w:rsidRPr="00BA1EBA">
        <w:rPr>
          <w:rFonts w:ascii="Calibri" w:hAnsi="Calibri" w:cs="Calibri"/>
          <w:b/>
        </w:rPr>
        <w:t>Abstract</w:t>
      </w:r>
      <w:r w:rsidRPr="00BA1EBA">
        <w:rPr>
          <w:rFonts w:ascii="Calibri" w:hAnsi="Calibri" w:cs="Calibri"/>
          <w:color w:val="7F7F7F"/>
        </w:rPr>
        <w:t xml:space="preserve">  .....  ii</w:t>
      </w:r>
    </w:p>
    <w:p w:rsidR="00192151" w:rsidRPr="00BA1EBA" w:rsidRDefault="00000000">
      <w:pPr>
        <w:spacing w:after="80"/>
        <w:rPr>
          <w:rFonts w:ascii="Calibri" w:hAnsi="Calibri" w:cs="Calibri"/>
        </w:rPr>
      </w:pPr>
      <w:r w:rsidRPr="00BA1EBA">
        <w:rPr>
          <w:rFonts w:ascii="Calibri" w:hAnsi="Calibri" w:cs="Calibri"/>
          <w:b/>
        </w:rPr>
        <w:t>Table of Contents</w:t>
      </w:r>
      <w:r w:rsidRPr="00BA1EBA">
        <w:rPr>
          <w:rFonts w:ascii="Calibri" w:hAnsi="Calibri" w:cs="Calibri"/>
          <w:color w:val="7F7F7F"/>
        </w:rPr>
        <w:t xml:space="preserve">  .....  iii</w:t>
      </w:r>
    </w:p>
    <w:p w:rsidR="00192151" w:rsidRPr="00BA1EBA" w:rsidRDefault="00000000">
      <w:pPr>
        <w:spacing w:after="80"/>
        <w:rPr>
          <w:rFonts w:ascii="Calibri" w:hAnsi="Calibri" w:cs="Calibri"/>
        </w:rPr>
      </w:pPr>
      <w:r w:rsidRPr="00BA1EBA">
        <w:rPr>
          <w:rFonts w:ascii="Calibri" w:hAnsi="Calibri" w:cs="Calibri"/>
          <w:b/>
        </w:rPr>
        <w:t>Introduction</w:t>
      </w:r>
      <w:r w:rsidRPr="00BA1EBA">
        <w:rPr>
          <w:rFonts w:ascii="Calibri" w:hAnsi="Calibri" w:cs="Calibri"/>
          <w:color w:val="7F7F7F"/>
        </w:rPr>
        <w:t xml:space="preserve">  .....  1</w:t>
      </w:r>
    </w:p>
    <w:p w:rsidR="00192151" w:rsidRPr="00BA1EBA" w:rsidRDefault="00000000">
      <w:pPr>
        <w:spacing w:after="80"/>
        <w:rPr>
          <w:rFonts w:ascii="Calibri" w:hAnsi="Calibri" w:cs="Calibri"/>
        </w:rPr>
      </w:pPr>
      <w:r w:rsidRPr="00BA1EBA">
        <w:rPr>
          <w:rFonts w:ascii="Calibri" w:hAnsi="Calibri" w:cs="Calibri"/>
          <w:b/>
        </w:rPr>
        <w:t>Chapter I. Theoretical Foundations of Text-to-Speech Systems</w:t>
      </w:r>
    </w:p>
    <w:p w:rsidR="00192151" w:rsidRPr="00BA1EBA" w:rsidRDefault="00000000">
      <w:pPr>
        <w:spacing w:after="80"/>
        <w:rPr>
          <w:rFonts w:ascii="Calibri" w:hAnsi="Calibri" w:cs="Calibri"/>
        </w:rPr>
      </w:pPr>
      <w:r w:rsidRPr="00BA1EBA">
        <w:rPr>
          <w:rFonts w:ascii="Calibri" w:hAnsi="Calibri" w:cs="Calibri"/>
        </w:rPr>
        <w:t xml:space="preserve">    1.1. General Overview of Text-to-Speech Systems</w:t>
      </w:r>
    </w:p>
    <w:p w:rsidR="00192151" w:rsidRPr="00BA1EBA" w:rsidRDefault="00000000">
      <w:pPr>
        <w:spacing w:after="80"/>
        <w:rPr>
          <w:rFonts w:ascii="Calibri" w:hAnsi="Calibri" w:cs="Calibri"/>
        </w:rPr>
      </w:pPr>
      <w:r w:rsidRPr="00BA1EBA">
        <w:rPr>
          <w:rFonts w:ascii="Calibri" w:hAnsi="Calibri" w:cs="Calibri"/>
        </w:rPr>
        <w:t xml:space="preserve">    1.2. Rule-Based Text-to-Speech Systems</w:t>
      </w:r>
    </w:p>
    <w:p w:rsidR="00192151" w:rsidRPr="00BA1EBA" w:rsidRDefault="00000000">
      <w:pPr>
        <w:spacing w:after="80"/>
        <w:rPr>
          <w:rFonts w:ascii="Calibri" w:hAnsi="Calibri" w:cs="Calibri"/>
        </w:rPr>
      </w:pPr>
      <w:r w:rsidRPr="00BA1EBA">
        <w:rPr>
          <w:rFonts w:ascii="Calibri" w:hAnsi="Calibri" w:cs="Calibri"/>
        </w:rPr>
        <w:t xml:space="preserve">    1.3. Advantages and Limitations: A SWOT Analysis</w:t>
      </w:r>
    </w:p>
    <w:p w:rsidR="00192151" w:rsidRPr="00BA1EBA" w:rsidRDefault="00000000">
      <w:pPr>
        <w:spacing w:after="80"/>
        <w:rPr>
          <w:rFonts w:ascii="Calibri" w:hAnsi="Calibri" w:cs="Calibri"/>
        </w:rPr>
      </w:pPr>
      <w:r w:rsidRPr="00BA1EBA">
        <w:rPr>
          <w:rFonts w:ascii="Calibri" w:hAnsi="Calibri" w:cs="Calibri"/>
          <w:b/>
        </w:rPr>
        <w:t>Chapter II. Linguistic and Technical Analysis for Azerbaijani TTS</w:t>
      </w:r>
    </w:p>
    <w:p w:rsidR="00192151" w:rsidRPr="00BA1EBA" w:rsidRDefault="00000000">
      <w:pPr>
        <w:spacing w:after="80"/>
        <w:rPr>
          <w:rFonts w:ascii="Calibri" w:hAnsi="Calibri" w:cs="Calibri"/>
        </w:rPr>
      </w:pPr>
      <w:r w:rsidRPr="00BA1EBA">
        <w:rPr>
          <w:rFonts w:ascii="Calibri" w:hAnsi="Calibri" w:cs="Calibri"/>
        </w:rPr>
        <w:t xml:space="preserve">    2.1. Phonetic and Morphological Characteristics of Azerbaijani</w:t>
      </w:r>
    </w:p>
    <w:p w:rsidR="00192151" w:rsidRPr="00BA1EBA" w:rsidRDefault="00000000">
      <w:pPr>
        <w:spacing w:after="80"/>
        <w:rPr>
          <w:rFonts w:ascii="Calibri" w:hAnsi="Calibri" w:cs="Calibri"/>
        </w:rPr>
      </w:pPr>
      <w:r w:rsidRPr="00BA1EBA">
        <w:rPr>
          <w:rFonts w:ascii="Calibri" w:hAnsi="Calibri" w:cs="Calibri"/>
        </w:rPr>
        <w:t xml:space="preserve">    2.2. Text Normalization and Linguistic Rule Design</w:t>
      </w:r>
    </w:p>
    <w:p w:rsidR="00192151" w:rsidRPr="00BA1EBA" w:rsidRDefault="00000000">
      <w:pPr>
        <w:spacing w:after="80"/>
        <w:rPr>
          <w:rFonts w:ascii="Calibri" w:hAnsi="Calibri" w:cs="Calibri"/>
        </w:rPr>
      </w:pPr>
      <w:r w:rsidRPr="00BA1EBA">
        <w:rPr>
          <w:rFonts w:ascii="Calibri" w:hAnsi="Calibri" w:cs="Calibri"/>
        </w:rPr>
        <w:t xml:space="preserve">    2.3. Architecture of the Rule-Based Azerbaijani TTS System</w:t>
      </w:r>
    </w:p>
    <w:p w:rsidR="00192151" w:rsidRPr="00BA1EBA" w:rsidRDefault="00000000">
      <w:pPr>
        <w:spacing w:after="80"/>
        <w:rPr>
          <w:rFonts w:ascii="Calibri" w:hAnsi="Calibri" w:cs="Calibri"/>
        </w:rPr>
      </w:pPr>
      <w:r w:rsidRPr="00BA1EBA">
        <w:rPr>
          <w:rFonts w:ascii="Calibri" w:hAnsi="Calibri" w:cs="Calibri"/>
          <w:b/>
        </w:rPr>
        <w:t>Chapter III. Design, Implementation, and Evaluation</w:t>
      </w:r>
      <w:r w:rsidRPr="00BA1EBA">
        <w:rPr>
          <w:rFonts w:ascii="Calibri" w:hAnsi="Calibri" w:cs="Calibri"/>
          <w:color w:val="7F7F7F"/>
        </w:rPr>
        <w:t xml:space="preserve">  .....  [placeholder]</w:t>
      </w:r>
    </w:p>
    <w:p w:rsidR="00192151" w:rsidRPr="00BA1EBA" w:rsidRDefault="00000000">
      <w:pPr>
        <w:spacing w:after="80"/>
        <w:rPr>
          <w:rFonts w:ascii="Calibri" w:hAnsi="Calibri" w:cs="Calibri"/>
        </w:rPr>
      </w:pPr>
      <w:r w:rsidRPr="00BA1EBA">
        <w:rPr>
          <w:rFonts w:ascii="Calibri" w:hAnsi="Calibri" w:cs="Calibri"/>
        </w:rPr>
        <w:t xml:space="preserve">    3.1. System Design and Development Methodology</w:t>
      </w:r>
      <w:r w:rsidRPr="00BA1EBA">
        <w:rPr>
          <w:rFonts w:ascii="Calibri" w:hAnsi="Calibri" w:cs="Calibri"/>
          <w:color w:val="7F7F7F"/>
        </w:rPr>
        <w:t xml:space="preserve">  .....  [placeholder]</w:t>
      </w:r>
    </w:p>
    <w:p w:rsidR="00192151" w:rsidRPr="00BA1EBA" w:rsidRDefault="00000000">
      <w:pPr>
        <w:spacing w:after="80"/>
        <w:rPr>
          <w:rFonts w:ascii="Calibri" w:hAnsi="Calibri" w:cs="Calibri"/>
        </w:rPr>
      </w:pPr>
      <w:r w:rsidRPr="00BA1EBA">
        <w:rPr>
          <w:rFonts w:ascii="Calibri" w:hAnsi="Calibri" w:cs="Calibri"/>
        </w:rPr>
        <w:t xml:space="preserve">    3.2. Implementation of the Rule-Based TTS Prototype</w:t>
      </w:r>
      <w:r w:rsidRPr="00BA1EBA">
        <w:rPr>
          <w:rFonts w:ascii="Calibri" w:hAnsi="Calibri" w:cs="Calibri"/>
          <w:color w:val="7F7F7F"/>
        </w:rPr>
        <w:t xml:space="preserve">  .....  [placeholder]</w:t>
      </w:r>
    </w:p>
    <w:p w:rsidR="00192151" w:rsidRPr="00BA1EBA" w:rsidRDefault="00000000">
      <w:pPr>
        <w:spacing w:after="80"/>
        <w:rPr>
          <w:rFonts w:ascii="Calibri" w:hAnsi="Calibri" w:cs="Calibri"/>
        </w:rPr>
      </w:pPr>
      <w:r w:rsidRPr="00BA1EBA">
        <w:rPr>
          <w:rFonts w:ascii="Calibri" w:hAnsi="Calibri" w:cs="Calibri"/>
        </w:rPr>
        <w:t xml:space="preserve">    3.3. Experimental Evaluation and Performance Analysis</w:t>
      </w:r>
      <w:r w:rsidRPr="00BA1EBA">
        <w:rPr>
          <w:rFonts w:ascii="Calibri" w:hAnsi="Calibri" w:cs="Calibri"/>
          <w:color w:val="7F7F7F"/>
        </w:rPr>
        <w:t xml:space="preserve">  .....  [placeholder]</w:t>
      </w:r>
    </w:p>
    <w:p w:rsidR="00192151" w:rsidRPr="00BA1EBA" w:rsidRDefault="00000000">
      <w:pPr>
        <w:spacing w:after="80"/>
        <w:rPr>
          <w:rFonts w:ascii="Calibri" w:hAnsi="Calibri" w:cs="Calibri"/>
        </w:rPr>
      </w:pPr>
      <w:r w:rsidRPr="00BA1EBA">
        <w:rPr>
          <w:rFonts w:ascii="Calibri" w:hAnsi="Calibri" w:cs="Calibri"/>
          <w:b/>
        </w:rPr>
        <w:t>Conclusion</w:t>
      </w:r>
      <w:r w:rsidRPr="00BA1EBA">
        <w:rPr>
          <w:rFonts w:ascii="Calibri" w:hAnsi="Calibri" w:cs="Calibri"/>
          <w:color w:val="7F7F7F"/>
        </w:rPr>
        <w:t xml:space="preserve">  .....  [placeholder]</w:t>
      </w:r>
    </w:p>
    <w:p w:rsidR="00192151" w:rsidRPr="00BA1EBA" w:rsidRDefault="00000000">
      <w:pPr>
        <w:spacing w:after="80"/>
        <w:rPr>
          <w:rFonts w:ascii="Calibri" w:hAnsi="Calibri" w:cs="Calibri"/>
        </w:rPr>
      </w:pPr>
      <w:r w:rsidRPr="00BA1EBA">
        <w:rPr>
          <w:rFonts w:ascii="Calibri" w:hAnsi="Calibri" w:cs="Calibri"/>
          <w:b/>
        </w:rPr>
        <w:t>References</w:t>
      </w:r>
    </w:p>
    <w:p w:rsidR="00192151" w:rsidRPr="00BA1EBA" w:rsidRDefault="00000000">
      <w:pPr>
        <w:rPr>
          <w:rFonts w:ascii="Calibri" w:hAnsi="Calibri" w:cs="Calibri"/>
        </w:rPr>
      </w:pPr>
      <w:r w:rsidRPr="00BA1EBA">
        <w:rPr>
          <w:rFonts w:ascii="Calibri" w:hAnsi="Calibri" w:cs="Calibri"/>
        </w:rPr>
        <w:br w:type="page"/>
      </w:r>
    </w:p>
    <w:p w:rsidR="00192151" w:rsidRPr="00BA1EBA" w:rsidRDefault="00000000">
      <w:pPr>
        <w:pStyle w:val="Heading1"/>
        <w:spacing w:before="360" w:after="240"/>
        <w:jc w:val="center"/>
        <w:rPr>
          <w:rFonts w:ascii="Calibri" w:hAnsi="Calibri" w:cs="Calibri"/>
        </w:rPr>
      </w:pPr>
      <w:r w:rsidRPr="00BA1EBA">
        <w:rPr>
          <w:rFonts w:ascii="Calibri" w:hAnsi="Calibri" w:cs="Calibri"/>
          <w:sz w:val="32"/>
        </w:rPr>
        <w:lastRenderedPageBreak/>
        <w:t>INTRODUCTION</w:t>
      </w:r>
    </w:p>
    <w:p w:rsidR="00192151" w:rsidRPr="00BA1EBA" w:rsidRDefault="00000000">
      <w:pPr>
        <w:ind w:firstLine="709"/>
        <w:jc w:val="both"/>
        <w:rPr>
          <w:rFonts w:ascii="Calibri" w:hAnsi="Calibri" w:cs="Calibri"/>
        </w:rPr>
      </w:pPr>
      <w:r w:rsidRPr="00BA1EBA">
        <w:rPr>
          <w:rFonts w:ascii="Calibri" w:hAnsi="Calibri" w:cs="Calibri"/>
          <w:b/>
        </w:rPr>
        <w:t>Relevance of the Topic.</w:t>
      </w:r>
      <w:r w:rsidRPr="00BA1EBA">
        <w:rPr>
          <w:rFonts w:ascii="Calibri" w:hAnsi="Calibri" w:cs="Calibri"/>
        </w:rPr>
        <w:t xml:space="preserve"> Text-to-speech (TTS) synthesis is a foundational component of modern human-computer interaction. Despite major advances in neural TTS for well-resourced languages, the vast majority of the world's languages — including Azerbaijani — remain without openly available, well-documented TTS systems. This dissertation addresses this gap for the Azerbaijani language.</w:t>
      </w:r>
    </w:p>
    <w:p w:rsidR="00192151" w:rsidRPr="00BA1EBA" w:rsidRDefault="00000000">
      <w:pPr>
        <w:ind w:firstLine="709"/>
        <w:jc w:val="both"/>
        <w:rPr>
          <w:rFonts w:ascii="Calibri" w:hAnsi="Calibri" w:cs="Calibri"/>
        </w:rPr>
      </w:pPr>
      <w:r w:rsidRPr="00BA1EBA">
        <w:rPr>
          <w:rFonts w:ascii="Calibri" w:hAnsi="Calibri" w:cs="Calibri"/>
          <w:b/>
        </w:rPr>
        <w:t>Degree of Exploration.</w:t>
      </w:r>
      <w:r w:rsidRPr="00BA1EBA">
        <w:rPr>
          <w:rFonts w:ascii="Calibri" w:hAnsi="Calibri" w:cs="Calibri"/>
        </w:rPr>
        <w:t xml:space="preserve"> Existing work on Azerbaijani TTS includes the formant-based system by Aida-Zade and Sharifova (2010), the neural system by Aghalari (2023), and the multilingual Turkic TTS by Yeshpanov et al. (2023). None of these systems have made their linguistic rule bases openly available, and none have been designed specifically for transparency and academic documentation.</w:t>
      </w:r>
    </w:p>
    <w:p w:rsidR="00192151" w:rsidRPr="00BA1EBA" w:rsidRDefault="00000000">
      <w:pPr>
        <w:ind w:firstLine="709"/>
        <w:jc w:val="both"/>
        <w:rPr>
          <w:rFonts w:ascii="Calibri" w:hAnsi="Calibri" w:cs="Calibri"/>
        </w:rPr>
      </w:pPr>
      <w:r w:rsidRPr="00BA1EBA">
        <w:rPr>
          <w:rFonts w:ascii="Calibri" w:hAnsi="Calibri" w:cs="Calibri"/>
          <w:b/>
        </w:rPr>
        <w:t>Purpose of Exploration.</w:t>
      </w:r>
      <w:r w:rsidRPr="00BA1EBA">
        <w:rPr>
          <w:rFonts w:ascii="Calibri" w:hAnsi="Calibri" w:cs="Calibri"/>
        </w:rPr>
        <w:t xml:space="preserve"> [To be written — research aim and objectives]</w:t>
      </w:r>
    </w:p>
    <w:p w:rsidR="00192151" w:rsidRPr="00BA1EBA" w:rsidRDefault="00000000">
      <w:pPr>
        <w:ind w:firstLine="709"/>
        <w:jc w:val="both"/>
        <w:rPr>
          <w:rFonts w:ascii="Calibri" w:hAnsi="Calibri" w:cs="Calibri"/>
        </w:rPr>
      </w:pPr>
      <w:r w:rsidRPr="00BA1EBA">
        <w:rPr>
          <w:rFonts w:ascii="Calibri" w:hAnsi="Calibri" w:cs="Calibri"/>
          <w:b/>
        </w:rPr>
        <w:t>The Object of the Study.</w:t>
      </w:r>
      <w:r w:rsidRPr="00BA1EBA">
        <w:rPr>
          <w:rFonts w:ascii="Calibri" w:hAnsi="Calibri" w:cs="Calibri"/>
        </w:rPr>
        <w:t xml:space="preserve"> The object of this study is the process of automated speech synthesis from text in the Azerbaijani language. The subject of the study is the set of linguistic rules, algorithmic design decisions, and evaluation methodology used to build and assess a rule-based Azerbaijani TTS prototype.</w:t>
      </w:r>
    </w:p>
    <w:p w:rsidR="00192151" w:rsidRPr="00BA1EBA" w:rsidRDefault="00000000">
      <w:pPr>
        <w:ind w:firstLine="709"/>
        <w:jc w:val="both"/>
        <w:rPr>
          <w:rFonts w:ascii="Calibri" w:hAnsi="Calibri" w:cs="Calibri"/>
        </w:rPr>
      </w:pPr>
      <w:r w:rsidRPr="00BA1EBA">
        <w:rPr>
          <w:rFonts w:ascii="Calibri" w:hAnsi="Calibri" w:cs="Calibri"/>
          <w:b/>
        </w:rPr>
        <w:t>Theoretical Foundations.</w:t>
      </w:r>
      <w:r w:rsidRPr="00BA1EBA">
        <w:rPr>
          <w:rFonts w:ascii="Calibri" w:hAnsi="Calibri" w:cs="Calibri"/>
        </w:rPr>
        <w:t xml:space="preserve"> [To be written — theoretical foundations of research]</w:t>
      </w:r>
    </w:p>
    <w:p w:rsidR="00192151" w:rsidRPr="00BA1EBA" w:rsidRDefault="00000000">
      <w:pPr>
        <w:ind w:firstLine="709"/>
        <w:jc w:val="both"/>
        <w:rPr>
          <w:rFonts w:ascii="Calibri" w:hAnsi="Calibri" w:cs="Calibri"/>
        </w:rPr>
      </w:pPr>
      <w:r w:rsidRPr="00BA1EBA">
        <w:rPr>
          <w:rFonts w:ascii="Calibri" w:hAnsi="Calibri" w:cs="Calibri"/>
          <w:b/>
        </w:rPr>
        <w:t>The Scientific-Practical Significance.</w:t>
      </w:r>
      <w:r w:rsidRPr="00BA1EBA">
        <w:rPr>
          <w:rFonts w:ascii="Calibri" w:hAnsi="Calibri" w:cs="Calibri"/>
        </w:rPr>
        <w:t xml:space="preserve"> [To be written — scientific novelty and practical significance]</w:t>
      </w:r>
    </w:p>
    <w:p w:rsidR="00192151" w:rsidRPr="00BA1EBA" w:rsidRDefault="00000000">
      <w:pPr>
        <w:ind w:firstLine="709"/>
        <w:jc w:val="both"/>
        <w:rPr>
          <w:rFonts w:ascii="Calibri" w:hAnsi="Calibri" w:cs="Calibri"/>
        </w:rPr>
      </w:pPr>
      <w:r w:rsidRPr="00BA1EBA">
        <w:rPr>
          <w:rFonts w:ascii="Calibri" w:hAnsi="Calibri" w:cs="Calibri"/>
          <w:b/>
        </w:rPr>
        <w:t>Structure of Work:</w:t>
      </w:r>
      <w:r w:rsidRPr="00BA1EBA">
        <w:rPr>
          <w:rFonts w:ascii="Calibri" w:hAnsi="Calibri" w:cs="Calibri"/>
        </w:rPr>
        <w:t xml:space="preserve"> This dissertation is structured into three chapters. Chapter I reviews the theoretical foundations of TTS technology, the principles of rule-based systems, and a SWOT analysis of the rule-based approach in the Azerbaijani context. Chapter II examines the phonological and morphological characteristics of Azerbaijani, describes the linguistic rule design for text normalization, G2P conversion, stress assignment, and prosody modeling, and presents the system architecture. Chapter III presents the implementation details, test suite design, and experimental evaluation results including MOS and WER measurements.</w:t>
      </w:r>
    </w:p>
    <w:p w:rsidR="00192151" w:rsidRPr="00BA1EBA" w:rsidRDefault="00000000">
      <w:pPr>
        <w:rPr>
          <w:rFonts w:ascii="Calibri" w:hAnsi="Calibri" w:cs="Calibri"/>
        </w:rPr>
      </w:pPr>
      <w:r w:rsidRPr="00BA1EBA">
        <w:rPr>
          <w:rFonts w:ascii="Calibri" w:hAnsi="Calibri" w:cs="Calibri"/>
        </w:rPr>
        <w:lastRenderedPageBreak/>
        <w:br w:type="page"/>
      </w:r>
    </w:p>
    <w:p w:rsidR="00192151" w:rsidRPr="00BA1EBA" w:rsidRDefault="00000000">
      <w:pPr>
        <w:pStyle w:val="Heading1"/>
        <w:spacing w:before="360" w:after="240"/>
        <w:jc w:val="center"/>
        <w:rPr>
          <w:rFonts w:ascii="Calibri" w:hAnsi="Calibri" w:cs="Calibri"/>
        </w:rPr>
      </w:pPr>
      <w:r w:rsidRPr="00BA1EBA">
        <w:rPr>
          <w:rFonts w:ascii="Calibri" w:hAnsi="Calibri" w:cs="Calibri"/>
          <w:sz w:val="32"/>
        </w:rPr>
        <w:lastRenderedPageBreak/>
        <w:t>CHAPTER I. THEORETICAL FOUNDATIONS OF TEXT-TO-SPEECH SYSTEMS</w:t>
      </w:r>
    </w:p>
    <w:p w:rsidR="00BA1EBA" w:rsidRPr="00BA1EBA" w:rsidRDefault="00BA1EBA" w:rsidP="00BA1EBA">
      <w:pPr>
        <w:ind w:firstLine="709"/>
        <w:jc w:val="both"/>
        <w:rPr>
          <w:rFonts w:ascii="Calibri" w:hAnsi="Calibri" w:cs="Calibri"/>
        </w:rPr>
      </w:pPr>
      <w:r w:rsidRPr="00BA1EBA">
        <w:rPr>
          <w:rFonts w:ascii="Calibri" w:hAnsi="Calibri" w:cs="Calibri"/>
        </w:rPr>
        <w:t>This chapter reviews the theoretical foundations of text-to-speech (TTS)</w:t>
      </w:r>
    </w:p>
    <w:p w:rsidR="00BA1EBA" w:rsidRPr="00BA1EBA" w:rsidRDefault="00BA1EBA" w:rsidP="00BA1EBA">
      <w:pPr>
        <w:ind w:firstLine="709"/>
        <w:jc w:val="both"/>
        <w:rPr>
          <w:rFonts w:ascii="Calibri" w:hAnsi="Calibri" w:cs="Calibri"/>
        </w:rPr>
      </w:pPr>
      <w:r w:rsidRPr="00BA1EBA">
        <w:rPr>
          <w:rFonts w:ascii="Calibri" w:hAnsi="Calibri" w:cs="Calibri"/>
        </w:rPr>
        <w:t>synthesis. It is organized into three sections: a general overview of TTS</w:t>
      </w:r>
    </w:p>
    <w:p w:rsidR="00BA1EBA" w:rsidRPr="00BA1EBA" w:rsidRDefault="00BA1EBA" w:rsidP="00BA1EBA">
      <w:pPr>
        <w:ind w:firstLine="709"/>
        <w:jc w:val="both"/>
        <w:rPr>
          <w:rFonts w:ascii="Calibri" w:hAnsi="Calibri" w:cs="Calibri"/>
        </w:rPr>
      </w:pPr>
      <w:r w:rsidRPr="00BA1EBA">
        <w:rPr>
          <w:rFonts w:ascii="Calibri" w:hAnsi="Calibri" w:cs="Calibri"/>
        </w:rPr>
        <w:t>systems and their historical evolution; a focused treatment of rule-based TTS</w:t>
      </w:r>
    </w:p>
    <w:p w:rsidR="00BA1EBA" w:rsidRPr="00BA1EBA" w:rsidRDefault="00BA1EBA" w:rsidP="00BA1EBA">
      <w:pPr>
        <w:ind w:firstLine="709"/>
        <w:jc w:val="both"/>
        <w:rPr>
          <w:rFonts w:ascii="Calibri" w:hAnsi="Calibri" w:cs="Calibri"/>
        </w:rPr>
      </w:pPr>
      <w:r w:rsidRPr="00BA1EBA">
        <w:rPr>
          <w:rFonts w:ascii="Calibri" w:hAnsi="Calibri" w:cs="Calibri"/>
        </w:rPr>
        <w:t>principles, phonetic modeling, and comparison with competing paradigms; and a</w:t>
      </w:r>
    </w:p>
    <w:p w:rsidR="00BA1EBA" w:rsidRPr="00BA1EBA" w:rsidRDefault="00BA1EBA" w:rsidP="00BA1EBA">
      <w:pPr>
        <w:ind w:firstLine="709"/>
        <w:jc w:val="both"/>
        <w:rPr>
          <w:rFonts w:ascii="Calibri" w:hAnsi="Calibri" w:cs="Calibri"/>
        </w:rPr>
      </w:pPr>
      <w:r w:rsidRPr="00BA1EBA">
        <w:rPr>
          <w:rFonts w:ascii="Calibri" w:hAnsi="Calibri" w:cs="Calibri"/>
        </w:rPr>
        <w:t>structured SWOT analysis of the rule-based approach applied specifically to the</w:t>
      </w:r>
    </w:p>
    <w:p w:rsidR="00192151" w:rsidRPr="00BA1EBA" w:rsidRDefault="00BA1EBA" w:rsidP="00BA1EBA">
      <w:pPr>
        <w:ind w:firstLine="709"/>
        <w:jc w:val="both"/>
        <w:rPr>
          <w:rFonts w:ascii="Calibri" w:hAnsi="Calibri" w:cs="Calibri"/>
        </w:rPr>
      </w:pPr>
      <w:r w:rsidRPr="00BA1EBA">
        <w:rPr>
          <w:rFonts w:ascii="Calibri" w:hAnsi="Calibri" w:cs="Calibri"/>
        </w:rPr>
        <w:t>Azerbaijani language context.</w:t>
      </w:r>
    </w:p>
    <w:p w:rsidR="00192151" w:rsidRPr="00BA1EBA" w:rsidRDefault="00000000">
      <w:pPr>
        <w:pStyle w:val="Heading2"/>
        <w:spacing w:before="280" w:after="160"/>
        <w:jc w:val="center"/>
        <w:rPr>
          <w:rFonts w:ascii="Calibri" w:hAnsi="Calibri" w:cs="Calibri"/>
        </w:rPr>
      </w:pPr>
      <w:r w:rsidRPr="00BA1EBA">
        <w:rPr>
          <w:rFonts w:ascii="Calibri" w:hAnsi="Calibri" w:cs="Calibri"/>
          <w:sz w:val="28"/>
        </w:rPr>
        <w:t>1.1. General Overview of Text-to-Speech Systems</w:t>
      </w:r>
    </w:p>
    <w:p w:rsidR="00192151" w:rsidRPr="00BA1EBA" w:rsidRDefault="00000000">
      <w:pPr>
        <w:pStyle w:val="Heading3"/>
        <w:spacing w:after="80"/>
        <w:rPr>
          <w:rFonts w:ascii="Calibri" w:hAnsi="Calibri" w:cs="Calibri"/>
          <w:color w:val="000000"/>
        </w:rPr>
      </w:pPr>
      <w:r w:rsidRPr="00BA1EBA">
        <w:rPr>
          <w:rFonts w:ascii="Calibri" w:hAnsi="Calibri" w:cs="Calibri"/>
          <w:color w:val="000000"/>
        </w:rPr>
        <w:t>1.1.1. Definition and Purpose of Text-to-Speech Technology</w:t>
      </w:r>
    </w:p>
    <w:p w:rsidR="00BA1EBA" w:rsidRPr="00BA1EBA" w:rsidRDefault="00BA1EBA" w:rsidP="00BA1EBA">
      <w:pPr>
        <w:rPr>
          <w:rFonts w:ascii="Calibri" w:hAnsi="Calibri" w:cs="Calibri"/>
          <w:sz w:val="18"/>
          <w:szCs w:val="16"/>
        </w:rPr>
      </w:pPr>
      <w:r w:rsidRPr="00BA1EBA">
        <w:rPr>
          <w:rFonts w:ascii="Calibri" w:hAnsi="Calibri" w:cs="Calibri"/>
          <w:sz w:val="18"/>
          <w:szCs w:val="16"/>
        </w:rPr>
        <w:t>Text-to-speech (TTS) synthesis is the automatic conversion of written natural</w:t>
      </w:r>
    </w:p>
    <w:p w:rsidR="00BA1EBA" w:rsidRPr="00BA1EBA" w:rsidRDefault="00BA1EBA" w:rsidP="00BA1EBA">
      <w:pPr>
        <w:rPr>
          <w:rFonts w:ascii="Calibri" w:hAnsi="Calibri" w:cs="Calibri"/>
          <w:sz w:val="18"/>
          <w:szCs w:val="16"/>
        </w:rPr>
      </w:pPr>
      <w:r w:rsidRPr="00BA1EBA">
        <w:rPr>
          <w:rFonts w:ascii="Calibri" w:hAnsi="Calibri" w:cs="Calibri"/>
          <w:sz w:val="18"/>
          <w:szCs w:val="16"/>
        </w:rPr>
        <w:t>language text into intelligible, natural-sounding spoken audio. The goal is not</w:t>
      </w:r>
    </w:p>
    <w:p w:rsidR="00BA1EBA" w:rsidRPr="00BA1EBA" w:rsidRDefault="00BA1EBA" w:rsidP="00BA1EBA">
      <w:pPr>
        <w:rPr>
          <w:rFonts w:ascii="Calibri" w:hAnsi="Calibri" w:cs="Calibri"/>
          <w:sz w:val="18"/>
          <w:szCs w:val="16"/>
        </w:rPr>
      </w:pPr>
      <w:r w:rsidRPr="00BA1EBA">
        <w:rPr>
          <w:rFonts w:ascii="Calibri" w:hAnsi="Calibri" w:cs="Calibri"/>
          <w:sz w:val="18"/>
          <w:szCs w:val="16"/>
        </w:rPr>
        <w:t>merely to produce any sound corresponding to the input text, but to generate</w:t>
      </w:r>
    </w:p>
    <w:p w:rsidR="00BA1EBA" w:rsidRPr="00BA1EBA" w:rsidRDefault="00BA1EBA" w:rsidP="00BA1EBA">
      <w:pPr>
        <w:rPr>
          <w:rFonts w:ascii="Calibri" w:hAnsi="Calibri" w:cs="Calibri"/>
          <w:sz w:val="18"/>
          <w:szCs w:val="16"/>
        </w:rPr>
      </w:pPr>
      <w:r w:rsidRPr="00BA1EBA">
        <w:rPr>
          <w:rFonts w:ascii="Calibri" w:hAnsi="Calibri" w:cs="Calibri"/>
          <w:sz w:val="18"/>
          <w:szCs w:val="16"/>
        </w:rPr>
        <w:t>speech that is simultaneously intelligible — correctly understood by listeners —</w:t>
      </w:r>
    </w:p>
    <w:p w:rsidR="00BA1EBA" w:rsidRPr="00BA1EBA" w:rsidRDefault="00BA1EBA" w:rsidP="00BA1EBA">
      <w:pPr>
        <w:rPr>
          <w:rFonts w:ascii="Calibri" w:hAnsi="Calibri" w:cs="Calibri"/>
          <w:sz w:val="18"/>
          <w:szCs w:val="16"/>
        </w:rPr>
      </w:pPr>
      <w:r w:rsidRPr="00BA1EBA">
        <w:rPr>
          <w:rFonts w:ascii="Calibri" w:hAnsi="Calibri" w:cs="Calibri"/>
          <w:sz w:val="18"/>
          <w:szCs w:val="16"/>
        </w:rPr>
        <w:t>and natural — resembling the prosodic and phonetic properties of human speech</w:t>
      </w:r>
    </w:p>
    <w:p w:rsidR="00BA1EBA" w:rsidRPr="00BA1EBA" w:rsidRDefault="00BA1EBA" w:rsidP="00BA1EBA">
      <w:pPr>
        <w:rPr>
          <w:rFonts w:ascii="Calibri" w:hAnsi="Calibri" w:cs="Calibri"/>
          <w:sz w:val="18"/>
          <w:szCs w:val="16"/>
        </w:rPr>
      </w:pPr>
      <w:r w:rsidRPr="00BA1EBA">
        <w:rPr>
          <w:rFonts w:ascii="Calibri" w:hAnsi="Calibri" w:cs="Calibri"/>
          <w:sz w:val="18"/>
          <w:szCs w:val="16"/>
        </w:rPr>
        <w:t>(Taylor et al., 1998; Tan et al., 2021).</w:t>
      </w:r>
    </w:p>
    <w:p w:rsidR="00BA1EBA" w:rsidRPr="00BA1EBA" w:rsidRDefault="00BA1EBA" w:rsidP="00BA1EBA">
      <w:pPr>
        <w:rPr>
          <w:rFonts w:ascii="Calibri" w:hAnsi="Calibri" w:cs="Calibri"/>
          <w:sz w:val="18"/>
          <w:szCs w:val="16"/>
        </w:rPr>
      </w:pPr>
    </w:p>
    <w:p w:rsidR="00BA1EBA" w:rsidRPr="00BA1EBA" w:rsidRDefault="00BA1EBA" w:rsidP="00BA1EBA">
      <w:pPr>
        <w:rPr>
          <w:rFonts w:ascii="Calibri" w:hAnsi="Calibri" w:cs="Calibri"/>
          <w:sz w:val="18"/>
          <w:szCs w:val="16"/>
        </w:rPr>
      </w:pPr>
      <w:r w:rsidRPr="00BA1EBA">
        <w:rPr>
          <w:rFonts w:ascii="Calibri" w:hAnsi="Calibri" w:cs="Calibri"/>
          <w:sz w:val="18"/>
          <w:szCs w:val="16"/>
        </w:rPr>
        <w:t>These two qualities — intelligibility and naturalness — are analytically distinct</w:t>
      </w:r>
    </w:p>
    <w:p w:rsidR="00BA1EBA" w:rsidRPr="00BA1EBA" w:rsidRDefault="00BA1EBA" w:rsidP="00BA1EBA">
      <w:pPr>
        <w:rPr>
          <w:rFonts w:ascii="Calibri" w:hAnsi="Calibri" w:cs="Calibri"/>
          <w:sz w:val="18"/>
          <w:szCs w:val="16"/>
        </w:rPr>
      </w:pPr>
      <w:r w:rsidRPr="00BA1EBA">
        <w:rPr>
          <w:rFonts w:ascii="Calibri" w:hAnsi="Calibri" w:cs="Calibri"/>
          <w:sz w:val="18"/>
          <w:szCs w:val="16"/>
        </w:rPr>
        <w:t>and are evaluated by different metrics. Intelligibility is a threshold property:</w:t>
      </w:r>
    </w:p>
    <w:p w:rsidR="00BA1EBA" w:rsidRPr="00BA1EBA" w:rsidRDefault="00BA1EBA" w:rsidP="00BA1EBA">
      <w:pPr>
        <w:rPr>
          <w:rFonts w:ascii="Calibri" w:hAnsi="Calibri" w:cs="Calibri"/>
          <w:sz w:val="18"/>
          <w:szCs w:val="16"/>
        </w:rPr>
      </w:pPr>
      <w:r w:rsidRPr="00BA1EBA">
        <w:rPr>
          <w:rFonts w:ascii="Calibri" w:hAnsi="Calibri" w:cs="Calibri"/>
          <w:sz w:val="18"/>
          <w:szCs w:val="16"/>
        </w:rPr>
        <w:t>speech is either understandable or it is not, and it can be measured objectively</w:t>
      </w:r>
    </w:p>
    <w:p w:rsidR="00BA1EBA" w:rsidRPr="00BA1EBA" w:rsidRDefault="00BA1EBA" w:rsidP="00BA1EBA">
      <w:pPr>
        <w:rPr>
          <w:rFonts w:ascii="Calibri" w:hAnsi="Calibri" w:cs="Calibri"/>
          <w:sz w:val="18"/>
          <w:szCs w:val="16"/>
        </w:rPr>
      </w:pPr>
      <w:r w:rsidRPr="00BA1EBA">
        <w:rPr>
          <w:rFonts w:ascii="Calibri" w:hAnsi="Calibri" w:cs="Calibri"/>
          <w:sz w:val="18"/>
          <w:szCs w:val="16"/>
        </w:rPr>
        <w:t>through word error rate (WER), which compares a human or ASR transcription of the</w:t>
      </w:r>
    </w:p>
    <w:p w:rsidR="00BA1EBA" w:rsidRPr="00BA1EBA" w:rsidRDefault="00BA1EBA" w:rsidP="00BA1EBA">
      <w:pPr>
        <w:rPr>
          <w:rFonts w:ascii="Calibri" w:hAnsi="Calibri" w:cs="Calibri"/>
          <w:sz w:val="18"/>
          <w:szCs w:val="16"/>
        </w:rPr>
      </w:pPr>
      <w:r w:rsidRPr="00BA1EBA">
        <w:rPr>
          <w:rFonts w:ascii="Calibri" w:hAnsi="Calibri" w:cs="Calibri"/>
          <w:sz w:val="18"/>
          <w:szCs w:val="16"/>
        </w:rPr>
        <w:t>synthesized audio to the original text. Naturalness is a continuous perceptual</w:t>
      </w:r>
    </w:p>
    <w:p w:rsidR="00BA1EBA" w:rsidRPr="00BA1EBA" w:rsidRDefault="00BA1EBA" w:rsidP="00BA1EBA">
      <w:pPr>
        <w:rPr>
          <w:rFonts w:ascii="Calibri" w:hAnsi="Calibri" w:cs="Calibri"/>
          <w:sz w:val="18"/>
          <w:szCs w:val="16"/>
        </w:rPr>
      </w:pPr>
      <w:r w:rsidRPr="00BA1EBA">
        <w:rPr>
          <w:rFonts w:ascii="Calibri" w:hAnsi="Calibri" w:cs="Calibri"/>
          <w:sz w:val="18"/>
          <w:szCs w:val="16"/>
        </w:rPr>
        <w:t>quality reflecting how closely synthesized speech resembles natural human</w:t>
      </w:r>
    </w:p>
    <w:p w:rsidR="00BA1EBA" w:rsidRPr="00BA1EBA" w:rsidRDefault="00BA1EBA" w:rsidP="00BA1EBA">
      <w:pPr>
        <w:rPr>
          <w:rFonts w:ascii="Calibri" w:hAnsi="Calibri" w:cs="Calibri"/>
          <w:sz w:val="18"/>
          <w:szCs w:val="16"/>
        </w:rPr>
      </w:pPr>
      <w:r w:rsidRPr="00BA1EBA">
        <w:rPr>
          <w:rFonts w:ascii="Calibri" w:hAnsi="Calibri" w:cs="Calibri"/>
          <w:sz w:val="18"/>
          <w:szCs w:val="16"/>
        </w:rPr>
        <w:t>production in prosody, rhythm, voice quality, and coarticulation; it is measured</w:t>
      </w:r>
    </w:p>
    <w:p w:rsidR="00BA1EBA" w:rsidRPr="00BA1EBA" w:rsidRDefault="00BA1EBA" w:rsidP="00BA1EBA">
      <w:pPr>
        <w:rPr>
          <w:rFonts w:ascii="Calibri" w:hAnsi="Calibri" w:cs="Calibri"/>
          <w:sz w:val="18"/>
          <w:szCs w:val="16"/>
        </w:rPr>
      </w:pPr>
      <w:r w:rsidRPr="00BA1EBA">
        <w:rPr>
          <w:rFonts w:ascii="Calibri" w:hAnsi="Calibri" w:cs="Calibri"/>
          <w:sz w:val="18"/>
          <w:szCs w:val="16"/>
        </w:rPr>
        <w:t>subjectively through the Mean Opinion Score (MOS) protocol defined in ITU-T</w:t>
      </w:r>
    </w:p>
    <w:p w:rsidR="00BA1EBA" w:rsidRPr="00BA1EBA" w:rsidRDefault="00BA1EBA" w:rsidP="00BA1EBA">
      <w:pPr>
        <w:rPr>
          <w:rFonts w:ascii="Calibri" w:hAnsi="Calibri" w:cs="Calibri"/>
          <w:sz w:val="18"/>
          <w:szCs w:val="16"/>
        </w:rPr>
      </w:pPr>
      <w:r w:rsidRPr="00BA1EBA">
        <w:rPr>
          <w:rFonts w:ascii="Calibri" w:hAnsi="Calibri" w:cs="Calibri"/>
          <w:sz w:val="18"/>
          <w:szCs w:val="16"/>
        </w:rPr>
        <w:lastRenderedPageBreak/>
        <w:t>Recommendation P.800 (Speech Quality Metrics, 2020–2024). A TTS system can</w:t>
      </w:r>
    </w:p>
    <w:p w:rsidR="00BA1EBA" w:rsidRPr="00BA1EBA" w:rsidRDefault="00BA1EBA" w:rsidP="00BA1EBA">
      <w:pPr>
        <w:rPr>
          <w:rFonts w:ascii="Calibri" w:hAnsi="Calibri" w:cs="Calibri"/>
          <w:sz w:val="18"/>
          <w:szCs w:val="16"/>
        </w:rPr>
      </w:pPr>
      <w:r w:rsidRPr="00BA1EBA">
        <w:rPr>
          <w:rFonts w:ascii="Calibri" w:hAnsi="Calibri" w:cs="Calibri"/>
          <w:sz w:val="18"/>
          <w:szCs w:val="16"/>
        </w:rPr>
        <w:t>achieve high intelligibility while scoring low on naturalness — as formant</w:t>
      </w:r>
    </w:p>
    <w:p w:rsidR="00BA1EBA" w:rsidRPr="00BA1EBA" w:rsidRDefault="00BA1EBA" w:rsidP="00BA1EBA">
      <w:pPr>
        <w:rPr>
          <w:rFonts w:ascii="Calibri" w:hAnsi="Calibri" w:cs="Calibri"/>
          <w:sz w:val="18"/>
          <w:szCs w:val="16"/>
        </w:rPr>
      </w:pPr>
      <w:r w:rsidRPr="00BA1EBA">
        <w:rPr>
          <w:rFonts w:ascii="Calibri" w:hAnsi="Calibri" w:cs="Calibri"/>
          <w:sz w:val="18"/>
          <w:szCs w:val="16"/>
        </w:rPr>
        <w:t>synthesizers typically do — meaning the two dimensions must be targeted and</w:t>
      </w:r>
    </w:p>
    <w:p w:rsidR="00BA1EBA" w:rsidRPr="00BA1EBA" w:rsidRDefault="00BA1EBA" w:rsidP="00BA1EBA">
      <w:pPr>
        <w:rPr>
          <w:rFonts w:ascii="Calibri" w:hAnsi="Calibri" w:cs="Calibri"/>
          <w:sz w:val="18"/>
          <w:szCs w:val="16"/>
        </w:rPr>
      </w:pPr>
      <w:r w:rsidRPr="00BA1EBA">
        <w:rPr>
          <w:rFonts w:ascii="Calibri" w:hAnsi="Calibri" w:cs="Calibri"/>
          <w:sz w:val="18"/>
          <w:szCs w:val="16"/>
        </w:rPr>
        <w:t>evaluated independently.</w:t>
      </w:r>
    </w:p>
    <w:p w:rsidR="00BA1EBA" w:rsidRPr="00BA1EBA" w:rsidRDefault="00BA1EBA" w:rsidP="00BA1EBA">
      <w:pPr>
        <w:rPr>
          <w:rFonts w:ascii="Calibri" w:hAnsi="Calibri" w:cs="Calibri"/>
          <w:sz w:val="18"/>
          <w:szCs w:val="16"/>
        </w:rPr>
      </w:pPr>
    </w:p>
    <w:p w:rsidR="00BA1EBA" w:rsidRPr="00BA1EBA" w:rsidRDefault="00BA1EBA" w:rsidP="00BA1EBA">
      <w:pPr>
        <w:rPr>
          <w:rFonts w:ascii="Calibri" w:hAnsi="Calibri" w:cs="Calibri"/>
          <w:sz w:val="18"/>
          <w:szCs w:val="16"/>
        </w:rPr>
      </w:pPr>
      <w:r w:rsidRPr="00BA1EBA">
        <w:rPr>
          <w:rFonts w:ascii="Calibri" w:hAnsi="Calibri" w:cs="Calibri"/>
          <w:sz w:val="18"/>
          <w:szCs w:val="16"/>
        </w:rPr>
        <w:t>TTS technology has become a critical component of modern human-computer</w:t>
      </w:r>
    </w:p>
    <w:p w:rsidR="00BA1EBA" w:rsidRPr="00BA1EBA" w:rsidRDefault="00BA1EBA" w:rsidP="00BA1EBA">
      <w:pPr>
        <w:rPr>
          <w:rFonts w:ascii="Calibri" w:hAnsi="Calibri" w:cs="Calibri"/>
          <w:sz w:val="18"/>
          <w:szCs w:val="16"/>
        </w:rPr>
      </w:pPr>
      <w:r w:rsidRPr="00BA1EBA">
        <w:rPr>
          <w:rFonts w:ascii="Calibri" w:hAnsi="Calibri" w:cs="Calibri"/>
          <w:sz w:val="18"/>
          <w:szCs w:val="16"/>
        </w:rPr>
        <w:t>interaction across a broad spectrum of applications:</w:t>
      </w:r>
    </w:p>
    <w:p w:rsidR="00BA1EBA" w:rsidRPr="00BA1EBA" w:rsidRDefault="00BA1EBA" w:rsidP="00BA1EBA">
      <w:pPr>
        <w:rPr>
          <w:rFonts w:ascii="Calibri" w:hAnsi="Calibri" w:cs="Calibri"/>
          <w:sz w:val="18"/>
          <w:szCs w:val="16"/>
        </w:rPr>
      </w:pPr>
    </w:p>
    <w:p w:rsidR="00BA1EBA" w:rsidRPr="00BA1EBA" w:rsidRDefault="00BA1EBA" w:rsidP="00BA1EBA">
      <w:pPr>
        <w:rPr>
          <w:rFonts w:ascii="Calibri" w:hAnsi="Calibri" w:cs="Calibri"/>
          <w:sz w:val="18"/>
          <w:szCs w:val="16"/>
        </w:rPr>
      </w:pPr>
      <w:r w:rsidRPr="00BA1EBA">
        <w:rPr>
          <w:rFonts w:ascii="Calibri" w:hAnsi="Calibri" w:cs="Calibri"/>
          <w:sz w:val="18"/>
          <w:szCs w:val="16"/>
        </w:rPr>
        <w:t>- Accessibility tools for individuals with visual impairments or reading</w:t>
      </w:r>
    </w:p>
    <w:p w:rsidR="00BA1EBA" w:rsidRPr="00BA1EBA" w:rsidRDefault="00BA1EBA" w:rsidP="00BA1EBA">
      <w:pPr>
        <w:rPr>
          <w:rFonts w:ascii="Calibri" w:hAnsi="Calibri" w:cs="Calibri"/>
          <w:sz w:val="18"/>
          <w:szCs w:val="16"/>
        </w:rPr>
      </w:pPr>
      <w:r w:rsidRPr="00BA1EBA">
        <w:rPr>
          <w:rFonts w:ascii="Calibri" w:hAnsi="Calibri" w:cs="Calibri"/>
          <w:sz w:val="18"/>
          <w:szCs w:val="16"/>
        </w:rPr>
        <w:t>disabilities (screen readers, navigation aids)</w:t>
      </w:r>
    </w:p>
    <w:p w:rsidR="00BA1EBA" w:rsidRPr="00BA1EBA" w:rsidRDefault="00BA1EBA" w:rsidP="00BA1EBA">
      <w:pPr>
        <w:rPr>
          <w:rFonts w:ascii="Calibri" w:hAnsi="Calibri" w:cs="Calibri"/>
          <w:sz w:val="18"/>
          <w:szCs w:val="16"/>
        </w:rPr>
      </w:pPr>
      <w:r w:rsidRPr="00BA1EBA">
        <w:rPr>
          <w:rFonts w:ascii="Calibri" w:hAnsi="Calibri" w:cs="Calibri"/>
          <w:sz w:val="18"/>
          <w:szCs w:val="16"/>
        </w:rPr>
        <w:t>- Voice assistants and conversational agents (Siri, Alexa, Google Assistant)</w:t>
      </w:r>
    </w:p>
    <w:p w:rsidR="00BA1EBA" w:rsidRPr="00BA1EBA" w:rsidRDefault="00BA1EBA" w:rsidP="00BA1EBA">
      <w:pPr>
        <w:rPr>
          <w:rFonts w:ascii="Calibri" w:hAnsi="Calibri" w:cs="Calibri"/>
          <w:sz w:val="18"/>
          <w:szCs w:val="16"/>
        </w:rPr>
      </w:pPr>
      <w:r w:rsidRPr="00BA1EBA">
        <w:rPr>
          <w:rFonts w:ascii="Calibri" w:hAnsi="Calibri" w:cs="Calibri"/>
          <w:sz w:val="18"/>
          <w:szCs w:val="16"/>
        </w:rPr>
        <w:t>- Audiobook and podcast generation from written content</w:t>
      </w:r>
    </w:p>
    <w:p w:rsidR="00BA1EBA" w:rsidRPr="00BA1EBA" w:rsidRDefault="00BA1EBA" w:rsidP="00BA1EBA">
      <w:pPr>
        <w:rPr>
          <w:rFonts w:ascii="Calibri" w:hAnsi="Calibri" w:cs="Calibri"/>
          <w:sz w:val="18"/>
          <w:szCs w:val="16"/>
        </w:rPr>
      </w:pPr>
      <w:r w:rsidRPr="00BA1EBA">
        <w:rPr>
          <w:rFonts w:ascii="Calibri" w:hAnsi="Calibri" w:cs="Calibri"/>
          <w:sz w:val="18"/>
          <w:szCs w:val="16"/>
        </w:rPr>
        <w:t>- Navigation and mapping systems providing turn-by-turn guidance</w:t>
      </w:r>
    </w:p>
    <w:p w:rsidR="00BA1EBA" w:rsidRPr="00BA1EBA" w:rsidRDefault="00BA1EBA" w:rsidP="00BA1EBA">
      <w:pPr>
        <w:rPr>
          <w:rFonts w:ascii="Calibri" w:hAnsi="Calibri" w:cs="Calibri"/>
          <w:sz w:val="18"/>
          <w:szCs w:val="16"/>
        </w:rPr>
      </w:pPr>
      <w:r w:rsidRPr="00BA1EBA">
        <w:rPr>
          <w:rFonts w:ascii="Calibri" w:hAnsi="Calibri" w:cs="Calibri"/>
          <w:sz w:val="18"/>
          <w:szCs w:val="16"/>
        </w:rPr>
        <w:t>- Language learning and e-learning platforms with pronunciation models</w:t>
      </w:r>
    </w:p>
    <w:p w:rsidR="00BA1EBA" w:rsidRPr="00BA1EBA" w:rsidRDefault="00BA1EBA" w:rsidP="00BA1EBA">
      <w:pPr>
        <w:rPr>
          <w:rFonts w:ascii="Calibri" w:hAnsi="Calibri" w:cs="Calibri"/>
          <w:sz w:val="18"/>
          <w:szCs w:val="16"/>
        </w:rPr>
      </w:pPr>
      <w:r w:rsidRPr="00BA1EBA">
        <w:rPr>
          <w:rFonts w:ascii="Calibri" w:hAnsi="Calibri" w:cs="Calibri"/>
          <w:sz w:val="18"/>
          <w:szCs w:val="16"/>
        </w:rPr>
        <w:t>- Customer service automation and interactive voice response (IVR) systems</w:t>
      </w:r>
    </w:p>
    <w:p w:rsidR="00BA1EBA" w:rsidRPr="00BA1EBA" w:rsidRDefault="00BA1EBA" w:rsidP="00BA1EBA">
      <w:pPr>
        <w:rPr>
          <w:rFonts w:ascii="Calibri" w:hAnsi="Calibri" w:cs="Calibri"/>
          <w:sz w:val="18"/>
          <w:szCs w:val="16"/>
        </w:rPr>
      </w:pPr>
      <w:r w:rsidRPr="00BA1EBA">
        <w:rPr>
          <w:rFonts w:ascii="Calibri" w:hAnsi="Calibri" w:cs="Calibri"/>
          <w:sz w:val="18"/>
          <w:szCs w:val="16"/>
        </w:rPr>
        <w:t>- Assistive and augmentative communication (AAC) devices for people with</w:t>
      </w:r>
    </w:p>
    <w:p w:rsidR="00BA1EBA" w:rsidRPr="00BA1EBA" w:rsidRDefault="00BA1EBA" w:rsidP="00BA1EBA">
      <w:pPr>
        <w:rPr>
          <w:rFonts w:ascii="Calibri" w:hAnsi="Calibri" w:cs="Calibri"/>
          <w:sz w:val="18"/>
          <w:szCs w:val="16"/>
        </w:rPr>
      </w:pPr>
      <w:r w:rsidRPr="00BA1EBA">
        <w:rPr>
          <w:rFonts w:ascii="Calibri" w:hAnsi="Calibri" w:cs="Calibri"/>
          <w:sz w:val="18"/>
          <w:szCs w:val="16"/>
        </w:rPr>
        <w:t>speech or language disorders</w:t>
      </w:r>
    </w:p>
    <w:p w:rsidR="00BA1EBA" w:rsidRPr="00BA1EBA" w:rsidRDefault="00BA1EBA" w:rsidP="00BA1EBA">
      <w:pPr>
        <w:rPr>
          <w:rFonts w:ascii="Calibri" w:hAnsi="Calibri" w:cs="Calibri"/>
          <w:sz w:val="18"/>
          <w:szCs w:val="16"/>
        </w:rPr>
      </w:pPr>
      <w:r w:rsidRPr="00BA1EBA">
        <w:rPr>
          <w:rFonts w:ascii="Calibri" w:hAnsi="Calibri" w:cs="Calibri"/>
          <w:sz w:val="18"/>
          <w:szCs w:val="16"/>
        </w:rPr>
        <w:t>- Real-time dubbing and localization of video content</w:t>
      </w:r>
    </w:p>
    <w:p w:rsidR="00BA1EBA" w:rsidRPr="00BA1EBA" w:rsidRDefault="00BA1EBA" w:rsidP="00BA1EBA">
      <w:pPr>
        <w:rPr>
          <w:rFonts w:ascii="Calibri" w:hAnsi="Calibri" w:cs="Calibri"/>
          <w:sz w:val="18"/>
          <w:szCs w:val="16"/>
        </w:rPr>
      </w:pPr>
    </w:p>
    <w:p w:rsidR="00BA1EBA" w:rsidRPr="00BA1EBA" w:rsidRDefault="00BA1EBA" w:rsidP="00BA1EBA">
      <w:pPr>
        <w:rPr>
          <w:rFonts w:ascii="Calibri" w:hAnsi="Calibri" w:cs="Calibri"/>
          <w:sz w:val="18"/>
          <w:szCs w:val="16"/>
        </w:rPr>
      </w:pPr>
      <w:r w:rsidRPr="00BA1EBA">
        <w:rPr>
          <w:rFonts w:ascii="Calibri" w:hAnsi="Calibri" w:cs="Calibri"/>
          <w:sz w:val="18"/>
          <w:szCs w:val="16"/>
        </w:rPr>
        <w:t>Beyond convenience applications, TTS carries direct implications for linguistic</w:t>
      </w:r>
    </w:p>
    <w:p w:rsidR="00BA1EBA" w:rsidRPr="00BA1EBA" w:rsidRDefault="00BA1EBA" w:rsidP="00BA1EBA">
      <w:pPr>
        <w:rPr>
          <w:rFonts w:ascii="Calibri" w:hAnsi="Calibri" w:cs="Calibri"/>
          <w:sz w:val="18"/>
          <w:szCs w:val="16"/>
        </w:rPr>
      </w:pPr>
      <w:r w:rsidRPr="00BA1EBA">
        <w:rPr>
          <w:rFonts w:ascii="Calibri" w:hAnsi="Calibri" w:cs="Calibri"/>
          <w:sz w:val="18"/>
          <w:szCs w:val="16"/>
        </w:rPr>
        <w:t>equity and digital inclusion. As a growing share of information, public services,</w:t>
      </w:r>
    </w:p>
    <w:p w:rsidR="00BA1EBA" w:rsidRPr="00BA1EBA" w:rsidRDefault="00BA1EBA" w:rsidP="00BA1EBA">
      <w:pPr>
        <w:rPr>
          <w:rFonts w:ascii="Calibri" w:hAnsi="Calibri" w:cs="Calibri"/>
          <w:sz w:val="18"/>
          <w:szCs w:val="16"/>
        </w:rPr>
      </w:pPr>
      <w:r w:rsidRPr="00BA1EBA">
        <w:rPr>
          <w:rFonts w:ascii="Calibri" w:hAnsi="Calibri" w:cs="Calibri"/>
          <w:sz w:val="18"/>
          <w:szCs w:val="16"/>
        </w:rPr>
        <w:t>and social participation migrates to digital platforms, languages that lack</w:t>
      </w:r>
    </w:p>
    <w:p w:rsidR="00BA1EBA" w:rsidRPr="00BA1EBA" w:rsidRDefault="00BA1EBA" w:rsidP="00BA1EBA">
      <w:pPr>
        <w:rPr>
          <w:rFonts w:ascii="Calibri" w:hAnsi="Calibri" w:cs="Calibri"/>
          <w:sz w:val="18"/>
          <w:szCs w:val="16"/>
        </w:rPr>
      </w:pPr>
      <w:r w:rsidRPr="00BA1EBA">
        <w:rPr>
          <w:rFonts w:ascii="Calibri" w:hAnsi="Calibri" w:cs="Calibri"/>
          <w:sz w:val="18"/>
          <w:szCs w:val="16"/>
        </w:rPr>
        <w:t>functional speech interfaces are at risk of systematic exclusion from the</w:t>
      </w:r>
    </w:p>
    <w:p w:rsidR="00BA1EBA" w:rsidRPr="00BA1EBA" w:rsidRDefault="00BA1EBA" w:rsidP="00BA1EBA">
      <w:pPr>
        <w:rPr>
          <w:rFonts w:ascii="Calibri" w:hAnsi="Calibri" w:cs="Calibri"/>
          <w:sz w:val="18"/>
          <w:szCs w:val="16"/>
        </w:rPr>
      </w:pPr>
      <w:r w:rsidRPr="00BA1EBA">
        <w:rPr>
          <w:rFonts w:ascii="Calibri" w:hAnsi="Calibri" w:cs="Calibri"/>
          <w:sz w:val="18"/>
          <w:szCs w:val="16"/>
        </w:rPr>
        <w:t>benefits of digital transformation (Various authors, 2024). For a speaker of a</w:t>
      </w:r>
    </w:p>
    <w:p w:rsidR="00BA1EBA" w:rsidRPr="00BA1EBA" w:rsidRDefault="00BA1EBA" w:rsidP="00BA1EBA">
      <w:pPr>
        <w:rPr>
          <w:rFonts w:ascii="Calibri" w:hAnsi="Calibri" w:cs="Calibri"/>
          <w:sz w:val="18"/>
          <w:szCs w:val="16"/>
        </w:rPr>
      </w:pPr>
      <w:r w:rsidRPr="00BA1EBA">
        <w:rPr>
          <w:rFonts w:ascii="Calibri" w:hAnsi="Calibri" w:cs="Calibri"/>
          <w:sz w:val="18"/>
          <w:szCs w:val="16"/>
        </w:rPr>
        <w:t>low-resource language, the absence of TTS support in navigation systems, screen</w:t>
      </w:r>
    </w:p>
    <w:p w:rsidR="00BA1EBA" w:rsidRPr="00BA1EBA" w:rsidRDefault="00BA1EBA" w:rsidP="00BA1EBA">
      <w:pPr>
        <w:rPr>
          <w:rFonts w:ascii="Calibri" w:hAnsi="Calibri" w:cs="Calibri"/>
          <w:sz w:val="18"/>
          <w:szCs w:val="16"/>
        </w:rPr>
      </w:pPr>
      <w:r w:rsidRPr="00BA1EBA">
        <w:rPr>
          <w:rFonts w:ascii="Calibri" w:hAnsi="Calibri" w:cs="Calibri"/>
          <w:sz w:val="18"/>
          <w:szCs w:val="16"/>
        </w:rPr>
        <w:t>readers, or voice interfaces effectively imposes a barrier to equal access to</w:t>
      </w:r>
    </w:p>
    <w:p w:rsidR="00BA1EBA" w:rsidRPr="00BA1EBA" w:rsidRDefault="00BA1EBA" w:rsidP="00BA1EBA">
      <w:pPr>
        <w:rPr>
          <w:rFonts w:ascii="Calibri" w:hAnsi="Calibri" w:cs="Calibri"/>
          <w:sz w:val="18"/>
          <w:szCs w:val="16"/>
        </w:rPr>
      </w:pPr>
      <w:r w:rsidRPr="00BA1EBA">
        <w:rPr>
          <w:rFonts w:ascii="Calibri" w:hAnsi="Calibri" w:cs="Calibri"/>
          <w:sz w:val="18"/>
          <w:szCs w:val="16"/>
        </w:rPr>
        <w:t>digital services. This dimension makes TTS development for underserved languages</w:t>
      </w:r>
    </w:p>
    <w:p w:rsidR="00BA1EBA" w:rsidRPr="00BA1EBA" w:rsidRDefault="00BA1EBA" w:rsidP="00BA1EBA">
      <w:pPr>
        <w:rPr>
          <w:rFonts w:ascii="Calibri" w:hAnsi="Calibri" w:cs="Calibri"/>
          <w:sz w:val="18"/>
          <w:szCs w:val="16"/>
        </w:rPr>
      </w:pPr>
      <w:r w:rsidRPr="00BA1EBA">
        <w:rPr>
          <w:rFonts w:ascii="Calibri" w:hAnsi="Calibri" w:cs="Calibri"/>
          <w:sz w:val="18"/>
          <w:szCs w:val="16"/>
        </w:rPr>
        <w:t>a matter not only of technical interest but also of social and policy relevance.</w:t>
      </w:r>
    </w:p>
    <w:p w:rsidR="00BA1EBA" w:rsidRPr="00BA1EBA" w:rsidRDefault="00BA1EBA" w:rsidP="00BA1EBA">
      <w:pPr>
        <w:rPr>
          <w:rFonts w:ascii="Calibri" w:hAnsi="Calibri" w:cs="Calibri"/>
          <w:sz w:val="18"/>
          <w:szCs w:val="16"/>
        </w:rPr>
      </w:pPr>
    </w:p>
    <w:p w:rsidR="00BA1EBA" w:rsidRPr="00BA1EBA" w:rsidRDefault="00BA1EBA" w:rsidP="00BA1EBA">
      <w:pPr>
        <w:rPr>
          <w:rFonts w:ascii="Calibri" w:hAnsi="Calibri" w:cs="Calibri"/>
          <w:sz w:val="18"/>
          <w:szCs w:val="16"/>
        </w:rPr>
      </w:pPr>
      <w:r w:rsidRPr="00BA1EBA">
        <w:rPr>
          <w:rFonts w:ascii="Calibri" w:hAnsi="Calibri" w:cs="Calibri"/>
          <w:sz w:val="18"/>
          <w:szCs w:val="16"/>
        </w:rPr>
        <w:lastRenderedPageBreak/>
        <w:t>Market research indicates that the global TTS market exceeded $3.1 billion in</w:t>
      </w:r>
    </w:p>
    <w:p w:rsidR="00BA1EBA" w:rsidRPr="00BA1EBA" w:rsidRDefault="00BA1EBA" w:rsidP="00BA1EBA">
      <w:pPr>
        <w:rPr>
          <w:rFonts w:ascii="Calibri" w:hAnsi="Calibri" w:cs="Calibri"/>
          <w:sz w:val="18"/>
          <w:szCs w:val="16"/>
        </w:rPr>
      </w:pPr>
      <w:r w:rsidRPr="00BA1EBA">
        <w:rPr>
          <w:rFonts w:ascii="Calibri" w:hAnsi="Calibri" w:cs="Calibri"/>
          <w:sz w:val="18"/>
          <w:szCs w:val="16"/>
        </w:rPr>
        <w:t>2023 and is projected to expand at a compound annual growth rate of 14.6%</w:t>
      </w:r>
    </w:p>
    <w:p w:rsidR="00BA1EBA" w:rsidRPr="00BA1EBA" w:rsidRDefault="00BA1EBA" w:rsidP="00BA1EBA">
      <w:pPr>
        <w:rPr>
          <w:rFonts w:ascii="Calibri" w:hAnsi="Calibri" w:cs="Calibri"/>
          <w:sz w:val="18"/>
          <w:szCs w:val="16"/>
        </w:rPr>
      </w:pPr>
      <w:r w:rsidRPr="00BA1EBA">
        <w:rPr>
          <w:rFonts w:ascii="Calibri" w:hAnsi="Calibri" w:cs="Calibri"/>
          <w:sz w:val="18"/>
          <w:szCs w:val="16"/>
        </w:rPr>
        <w:t>through 2030 (arXiv:2412.06602, 2024). This growth is driven primarily by the</w:t>
      </w:r>
    </w:p>
    <w:p w:rsidR="00BA1EBA" w:rsidRPr="00BA1EBA" w:rsidRDefault="00BA1EBA" w:rsidP="00BA1EBA">
      <w:pPr>
        <w:rPr>
          <w:rFonts w:ascii="Calibri" w:hAnsi="Calibri" w:cs="Calibri"/>
          <w:sz w:val="18"/>
          <w:szCs w:val="16"/>
        </w:rPr>
      </w:pPr>
      <w:r w:rsidRPr="00BA1EBA">
        <w:rPr>
          <w:rFonts w:ascii="Calibri" w:hAnsi="Calibri" w:cs="Calibri"/>
          <w:sz w:val="18"/>
          <w:szCs w:val="16"/>
        </w:rPr>
        <w:t>proliferation of artificial intelligence technologies, the spread of smart</w:t>
      </w:r>
    </w:p>
    <w:p w:rsidR="00BA1EBA" w:rsidRPr="00BA1EBA" w:rsidRDefault="00BA1EBA" w:rsidP="00BA1EBA">
      <w:pPr>
        <w:rPr>
          <w:rFonts w:ascii="Calibri" w:hAnsi="Calibri" w:cs="Calibri"/>
          <w:sz w:val="18"/>
          <w:szCs w:val="16"/>
        </w:rPr>
      </w:pPr>
      <w:r w:rsidRPr="00BA1EBA">
        <w:rPr>
          <w:rFonts w:ascii="Calibri" w:hAnsi="Calibri" w:cs="Calibri"/>
          <w:sz w:val="18"/>
          <w:szCs w:val="16"/>
        </w:rPr>
        <w:t>devices, and growing demand for multilingual content accessibility. However,</w:t>
      </w:r>
    </w:p>
    <w:p w:rsidR="00BA1EBA" w:rsidRPr="00BA1EBA" w:rsidRDefault="00BA1EBA" w:rsidP="00BA1EBA">
      <w:pPr>
        <w:rPr>
          <w:rFonts w:ascii="Calibri" w:hAnsi="Calibri" w:cs="Calibri"/>
          <w:sz w:val="18"/>
          <w:szCs w:val="16"/>
        </w:rPr>
      </w:pPr>
      <w:r w:rsidRPr="00BA1EBA">
        <w:rPr>
          <w:rFonts w:ascii="Calibri" w:hAnsi="Calibri" w:cs="Calibri"/>
          <w:sz w:val="18"/>
          <w:szCs w:val="16"/>
        </w:rPr>
        <w:t>this market expansion is highly uneven across languages: the overwhelming</w:t>
      </w:r>
    </w:p>
    <w:p w:rsidR="00BA1EBA" w:rsidRPr="00BA1EBA" w:rsidRDefault="00BA1EBA" w:rsidP="00BA1EBA">
      <w:pPr>
        <w:rPr>
          <w:rFonts w:ascii="Calibri" w:hAnsi="Calibri" w:cs="Calibri"/>
          <w:sz w:val="18"/>
          <w:szCs w:val="16"/>
        </w:rPr>
      </w:pPr>
      <w:r w:rsidRPr="00BA1EBA">
        <w:rPr>
          <w:rFonts w:ascii="Calibri" w:hAnsi="Calibri" w:cs="Calibri"/>
          <w:sz w:val="18"/>
          <w:szCs w:val="16"/>
        </w:rPr>
        <w:t>majority of commercial investment is directed at a small number of high-resource</w:t>
      </w:r>
    </w:p>
    <w:p w:rsidR="00BA1EBA" w:rsidRPr="00BA1EBA" w:rsidRDefault="00BA1EBA" w:rsidP="00BA1EBA">
      <w:pPr>
        <w:rPr>
          <w:rFonts w:ascii="Calibri" w:hAnsi="Calibri" w:cs="Calibri"/>
          <w:sz w:val="18"/>
          <w:szCs w:val="16"/>
        </w:rPr>
      </w:pPr>
      <w:r w:rsidRPr="00BA1EBA">
        <w:rPr>
          <w:rFonts w:ascii="Calibri" w:hAnsi="Calibri" w:cs="Calibri"/>
          <w:sz w:val="18"/>
          <w:szCs w:val="16"/>
        </w:rPr>
        <w:t>languages — English, Mandarin, Spanish, Arabic — while the remaining majority</w:t>
      </w:r>
    </w:p>
    <w:p w:rsidR="00BA1EBA" w:rsidRPr="00BA1EBA" w:rsidRDefault="00BA1EBA" w:rsidP="00BA1EBA">
      <w:pPr>
        <w:rPr>
          <w:rFonts w:ascii="Calibri" w:hAnsi="Calibri" w:cs="Calibri"/>
          <w:sz w:val="18"/>
          <w:szCs w:val="16"/>
        </w:rPr>
      </w:pPr>
      <w:r w:rsidRPr="00BA1EBA">
        <w:rPr>
          <w:rFonts w:ascii="Calibri" w:hAnsi="Calibri" w:cs="Calibri"/>
          <w:sz w:val="18"/>
          <w:szCs w:val="16"/>
        </w:rPr>
        <w:t>of the world's approximately 7,000 languages receive little or no commercial</w:t>
      </w:r>
    </w:p>
    <w:p w:rsidR="00BA1EBA" w:rsidRPr="00BA1EBA" w:rsidRDefault="00BA1EBA" w:rsidP="00BA1EBA">
      <w:pPr>
        <w:rPr>
          <w:rFonts w:ascii="Calibri" w:hAnsi="Calibri" w:cs="Calibri"/>
          <w:sz w:val="18"/>
          <w:szCs w:val="16"/>
        </w:rPr>
      </w:pPr>
      <w:r w:rsidRPr="00BA1EBA">
        <w:rPr>
          <w:rFonts w:ascii="Calibri" w:hAnsi="Calibri" w:cs="Calibri"/>
          <w:sz w:val="18"/>
          <w:szCs w:val="16"/>
        </w:rPr>
        <w:t>attention (arXiv:2412.06602, 2024).</w:t>
      </w:r>
    </w:p>
    <w:p w:rsidR="00BA1EBA" w:rsidRPr="00BA1EBA" w:rsidRDefault="00BA1EBA" w:rsidP="00BA1EBA">
      <w:pPr>
        <w:rPr>
          <w:rFonts w:ascii="Calibri" w:hAnsi="Calibri" w:cs="Calibri"/>
          <w:sz w:val="18"/>
          <w:szCs w:val="16"/>
        </w:rPr>
      </w:pPr>
    </w:p>
    <w:p w:rsidR="00BA1EBA" w:rsidRPr="00BA1EBA" w:rsidRDefault="00BA1EBA" w:rsidP="00BA1EBA">
      <w:pPr>
        <w:rPr>
          <w:rFonts w:ascii="Calibri" w:hAnsi="Calibri" w:cs="Calibri"/>
          <w:sz w:val="18"/>
          <w:szCs w:val="16"/>
        </w:rPr>
      </w:pPr>
      <w:r w:rsidRPr="00BA1EBA">
        <w:rPr>
          <w:rFonts w:ascii="Calibri" w:hAnsi="Calibri" w:cs="Calibri"/>
          <w:sz w:val="18"/>
          <w:szCs w:val="16"/>
        </w:rPr>
        <w:t>High-quality TTS technology remains unavailable for the majority of the world's</w:t>
      </w:r>
    </w:p>
    <w:p w:rsidR="00BA1EBA" w:rsidRPr="00BA1EBA" w:rsidRDefault="00BA1EBA" w:rsidP="00BA1EBA">
      <w:pPr>
        <w:rPr>
          <w:rFonts w:ascii="Calibri" w:hAnsi="Calibri" w:cs="Calibri"/>
          <w:sz w:val="18"/>
          <w:szCs w:val="16"/>
        </w:rPr>
      </w:pPr>
      <w:r w:rsidRPr="00BA1EBA">
        <w:rPr>
          <w:rFonts w:ascii="Calibri" w:hAnsi="Calibri" w:cs="Calibri"/>
          <w:sz w:val="18"/>
          <w:szCs w:val="16"/>
        </w:rPr>
        <w:t>languages. Azerbaijani — the official language of the Republic of Azerbaijan</w:t>
      </w:r>
    </w:p>
    <w:p w:rsidR="00BA1EBA" w:rsidRPr="00BA1EBA" w:rsidRDefault="00BA1EBA" w:rsidP="00BA1EBA">
      <w:pPr>
        <w:rPr>
          <w:rFonts w:ascii="Calibri" w:hAnsi="Calibri" w:cs="Calibri"/>
          <w:sz w:val="18"/>
          <w:szCs w:val="16"/>
        </w:rPr>
      </w:pPr>
      <w:r w:rsidRPr="00BA1EBA">
        <w:rPr>
          <w:rFonts w:ascii="Calibri" w:hAnsi="Calibri" w:cs="Calibri"/>
          <w:sz w:val="18"/>
          <w:szCs w:val="16"/>
        </w:rPr>
        <w:t>and spoken by approximately 35 million people worldwide — is among the</w:t>
      </w:r>
    </w:p>
    <w:p w:rsidR="00BA1EBA" w:rsidRPr="00BA1EBA" w:rsidRDefault="00BA1EBA" w:rsidP="00BA1EBA">
      <w:pPr>
        <w:rPr>
          <w:rFonts w:ascii="Calibri" w:hAnsi="Calibri" w:cs="Calibri"/>
          <w:sz w:val="18"/>
          <w:szCs w:val="16"/>
        </w:rPr>
      </w:pPr>
      <w:r w:rsidRPr="00BA1EBA">
        <w:rPr>
          <w:rFonts w:ascii="Calibri" w:hAnsi="Calibri" w:cs="Calibri"/>
          <w:sz w:val="18"/>
          <w:szCs w:val="16"/>
        </w:rPr>
        <w:t>languages underserved by modern speech technology. The existing Azerbaijani TTS</w:t>
      </w:r>
    </w:p>
    <w:p w:rsidR="00BA1EBA" w:rsidRPr="00BA1EBA" w:rsidRDefault="00BA1EBA" w:rsidP="00BA1EBA">
      <w:pPr>
        <w:rPr>
          <w:rFonts w:ascii="Calibri" w:hAnsi="Calibri" w:cs="Calibri"/>
          <w:sz w:val="18"/>
          <w:szCs w:val="16"/>
        </w:rPr>
      </w:pPr>
      <w:r w:rsidRPr="00BA1EBA">
        <w:rPr>
          <w:rFonts w:ascii="Calibri" w:hAnsi="Calibri" w:cs="Calibri"/>
          <w:sz w:val="18"/>
          <w:szCs w:val="16"/>
        </w:rPr>
        <w:t>landscape is thin: Samir Rustamov's commercial system (samirrustamov.com)</w:t>
      </w:r>
    </w:p>
    <w:p w:rsidR="00BA1EBA" w:rsidRPr="00BA1EBA" w:rsidRDefault="00BA1EBA" w:rsidP="00BA1EBA">
      <w:pPr>
        <w:rPr>
          <w:rFonts w:ascii="Calibri" w:hAnsi="Calibri" w:cs="Calibri"/>
          <w:sz w:val="18"/>
          <w:szCs w:val="16"/>
        </w:rPr>
      </w:pPr>
      <w:r w:rsidRPr="00BA1EBA">
        <w:rPr>
          <w:rFonts w:ascii="Calibri" w:hAnsi="Calibri" w:cs="Calibri"/>
          <w:sz w:val="18"/>
          <w:szCs w:val="16"/>
        </w:rPr>
        <w:t>provides a proprietary service without published technical documentation; the</w:t>
      </w:r>
    </w:p>
    <w:p w:rsidR="00BA1EBA" w:rsidRPr="00BA1EBA" w:rsidRDefault="00BA1EBA" w:rsidP="00BA1EBA">
      <w:pPr>
        <w:rPr>
          <w:rFonts w:ascii="Calibri" w:hAnsi="Calibri" w:cs="Calibri"/>
          <w:sz w:val="18"/>
          <w:szCs w:val="16"/>
        </w:rPr>
      </w:pPr>
      <w:r w:rsidRPr="00BA1EBA">
        <w:rPr>
          <w:rFonts w:ascii="Calibri" w:hAnsi="Calibri" w:cs="Calibri"/>
          <w:sz w:val="18"/>
          <w:szCs w:val="16"/>
        </w:rPr>
        <w:t>IS2AI multilingual Turkic TTS system (</w:t>
      </w:r>
      <w:proofErr w:type="spellStart"/>
      <w:r w:rsidRPr="00BA1EBA">
        <w:rPr>
          <w:rFonts w:ascii="Calibri" w:hAnsi="Calibri" w:cs="Calibri"/>
          <w:sz w:val="18"/>
          <w:szCs w:val="16"/>
        </w:rPr>
        <w:t>Yeshpanov</w:t>
      </w:r>
      <w:proofErr w:type="spellEnd"/>
      <w:r w:rsidRPr="00BA1EBA">
        <w:rPr>
          <w:rFonts w:ascii="Calibri" w:hAnsi="Calibri" w:cs="Calibri"/>
          <w:sz w:val="18"/>
          <w:szCs w:val="16"/>
        </w:rPr>
        <w:t xml:space="preserve"> et al., 2023) covers Azerbaijani</w:t>
      </w:r>
    </w:p>
    <w:p w:rsidR="00BA1EBA" w:rsidRPr="00BA1EBA" w:rsidRDefault="00BA1EBA" w:rsidP="00BA1EBA">
      <w:pPr>
        <w:rPr>
          <w:rFonts w:ascii="Calibri" w:hAnsi="Calibri" w:cs="Calibri"/>
          <w:sz w:val="18"/>
          <w:szCs w:val="16"/>
        </w:rPr>
      </w:pPr>
      <w:r w:rsidRPr="00BA1EBA">
        <w:rPr>
          <w:rFonts w:ascii="Calibri" w:hAnsi="Calibri" w:cs="Calibri"/>
          <w:sz w:val="18"/>
          <w:szCs w:val="16"/>
        </w:rPr>
        <w:t>among ten Turkic languages but is primarily designed for a multilingual setting</w:t>
      </w:r>
    </w:p>
    <w:p w:rsidR="00BA1EBA" w:rsidRPr="00BA1EBA" w:rsidRDefault="00BA1EBA" w:rsidP="00BA1EBA">
      <w:pPr>
        <w:rPr>
          <w:rFonts w:ascii="Calibri" w:hAnsi="Calibri" w:cs="Calibri"/>
          <w:sz w:val="18"/>
          <w:szCs w:val="16"/>
        </w:rPr>
      </w:pPr>
      <w:r w:rsidRPr="00BA1EBA">
        <w:rPr>
          <w:rFonts w:ascii="Calibri" w:hAnsi="Calibri" w:cs="Calibri"/>
          <w:sz w:val="18"/>
          <w:szCs w:val="16"/>
        </w:rPr>
        <w:t>rather than a linguistically grounded Azerbaijani-specific architecture; and</w:t>
      </w:r>
    </w:p>
    <w:p w:rsidR="00BA1EBA" w:rsidRPr="00BA1EBA" w:rsidRDefault="00BA1EBA" w:rsidP="00BA1EBA">
      <w:pPr>
        <w:rPr>
          <w:rFonts w:ascii="Calibri" w:hAnsi="Calibri" w:cs="Calibri"/>
          <w:sz w:val="18"/>
          <w:szCs w:val="16"/>
        </w:rPr>
      </w:pPr>
      <w:proofErr w:type="spellStart"/>
      <w:r w:rsidRPr="00BA1EBA">
        <w:rPr>
          <w:rFonts w:ascii="Calibri" w:hAnsi="Calibri" w:cs="Calibri"/>
          <w:sz w:val="18"/>
          <w:szCs w:val="16"/>
        </w:rPr>
        <w:t>Aghalari's</w:t>
      </w:r>
      <w:proofErr w:type="spellEnd"/>
      <w:r w:rsidRPr="00BA1EBA">
        <w:rPr>
          <w:rFonts w:ascii="Calibri" w:hAnsi="Calibri" w:cs="Calibri"/>
          <w:sz w:val="18"/>
          <w:szCs w:val="16"/>
        </w:rPr>
        <w:t xml:space="preserve"> (2023) </w:t>
      </w:r>
      <w:proofErr w:type="spellStart"/>
      <w:r w:rsidRPr="00BA1EBA">
        <w:rPr>
          <w:rFonts w:ascii="Calibri" w:hAnsi="Calibri" w:cs="Calibri"/>
          <w:sz w:val="18"/>
          <w:szCs w:val="16"/>
        </w:rPr>
        <w:t>Tacotron</w:t>
      </w:r>
      <w:proofErr w:type="spellEnd"/>
      <w:r w:rsidRPr="00BA1EBA">
        <w:rPr>
          <w:rFonts w:ascii="Calibri" w:hAnsi="Calibri" w:cs="Calibri"/>
          <w:sz w:val="18"/>
          <w:szCs w:val="16"/>
        </w:rPr>
        <w:t xml:space="preserve"> 2-based neural TTS was a research prototype trained</w:t>
      </w:r>
    </w:p>
    <w:p w:rsidR="00BA1EBA" w:rsidRPr="00BA1EBA" w:rsidRDefault="00BA1EBA" w:rsidP="00BA1EBA">
      <w:pPr>
        <w:rPr>
          <w:rFonts w:ascii="Calibri" w:hAnsi="Calibri" w:cs="Calibri"/>
          <w:sz w:val="18"/>
          <w:szCs w:val="16"/>
        </w:rPr>
      </w:pPr>
      <w:r w:rsidRPr="00BA1EBA">
        <w:rPr>
          <w:rFonts w:ascii="Calibri" w:hAnsi="Calibri" w:cs="Calibri"/>
          <w:sz w:val="18"/>
          <w:szCs w:val="16"/>
        </w:rPr>
        <w:t>on approximately 19 hours of proprietary data, without a published model or</w:t>
      </w:r>
    </w:p>
    <w:p w:rsidR="00BA1EBA" w:rsidRPr="00BA1EBA" w:rsidRDefault="00BA1EBA" w:rsidP="00BA1EBA">
      <w:pPr>
        <w:rPr>
          <w:rFonts w:ascii="Calibri" w:hAnsi="Calibri" w:cs="Calibri"/>
          <w:sz w:val="18"/>
          <w:szCs w:val="16"/>
        </w:rPr>
      </w:pPr>
      <w:r w:rsidRPr="00BA1EBA">
        <w:rPr>
          <w:rFonts w:ascii="Calibri" w:hAnsi="Calibri" w:cs="Calibri"/>
          <w:sz w:val="18"/>
          <w:szCs w:val="16"/>
        </w:rPr>
        <w:t>open-source release. No openly available, well-documented system with a</w:t>
      </w:r>
    </w:p>
    <w:p w:rsidR="00BA1EBA" w:rsidRPr="00BA1EBA" w:rsidRDefault="00BA1EBA" w:rsidP="00BA1EBA">
      <w:pPr>
        <w:rPr>
          <w:rFonts w:ascii="Calibri" w:hAnsi="Calibri" w:cs="Calibri"/>
          <w:sz w:val="18"/>
          <w:szCs w:val="16"/>
        </w:rPr>
      </w:pPr>
      <w:r w:rsidRPr="00BA1EBA">
        <w:rPr>
          <w:rFonts w:ascii="Calibri" w:hAnsi="Calibri" w:cs="Calibri"/>
          <w:sz w:val="18"/>
          <w:szCs w:val="16"/>
        </w:rPr>
        <w:t>transparent linguistic foundation and published rule base currently exists for</w:t>
      </w:r>
    </w:p>
    <w:p w:rsidR="00BA1EBA" w:rsidRPr="00BA1EBA" w:rsidRDefault="00BA1EBA" w:rsidP="00BA1EBA">
      <w:pPr>
        <w:rPr>
          <w:rFonts w:ascii="Calibri" w:hAnsi="Calibri" w:cs="Calibri"/>
          <w:sz w:val="18"/>
          <w:szCs w:val="16"/>
        </w:rPr>
      </w:pPr>
      <w:r w:rsidRPr="00BA1EBA">
        <w:rPr>
          <w:rFonts w:ascii="Calibri" w:hAnsi="Calibri" w:cs="Calibri"/>
          <w:sz w:val="18"/>
          <w:szCs w:val="16"/>
        </w:rPr>
        <w:t>Azerbaijani. Addressing this gap — and producing a documented reference</w:t>
      </w:r>
    </w:p>
    <w:p w:rsidR="00BA1EBA" w:rsidRPr="00BA1EBA" w:rsidRDefault="00BA1EBA" w:rsidP="00BA1EBA">
      <w:pPr>
        <w:rPr>
          <w:rFonts w:ascii="Calibri" w:hAnsi="Calibri" w:cs="Calibri"/>
          <w:sz w:val="18"/>
          <w:szCs w:val="16"/>
        </w:rPr>
      </w:pPr>
      <w:r w:rsidRPr="00BA1EBA">
        <w:rPr>
          <w:rFonts w:ascii="Calibri" w:hAnsi="Calibri" w:cs="Calibri"/>
          <w:sz w:val="18"/>
          <w:szCs w:val="16"/>
        </w:rPr>
        <w:t>architecture for Azerbaijani speech synthesis — is the principal motivation of</w:t>
      </w:r>
    </w:p>
    <w:p w:rsidR="00BA1EBA" w:rsidRPr="00BA1EBA" w:rsidRDefault="00BA1EBA" w:rsidP="00BA1EBA">
      <w:pPr>
        <w:rPr>
          <w:rFonts w:ascii="Calibri" w:hAnsi="Calibri" w:cs="Calibri"/>
          <w:sz w:val="18"/>
          <w:szCs w:val="16"/>
        </w:rPr>
      </w:pPr>
      <w:r w:rsidRPr="00BA1EBA">
        <w:rPr>
          <w:rFonts w:ascii="Calibri" w:hAnsi="Calibri" w:cs="Calibri"/>
          <w:sz w:val="18"/>
          <w:szCs w:val="16"/>
        </w:rPr>
        <w:t>this dissertation.</w:t>
      </w:r>
    </w:p>
    <w:p w:rsidR="00192151" w:rsidRPr="00BA1EBA" w:rsidRDefault="00000000">
      <w:pPr>
        <w:pStyle w:val="Heading3"/>
        <w:spacing w:after="80"/>
        <w:rPr>
          <w:rFonts w:ascii="Calibri" w:hAnsi="Calibri" w:cs="Calibri"/>
        </w:rPr>
      </w:pPr>
      <w:r w:rsidRPr="00BA1EBA">
        <w:rPr>
          <w:rFonts w:ascii="Calibri" w:hAnsi="Calibri" w:cs="Calibri"/>
          <w:color w:val="000000"/>
        </w:rPr>
        <w:lastRenderedPageBreak/>
        <w:t>1.1.2. Core Components of TTS Systems</w:t>
      </w:r>
    </w:p>
    <w:p w:rsidR="00192151" w:rsidRPr="00BA1EBA" w:rsidRDefault="00000000">
      <w:pPr>
        <w:ind w:firstLine="709"/>
        <w:jc w:val="both"/>
        <w:rPr>
          <w:rFonts w:ascii="Calibri" w:hAnsi="Calibri" w:cs="Calibri"/>
        </w:rPr>
      </w:pPr>
      <w:r w:rsidRPr="00BA1EBA">
        <w:rPr>
          <w:rFonts w:ascii="Calibri" w:hAnsi="Calibri" w:cs="Calibri"/>
        </w:rPr>
        <w:t>Despite the diversity of acoustic backends, all TTS systems share a common two-stage architecture: a linguistic front-end that analyzes and enriches the input text, and an acoustic back-end that converts the linguistic representation to a waveform (Tan et al., 2021).</w:t>
      </w:r>
    </w:p>
    <w:p w:rsidR="00192151" w:rsidRPr="00BA1EBA" w:rsidRDefault="00000000">
      <w:pPr>
        <w:spacing w:before="120" w:after="40"/>
        <w:jc w:val="center"/>
        <w:rPr>
          <w:rFonts w:ascii="Calibri" w:hAnsi="Calibri" w:cs="Calibri"/>
        </w:rPr>
      </w:pPr>
      <w:r w:rsidRPr="00BA1EBA">
        <w:rPr>
          <w:rFonts w:ascii="Calibri" w:hAnsi="Calibri" w:cs="Calibri"/>
          <w:i/>
          <w:color w:val="7F7F7F"/>
          <w:sz w:val="20"/>
        </w:rPr>
        <w:t>[Figure 1.1: General TTS system architecture — block diagram from text input to speech output]</w:t>
      </w:r>
    </w:p>
    <w:p w:rsidR="00192151" w:rsidRPr="00BA1EBA" w:rsidRDefault="00000000">
      <w:pPr>
        <w:spacing w:after="160"/>
        <w:jc w:val="center"/>
        <w:rPr>
          <w:rFonts w:ascii="Calibri" w:hAnsi="Calibri" w:cs="Calibri"/>
        </w:rPr>
      </w:pPr>
      <w:r w:rsidRPr="00BA1EBA">
        <w:rPr>
          <w:rFonts w:ascii="Calibri" w:hAnsi="Calibri" w:cs="Calibri"/>
          <w:i/>
          <w:color w:val="7F7F7F"/>
          <w:sz w:val="18"/>
        </w:rPr>
        <w:t>Source: ResearchGate (2021). Text-To-Speech system architecture. https://www.researchgate.net/figure/Text-To-Speech-system-architecture_fig1_241025907</w:t>
      </w:r>
    </w:p>
    <w:p w:rsidR="00192151" w:rsidRPr="00BA1EBA" w:rsidRDefault="00000000">
      <w:pPr>
        <w:ind w:firstLine="709"/>
        <w:jc w:val="both"/>
        <w:rPr>
          <w:rFonts w:ascii="Calibri" w:hAnsi="Calibri" w:cs="Calibri"/>
        </w:rPr>
      </w:pPr>
      <w:r w:rsidRPr="00BA1EBA">
        <w:rPr>
          <w:rFonts w:ascii="Calibri" w:hAnsi="Calibri" w:cs="Calibri"/>
        </w:rPr>
        <w:t>The linguistic front-end comprises four principal components:</w:t>
      </w:r>
    </w:p>
    <w:p w:rsidR="00192151" w:rsidRPr="00BA1EBA" w:rsidRDefault="00000000">
      <w:pPr>
        <w:ind w:firstLine="709"/>
        <w:jc w:val="both"/>
        <w:rPr>
          <w:rFonts w:ascii="Calibri" w:hAnsi="Calibri" w:cs="Calibri"/>
        </w:rPr>
      </w:pPr>
      <w:r w:rsidRPr="00BA1EBA">
        <w:rPr>
          <w:rFonts w:ascii="Calibri" w:hAnsi="Calibri" w:cs="Calibri"/>
          <w:b/>
        </w:rPr>
        <w:t xml:space="preserve">1. TEXT NORMALIZATION: </w:t>
      </w:r>
      <w:r w:rsidRPr="00BA1EBA">
        <w:rPr>
          <w:rFonts w:ascii="Calibri" w:hAnsi="Calibri" w:cs="Calibri"/>
        </w:rPr>
        <w:t>Conversion of non-standard words (NSWs) — numerals, abbreviations, symbols, dates, times, currency amounts — into their fully expanded, pronounceable form. Production systems such as NVIDIA NeMo use weighted finite-state transducers (WFSTs) for this process (NVIDIA, 2020–2024). Recent LLM-based approaches such as PolyNorm (Apple Machine Learning Research, 2024) achieve multilingual normalization from few examples.</w:t>
      </w:r>
    </w:p>
    <w:p w:rsidR="00192151" w:rsidRPr="00BA1EBA" w:rsidRDefault="00000000">
      <w:pPr>
        <w:ind w:firstLine="709"/>
        <w:jc w:val="both"/>
        <w:rPr>
          <w:rFonts w:ascii="Calibri" w:hAnsi="Calibri" w:cs="Calibri"/>
        </w:rPr>
      </w:pPr>
      <w:r w:rsidRPr="00BA1EBA">
        <w:rPr>
          <w:rFonts w:ascii="Calibri" w:hAnsi="Calibri" w:cs="Calibri"/>
          <w:b/>
        </w:rPr>
        <w:t xml:space="preserve">2. MORPHOLOGICAL ANALYSIS: </w:t>
      </w:r>
      <w:r w:rsidRPr="00BA1EBA">
        <w:rPr>
          <w:rFonts w:ascii="Calibri" w:hAnsi="Calibri" w:cs="Calibri"/>
        </w:rPr>
        <w:t>Segmentation of words into morphemes, assignment of part-of-speech labels, and resolution of lexical ambiguity. Agglutinative languages — Azerbaijani among them — present particular challenges at this stage, since a single word may consist of a root plus many suffixes, each modifying the pronunciation of the whole (MorAz, 2019).</w:t>
      </w:r>
    </w:p>
    <w:p w:rsidR="00192151" w:rsidRPr="00BA1EBA" w:rsidRDefault="00000000">
      <w:pPr>
        <w:ind w:firstLine="709"/>
        <w:jc w:val="both"/>
        <w:rPr>
          <w:rFonts w:ascii="Calibri" w:hAnsi="Calibri" w:cs="Calibri"/>
        </w:rPr>
      </w:pPr>
      <w:r w:rsidRPr="00BA1EBA">
        <w:rPr>
          <w:rFonts w:ascii="Calibri" w:hAnsi="Calibri" w:cs="Calibri"/>
          <w:b/>
        </w:rPr>
        <w:t xml:space="preserve">3. GRAPHEME-TO-PHONEME (G2P) CONVERSION: </w:t>
      </w:r>
      <w:r w:rsidRPr="00BA1EBA">
        <w:rPr>
          <w:rFonts w:ascii="Calibri" w:hAnsi="Calibri" w:cs="Calibri"/>
        </w:rPr>
        <w:t>Mapping of orthographic characters to their phonemic representation, typically in the International Phonetic Alphabet (IPA). This step must handle language-specific correspondences between spelling and pronunciation, including context-sensitive rules and exceptions (Survey of G2P Methods, 2024).</w:t>
      </w:r>
    </w:p>
    <w:p w:rsidR="00192151" w:rsidRPr="00BA1EBA" w:rsidRDefault="00000000">
      <w:pPr>
        <w:ind w:firstLine="709"/>
        <w:jc w:val="both"/>
        <w:rPr>
          <w:rFonts w:ascii="Calibri" w:hAnsi="Calibri" w:cs="Calibri"/>
        </w:rPr>
      </w:pPr>
      <w:r w:rsidRPr="00BA1EBA">
        <w:rPr>
          <w:rFonts w:ascii="Calibri" w:hAnsi="Calibri" w:cs="Calibri"/>
          <w:b/>
        </w:rPr>
        <w:t xml:space="preserve">4. PROSODY PREDICTION: </w:t>
      </w:r>
      <w:r w:rsidRPr="00BA1EBA">
        <w:rPr>
          <w:rFonts w:ascii="Calibri" w:hAnsi="Calibri" w:cs="Calibri"/>
        </w:rPr>
        <w:t>Generation of the suprasegmental properties of speech: lexical stress, phrase-level pitch accents, intonation contours, phone durations, and pause locations. Recent work includes LSTM-based natural prosody learning (Sensors, 2024) and PitchFlow (Sadekova et al., 2024).</w:t>
      </w:r>
    </w:p>
    <w:p w:rsidR="00192151" w:rsidRPr="00BA1EBA" w:rsidRDefault="00000000">
      <w:pPr>
        <w:ind w:firstLine="709"/>
        <w:jc w:val="both"/>
        <w:rPr>
          <w:rFonts w:ascii="Calibri" w:hAnsi="Calibri" w:cs="Calibri"/>
        </w:rPr>
      </w:pPr>
      <w:r w:rsidRPr="00BA1EBA">
        <w:rPr>
          <w:rFonts w:ascii="Calibri" w:hAnsi="Calibri" w:cs="Calibri"/>
        </w:rPr>
        <w:lastRenderedPageBreak/>
        <w:t>TTS system quality is measured along two primary dimensions (Speech Quality Metrics, 2020–2024): Mean Opinion Score (MOS) — human listeners rate naturalness on a five-point ITU-T P.800 scale from 1 (bad) to 5 (excellent) — and Word Error Rate (WER) — intelligibility measured via transcription accuracy.</w:t>
      </w:r>
    </w:p>
    <w:p w:rsidR="00192151" w:rsidRPr="00BA1EBA" w:rsidRDefault="00000000">
      <w:pPr>
        <w:spacing w:before="200" w:after="80"/>
        <w:jc w:val="center"/>
        <w:rPr>
          <w:rFonts w:ascii="Calibri" w:hAnsi="Calibri" w:cs="Calibri"/>
        </w:rPr>
      </w:pPr>
      <w:r w:rsidRPr="00BA1EBA">
        <w:rPr>
          <w:rFonts w:ascii="Calibri" w:hAnsi="Calibri" w:cs="Calibri"/>
          <w:b/>
          <w:sz w:val="22"/>
        </w:rPr>
        <w:t>Table 1.1.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192151" w:rsidRPr="00BA1EBA">
        <w:trPr>
          <w:jc w:val="center"/>
        </w:trPr>
        <w:tc>
          <w:tcPr>
            <w:tcW w:w="3043"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Score</w:t>
            </w:r>
          </w:p>
        </w:tc>
        <w:tc>
          <w:tcPr>
            <w:tcW w:w="3043"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Label</w:t>
            </w:r>
          </w:p>
        </w:tc>
        <w:tc>
          <w:tcPr>
            <w:tcW w:w="3043"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Description</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5</w:t>
            </w:r>
          </w:p>
        </w:tc>
        <w:tc>
          <w:tcPr>
            <w:tcW w:w="3043" w:type="dxa"/>
          </w:tcPr>
          <w:p w:rsidR="00192151" w:rsidRPr="00BA1EBA" w:rsidRDefault="00000000">
            <w:pPr>
              <w:jc w:val="center"/>
              <w:rPr>
                <w:rFonts w:ascii="Calibri" w:hAnsi="Calibri" w:cs="Calibri"/>
              </w:rPr>
            </w:pPr>
            <w:r w:rsidRPr="00BA1EBA">
              <w:rPr>
                <w:rFonts w:ascii="Calibri" w:hAnsi="Calibri" w:cs="Calibri"/>
                <w:sz w:val="20"/>
              </w:rPr>
              <w:t>Excellent</w:t>
            </w:r>
          </w:p>
        </w:tc>
        <w:tc>
          <w:tcPr>
            <w:tcW w:w="3043" w:type="dxa"/>
          </w:tcPr>
          <w:p w:rsidR="00192151" w:rsidRPr="00BA1EBA" w:rsidRDefault="00000000">
            <w:pPr>
              <w:jc w:val="center"/>
              <w:rPr>
                <w:rFonts w:ascii="Calibri" w:hAnsi="Calibri" w:cs="Calibri"/>
              </w:rPr>
            </w:pPr>
            <w:r w:rsidRPr="00BA1EBA">
              <w:rPr>
                <w:rFonts w:ascii="Calibri" w:hAnsi="Calibri" w:cs="Calibri"/>
                <w:sz w:val="20"/>
              </w:rPr>
              <w:t>Completely natural, no synthetic quality</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4</w:t>
            </w:r>
          </w:p>
        </w:tc>
        <w:tc>
          <w:tcPr>
            <w:tcW w:w="3043" w:type="dxa"/>
          </w:tcPr>
          <w:p w:rsidR="00192151" w:rsidRPr="00BA1EBA" w:rsidRDefault="00000000">
            <w:pPr>
              <w:jc w:val="center"/>
              <w:rPr>
                <w:rFonts w:ascii="Calibri" w:hAnsi="Calibri" w:cs="Calibri"/>
              </w:rPr>
            </w:pPr>
            <w:r w:rsidRPr="00BA1EBA">
              <w:rPr>
                <w:rFonts w:ascii="Calibri" w:hAnsi="Calibri" w:cs="Calibri"/>
                <w:sz w:val="20"/>
              </w:rPr>
              <w:t>Good</w:t>
            </w:r>
          </w:p>
        </w:tc>
        <w:tc>
          <w:tcPr>
            <w:tcW w:w="3043" w:type="dxa"/>
          </w:tcPr>
          <w:p w:rsidR="00192151" w:rsidRPr="00BA1EBA" w:rsidRDefault="00000000">
            <w:pPr>
              <w:jc w:val="center"/>
              <w:rPr>
                <w:rFonts w:ascii="Calibri" w:hAnsi="Calibri" w:cs="Calibri"/>
              </w:rPr>
            </w:pPr>
            <w:r w:rsidRPr="00BA1EBA">
              <w:rPr>
                <w:rFonts w:ascii="Calibri" w:hAnsi="Calibri" w:cs="Calibri"/>
                <w:sz w:val="20"/>
              </w:rPr>
              <w:t>Mostly natural, minor synthetic quality</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3</w:t>
            </w:r>
          </w:p>
        </w:tc>
        <w:tc>
          <w:tcPr>
            <w:tcW w:w="3043" w:type="dxa"/>
          </w:tcPr>
          <w:p w:rsidR="00192151" w:rsidRPr="00BA1EBA" w:rsidRDefault="00000000">
            <w:pPr>
              <w:jc w:val="center"/>
              <w:rPr>
                <w:rFonts w:ascii="Calibri" w:hAnsi="Calibri" w:cs="Calibri"/>
              </w:rPr>
            </w:pPr>
            <w:r w:rsidRPr="00BA1EBA">
              <w:rPr>
                <w:rFonts w:ascii="Calibri" w:hAnsi="Calibri" w:cs="Calibri"/>
                <w:sz w:val="20"/>
              </w:rPr>
              <w:t>Fair</w:t>
            </w:r>
          </w:p>
        </w:tc>
        <w:tc>
          <w:tcPr>
            <w:tcW w:w="3043" w:type="dxa"/>
          </w:tcPr>
          <w:p w:rsidR="00192151" w:rsidRPr="00BA1EBA" w:rsidRDefault="00000000">
            <w:pPr>
              <w:jc w:val="center"/>
              <w:rPr>
                <w:rFonts w:ascii="Calibri" w:hAnsi="Calibri" w:cs="Calibri"/>
              </w:rPr>
            </w:pPr>
            <w:r w:rsidRPr="00BA1EBA">
              <w:rPr>
                <w:rFonts w:ascii="Calibri" w:hAnsi="Calibri" w:cs="Calibri"/>
                <w:sz w:val="20"/>
              </w:rPr>
              <w:t>Noticeable synthetic quality, fully intelligible</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2</w:t>
            </w:r>
          </w:p>
        </w:tc>
        <w:tc>
          <w:tcPr>
            <w:tcW w:w="3043" w:type="dxa"/>
          </w:tcPr>
          <w:p w:rsidR="00192151" w:rsidRPr="00BA1EBA" w:rsidRDefault="00000000">
            <w:pPr>
              <w:jc w:val="center"/>
              <w:rPr>
                <w:rFonts w:ascii="Calibri" w:hAnsi="Calibri" w:cs="Calibri"/>
              </w:rPr>
            </w:pPr>
            <w:r w:rsidRPr="00BA1EBA">
              <w:rPr>
                <w:rFonts w:ascii="Calibri" w:hAnsi="Calibri" w:cs="Calibri"/>
                <w:sz w:val="20"/>
              </w:rPr>
              <w:t>Poor</w:t>
            </w:r>
          </w:p>
        </w:tc>
        <w:tc>
          <w:tcPr>
            <w:tcW w:w="3043" w:type="dxa"/>
          </w:tcPr>
          <w:p w:rsidR="00192151" w:rsidRPr="00BA1EBA" w:rsidRDefault="00000000">
            <w:pPr>
              <w:jc w:val="center"/>
              <w:rPr>
                <w:rFonts w:ascii="Calibri" w:hAnsi="Calibri" w:cs="Calibri"/>
              </w:rPr>
            </w:pPr>
            <w:r w:rsidRPr="00BA1EBA">
              <w:rPr>
                <w:rFonts w:ascii="Calibri" w:hAnsi="Calibri" w:cs="Calibri"/>
                <w:sz w:val="20"/>
              </w:rPr>
              <w:t>Clearly synthetic, somewhat difficult to follow</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1</w:t>
            </w:r>
          </w:p>
        </w:tc>
        <w:tc>
          <w:tcPr>
            <w:tcW w:w="3043" w:type="dxa"/>
          </w:tcPr>
          <w:p w:rsidR="00192151" w:rsidRPr="00BA1EBA" w:rsidRDefault="00000000">
            <w:pPr>
              <w:jc w:val="center"/>
              <w:rPr>
                <w:rFonts w:ascii="Calibri" w:hAnsi="Calibri" w:cs="Calibri"/>
              </w:rPr>
            </w:pPr>
            <w:r w:rsidRPr="00BA1EBA">
              <w:rPr>
                <w:rFonts w:ascii="Calibri" w:hAnsi="Calibri" w:cs="Calibri"/>
                <w:sz w:val="20"/>
              </w:rPr>
              <w:t>Bad</w:t>
            </w:r>
          </w:p>
        </w:tc>
        <w:tc>
          <w:tcPr>
            <w:tcW w:w="3043" w:type="dxa"/>
          </w:tcPr>
          <w:p w:rsidR="00192151" w:rsidRPr="00BA1EBA" w:rsidRDefault="00000000">
            <w:pPr>
              <w:jc w:val="center"/>
              <w:rPr>
                <w:rFonts w:ascii="Calibri" w:hAnsi="Calibri" w:cs="Calibri"/>
              </w:rPr>
            </w:pPr>
            <w:r w:rsidRPr="00BA1EBA">
              <w:rPr>
                <w:rFonts w:ascii="Calibri" w:hAnsi="Calibri" w:cs="Calibri"/>
                <w:sz w:val="20"/>
              </w:rPr>
              <w:t>Completely unnatural, very difficult to follow</w:t>
            </w:r>
          </w:p>
        </w:tc>
      </w:tr>
    </w:tbl>
    <w:p w:rsidR="00192151" w:rsidRPr="00BA1EBA" w:rsidRDefault="00192151">
      <w:pPr>
        <w:spacing w:after="80"/>
        <w:rPr>
          <w:rFonts w:ascii="Calibri" w:hAnsi="Calibri" w:cs="Calibri"/>
        </w:rPr>
      </w:pPr>
    </w:p>
    <w:p w:rsidR="00192151" w:rsidRPr="00BA1EBA" w:rsidRDefault="00000000">
      <w:pPr>
        <w:spacing w:after="200"/>
        <w:jc w:val="center"/>
        <w:rPr>
          <w:rFonts w:ascii="Calibri" w:hAnsi="Calibri" w:cs="Calibri"/>
        </w:rPr>
      </w:pPr>
      <w:r w:rsidRPr="00BA1EBA">
        <w:rPr>
          <w:rFonts w:ascii="Calibri" w:hAnsi="Calibri" w:cs="Calibri"/>
          <w:i/>
          <w:color w:val="505050"/>
          <w:sz w:val="18"/>
        </w:rPr>
        <w:t>Source: Speech Quality Metrics and Evaluation (2020–2024). https://indextts2.online/blog/speech-quality-metrics-evaluation</w:t>
      </w:r>
    </w:p>
    <w:p w:rsidR="00192151" w:rsidRPr="00BA1EBA" w:rsidRDefault="00000000">
      <w:pPr>
        <w:ind w:firstLine="709"/>
        <w:jc w:val="both"/>
        <w:rPr>
          <w:rFonts w:ascii="Calibri" w:hAnsi="Calibri" w:cs="Calibri"/>
        </w:rPr>
      </w:pPr>
      <w:r w:rsidRPr="00BA1EBA">
        <w:rPr>
          <w:rFonts w:ascii="Calibri" w:hAnsi="Calibri" w:cs="Calibri"/>
        </w:rPr>
        <w:t>For reference: natural human speech consistently achieves MOS 4.4–4.7; current neural TTS systems for English reach MOS 4.2–4.5; rule-based systems typically achieve MOS 3.0–3.8 depending on language and evaluator population (Kim et al., 2021; Oyucu, 2023).</w:t>
      </w:r>
    </w:p>
    <w:p w:rsidR="00192151" w:rsidRPr="00BA1EBA" w:rsidRDefault="00000000">
      <w:pPr>
        <w:pStyle w:val="Heading3"/>
        <w:spacing w:after="80"/>
        <w:rPr>
          <w:rFonts w:ascii="Calibri" w:hAnsi="Calibri" w:cs="Calibri"/>
        </w:rPr>
      </w:pPr>
      <w:r w:rsidRPr="00BA1EBA">
        <w:rPr>
          <w:rFonts w:ascii="Calibri" w:hAnsi="Calibri" w:cs="Calibri"/>
          <w:color w:val="000000"/>
        </w:rPr>
        <w:t>1.1.3. Historical Development of TTS Technologies</w:t>
      </w:r>
    </w:p>
    <w:p w:rsidR="00192151" w:rsidRPr="00BA1EBA" w:rsidRDefault="00000000">
      <w:pPr>
        <w:ind w:firstLine="709"/>
        <w:jc w:val="both"/>
        <w:rPr>
          <w:rFonts w:ascii="Calibri" w:hAnsi="Calibri" w:cs="Calibri"/>
        </w:rPr>
      </w:pPr>
      <w:r w:rsidRPr="00BA1EBA">
        <w:rPr>
          <w:rFonts w:ascii="Calibri" w:hAnsi="Calibri" w:cs="Calibri"/>
        </w:rPr>
        <w:t>The history of TTS synthesis spans nearly a century and is characterized by a succession of distinct technological paradigms, each achieving progressively greater naturalness at the cost of increasing data and computational requirements.</w:t>
      </w:r>
    </w:p>
    <w:p w:rsidR="00192151" w:rsidRPr="00BA1EBA" w:rsidRDefault="00000000">
      <w:pPr>
        <w:spacing w:before="120" w:after="40"/>
        <w:jc w:val="center"/>
        <w:rPr>
          <w:rFonts w:ascii="Calibri" w:hAnsi="Calibri" w:cs="Calibri"/>
        </w:rPr>
      </w:pPr>
      <w:r w:rsidRPr="00BA1EBA">
        <w:rPr>
          <w:rFonts w:ascii="Calibri" w:hAnsi="Calibri" w:cs="Calibri"/>
          <w:i/>
          <w:color w:val="7F7F7F"/>
          <w:sz w:val="20"/>
        </w:rPr>
        <w:t>[Figure 1.2: Timeline of TTS technology development from 1939 to the present]</w:t>
      </w:r>
    </w:p>
    <w:p w:rsidR="00192151" w:rsidRPr="00BA1EBA" w:rsidRDefault="00000000">
      <w:pPr>
        <w:spacing w:after="160"/>
        <w:jc w:val="center"/>
        <w:rPr>
          <w:rFonts w:ascii="Calibri" w:hAnsi="Calibri" w:cs="Calibri"/>
        </w:rPr>
      </w:pPr>
      <w:r w:rsidRPr="00BA1EBA">
        <w:rPr>
          <w:rFonts w:ascii="Calibri" w:hAnsi="Calibri" w:cs="Calibri"/>
          <w:i/>
          <w:color w:val="7F7F7F"/>
          <w:sz w:val="18"/>
        </w:rPr>
        <w:t>Source: Tan et al. (2021). A Survey on Neural Speech Synthesis. arXiv:2106.15561.</w:t>
      </w:r>
    </w:p>
    <w:p w:rsidR="00192151" w:rsidRPr="00BA1EBA" w:rsidRDefault="00000000">
      <w:pPr>
        <w:pStyle w:val="Heading3"/>
        <w:spacing w:after="80"/>
        <w:rPr>
          <w:rFonts w:ascii="Calibri" w:hAnsi="Calibri" w:cs="Calibri"/>
        </w:rPr>
      </w:pPr>
      <w:r w:rsidRPr="00BA1EBA">
        <w:rPr>
          <w:rFonts w:ascii="Calibri" w:hAnsi="Calibri" w:cs="Calibri"/>
          <w:color w:val="000000"/>
        </w:rPr>
        <w:lastRenderedPageBreak/>
        <w:t>EARLY MECHANICAL SYNTHESIS (1930s–1950s)</w:t>
      </w:r>
    </w:p>
    <w:p w:rsidR="00192151" w:rsidRPr="00BA1EBA" w:rsidRDefault="00000000">
      <w:pPr>
        <w:ind w:firstLine="709"/>
        <w:jc w:val="both"/>
        <w:rPr>
          <w:rFonts w:ascii="Calibri" w:hAnsi="Calibri" w:cs="Calibri"/>
        </w:rPr>
      </w:pPr>
      <w:r w:rsidRPr="00BA1EBA">
        <w:rPr>
          <w:rFonts w:ascii="Calibri" w:hAnsi="Calibri" w:cs="Calibri"/>
        </w:rPr>
        <w:t>Attempts at creating artificial speech date to the eighteenth century. In 1779, Wolfgang von Kempelen constructed a mechanical speaking machine simulating the human vocal tract. The first electronic speech synthesizer, the VODER (Voice Operating Demonstrator), was developed by Homer Dudley at Bell Laboratories and demonstrated at the 1939 World's Fair. This device established the key insight that perceptually essential speech information can be captured by a small number of acoustic parameters — primarily vocal tract resonant frequencies, later formalized as formants (Tan et al., 2021).</w:t>
      </w:r>
    </w:p>
    <w:p w:rsidR="00192151" w:rsidRPr="00BA1EBA" w:rsidRDefault="00000000">
      <w:pPr>
        <w:pStyle w:val="Heading3"/>
        <w:spacing w:after="80"/>
        <w:rPr>
          <w:rFonts w:ascii="Calibri" w:hAnsi="Calibri" w:cs="Calibri"/>
        </w:rPr>
      </w:pPr>
      <w:r w:rsidRPr="00BA1EBA">
        <w:rPr>
          <w:rFonts w:ascii="Calibri" w:hAnsi="Calibri" w:cs="Calibri"/>
          <w:color w:val="000000"/>
        </w:rPr>
        <w:t>FORMANT SYNTHESIS (1960s–1990s)</w:t>
      </w:r>
    </w:p>
    <w:p w:rsidR="00192151" w:rsidRPr="00BA1EBA" w:rsidRDefault="00000000">
      <w:pPr>
        <w:ind w:firstLine="709"/>
        <w:jc w:val="both"/>
        <w:rPr>
          <w:rFonts w:ascii="Calibri" w:hAnsi="Calibri" w:cs="Calibri"/>
        </w:rPr>
      </w:pPr>
      <w:r w:rsidRPr="00BA1EBA">
        <w:rPr>
          <w:rFonts w:ascii="Calibri" w:hAnsi="Calibri" w:cs="Calibri"/>
        </w:rPr>
        <w:t>The first fully automated TTS systems were based on formant synthesis, which modeled the human vocal tract as a series of acoustic tubes. The Klatt cascade-parallel formant synthesizer became the dominant architecture and formed the acoustic backbone of commercial products such as DECtalk. In the Azerbaijani context, the earliest documented TTS system was presented by Aida-Zade and Sharifova (2010), using a formant-concatenative hybrid approach — the foundational reference for Azerbaijani TTS research.</w:t>
      </w:r>
    </w:p>
    <w:p w:rsidR="00192151" w:rsidRPr="00BA1EBA" w:rsidRDefault="00000000">
      <w:pPr>
        <w:pStyle w:val="Heading3"/>
        <w:spacing w:after="80"/>
        <w:rPr>
          <w:rFonts w:ascii="Calibri" w:hAnsi="Calibri" w:cs="Calibri"/>
        </w:rPr>
      </w:pPr>
      <w:r w:rsidRPr="00BA1EBA">
        <w:rPr>
          <w:rFonts w:ascii="Calibri" w:hAnsi="Calibri" w:cs="Calibri"/>
          <w:color w:val="000000"/>
        </w:rPr>
        <w:t>CONCATENATIVE SYNTHESIS (1990s–2000s)</w:t>
      </w:r>
    </w:p>
    <w:p w:rsidR="00192151" w:rsidRPr="00BA1EBA" w:rsidRDefault="00000000">
      <w:pPr>
        <w:ind w:firstLine="709"/>
        <w:jc w:val="both"/>
        <w:rPr>
          <w:rFonts w:ascii="Calibri" w:hAnsi="Calibri" w:cs="Calibri"/>
        </w:rPr>
      </w:pPr>
      <w:r w:rsidRPr="00BA1EBA">
        <w:rPr>
          <w:rFonts w:ascii="Calibri" w:hAnsi="Calibri" w:cs="Calibri"/>
        </w:rPr>
        <w:t>To overcome naturalness limitations, researchers developed concatenative synthesis systems. The MBROLA project (Dutoit et al., 1993) uses databases of approximately 1,000–2,000 diphone units. The Festival Speech Synthesis System (Taylor et al., 1998), developed at the University of Edinburgh, selects and concatenates larger speech units from large recorded corpora using dynamic programming minimizing target cost and join cost.</w:t>
      </w:r>
    </w:p>
    <w:p w:rsidR="00192151" w:rsidRPr="00BA1EBA" w:rsidRDefault="00000000">
      <w:pPr>
        <w:pStyle w:val="Heading3"/>
        <w:spacing w:after="80"/>
        <w:rPr>
          <w:rFonts w:ascii="Calibri" w:hAnsi="Calibri" w:cs="Calibri"/>
        </w:rPr>
      </w:pPr>
      <w:r w:rsidRPr="00BA1EBA">
        <w:rPr>
          <w:rFonts w:ascii="Calibri" w:hAnsi="Calibri" w:cs="Calibri"/>
          <w:color w:val="000000"/>
        </w:rPr>
        <w:t>STATISTICAL PARAMETRIC SYNTHESIS (2000s–2010s)</w:t>
      </w:r>
    </w:p>
    <w:p w:rsidR="00192151" w:rsidRPr="00BA1EBA" w:rsidRDefault="00000000">
      <w:pPr>
        <w:ind w:firstLine="709"/>
        <w:jc w:val="both"/>
        <w:rPr>
          <w:rFonts w:ascii="Calibri" w:hAnsi="Calibri" w:cs="Calibri"/>
        </w:rPr>
      </w:pPr>
      <w:r w:rsidRPr="00BA1EBA">
        <w:rPr>
          <w:rFonts w:ascii="Calibri" w:hAnsi="Calibri" w:cs="Calibri"/>
        </w:rPr>
        <w:t>HMM-based statistical parametric speech synthesis (SPSS), most fully realized in the HTS system, learns statistical models of acoustic features from annotated training data. HMM-based synthesis is more consistent than unit selection for unseen phonetic contexts but is characterized by a distinctive 'muffled' quality due to over-smoothing (Statistical Parametric Speech Synthesis, 2015).</w:t>
      </w:r>
    </w:p>
    <w:p w:rsidR="00192151" w:rsidRPr="00BA1EBA" w:rsidRDefault="00000000">
      <w:pPr>
        <w:pStyle w:val="Heading3"/>
        <w:spacing w:after="80"/>
        <w:rPr>
          <w:rFonts w:ascii="Calibri" w:hAnsi="Calibri" w:cs="Calibri"/>
        </w:rPr>
      </w:pPr>
      <w:r w:rsidRPr="00BA1EBA">
        <w:rPr>
          <w:rFonts w:ascii="Calibri" w:hAnsi="Calibri" w:cs="Calibri"/>
          <w:color w:val="000000"/>
        </w:rPr>
        <w:lastRenderedPageBreak/>
        <w:t>NEURAL TTS (2016–present)</w:t>
      </w:r>
    </w:p>
    <w:p w:rsidR="00192151" w:rsidRPr="00BA1EBA" w:rsidRDefault="00000000">
      <w:pPr>
        <w:ind w:firstLine="709"/>
        <w:jc w:val="both"/>
        <w:rPr>
          <w:rFonts w:ascii="Calibri" w:hAnsi="Calibri" w:cs="Calibri"/>
        </w:rPr>
      </w:pPr>
      <w:r w:rsidRPr="00BA1EBA">
        <w:rPr>
          <w:rFonts w:ascii="Calibri" w:hAnsi="Calibri" w:cs="Calibri"/>
        </w:rPr>
        <w:t>Google's Tacotron and Tacotron 2 demonstrated that end-to-end sequence-to-sequence models could learn to map character sequences directly to mel-spectrograms. Combined with neural vocoders such as WaveNet or HiFi-GAN (Kong et al., 2020), these systems achieved MOS scores indistinguishable from natural speech for English (MOS ≈ 4.5). Subsequent architectures — FastSpeech, VITS (Kim et al., 2021), and flow-matching models — further improved efficiency. As of 2024, integration of large language models with TTS synthesis defines the next standard paradigm (arXiv:2412.06602, 2024).</w:t>
      </w:r>
    </w:p>
    <w:p w:rsidR="00192151" w:rsidRPr="00BA1EBA" w:rsidRDefault="00000000">
      <w:pPr>
        <w:spacing w:before="200" w:after="80"/>
        <w:jc w:val="center"/>
        <w:rPr>
          <w:rFonts w:ascii="Calibri" w:hAnsi="Calibri" w:cs="Calibri"/>
        </w:rPr>
      </w:pPr>
      <w:r w:rsidRPr="00BA1EBA">
        <w:rPr>
          <w:rFonts w:ascii="Calibri" w:hAnsi="Calibri" w:cs="Calibri"/>
          <w:b/>
          <w:sz w:val="22"/>
        </w:rPr>
        <w:t>Table 1.2. Comparison of TTS Paradigms Across Generations</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192151" w:rsidRPr="00BA1EBA">
        <w:trPr>
          <w:jc w:val="center"/>
        </w:trPr>
        <w:tc>
          <w:tcPr>
            <w:tcW w:w="1826"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Criterion</w:t>
            </w:r>
          </w:p>
        </w:tc>
        <w:tc>
          <w:tcPr>
            <w:tcW w:w="1826"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Formant</w:t>
            </w:r>
          </w:p>
        </w:tc>
        <w:tc>
          <w:tcPr>
            <w:tcW w:w="1826"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Concatenative</w:t>
            </w:r>
          </w:p>
        </w:tc>
        <w:tc>
          <w:tcPr>
            <w:tcW w:w="1826"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HMM</w:t>
            </w:r>
          </w:p>
        </w:tc>
        <w:tc>
          <w:tcPr>
            <w:tcW w:w="1826"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Neural</w:t>
            </w:r>
          </w:p>
        </w:tc>
      </w:tr>
      <w:tr w:rsidR="00192151" w:rsidRPr="00BA1EBA">
        <w:trPr>
          <w:jc w:val="center"/>
        </w:trPr>
        <w:tc>
          <w:tcPr>
            <w:tcW w:w="1826" w:type="dxa"/>
          </w:tcPr>
          <w:p w:rsidR="00192151" w:rsidRPr="00BA1EBA" w:rsidRDefault="00000000">
            <w:pPr>
              <w:jc w:val="center"/>
              <w:rPr>
                <w:rFonts w:ascii="Calibri" w:hAnsi="Calibri" w:cs="Calibri"/>
              </w:rPr>
            </w:pPr>
            <w:r w:rsidRPr="00BA1EBA">
              <w:rPr>
                <w:rFonts w:ascii="Calibri" w:hAnsi="Calibri" w:cs="Calibri"/>
                <w:sz w:val="20"/>
              </w:rPr>
              <w:t>MOS (approximate)</w:t>
            </w:r>
          </w:p>
        </w:tc>
        <w:tc>
          <w:tcPr>
            <w:tcW w:w="1826" w:type="dxa"/>
          </w:tcPr>
          <w:p w:rsidR="00192151" w:rsidRPr="00BA1EBA" w:rsidRDefault="00000000">
            <w:pPr>
              <w:jc w:val="center"/>
              <w:rPr>
                <w:rFonts w:ascii="Calibri" w:hAnsi="Calibri" w:cs="Calibri"/>
              </w:rPr>
            </w:pPr>
            <w:r w:rsidRPr="00BA1EBA">
              <w:rPr>
                <w:rFonts w:ascii="Calibri" w:hAnsi="Calibri" w:cs="Calibri"/>
                <w:sz w:val="20"/>
              </w:rPr>
              <w:t>2.5–3.0</w:t>
            </w:r>
          </w:p>
        </w:tc>
        <w:tc>
          <w:tcPr>
            <w:tcW w:w="1826" w:type="dxa"/>
          </w:tcPr>
          <w:p w:rsidR="00192151" w:rsidRPr="00BA1EBA" w:rsidRDefault="00000000">
            <w:pPr>
              <w:jc w:val="center"/>
              <w:rPr>
                <w:rFonts w:ascii="Calibri" w:hAnsi="Calibri" w:cs="Calibri"/>
              </w:rPr>
            </w:pPr>
            <w:r w:rsidRPr="00BA1EBA">
              <w:rPr>
                <w:rFonts w:ascii="Calibri" w:hAnsi="Calibri" w:cs="Calibri"/>
                <w:sz w:val="20"/>
              </w:rPr>
              <w:t>3.0–3.8</w:t>
            </w:r>
          </w:p>
        </w:tc>
        <w:tc>
          <w:tcPr>
            <w:tcW w:w="1826" w:type="dxa"/>
          </w:tcPr>
          <w:p w:rsidR="00192151" w:rsidRPr="00BA1EBA" w:rsidRDefault="00000000">
            <w:pPr>
              <w:jc w:val="center"/>
              <w:rPr>
                <w:rFonts w:ascii="Calibri" w:hAnsi="Calibri" w:cs="Calibri"/>
              </w:rPr>
            </w:pPr>
            <w:r w:rsidRPr="00BA1EBA">
              <w:rPr>
                <w:rFonts w:ascii="Calibri" w:hAnsi="Calibri" w:cs="Calibri"/>
                <w:sz w:val="20"/>
              </w:rPr>
              <w:t>3.5–4.0</w:t>
            </w:r>
          </w:p>
        </w:tc>
        <w:tc>
          <w:tcPr>
            <w:tcW w:w="1826" w:type="dxa"/>
          </w:tcPr>
          <w:p w:rsidR="00192151" w:rsidRPr="00BA1EBA" w:rsidRDefault="00000000">
            <w:pPr>
              <w:jc w:val="center"/>
              <w:rPr>
                <w:rFonts w:ascii="Calibri" w:hAnsi="Calibri" w:cs="Calibri"/>
              </w:rPr>
            </w:pPr>
            <w:r w:rsidRPr="00BA1EBA">
              <w:rPr>
                <w:rFonts w:ascii="Calibri" w:hAnsi="Calibri" w:cs="Calibri"/>
                <w:sz w:val="20"/>
              </w:rPr>
              <w:t>4.2–4.5</w:t>
            </w:r>
          </w:p>
        </w:tc>
      </w:tr>
      <w:tr w:rsidR="00192151" w:rsidRPr="00BA1EBA">
        <w:trPr>
          <w:jc w:val="center"/>
        </w:trPr>
        <w:tc>
          <w:tcPr>
            <w:tcW w:w="1826" w:type="dxa"/>
          </w:tcPr>
          <w:p w:rsidR="00192151" w:rsidRPr="00BA1EBA" w:rsidRDefault="00000000">
            <w:pPr>
              <w:jc w:val="center"/>
              <w:rPr>
                <w:rFonts w:ascii="Calibri" w:hAnsi="Calibri" w:cs="Calibri"/>
              </w:rPr>
            </w:pPr>
            <w:r w:rsidRPr="00BA1EBA">
              <w:rPr>
                <w:rFonts w:ascii="Calibri" w:hAnsi="Calibri" w:cs="Calibri"/>
                <w:sz w:val="20"/>
              </w:rPr>
              <w:t>Training data</w:t>
            </w:r>
          </w:p>
        </w:tc>
        <w:tc>
          <w:tcPr>
            <w:tcW w:w="1826" w:type="dxa"/>
          </w:tcPr>
          <w:p w:rsidR="00192151" w:rsidRPr="00BA1EBA" w:rsidRDefault="00000000">
            <w:pPr>
              <w:jc w:val="center"/>
              <w:rPr>
                <w:rFonts w:ascii="Calibri" w:hAnsi="Calibri" w:cs="Calibri"/>
              </w:rPr>
            </w:pPr>
            <w:r w:rsidRPr="00BA1EBA">
              <w:rPr>
                <w:rFonts w:ascii="Calibri" w:hAnsi="Calibri" w:cs="Calibri"/>
                <w:sz w:val="20"/>
              </w:rPr>
              <w:t>None</w:t>
            </w:r>
          </w:p>
        </w:tc>
        <w:tc>
          <w:tcPr>
            <w:tcW w:w="1826" w:type="dxa"/>
          </w:tcPr>
          <w:p w:rsidR="00192151" w:rsidRPr="00BA1EBA" w:rsidRDefault="00000000">
            <w:pPr>
              <w:jc w:val="center"/>
              <w:rPr>
                <w:rFonts w:ascii="Calibri" w:hAnsi="Calibri" w:cs="Calibri"/>
              </w:rPr>
            </w:pPr>
            <w:r w:rsidRPr="00BA1EBA">
              <w:rPr>
                <w:rFonts w:ascii="Calibri" w:hAnsi="Calibri" w:cs="Calibri"/>
                <w:sz w:val="20"/>
              </w:rPr>
              <w:t>20–50 hrs</w:t>
            </w:r>
          </w:p>
        </w:tc>
        <w:tc>
          <w:tcPr>
            <w:tcW w:w="1826" w:type="dxa"/>
          </w:tcPr>
          <w:p w:rsidR="00192151" w:rsidRPr="00BA1EBA" w:rsidRDefault="00000000">
            <w:pPr>
              <w:jc w:val="center"/>
              <w:rPr>
                <w:rFonts w:ascii="Calibri" w:hAnsi="Calibri" w:cs="Calibri"/>
              </w:rPr>
            </w:pPr>
            <w:r w:rsidRPr="00BA1EBA">
              <w:rPr>
                <w:rFonts w:ascii="Calibri" w:hAnsi="Calibri" w:cs="Calibri"/>
                <w:sz w:val="20"/>
              </w:rPr>
              <w:t>5–20 hrs</w:t>
            </w:r>
          </w:p>
        </w:tc>
        <w:tc>
          <w:tcPr>
            <w:tcW w:w="1826" w:type="dxa"/>
          </w:tcPr>
          <w:p w:rsidR="00192151" w:rsidRPr="00BA1EBA" w:rsidRDefault="00000000">
            <w:pPr>
              <w:jc w:val="center"/>
              <w:rPr>
                <w:rFonts w:ascii="Calibri" w:hAnsi="Calibri" w:cs="Calibri"/>
              </w:rPr>
            </w:pPr>
            <w:r w:rsidRPr="00BA1EBA">
              <w:rPr>
                <w:rFonts w:ascii="Calibri" w:hAnsi="Calibri" w:cs="Calibri"/>
                <w:sz w:val="20"/>
              </w:rPr>
              <w:t>1–50+ hrs</w:t>
            </w:r>
          </w:p>
        </w:tc>
      </w:tr>
      <w:tr w:rsidR="00192151" w:rsidRPr="00BA1EBA">
        <w:trPr>
          <w:jc w:val="center"/>
        </w:trPr>
        <w:tc>
          <w:tcPr>
            <w:tcW w:w="1826" w:type="dxa"/>
          </w:tcPr>
          <w:p w:rsidR="00192151" w:rsidRPr="00BA1EBA" w:rsidRDefault="00000000">
            <w:pPr>
              <w:jc w:val="center"/>
              <w:rPr>
                <w:rFonts w:ascii="Calibri" w:hAnsi="Calibri" w:cs="Calibri"/>
              </w:rPr>
            </w:pPr>
            <w:r w:rsidRPr="00BA1EBA">
              <w:rPr>
                <w:rFonts w:ascii="Calibri" w:hAnsi="Calibri" w:cs="Calibri"/>
                <w:sz w:val="20"/>
              </w:rPr>
              <w:t>Computational cost</w:t>
            </w:r>
          </w:p>
        </w:tc>
        <w:tc>
          <w:tcPr>
            <w:tcW w:w="1826" w:type="dxa"/>
          </w:tcPr>
          <w:p w:rsidR="00192151" w:rsidRPr="00BA1EBA" w:rsidRDefault="00000000">
            <w:pPr>
              <w:jc w:val="center"/>
              <w:rPr>
                <w:rFonts w:ascii="Calibri" w:hAnsi="Calibri" w:cs="Calibri"/>
              </w:rPr>
            </w:pPr>
            <w:r w:rsidRPr="00BA1EBA">
              <w:rPr>
                <w:rFonts w:ascii="Calibri" w:hAnsi="Calibri" w:cs="Calibri"/>
                <w:sz w:val="20"/>
              </w:rPr>
              <w:t>Very low</w:t>
            </w:r>
          </w:p>
        </w:tc>
        <w:tc>
          <w:tcPr>
            <w:tcW w:w="1826" w:type="dxa"/>
          </w:tcPr>
          <w:p w:rsidR="00192151" w:rsidRPr="00BA1EBA" w:rsidRDefault="00000000">
            <w:pPr>
              <w:jc w:val="center"/>
              <w:rPr>
                <w:rFonts w:ascii="Calibri" w:hAnsi="Calibri" w:cs="Calibri"/>
              </w:rPr>
            </w:pPr>
            <w:r w:rsidRPr="00BA1EBA">
              <w:rPr>
                <w:rFonts w:ascii="Calibri" w:hAnsi="Calibri" w:cs="Calibri"/>
                <w:sz w:val="20"/>
              </w:rPr>
              <w:t>Low</w:t>
            </w:r>
          </w:p>
        </w:tc>
        <w:tc>
          <w:tcPr>
            <w:tcW w:w="1826" w:type="dxa"/>
          </w:tcPr>
          <w:p w:rsidR="00192151" w:rsidRPr="00BA1EBA" w:rsidRDefault="00000000">
            <w:pPr>
              <w:jc w:val="center"/>
              <w:rPr>
                <w:rFonts w:ascii="Calibri" w:hAnsi="Calibri" w:cs="Calibri"/>
              </w:rPr>
            </w:pPr>
            <w:r w:rsidRPr="00BA1EBA">
              <w:rPr>
                <w:rFonts w:ascii="Calibri" w:hAnsi="Calibri" w:cs="Calibri"/>
                <w:sz w:val="20"/>
              </w:rPr>
              <w:t>Medium</w:t>
            </w:r>
          </w:p>
        </w:tc>
        <w:tc>
          <w:tcPr>
            <w:tcW w:w="1826" w:type="dxa"/>
          </w:tcPr>
          <w:p w:rsidR="00192151" w:rsidRPr="00BA1EBA" w:rsidRDefault="00000000">
            <w:pPr>
              <w:jc w:val="center"/>
              <w:rPr>
                <w:rFonts w:ascii="Calibri" w:hAnsi="Calibri" w:cs="Calibri"/>
              </w:rPr>
            </w:pPr>
            <w:r w:rsidRPr="00BA1EBA">
              <w:rPr>
                <w:rFonts w:ascii="Calibri" w:hAnsi="Calibri" w:cs="Calibri"/>
                <w:sz w:val="20"/>
              </w:rPr>
              <w:t>High</w:t>
            </w:r>
          </w:p>
        </w:tc>
      </w:tr>
      <w:tr w:rsidR="00192151" w:rsidRPr="00BA1EBA">
        <w:trPr>
          <w:jc w:val="center"/>
        </w:trPr>
        <w:tc>
          <w:tcPr>
            <w:tcW w:w="1826" w:type="dxa"/>
          </w:tcPr>
          <w:p w:rsidR="00192151" w:rsidRPr="00BA1EBA" w:rsidRDefault="00000000">
            <w:pPr>
              <w:jc w:val="center"/>
              <w:rPr>
                <w:rFonts w:ascii="Calibri" w:hAnsi="Calibri" w:cs="Calibri"/>
              </w:rPr>
            </w:pPr>
            <w:r w:rsidRPr="00BA1EBA">
              <w:rPr>
                <w:rFonts w:ascii="Calibri" w:hAnsi="Calibri" w:cs="Calibri"/>
                <w:sz w:val="20"/>
              </w:rPr>
              <w:t>Interpretability</w:t>
            </w:r>
          </w:p>
        </w:tc>
        <w:tc>
          <w:tcPr>
            <w:tcW w:w="1826" w:type="dxa"/>
          </w:tcPr>
          <w:p w:rsidR="00192151" w:rsidRPr="00BA1EBA" w:rsidRDefault="00000000">
            <w:pPr>
              <w:jc w:val="center"/>
              <w:rPr>
                <w:rFonts w:ascii="Calibri" w:hAnsi="Calibri" w:cs="Calibri"/>
              </w:rPr>
            </w:pPr>
            <w:r w:rsidRPr="00BA1EBA">
              <w:rPr>
                <w:rFonts w:ascii="Calibri" w:hAnsi="Calibri" w:cs="Calibri"/>
                <w:sz w:val="20"/>
              </w:rPr>
              <w:t>Full</w:t>
            </w:r>
          </w:p>
        </w:tc>
        <w:tc>
          <w:tcPr>
            <w:tcW w:w="1826" w:type="dxa"/>
          </w:tcPr>
          <w:p w:rsidR="00192151" w:rsidRPr="00BA1EBA" w:rsidRDefault="00000000">
            <w:pPr>
              <w:jc w:val="center"/>
              <w:rPr>
                <w:rFonts w:ascii="Calibri" w:hAnsi="Calibri" w:cs="Calibri"/>
              </w:rPr>
            </w:pPr>
            <w:r w:rsidRPr="00BA1EBA">
              <w:rPr>
                <w:rFonts w:ascii="Calibri" w:hAnsi="Calibri" w:cs="Calibri"/>
                <w:sz w:val="20"/>
              </w:rPr>
              <w:t>Full</w:t>
            </w:r>
          </w:p>
        </w:tc>
        <w:tc>
          <w:tcPr>
            <w:tcW w:w="1826" w:type="dxa"/>
          </w:tcPr>
          <w:p w:rsidR="00192151" w:rsidRPr="00BA1EBA" w:rsidRDefault="00000000">
            <w:pPr>
              <w:jc w:val="center"/>
              <w:rPr>
                <w:rFonts w:ascii="Calibri" w:hAnsi="Calibri" w:cs="Calibri"/>
              </w:rPr>
            </w:pPr>
            <w:r w:rsidRPr="00BA1EBA">
              <w:rPr>
                <w:rFonts w:ascii="Calibri" w:hAnsi="Calibri" w:cs="Calibri"/>
                <w:sz w:val="20"/>
              </w:rPr>
              <w:t>Partial</w:t>
            </w:r>
          </w:p>
        </w:tc>
        <w:tc>
          <w:tcPr>
            <w:tcW w:w="1826" w:type="dxa"/>
          </w:tcPr>
          <w:p w:rsidR="00192151" w:rsidRPr="00BA1EBA" w:rsidRDefault="00000000">
            <w:pPr>
              <w:jc w:val="center"/>
              <w:rPr>
                <w:rFonts w:ascii="Calibri" w:hAnsi="Calibri" w:cs="Calibri"/>
              </w:rPr>
            </w:pPr>
            <w:r w:rsidRPr="00BA1EBA">
              <w:rPr>
                <w:rFonts w:ascii="Calibri" w:hAnsi="Calibri" w:cs="Calibri"/>
                <w:sz w:val="20"/>
              </w:rPr>
              <w:t>Minimal</w:t>
            </w:r>
          </w:p>
        </w:tc>
      </w:tr>
      <w:tr w:rsidR="00192151" w:rsidRPr="00BA1EBA">
        <w:trPr>
          <w:jc w:val="center"/>
        </w:trPr>
        <w:tc>
          <w:tcPr>
            <w:tcW w:w="1826" w:type="dxa"/>
          </w:tcPr>
          <w:p w:rsidR="00192151" w:rsidRPr="00BA1EBA" w:rsidRDefault="00000000">
            <w:pPr>
              <w:jc w:val="center"/>
              <w:rPr>
                <w:rFonts w:ascii="Calibri" w:hAnsi="Calibri" w:cs="Calibri"/>
              </w:rPr>
            </w:pPr>
            <w:r w:rsidRPr="00BA1EBA">
              <w:rPr>
                <w:rFonts w:ascii="Calibri" w:hAnsi="Calibri" w:cs="Calibri"/>
                <w:sz w:val="20"/>
              </w:rPr>
              <w:t>Lexical flexibility</w:t>
            </w:r>
          </w:p>
        </w:tc>
        <w:tc>
          <w:tcPr>
            <w:tcW w:w="1826" w:type="dxa"/>
          </w:tcPr>
          <w:p w:rsidR="00192151" w:rsidRPr="00BA1EBA" w:rsidRDefault="00000000">
            <w:pPr>
              <w:jc w:val="center"/>
              <w:rPr>
                <w:rFonts w:ascii="Calibri" w:hAnsi="Calibri" w:cs="Calibri"/>
              </w:rPr>
            </w:pPr>
            <w:r w:rsidRPr="00BA1EBA">
              <w:rPr>
                <w:rFonts w:ascii="Calibri" w:hAnsi="Calibri" w:cs="Calibri"/>
                <w:sz w:val="20"/>
              </w:rPr>
              <w:t>Low</w:t>
            </w:r>
          </w:p>
        </w:tc>
        <w:tc>
          <w:tcPr>
            <w:tcW w:w="1826" w:type="dxa"/>
          </w:tcPr>
          <w:p w:rsidR="00192151" w:rsidRPr="00BA1EBA" w:rsidRDefault="00000000">
            <w:pPr>
              <w:jc w:val="center"/>
              <w:rPr>
                <w:rFonts w:ascii="Calibri" w:hAnsi="Calibri" w:cs="Calibri"/>
              </w:rPr>
            </w:pPr>
            <w:r w:rsidRPr="00BA1EBA">
              <w:rPr>
                <w:rFonts w:ascii="Calibri" w:hAnsi="Calibri" w:cs="Calibri"/>
                <w:sz w:val="20"/>
              </w:rPr>
              <w:t>Medium</w:t>
            </w:r>
          </w:p>
        </w:tc>
        <w:tc>
          <w:tcPr>
            <w:tcW w:w="1826" w:type="dxa"/>
          </w:tcPr>
          <w:p w:rsidR="00192151" w:rsidRPr="00BA1EBA" w:rsidRDefault="00000000">
            <w:pPr>
              <w:jc w:val="center"/>
              <w:rPr>
                <w:rFonts w:ascii="Calibri" w:hAnsi="Calibri" w:cs="Calibri"/>
              </w:rPr>
            </w:pPr>
            <w:r w:rsidRPr="00BA1EBA">
              <w:rPr>
                <w:rFonts w:ascii="Calibri" w:hAnsi="Calibri" w:cs="Calibri"/>
                <w:sz w:val="20"/>
              </w:rPr>
              <w:t>High</w:t>
            </w:r>
          </w:p>
        </w:tc>
        <w:tc>
          <w:tcPr>
            <w:tcW w:w="1826" w:type="dxa"/>
          </w:tcPr>
          <w:p w:rsidR="00192151" w:rsidRPr="00BA1EBA" w:rsidRDefault="00000000">
            <w:pPr>
              <w:jc w:val="center"/>
              <w:rPr>
                <w:rFonts w:ascii="Calibri" w:hAnsi="Calibri" w:cs="Calibri"/>
              </w:rPr>
            </w:pPr>
            <w:r w:rsidRPr="00BA1EBA">
              <w:rPr>
                <w:rFonts w:ascii="Calibri" w:hAnsi="Calibri" w:cs="Calibri"/>
                <w:sz w:val="20"/>
              </w:rPr>
              <w:t>High</w:t>
            </w:r>
          </w:p>
        </w:tc>
      </w:tr>
    </w:tbl>
    <w:p w:rsidR="00192151" w:rsidRPr="00BA1EBA" w:rsidRDefault="00192151">
      <w:pPr>
        <w:spacing w:after="80"/>
        <w:rPr>
          <w:rFonts w:ascii="Calibri" w:hAnsi="Calibri" w:cs="Calibri"/>
        </w:rPr>
      </w:pPr>
    </w:p>
    <w:p w:rsidR="00192151" w:rsidRPr="00BA1EBA" w:rsidRDefault="00000000">
      <w:pPr>
        <w:spacing w:after="200"/>
        <w:jc w:val="center"/>
        <w:rPr>
          <w:rFonts w:ascii="Calibri" w:hAnsi="Calibri" w:cs="Calibri"/>
        </w:rPr>
      </w:pPr>
      <w:r w:rsidRPr="00BA1EBA">
        <w:rPr>
          <w:rFonts w:ascii="Calibri" w:hAnsi="Calibri" w:cs="Calibri"/>
          <w:i/>
          <w:color w:val="505050"/>
          <w:sz w:val="18"/>
        </w:rPr>
        <w:t>Source: Compiled by the author based on Tan et al. (2021).</w:t>
      </w:r>
    </w:p>
    <w:p w:rsidR="00192151" w:rsidRPr="00BA1EBA" w:rsidRDefault="00000000">
      <w:pPr>
        <w:pStyle w:val="Heading2"/>
        <w:spacing w:before="280" w:after="160"/>
        <w:jc w:val="center"/>
        <w:rPr>
          <w:rFonts w:ascii="Calibri" w:hAnsi="Calibri" w:cs="Calibri"/>
        </w:rPr>
      </w:pPr>
      <w:r w:rsidRPr="00BA1EBA">
        <w:rPr>
          <w:rFonts w:ascii="Calibri" w:hAnsi="Calibri" w:cs="Calibri"/>
          <w:sz w:val="28"/>
        </w:rPr>
        <w:t>1.2. Rule-Based Text-to-Speech Systems</w:t>
      </w:r>
    </w:p>
    <w:p w:rsidR="00192151" w:rsidRPr="00BA1EBA" w:rsidRDefault="00000000">
      <w:pPr>
        <w:pStyle w:val="Heading3"/>
        <w:spacing w:after="80"/>
        <w:rPr>
          <w:rFonts w:ascii="Calibri" w:hAnsi="Calibri" w:cs="Calibri"/>
        </w:rPr>
      </w:pPr>
      <w:r w:rsidRPr="00BA1EBA">
        <w:rPr>
          <w:rFonts w:ascii="Calibri" w:hAnsi="Calibri" w:cs="Calibri"/>
          <w:color w:val="000000"/>
        </w:rPr>
        <w:t>1.2.1. Concept and Principles of Rule-Based TTS</w:t>
      </w:r>
    </w:p>
    <w:p w:rsidR="00192151" w:rsidRPr="00BA1EBA" w:rsidRDefault="00000000">
      <w:pPr>
        <w:ind w:firstLine="709"/>
        <w:jc w:val="both"/>
        <w:rPr>
          <w:rFonts w:ascii="Calibri" w:hAnsi="Calibri" w:cs="Calibri"/>
        </w:rPr>
      </w:pPr>
      <w:r w:rsidRPr="00BA1EBA">
        <w:rPr>
          <w:rFonts w:ascii="Calibri" w:hAnsi="Calibri" w:cs="Calibri"/>
        </w:rPr>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rsidR="00192151" w:rsidRPr="00BA1EBA" w:rsidRDefault="00000000">
      <w:pPr>
        <w:ind w:firstLine="709"/>
        <w:jc w:val="both"/>
        <w:rPr>
          <w:rFonts w:ascii="Calibri" w:hAnsi="Calibri" w:cs="Calibri"/>
        </w:rPr>
      </w:pPr>
      <w:r w:rsidRPr="00BA1EBA">
        <w:rPr>
          <w:rFonts w:ascii="Calibri" w:hAnsi="Calibri" w:cs="Calibri"/>
        </w:rPr>
        <w:t xml:space="preserve">Rule-based TTS rests on the foundational claim that the mapping from orthography to phonetics — and from phonetics to prosody — in a given language is sufficiently regular and </w:t>
      </w:r>
      <w:r w:rsidRPr="00BA1EBA">
        <w:rPr>
          <w:rFonts w:ascii="Calibri" w:hAnsi="Calibri" w:cs="Calibri"/>
        </w:rPr>
        <w:lastRenderedPageBreak/>
        <w:t>well-understood to be captured in a finite, maintainable set of rules. For languages with a highly regular, phonemic orthography — such as Azerbaijani, Finnish, Spanish, and Turkish — this claim is substantially true (Tan et al., 2021).</w:t>
      </w:r>
    </w:p>
    <w:p w:rsidR="00192151" w:rsidRPr="00BA1EBA" w:rsidRDefault="00000000">
      <w:pPr>
        <w:ind w:firstLine="709"/>
        <w:jc w:val="both"/>
        <w:rPr>
          <w:rFonts w:ascii="Calibri" w:hAnsi="Calibri" w:cs="Calibri"/>
        </w:rPr>
      </w:pPr>
      <w:r w:rsidRPr="00BA1EBA">
        <w:rPr>
          <w:rFonts w:ascii="Calibri" w:hAnsi="Calibri" w:cs="Calibri"/>
        </w:rPr>
        <w:t>The four foundational principles of rule-based TTS systems are:</w:t>
      </w:r>
    </w:p>
    <w:p w:rsidR="00192151" w:rsidRPr="00BA1EBA" w:rsidRDefault="00000000">
      <w:pPr>
        <w:ind w:firstLine="709"/>
        <w:jc w:val="both"/>
        <w:rPr>
          <w:rFonts w:ascii="Calibri" w:hAnsi="Calibri" w:cs="Calibri"/>
        </w:rPr>
      </w:pPr>
      <w:r w:rsidRPr="00BA1EBA">
        <w:rPr>
          <w:rFonts w:ascii="Calibri" w:hAnsi="Calibri" w:cs="Calibri"/>
          <w:b/>
        </w:rPr>
        <w:t>1. EXPLICIT KNOWLEDGE ENCODING:</w:t>
      </w:r>
      <w:r w:rsidRPr="00BA1EBA">
        <w:rPr>
          <w:rFonts w:ascii="Calibri" w:hAnsi="Calibri" w:cs="Calibri"/>
        </w:rPr>
        <w:t xml:space="preserve"> Every phonetic rule is written down and documented based on linguistic knowledge, making the system fully transparent for academic research and audit.</w:t>
      </w:r>
    </w:p>
    <w:p w:rsidR="00192151" w:rsidRPr="00BA1EBA" w:rsidRDefault="00000000">
      <w:pPr>
        <w:ind w:firstLine="709"/>
        <w:jc w:val="both"/>
        <w:rPr>
          <w:rFonts w:ascii="Calibri" w:hAnsi="Calibri" w:cs="Calibri"/>
        </w:rPr>
      </w:pPr>
      <w:r w:rsidRPr="00BA1EBA">
        <w:rPr>
          <w:rFonts w:ascii="Calibri" w:hAnsi="Calibri" w:cs="Calibri"/>
          <w:b/>
        </w:rPr>
        <w:t>2. DETERMINISTIC OUTPUT:</w:t>
      </w:r>
      <w:r w:rsidRPr="00BA1EBA">
        <w:rPr>
          <w:rFonts w:ascii="Calibri" w:hAnsi="Calibri" w:cs="Calibri"/>
        </w:rPr>
        <w:t xml:space="preserve"> Given the same input, the system always produces exactly the same output — valuable in contexts requiring reproducibility.</w:t>
      </w:r>
    </w:p>
    <w:p w:rsidR="00192151" w:rsidRPr="00BA1EBA" w:rsidRDefault="00000000">
      <w:pPr>
        <w:ind w:firstLine="709"/>
        <w:jc w:val="both"/>
        <w:rPr>
          <w:rFonts w:ascii="Calibri" w:hAnsi="Calibri" w:cs="Calibri"/>
        </w:rPr>
      </w:pPr>
      <w:r w:rsidRPr="00BA1EBA">
        <w:rPr>
          <w:rFonts w:ascii="Calibri" w:hAnsi="Calibri" w:cs="Calibri"/>
          <w:b/>
        </w:rPr>
        <w:t>3. MODULAR ARCHITECTURE:</w:t>
      </w:r>
      <w:r w:rsidRPr="00BA1EBA">
        <w:rPr>
          <w:rFonts w:ascii="Calibri" w:hAnsi="Calibri" w:cs="Calibri"/>
        </w:rPr>
        <w:t xml:space="preserve"> Each component — text normalization, G2P conversion, stress assignment, prosody — can be developed, tested, and improved independently (Taylor et al., 1998).</w:t>
      </w:r>
    </w:p>
    <w:p w:rsidR="00192151" w:rsidRPr="00BA1EBA" w:rsidRDefault="00000000">
      <w:pPr>
        <w:ind w:firstLine="709"/>
        <w:jc w:val="both"/>
        <w:rPr>
          <w:rFonts w:ascii="Calibri" w:hAnsi="Calibri" w:cs="Calibri"/>
        </w:rPr>
      </w:pPr>
      <w:r w:rsidRPr="00BA1EBA">
        <w:rPr>
          <w:rFonts w:ascii="Calibri" w:hAnsi="Calibri" w:cs="Calibri"/>
          <w:b/>
        </w:rPr>
        <w:t>4. TRANSPARENCY AND DEBUGGABILITY:</w:t>
      </w:r>
      <w:r w:rsidRPr="00BA1EBA">
        <w:rPr>
          <w:rFonts w:ascii="Calibri" w:hAnsi="Calibri" w:cs="Calibri"/>
        </w:rPr>
        <w:t xml:space="preserve"> When the system makes an error, the source rule can be identified and corrected without retraining — a research value neural systems do not offer.</w:t>
      </w:r>
    </w:p>
    <w:p w:rsidR="00192151" w:rsidRPr="00BA1EBA" w:rsidRDefault="00000000">
      <w:pPr>
        <w:pStyle w:val="Heading3"/>
        <w:spacing w:after="80"/>
        <w:rPr>
          <w:rFonts w:ascii="Calibri" w:hAnsi="Calibri" w:cs="Calibri"/>
        </w:rPr>
      </w:pPr>
      <w:r w:rsidRPr="00BA1EBA">
        <w:rPr>
          <w:rFonts w:ascii="Calibri" w:hAnsi="Calibri" w:cs="Calibri"/>
          <w:color w:val="000000"/>
        </w:rPr>
        <w:t>1.2.2. Linguistic Rule Formulation and Phonetic Modeling</w:t>
      </w:r>
    </w:p>
    <w:p w:rsidR="00192151" w:rsidRPr="00BA1EBA" w:rsidRDefault="00000000">
      <w:pPr>
        <w:pStyle w:val="Heading3"/>
        <w:spacing w:after="80"/>
        <w:rPr>
          <w:rFonts w:ascii="Calibri" w:hAnsi="Calibri" w:cs="Calibri"/>
        </w:rPr>
      </w:pPr>
      <w:r w:rsidRPr="00BA1EBA">
        <w:rPr>
          <w:rFonts w:ascii="Calibri" w:hAnsi="Calibri" w:cs="Calibri"/>
          <w:color w:val="000000"/>
        </w:rPr>
        <w:t>FORMANT SYNTHESIS AND espeak-ng</w:t>
      </w:r>
    </w:p>
    <w:p w:rsidR="00192151" w:rsidRPr="00BA1EBA" w:rsidRDefault="00000000">
      <w:pPr>
        <w:ind w:firstLine="709"/>
        <w:jc w:val="both"/>
        <w:rPr>
          <w:rFonts w:ascii="Calibri" w:hAnsi="Calibri" w:cs="Calibri"/>
        </w:rPr>
      </w:pPr>
      <w:r w:rsidRPr="00BA1EBA">
        <w:rPr>
          <w:rFonts w:ascii="Calibri" w:hAnsi="Calibri" w:cs="Calibri"/>
        </w:rPr>
        <w:t>Formant synthesis generates speech waveforms by mathematically modeling the resonant properties of the human vocal tract treated as a variable-length series of cylindrical sections. The Klatt cascade-parallel formant synthesizer (Klatt, 1980) remains the definitive reference architecture. The espeak-ng system (originally developed by Jonathan Duddington) uses a compact hand-crafted formant synthesis model with phoneme definitions specified in text configuration files. espeak-ng supports over 100 languages including Azerbaijani (-v az) and serves as the acoustic backend in the present system.</w:t>
      </w:r>
    </w:p>
    <w:p w:rsidR="00192151" w:rsidRPr="00BA1EBA" w:rsidRDefault="00000000">
      <w:pPr>
        <w:pStyle w:val="Heading3"/>
        <w:spacing w:after="80"/>
        <w:rPr>
          <w:rFonts w:ascii="Calibri" w:hAnsi="Calibri" w:cs="Calibri"/>
        </w:rPr>
      </w:pPr>
      <w:r w:rsidRPr="00BA1EBA">
        <w:rPr>
          <w:rFonts w:ascii="Calibri" w:hAnsi="Calibri" w:cs="Calibri"/>
          <w:color w:val="000000"/>
        </w:rPr>
        <w:lastRenderedPageBreak/>
        <w:t>RULE-BASED CONCATENATIVE SYNTHESIS (MBROLA / Festival)</w:t>
      </w:r>
    </w:p>
    <w:p w:rsidR="00192151" w:rsidRPr="00BA1EBA" w:rsidRDefault="00000000">
      <w:pPr>
        <w:ind w:firstLine="709"/>
        <w:jc w:val="both"/>
        <w:rPr>
          <w:rFonts w:ascii="Calibri" w:hAnsi="Calibri" w:cs="Calibri"/>
        </w:rPr>
      </w:pPr>
      <w:r w:rsidRPr="00BA1EBA">
        <w:rPr>
          <w:rFonts w:ascii="Calibri" w:hAnsi="Calibri" w:cs="Calibri"/>
        </w:rPr>
        <w:t>The MBROLA project (Dutoit et al., 1993) provides phoneme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integrating text normalization, morphological analysis, G2P conversion, prosodic analysis, and multiple acoustic backends.</w:t>
      </w:r>
    </w:p>
    <w:p w:rsidR="00192151" w:rsidRPr="00BA1EBA" w:rsidRDefault="00000000">
      <w:pPr>
        <w:pStyle w:val="Heading3"/>
        <w:spacing w:after="80"/>
        <w:rPr>
          <w:rFonts w:ascii="Calibri" w:hAnsi="Calibri" w:cs="Calibri"/>
        </w:rPr>
      </w:pPr>
      <w:r w:rsidRPr="00BA1EBA">
        <w:rPr>
          <w:rFonts w:ascii="Calibri" w:hAnsi="Calibri" w:cs="Calibri"/>
          <w:color w:val="000000"/>
        </w:rPr>
        <w:t>G2P RULE DESIGN</w:t>
      </w:r>
    </w:p>
    <w:p w:rsidR="00192151" w:rsidRPr="00BA1EBA" w:rsidRDefault="00000000">
      <w:pPr>
        <w:ind w:firstLine="709"/>
        <w:jc w:val="both"/>
        <w:rPr>
          <w:rFonts w:ascii="Calibri" w:hAnsi="Calibri" w:cs="Calibri"/>
        </w:rPr>
      </w:pPr>
      <w:r w:rsidRPr="00BA1EBA">
        <w:rPr>
          <w:rFonts w:ascii="Calibri" w:hAnsi="Calibri" w:cs="Calibri"/>
        </w:rPr>
        <w:t>G2P conversion is the most linguistically complex component of the front-end. A comprehensive 2024 survey (Survey of G2P Methods, 2024) categorizes existing approaches as: rule-based — explicit linguistic rules achieving PER of 2–6% for regular orthographies like Azerbaijani; data-driven — transformer models learning G2P mappings from annotated data; and morpheme-based — designed specifically for agglutinative languages, using phonetic patterns and morphophonemic connectivity information.</w:t>
      </w:r>
    </w:p>
    <w:p w:rsidR="00192151" w:rsidRPr="00BA1EBA" w:rsidRDefault="00000000">
      <w:pPr>
        <w:pStyle w:val="Heading3"/>
        <w:spacing w:after="80"/>
        <w:rPr>
          <w:rFonts w:ascii="Calibri" w:hAnsi="Calibri" w:cs="Calibri"/>
        </w:rPr>
      </w:pPr>
      <w:r w:rsidRPr="00BA1EBA">
        <w:rPr>
          <w:rFonts w:ascii="Calibri" w:hAnsi="Calibri" w:cs="Calibri"/>
          <w:color w:val="000000"/>
        </w:rPr>
        <w:t>PROSODY MODELING</w:t>
      </w:r>
    </w:p>
    <w:p w:rsidR="00192151" w:rsidRPr="00BA1EBA" w:rsidRDefault="00000000">
      <w:pPr>
        <w:ind w:firstLine="709"/>
        <w:jc w:val="both"/>
        <w:rPr>
          <w:rFonts w:ascii="Calibri" w:hAnsi="Calibri" w:cs="Calibri"/>
        </w:rPr>
      </w:pPr>
      <w:r w:rsidRPr="00BA1EBA">
        <w:rPr>
          <w:rFonts w:ascii="Calibri" w:hAnsi="Calibri" w:cs="Calibri"/>
        </w:rPr>
        <w:t>Prosodic modeling governs the systematic control of pitch, duration, intensity, and rhythm. Recent work on duration prediction for agglutinative languages (arXiv:2507.16875, 2024) identifies specific challenges for morphologically complex languages such as Azerbaijani. PitchFlow (Sadekova et al., 2024) proposes a flow-matching approach to pitch contour control. The present system employs the ToBI (Tones and Break Indices) framework, specifying pitch accents (H*, L+H*, L*) and boundary tones (L%, H%) for each sentence type.</w:t>
      </w:r>
    </w:p>
    <w:p w:rsidR="00192151" w:rsidRPr="00BA1EBA" w:rsidRDefault="00000000">
      <w:pPr>
        <w:spacing w:before="120" w:after="40"/>
        <w:jc w:val="center"/>
        <w:rPr>
          <w:rFonts w:ascii="Calibri" w:hAnsi="Calibri" w:cs="Calibri"/>
        </w:rPr>
      </w:pPr>
      <w:r w:rsidRPr="00BA1EBA">
        <w:rPr>
          <w:rFonts w:ascii="Calibri" w:hAnsi="Calibri" w:cs="Calibri"/>
          <w:i/>
          <w:color w:val="7F7F7F"/>
          <w:sz w:val="20"/>
        </w:rPr>
        <w:t>[Figure 1.3: G2P conversion process flow — rule application sequence for context-insensitive and context-sensitive rules]</w:t>
      </w:r>
    </w:p>
    <w:p w:rsidR="00192151" w:rsidRPr="00BA1EBA" w:rsidRDefault="00000000">
      <w:pPr>
        <w:spacing w:after="160"/>
        <w:jc w:val="center"/>
        <w:rPr>
          <w:rFonts w:ascii="Calibri" w:hAnsi="Calibri" w:cs="Calibri"/>
        </w:rPr>
      </w:pPr>
      <w:r w:rsidRPr="00BA1EBA">
        <w:rPr>
          <w:rFonts w:ascii="Calibri" w:hAnsi="Calibri" w:cs="Calibri"/>
          <w:i/>
          <w:color w:val="7F7F7F"/>
          <w:sz w:val="18"/>
        </w:rPr>
        <w:t>Source: Survey of G2P Conversion Methods (2024). Applied Sciences, 14(24), 11790. https://www.mdpi.com/2076-3417/14/24/11790</w:t>
      </w:r>
    </w:p>
    <w:p w:rsidR="00192151" w:rsidRPr="00BA1EBA" w:rsidRDefault="00000000">
      <w:pPr>
        <w:pStyle w:val="Heading3"/>
        <w:spacing w:after="80"/>
        <w:rPr>
          <w:rFonts w:ascii="Calibri" w:hAnsi="Calibri" w:cs="Calibri"/>
        </w:rPr>
      </w:pPr>
      <w:r w:rsidRPr="00BA1EBA">
        <w:rPr>
          <w:rFonts w:ascii="Calibri" w:hAnsi="Calibri" w:cs="Calibri"/>
          <w:color w:val="000000"/>
        </w:rPr>
        <w:t>1.2.3. Comparison with Statistical and Neural TTS Approaches</w:t>
      </w:r>
    </w:p>
    <w:p w:rsidR="00192151" w:rsidRPr="00BA1EBA" w:rsidRDefault="00000000">
      <w:pPr>
        <w:ind w:firstLine="709"/>
        <w:jc w:val="both"/>
        <w:rPr>
          <w:rFonts w:ascii="Calibri" w:hAnsi="Calibri" w:cs="Calibri"/>
        </w:rPr>
      </w:pPr>
      <w:r w:rsidRPr="00BA1EBA">
        <w:rPr>
          <w:rFonts w:ascii="Calibri" w:hAnsi="Calibri" w:cs="Calibri"/>
        </w:rPr>
        <w:t>The three major TTS paradigms — rule-based, statistical parametric (HMM), and neural — each present distinct trade-offs relevant to the Azerbaijani language context.</w:t>
      </w:r>
    </w:p>
    <w:p w:rsidR="00192151" w:rsidRPr="00BA1EBA" w:rsidRDefault="00000000">
      <w:pPr>
        <w:ind w:firstLine="709"/>
        <w:jc w:val="both"/>
        <w:rPr>
          <w:rFonts w:ascii="Calibri" w:hAnsi="Calibri" w:cs="Calibri"/>
        </w:rPr>
      </w:pPr>
      <w:r w:rsidRPr="00BA1EBA">
        <w:rPr>
          <w:rFonts w:ascii="Calibri" w:hAnsi="Calibri" w:cs="Calibri"/>
          <w:b/>
        </w:rPr>
        <w:lastRenderedPageBreak/>
        <w:t>Statistical Parametric Synthesis (HMM):</w:t>
      </w:r>
      <w:r w:rsidRPr="00BA1EBA">
        <w:rPr>
          <w:rFonts w:ascii="Calibri" w:hAnsi="Calibri" w:cs="Calibri"/>
        </w:rPr>
        <w:t xml:space="preserve"> HMM-based systems learn statistical models of acoustic features from annotated training data. Their primary advantage over rule-based systems is more consistent behavior for unseen phonetic contexts. However, the over-smoothing inherent in statistical averaging produces the characteristic 'muffled' quality of HMM synthesis (Statistical Parametric Speech Synthesis, 2015).</w:t>
      </w:r>
    </w:p>
    <w:p w:rsidR="00192151" w:rsidRPr="00BA1EBA" w:rsidRDefault="00000000">
      <w:pPr>
        <w:ind w:firstLine="709"/>
        <w:jc w:val="both"/>
        <w:rPr>
          <w:rFonts w:ascii="Calibri" w:hAnsi="Calibri" w:cs="Calibri"/>
        </w:rPr>
      </w:pPr>
      <w:r w:rsidRPr="00BA1EBA">
        <w:rPr>
          <w:rFonts w:ascii="Calibri" w:hAnsi="Calibri" w:cs="Calibri"/>
          <w:b/>
        </w:rPr>
        <w:t>Neural TTS:</w:t>
      </w:r>
      <w:r w:rsidRPr="00BA1EBA">
        <w:rPr>
          <w:rFonts w:ascii="Calibri" w:hAnsi="Calibri" w:cs="Calibri"/>
        </w:rPr>
        <w:t xml:space="preserve"> Neural TTS systems have fundamentally transformed achievable quality. For Azerbaijani, Aghalari (2023) used Tacotron 2 and achieved MOS 3.3 with approximately 19 hours of training data. For Turkish — closely related to Azerbaijani — Oyucu (2023) achieved MOS 4.49 using Tacotron 2 + HiFi-GAN. For Turkic languages as a group, Yeshpanov, Mussakhojayeva, and Khassanov (2023) developed a multilingual TTS system covering Azerbaijani and nine other Turkic languages (open source: github.com/IS2AI/TurkicTTS). VITS (Kim et al., 2021) achieves MOS comparable to natural speech in an end-to-end variational autoencoder + GAN architecture.</w:t>
      </w:r>
    </w:p>
    <w:p w:rsidR="00192151" w:rsidRPr="00BA1EBA" w:rsidRDefault="00000000">
      <w:pPr>
        <w:spacing w:before="200" w:after="80"/>
        <w:jc w:val="center"/>
        <w:rPr>
          <w:rFonts w:ascii="Calibri" w:hAnsi="Calibri" w:cs="Calibri"/>
        </w:rPr>
      </w:pPr>
      <w:r w:rsidRPr="00BA1EBA">
        <w:rPr>
          <w:rFonts w:ascii="Calibri" w:hAnsi="Calibri" w:cs="Calibri"/>
          <w:b/>
          <w:sz w:val="22"/>
        </w:rPr>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192151" w:rsidRPr="00BA1EBA">
        <w:trPr>
          <w:jc w:val="center"/>
        </w:trPr>
        <w:tc>
          <w:tcPr>
            <w:tcW w:w="2282"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Criterion</w:t>
            </w:r>
          </w:p>
        </w:tc>
        <w:tc>
          <w:tcPr>
            <w:tcW w:w="2282"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Rule-Based</w:t>
            </w:r>
          </w:p>
        </w:tc>
        <w:tc>
          <w:tcPr>
            <w:tcW w:w="2282"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HMM / Statistical</w:t>
            </w:r>
          </w:p>
        </w:tc>
        <w:tc>
          <w:tcPr>
            <w:tcW w:w="2282"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Neural TTS</w:t>
            </w:r>
          </w:p>
        </w:tc>
      </w:tr>
      <w:tr w:rsidR="00192151" w:rsidRPr="00BA1EBA">
        <w:trPr>
          <w:jc w:val="center"/>
        </w:trPr>
        <w:tc>
          <w:tcPr>
            <w:tcW w:w="2282" w:type="dxa"/>
          </w:tcPr>
          <w:p w:rsidR="00192151" w:rsidRPr="00BA1EBA" w:rsidRDefault="00000000">
            <w:pPr>
              <w:jc w:val="center"/>
              <w:rPr>
                <w:rFonts w:ascii="Calibri" w:hAnsi="Calibri" w:cs="Calibri"/>
              </w:rPr>
            </w:pPr>
            <w:r w:rsidRPr="00BA1EBA">
              <w:rPr>
                <w:rFonts w:ascii="Calibri" w:hAnsi="Calibri" w:cs="Calibri"/>
                <w:sz w:val="20"/>
              </w:rPr>
              <w:t>MOS (typical)</w:t>
            </w:r>
          </w:p>
        </w:tc>
        <w:tc>
          <w:tcPr>
            <w:tcW w:w="2282" w:type="dxa"/>
          </w:tcPr>
          <w:p w:rsidR="00192151" w:rsidRPr="00BA1EBA" w:rsidRDefault="00000000">
            <w:pPr>
              <w:jc w:val="center"/>
              <w:rPr>
                <w:rFonts w:ascii="Calibri" w:hAnsi="Calibri" w:cs="Calibri"/>
              </w:rPr>
            </w:pPr>
            <w:r w:rsidRPr="00BA1EBA">
              <w:rPr>
                <w:rFonts w:ascii="Calibri" w:hAnsi="Calibri" w:cs="Calibri"/>
                <w:sz w:val="20"/>
              </w:rPr>
              <w:t>3.0–3.8</w:t>
            </w:r>
          </w:p>
        </w:tc>
        <w:tc>
          <w:tcPr>
            <w:tcW w:w="2282" w:type="dxa"/>
          </w:tcPr>
          <w:p w:rsidR="00192151" w:rsidRPr="00BA1EBA" w:rsidRDefault="00000000">
            <w:pPr>
              <w:jc w:val="center"/>
              <w:rPr>
                <w:rFonts w:ascii="Calibri" w:hAnsi="Calibri" w:cs="Calibri"/>
              </w:rPr>
            </w:pPr>
            <w:r w:rsidRPr="00BA1EBA">
              <w:rPr>
                <w:rFonts w:ascii="Calibri" w:hAnsi="Calibri" w:cs="Calibri"/>
                <w:sz w:val="20"/>
              </w:rPr>
              <w:t>3.5–4.0</w:t>
            </w:r>
          </w:p>
        </w:tc>
        <w:tc>
          <w:tcPr>
            <w:tcW w:w="2282" w:type="dxa"/>
          </w:tcPr>
          <w:p w:rsidR="00192151" w:rsidRPr="00BA1EBA" w:rsidRDefault="00000000">
            <w:pPr>
              <w:jc w:val="center"/>
              <w:rPr>
                <w:rFonts w:ascii="Calibri" w:hAnsi="Calibri" w:cs="Calibri"/>
              </w:rPr>
            </w:pPr>
            <w:r w:rsidRPr="00BA1EBA">
              <w:rPr>
                <w:rFonts w:ascii="Calibri" w:hAnsi="Calibri" w:cs="Calibri"/>
                <w:sz w:val="20"/>
              </w:rPr>
              <w:t>4.2–4.5</w:t>
            </w:r>
          </w:p>
        </w:tc>
      </w:tr>
      <w:tr w:rsidR="00192151" w:rsidRPr="00BA1EBA">
        <w:trPr>
          <w:jc w:val="center"/>
        </w:trPr>
        <w:tc>
          <w:tcPr>
            <w:tcW w:w="2282" w:type="dxa"/>
          </w:tcPr>
          <w:p w:rsidR="00192151" w:rsidRPr="00BA1EBA" w:rsidRDefault="00000000">
            <w:pPr>
              <w:jc w:val="center"/>
              <w:rPr>
                <w:rFonts w:ascii="Calibri" w:hAnsi="Calibri" w:cs="Calibri"/>
              </w:rPr>
            </w:pPr>
            <w:r w:rsidRPr="00BA1EBA">
              <w:rPr>
                <w:rFonts w:ascii="Calibri" w:hAnsi="Calibri" w:cs="Calibri"/>
                <w:sz w:val="20"/>
              </w:rPr>
              <w:t>Training data</w:t>
            </w:r>
          </w:p>
        </w:tc>
        <w:tc>
          <w:tcPr>
            <w:tcW w:w="2282" w:type="dxa"/>
          </w:tcPr>
          <w:p w:rsidR="00192151" w:rsidRPr="00BA1EBA" w:rsidRDefault="00000000">
            <w:pPr>
              <w:jc w:val="center"/>
              <w:rPr>
                <w:rFonts w:ascii="Calibri" w:hAnsi="Calibri" w:cs="Calibri"/>
              </w:rPr>
            </w:pPr>
            <w:r w:rsidRPr="00BA1EBA">
              <w:rPr>
                <w:rFonts w:ascii="Calibri" w:hAnsi="Calibri" w:cs="Calibri"/>
                <w:sz w:val="20"/>
              </w:rPr>
              <w:t>None</w:t>
            </w:r>
          </w:p>
        </w:tc>
        <w:tc>
          <w:tcPr>
            <w:tcW w:w="2282" w:type="dxa"/>
          </w:tcPr>
          <w:p w:rsidR="00192151" w:rsidRPr="00BA1EBA" w:rsidRDefault="00000000">
            <w:pPr>
              <w:jc w:val="center"/>
              <w:rPr>
                <w:rFonts w:ascii="Calibri" w:hAnsi="Calibri" w:cs="Calibri"/>
              </w:rPr>
            </w:pPr>
            <w:r w:rsidRPr="00BA1EBA">
              <w:rPr>
                <w:rFonts w:ascii="Calibri" w:hAnsi="Calibri" w:cs="Calibri"/>
                <w:sz w:val="20"/>
              </w:rPr>
              <w:t>5–20 hours</w:t>
            </w:r>
          </w:p>
        </w:tc>
        <w:tc>
          <w:tcPr>
            <w:tcW w:w="2282" w:type="dxa"/>
          </w:tcPr>
          <w:p w:rsidR="00192151" w:rsidRPr="00BA1EBA" w:rsidRDefault="00000000">
            <w:pPr>
              <w:jc w:val="center"/>
              <w:rPr>
                <w:rFonts w:ascii="Calibri" w:hAnsi="Calibri" w:cs="Calibri"/>
              </w:rPr>
            </w:pPr>
            <w:r w:rsidRPr="00BA1EBA">
              <w:rPr>
                <w:rFonts w:ascii="Calibri" w:hAnsi="Calibri" w:cs="Calibri"/>
                <w:sz w:val="20"/>
              </w:rPr>
              <w:t>1–50+ hours</w:t>
            </w:r>
          </w:p>
        </w:tc>
      </w:tr>
      <w:tr w:rsidR="00192151" w:rsidRPr="00BA1EBA">
        <w:trPr>
          <w:jc w:val="center"/>
        </w:trPr>
        <w:tc>
          <w:tcPr>
            <w:tcW w:w="2282" w:type="dxa"/>
          </w:tcPr>
          <w:p w:rsidR="00192151" w:rsidRPr="00BA1EBA" w:rsidRDefault="00000000">
            <w:pPr>
              <w:jc w:val="center"/>
              <w:rPr>
                <w:rFonts w:ascii="Calibri" w:hAnsi="Calibri" w:cs="Calibri"/>
              </w:rPr>
            </w:pPr>
            <w:r w:rsidRPr="00BA1EBA">
              <w:rPr>
                <w:rFonts w:ascii="Calibri" w:hAnsi="Calibri" w:cs="Calibri"/>
                <w:sz w:val="20"/>
              </w:rPr>
              <w:t>Interpretability</w:t>
            </w:r>
          </w:p>
        </w:tc>
        <w:tc>
          <w:tcPr>
            <w:tcW w:w="2282" w:type="dxa"/>
          </w:tcPr>
          <w:p w:rsidR="00192151" w:rsidRPr="00BA1EBA" w:rsidRDefault="00000000">
            <w:pPr>
              <w:jc w:val="center"/>
              <w:rPr>
                <w:rFonts w:ascii="Calibri" w:hAnsi="Calibri" w:cs="Calibri"/>
              </w:rPr>
            </w:pPr>
            <w:r w:rsidRPr="00BA1EBA">
              <w:rPr>
                <w:rFonts w:ascii="Calibri" w:hAnsi="Calibri" w:cs="Calibri"/>
                <w:sz w:val="20"/>
              </w:rPr>
              <w:t>Full</w:t>
            </w:r>
          </w:p>
        </w:tc>
        <w:tc>
          <w:tcPr>
            <w:tcW w:w="2282" w:type="dxa"/>
          </w:tcPr>
          <w:p w:rsidR="00192151" w:rsidRPr="00BA1EBA" w:rsidRDefault="00000000">
            <w:pPr>
              <w:jc w:val="center"/>
              <w:rPr>
                <w:rFonts w:ascii="Calibri" w:hAnsi="Calibri" w:cs="Calibri"/>
              </w:rPr>
            </w:pPr>
            <w:r w:rsidRPr="00BA1EBA">
              <w:rPr>
                <w:rFonts w:ascii="Calibri" w:hAnsi="Calibri" w:cs="Calibri"/>
                <w:sz w:val="20"/>
              </w:rPr>
              <w:t>Partial</w:t>
            </w:r>
          </w:p>
        </w:tc>
        <w:tc>
          <w:tcPr>
            <w:tcW w:w="2282" w:type="dxa"/>
          </w:tcPr>
          <w:p w:rsidR="00192151" w:rsidRPr="00BA1EBA" w:rsidRDefault="00000000">
            <w:pPr>
              <w:jc w:val="center"/>
              <w:rPr>
                <w:rFonts w:ascii="Calibri" w:hAnsi="Calibri" w:cs="Calibri"/>
              </w:rPr>
            </w:pPr>
            <w:r w:rsidRPr="00BA1EBA">
              <w:rPr>
                <w:rFonts w:ascii="Calibri" w:hAnsi="Calibri" w:cs="Calibri"/>
                <w:sz w:val="20"/>
              </w:rPr>
              <w:t>Minimal</w:t>
            </w:r>
          </w:p>
        </w:tc>
      </w:tr>
      <w:tr w:rsidR="00192151" w:rsidRPr="00BA1EBA">
        <w:trPr>
          <w:jc w:val="center"/>
        </w:trPr>
        <w:tc>
          <w:tcPr>
            <w:tcW w:w="2282" w:type="dxa"/>
          </w:tcPr>
          <w:p w:rsidR="00192151" w:rsidRPr="00BA1EBA" w:rsidRDefault="00000000">
            <w:pPr>
              <w:jc w:val="center"/>
              <w:rPr>
                <w:rFonts w:ascii="Calibri" w:hAnsi="Calibri" w:cs="Calibri"/>
              </w:rPr>
            </w:pPr>
            <w:r w:rsidRPr="00BA1EBA">
              <w:rPr>
                <w:rFonts w:ascii="Calibri" w:hAnsi="Calibri" w:cs="Calibri"/>
                <w:sz w:val="20"/>
              </w:rPr>
              <w:t>Inference compute</w:t>
            </w:r>
          </w:p>
        </w:tc>
        <w:tc>
          <w:tcPr>
            <w:tcW w:w="2282" w:type="dxa"/>
          </w:tcPr>
          <w:p w:rsidR="00192151" w:rsidRPr="00BA1EBA" w:rsidRDefault="00000000">
            <w:pPr>
              <w:jc w:val="center"/>
              <w:rPr>
                <w:rFonts w:ascii="Calibri" w:hAnsi="Calibri" w:cs="Calibri"/>
              </w:rPr>
            </w:pPr>
            <w:r w:rsidRPr="00BA1EBA">
              <w:rPr>
                <w:rFonts w:ascii="Calibri" w:hAnsi="Calibri" w:cs="Calibri"/>
                <w:sz w:val="20"/>
              </w:rPr>
              <w:t>CPU, &lt;1 ms</w:t>
            </w:r>
          </w:p>
        </w:tc>
        <w:tc>
          <w:tcPr>
            <w:tcW w:w="2282" w:type="dxa"/>
          </w:tcPr>
          <w:p w:rsidR="00192151" w:rsidRPr="00BA1EBA" w:rsidRDefault="00000000">
            <w:pPr>
              <w:jc w:val="center"/>
              <w:rPr>
                <w:rFonts w:ascii="Calibri" w:hAnsi="Calibri" w:cs="Calibri"/>
              </w:rPr>
            </w:pPr>
            <w:r w:rsidRPr="00BA1EBA">
              <w:rPr>
                <w:rFonts w:ascii="Calibri" w:hAnsi="Calibri" w:cs="Calibri"/>
                <w:sz w:val="20"/>
              </w:rPr>
              <w:t>CPU, ~10 ms</w:t>
            </w:r>
          </w:p>
        </w:tc>
        <w:tc>
          <w:tcPr>
            <w:tcW w:w="2282" w:type="dxa"/>
          </w:tcPr>
          <w:p w:rsidR="00192151" w:rsidRPr="00BA1EBA" w:rsidRDefault="00000000">
            <w:pPr>
              <w:jc w:val="center"/>
              <w:rPr>
                <w:rFonts w:ascii="Calibri" w:hAnsi="Calibri" w:cs="Calibri"/>
              </w:rPr>
            </w:pPr>
            <w:r w:rsidRPr="00BA1EBA">
              <w:rPr>
                <w:rFonts w:ascii="Calibri" w:hAnsi="Calibri" w:cs="Calibri"/>
                <w:sz w:val="20"/>
              </w:rPr>
              <w:t>GPU, ~50 ms</w:t>
            </w:r>
          </w:p>
        </w:tc>
      </w:tr>
      <w:tr w:rsidR="00192151" w:rsidRPr="00BA1EBA">
        <w:trPr>
          <w:jc w:val="center"/>
        </w:trPr>
        <w:tc>
          <w:tcPr>
            <w:tcW w:w="2282" w:type="dxa"/>
          </w:tcPr>
          <w:p w:rsidR="00192151" w:rsidRPr="00BA1EBA" w:rsidRDefault="00000000">
            <w:pPr>
              <w:jc w:val="center"/>
              <w:rPr>
                <w:rFonts w:ascii="Calibri" w:hAnsi="Calibri" w:cs="Calibri"/>
              </w:rPr>
            </w:pPr>
            <w:r w:rsidRPr="00BA1EBA">
              <w:rPr>
                <w:rFonts w:ascii="Calibri" w:hAnsi="Calibri" w:cs="Calibri"/>
                <w:sz w:val="20"/>
              </w:rPr>
              <w:t>Error diagnosis</w:t>
            </w:r>
          </w:p>
        </w:tc>
        <w:tc>
          <w:tcPr>
            <w:tcW w:w="2282" w:type="dxa"/>
          </w:tcPr>
          <w:p w:rsidR="00192151" w:rsidRPr="00BA1EBA" w:rsidRDefault="00000000">
            <w:pPr>
              <w:jc w:val="center"/>
              <w:rPr>
                <w:rFonts w:ascii="Calibri" w:hAnsi="Calibri" w:cs="Calibri"/>
              </w:rPr>
            </w:pPr>
            <w:r w:rsidRPr="00BA1EBA">
              <w:rPr>
                <w:rFonts w:ascii="Calibri" w:hAnsi="Calibri" w:cs="Calibri"/>
                <w:sz w:val="20"/>
              </w:rPr>
              <w:t>Easy</w:t>
            </w:r>
          </w:p>
        </w:tc>
        <w:tc>
          <w:tcPr>
            <w:tcW w:w="2282" w:type="dxa"/>
          </w:tcPr>
          <w:p w:rsidR="00192151" w:rsidRPr="00BA1EBA" w:rsidRDefault="00000000">
            <w:pPr>
              <w:jc w:val="center"/>
              <w:rPr>
                <w:rFonts w:ascii="Calibri" w:hAnsi="Calibri" w:cs="Calibri"/>
              </w:rPr>
            </w:pPr>
            <w:r w:rsidRPr="00BA1EBA">
              <w:rPr>
                <w:rFonts w:ascii="Calibri" w:hAnsi="Calibri" w:cs="Calibri"/>
                <w:sz w:val="20"/>
              </w:rPr>
              <w:t>Complex</w:t>
            </w:r>
          </w:p>
        </w:tc>
        <w:tc>
          <w:tcPr>
            <w:tcW w:w="2282" w:type="dxa"/>
          </w:tcPr>
          <w:p w:rsidR="00192151" w:rsidRPr="00BA1EBA" w:rsidRDefault="00000000">
            <w:pPr>
              <w:jc w:val="center"/>
              <w:rPr>
                <w:rFonts w:ascii="Calibri" w:hAnsi="Calibri" w:cs="Calibri"/>
              </w:rPr>
            </w:pPr>
            <w:r w:rsidRPr="00BA1EBA">
              <w:rPr>
                <w:rFonts w:ascii="Calibri" w:hAnsi="Calibri" w:cs="Calibri"/>
                <w:sz w:val="20"/>
              </w:rPr>
              <w:t>Very difficult</w:t>
            </w:r>
          </w:p>
        </w:tc>
      </w:tr>
      <w:tr w:rsidR="00192151" w:rsidRPr="00BA1EBA">
        <w:trPr>
          <w:jc w:val="center"/>
        </w:trPr>
        <w:tc>
          <w:tcPr>
            <w:tcW w:w="2282" w:type="dxa"/>
          </w:tcPr>
          <w:p w:rsidR="00192151" w:rsidRPr="00BA1EBA" w:rsidRDefault="00000000">
            <w:pPr>
              <w:jc w:val="center"/>
              <w:rPr>
                <w:rFonts w:ascii="Calibri" w:hAnsi="Calibri" w:cs="Calibri"/>
              </w:rPr>
            </w:pPr>
            <w:r w:rsidRPr="00BA1EBA">
              <w:rPr>
                <w:rFonts w:ascii="Calibri" w:hAnsi="Calibri" w:cs="Calibri"/>
                <w:sz w:val="20"/>
              </w:rPr>
              <w:t>Output consistency</w:t>
            </w:r>
          </w:p>
        </w:tc>
        <w:tc>
          <w:tcPr>
            <w:tcW w:w="2282" w:type="dxa"/>
          </w:tcPr>
          <w:p w:rsidR="00192151" w:rsidRPr="00BA1EBA" w:rsidRDefault="00000000">
            <w:pPr>
              <w:jc w:val="center"/>
              <w:rPr>
                <w:rFonts w:ascii="Calibri" w:hAnsi="Calibri" w:cs="Calibri"/>
              </w:rPr>
            </w:pPr>
            <w:r w:rsidRPr="00BA1EBA">
              <w:rPr>
                <w:rFonts w:ascii="Calibri" w:hAnsi="Calibri" w:cs="Calibri"/>
                <w:sz w:val="20"/>
              </w:rPr>
              <w:t>Deterministic</w:t>
            </w:r>
          </w:p>
        </w:tc>
        <w:tc>
          <w:tcPr>
            <w:tcW w:w="2282" w:type="dxa"/>
          </w:tcPr>
          <w:p w:rsidR="00192151" w:rsidRPr="00BA1EBA" w:rsidRDefault="00000000">
            <w:pPr>
              <w:jc w:val="center"/>
              <w:rPr>
                <w:rFonts w:ascii="Calibri" w:hAnsi="Calibri" w:cs="Calibri"/>
              </w:rPr>
            </w:pPr>
            <w:r w:rsidRPr="00BA1EBA">
              <w:rPr>
                <w:rFonts w:ascii="Calibri" w:hAnsi="Calibri" w:cs="Calibri"/>
                <w:sz w:val="20"/>
              </w:rPr>
              <w:t>Partially det.</w:t>
            </w:r>
          </w:p>
        </w:tc>
        <w:tc>
          <w:tcPr>
            <w:tcW w:w="2282" w:type="dxa"/>
          </w:tcPr>
          <w:p w:rsidR="00192151" w:rsidRPr="00BA1EBA" w:rsidRDefault="00000000">
            <w:pPr>
              <w:jc w:val="center"/>
              <w:rPr>
                <w:rFonts w:ascii="Calibri" w:hAnsi="Calibri" w:cs="Calibri"/>
              </w:rPr>
            </w:pPr>
            <w:r w:rsidRPr="00BA1EBA">
              <w:rPr>
                <w:rFonts w:ascii="Calibri" w:hAnsi="Calibri" w:cs="Calibri"/>
                <w:sz w:val="20"/>
              </w:rPr>
              <w:t>Stochastic</w:t>
            </w:r>
          </w:p>
        </w:tc>
      </w:tr>
      <w:tr w:rsidR="00192151" w:rsidRPr="00BA1EBA">
        <w:trPr>
          <w:jc w:val="center"/>
        </w:trPr>
        <w:tc>
          <w:tcPr>
            <w:tcW w:w="2282" w:type="dxa"/>
          </w:tcPr>
          <w:p w:rsidR="00192151" w:rsidRPr="00BA1EBA" w:rsidRDefault="00000000">
            <w:pPr>
              <w:jc w:val="center"/>
              <w:rPr>
                <w:rFonts w:ascii="Calibri" w:hAnsi="Calibri" w:cs="Calibri"/>
              </w:rPr>
            </w:pPr>
            <w:r w:rsidRPr="00BA1EBA">
              <w:rPr>
                <w:rFonts w:ascii="Calibri" w:hAnsi="Calibri" w:cs="Calibri"/>
                <w:sz w:val="20"/>
              </w:rPr>
              <w:t>Low-resource language fit</w:t>
            </w:r>
          </w:p>
        </w:tc>
        <w:tc>
          <w:tcPr>
            <w:tcW w:w="2282" w:type="dxa"/>
          </w:tcPr>
          <w:p w:rsidR="00192151" w:rsidRPr="00BA1EBA" w:rsidRDefault="00000000">
            <w:pPr>
              <w:jc w:val="center"/>
              <w:rPr>
                <w:rFonts w:ascii="Calibri" w:hAnsi="Calibri" w:cs="Calibri"/>
              </w:rPr>
            </w:pPr>
            <w:r w:rsidRPr="00BA1EBA">
              <w:rPr>
                <w:rFonts w:ascii="Calibri" w:hAnsi="Calibri" w:cs="Calibri"/>
                <w:sz w:val="20"/>
              </w:rPr>
              <w:t>High</w:t>
            </w:r>
          </w:p>
        </w:tc>
        <w:tc>
          <w:tcPr>
            <w:tcW w:w="2282" w:type="dxa"/>
          </w:tcPr>
          <w:p w:rsidR="00192151" w:rsidRPr="00BA1EBA" w:rsidRDefault="00000000">
            <w:pPr>
              <w:jc w:val="center"/>
              <w:rPr>
                <w:rFonts w:ascii="Calibri" w:hAnsi="Calibri" w:cs="Calibri"/>
              </w:rPr>
            </w:pPr>
            <w:r w:rsidRPr="00BA1EBA">
              <w:rPr>
                <w:rFonts w:ascii="Calibri" w:hAnsi="Calibri" w:cs="Calibri"/>
                <w:sz w:val="20"/>
              </w:rPr>
              <w:t>Medium</w:t>
            </w:r>
          </w:p>
        </w:tc>
        <w:tc>
          <w:tcPr>
            <w:tcW w:w="2282" w:type="dxa"/>
          </w:tcPr>
          <w:p w:rsidR="00192151" w:rsidRPr="00BA1EBA" w:rsidRDefault="00000000">
            <w:pPr>
              <w:jc w:val="center"/>
              <w:rPr>
                <w:rFonts w:ascii="Calibri" w:hAnsi="Calibri" w:cs="Calibri"/>
              </w:rPr>
            </w:pPr>
            <w:r w:rsidRPr="00BA1EBA">
              <w:rPr>
                <w:rFonts w:ascii="Calibri" w:hAnsi="Calibri" w:cs="Calibri"/>
                <w:sz w:val="20"/>
              </w:rPr>
              <w:t>Low</w:t>
            </w:r>
          </w:p>
        </w:tc>
      </w:tr>
      <w:tr w:rsidR="00192151" w:rsidRPr="00BA1EBA">
        <w:trPr>
          <w:jc w:val="center"/>
        </w:trPr>
        <w:tc>
          <w:tcPr>
            <w:tcW w:w="2282" w:type="dxa"/>
          </w:tcPr>
          <w:p w:rsidR="00192151" w:rsidRPr="00BA1EBA" w:rsidRDefault="00000000">
            <w:pPr>
              <w:jc w:val="center"/>
              <w:rPr>
                <w:rFonts w:ascii="Calibri" w:hAnsi="Calibri" w:cs="Calibri"/>
              </w:rPr>
            </w:pPr>
            <w:r w:rsidRPr="00BA1EBA">
              <w:rPr>
                <w:rFonts w:ascii="Calibri" w:hAnsi="Calibri" w:cs="Calibri"/>
                <w:sz w:val="20"/>
              </w:rPr>
              <w:t>Domain adaptation</w:t>
            </w:r>
          </w:p>
        </w:tc>
        <w:tc>
          <w:tcPr>
            <w:tcW w:w="2282" w:type="dxa"/>
          </w:tcPr>
          <w:p w:rsidR="00192151" w:rsidRPr="00BA1EBA" w:rsidRDefault="00000000">
            <w:pPr>
              <w:jc w:val="center"/>
              <w:rPr>
                <w:rFonts w:ascii="Calibri" w:hAnsi="Calibri" w:cs="Calibri"/>
              </w:rPr>
            </w:pPr>
            <w:r w:rsidRPr="00BA1EBA">
              <w:rPr>
                <w:rFonts w:ascii="Calibri" w:hAnsi="Calibri" w:cs="Calibri"/>
                <w:sz w:val="20"/>
              </w:rPr>
              <w:t>Easy</w:t>
            </w:r>
          </w:p>
        </w:tc>
        <w:tc>
          <w:tcPr>
            <w:tcW w:w="2282" w:type="dxa"/>
          </w:tcPr>
          <w:p w:rsidR="00192151" w:rsidRPr="00BA1EBA" w:rsidRDefault="00000000">
            <w:pPr>
              <w:jc w:val="center"/>
              <w:rPr>
                <w:rFonts w:ascii="Calibri" w:hAnsi="Calibri" w:cs="Calibri"/>
              </w:rPr>
            </w:pPr>
            <w:r w:rsidRPr="00BA1EBA">
              <w:rPr>
                <w:rFonts w:ascii="Calibri" w:hAnsi="Calibri" w:cs="Calibri"/>
                <w:sz w:val="20"/>
              </w:rPr>
              <w:t>Difficult</w:t>
            </w:r>
          </w:p>
        </w:tc>
        <w:tc>
          <w:tcPr>
            <w:tcW w:w="2282" w:type="dxa"/>
          </w:tcPr>
          <w:p w:rsidR="00192151" w:rsidRPr="00BA1EBA" w:rsidRDefault="00000000">
            <w:pPr>
              <w:jc w:val="center"/>
              <w:rPr>
                <w:rFonts w:ascii="Calibri" w:hAnsi="Calibri" w:cs="Calibri"/>
              </w:rPr>
            </w:pPr>
            <w:r w:rsidRPr="00BA1EBA">
              <w:rPr>
                <w:rFonts w:ascii="Calibri" w:hAnsi="Calibri" w:cs="Calibri"/>
                <w:sz w:val="20"/>
              </w:rPr>
              <w:t>Very difficult</w:t>
            </w:r>
          </w:p>
        </w:tc>
      </w:tr>
    </w:tbl>
    <w:p w:rsidR="00192151" w:rsidRPr="00BA1EBA" w:rsidRDefault="00192151">
      <w:pPr>
        <w:spacing w:after="80"/>
        <w:rPr>
          <w:rFonts w:ascii="Calibri" w:hAnsi="Calibri" w:cs="Calibri"/>
        </w:rPr>
      </w:pPr>
    </w:p>
    <w:p w:rsidR="00192151" w:rsidRPr="00BA1EBA" w:rsidRDefault="00000000">
      <w:pPr>
        <w:spacing w:after="200"/>
        <w:jc w:val="center"/>
        <w:rPr>
          <w:rFonts w:ascii="Calibri" w:hAnsi="Calibri" w:cs="Calibri"/>
        </w:rPr>
      </w:pPr>
      <w:r w:rsidRPr="00BA1EBA">
        <w:rPr>
          <w:rFonts w:ascii="Calibri" w:hAnsi="Calibri" w:cs="Calibri"/>
          <w:i/>
          <w:color w:val="505050"/>
          <w:sz w:val="18"/>
        </w:rPr>
        <w:t>Source: Compiled by the author based on Tan et al. (2021), Oyucu (2023), Kim et al. (2021), Yeshpanov et al. (2023).</w:t>
      </w:r>
    </w:p>
    <w:p w:rsidR="00192151" w:rsidRPr="00BA1EBA" w:rsidRDefault="00000000">
      <w:pPr>
        <w:ind w:firstLine="709"/>
        <w:jc w:val="both"/>
        <w:rPr>
          <w:rFonts w:ascii="Calibri" w:hAnsi="Calibri" w:cs="Calibri"/>
        </w:rPr>
      </w:pPr>
      <w:r w:rsidRPr="00BA1EBA">
        <w:rPr>
          <w:rFonts w:ascii="Calibri" w:hAnsi="Calibri" w:cs="Calibri"/>
        </w:rPr>
        <w:lastRenderedPageBreak/>
        <w:t>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LRSpeech, 2020), this still requires minimum data collection effort. At the current stage of Azerbaijani speech technology development, the rule-based paradigm remains the most viable approach for producing a transparent, documented, and immediately deployable system.</w:t>
      </w:r>
    </w:p>
    <w:p w:rsidR="00192151" w:rsidRPr="00BA1EBA" w:rsidRDefault="00000000">
      <w:pPr>
        <w:pStyle w:val="Heading2"/>
        <w:spacing w:before="280" w:after="160"/>
        <w:jc w:val="center"/>
        <w:rPr>
          <w:rFonts w:ascii="Calibri" w:hAnsi="Calibri" w:cs="Calibri"/>
        </w:rPr>
      </w:pPr>
      <w:r w:rsidRPr="00BA1EBA">
        <w:rPr>
          <w:rFonts w:ascii="Calibri" w:hAnsi="Calibri" w:cs="Calibri"/>
          <w:sz w:val="28"/>
        </w:rPr>
        <w:t>1.3. Advantages and Limitations of Rule-Based TTS Systems: A SWOT Analysis</w:t>
      </w:r>
    </w:p>
    <w:p w:rsidR="00192151" w:rsidRPr="00BA1EBA" w:rsidRDefault="00000000">
      <w:pPr>
        <w:ind w:firstLine="709"/>
        <w:jc w:val="both"/>
        <w:rPr>
          <w:rFonts w:ascii="Calibri" w:hAnsi="Calibri" w:cs="Calibri"/>
        </w:rPr>
      </w:pPr>
      <w:r w:rsidRPr="00BA1EBA">
        <w:rPr>
          <w:rFonts w:ascii="Calibri" w:hAnsi="Calibri" w:cs="Calibri"/>
        </w:rPr>
        <w:t>SWOT analysis — Strengths, Weaknesses, Opportunities, Threats — is a widely employed strategic assessment framework in management science and research planning. This section presents a SWOT analysis of the rule-based TTS approach applied specifically to the Azerbaijani language context.</w:t>
      </w:r>
    </w:p>
    <w:p w:rsidR="00192151" w:rsidRPr="00BA1EBA" w:rsidRDefault="00000000">
      <w:pPr>
        <w:spacing w:before="120" w:after="40"/>
        <w:jc w:val="center"/>
        <w:rPr>
          <w:rFonts w:ascii="Calibri" w:hAnsi="Calibri" w:cs="Calibri"/>
        </w:rPr>
      </w:pPr>
      <w:r w:rsidRPr="00BA1EBA">
        <w:rPr>
          <w:rFonts w:ascii="Calibri" w:hAnsi="Calibri" w:cs="Calibri"/>
          <w:i/>
          <w:color w:val="7F7F7F"/>
          <w:sz w:val="20"/>
        </w:rPr>
        <w:t>[Figure 1.4: SWOT matrix for the rule-based Azerbaijani TTS system]</w:t>
      </w:r>
    </w:p>
    <w:p w:rsidR="00192151" w:rsidRPr="00BA1EBA" w:rsidRDefault="00000000">
      <w:pPr>
        <w:spacing w:after="160"/>
        <w:jc w:val="center"/>
        <w:rPr>
          <w:rFonts w:ascii="Calibri" w:hAnsi="Calibri" w:cs="Calibri"/>
        </w:rPr>
      </w:pPr>
      <w:r w:rsidRPr="00BA1EBA">
        <w:rPr>
          <w:rFonts w:ascii="Calibri" w:hAnsi="Calibri" w:cs="Calibri"/>
          <w:i/>
          <w:color w:val="7F7F7F"/>
          <w:sz w:val="18"/>
        </w:rPr>
        <w:t>Source: Compiled by the author based on Tan et al. (2021), LRSpeech (2020), Open Foundation Models for Azerbaijani Language (2024).</w:t>
      </w:r>
    </w:p>
    <w:p w:rsidR="00192151" w:rsidRPr="00BA1EBA" w:rsidRDefault="00000000">
      <w:pPr>
        <w:pStyle w:val="Heading3"/>
        <w:spacing w:after="80"/>
        <w:rPr>
          <w:rFonts w:ascii="Calibri" w:hAnsi="Calibri" w:cs="Calibri"/>
        </w:rPr>
      </w:pPr>
      <w:r w:rsidRPr="00BA1EBA">
        <w:rPr>
          <w:rFonts w:ascii="Calibri" w:hAnsi="Calibri" w:cs="Calibri"/>
          <w:color w:val="000000"/>
        </w:rPr>
        <w:t>1.3.1. Strengths</w:t>
      </w:r>
    </w:p>
    <w:p w:rsidR="00192151" w:rsidRPr="00BA1EBA" w:rsidRDefault="00000000">
      <w:pPr>
        <w:ind w:firstLine="709"/>
        <w:jc w:val="both"/>
        <w:rPr>
          <w:rFonts w:ascii="Calibri" w:hAnsi="Calibri" w:cs="Calibri"/>
        </w:rPr>
      </w:pPr>
      <w:r w:rsidRPr="00BA1EBA">
        <w:rPr>
          <w:rFonts w:ascii="Calibri" w:hAnsi="Calibri" w:cs="Calibri"/>
          <w:b/>
        </w:rPr>
        <w:t xml:space="preserve">S1. NO SPEECH TRAINING DATA REQUIRED. </w:t>
      </w:r>
      <w:r w:rsidRPr="00BA1EBA">
        <w:rPr>
          <w:rFonts w:ascii="Calibri" w:hAnsi="Calibri" w:cs="Calibri"/>
        </w:rPr>
        <w:t>Neural TTS systems require 1–50+ hours of high-quality, professionally recorded, transcribed speech data in the target language. For low-resource languages like Azerbaijani, no such publicly available corpus exists. Rule-based systems can be built with linguistic expertise alone, with zero speech data.</w:t>
      </w:r>
    </w:p>
    <w:p w:rsidR="00192151" w:rsidRPr="00BA1EBA" w:rsidRDefault="00000000">
      <w:pPr>
        <w:ind w:firstLine="709"/>
        <w:jc w:val="both"/>
        <w:rPr>
          <w:rFonts w:ascii="Calibri" w:hAnsi="Calibri" w:cs="Calibri"/>
        </w:rPr>
      </w:pPr>
      <w:r w:rsidRPr="00BA1EBA">
        <w:rPr>
          <w:rFonts w:ascii="Calibri" w:hAnsi="Calibri" w:cs="Calibri"/>
          <w:b/>
        </w:rPr>
        <w:t xml:space="preserve">S2. FULL INTERPRETABILITY AND TRANSPARENCY. </w:t>
      </w:r>
      <w:r w:rsidRPr="00BA1EBA">
        <w:rPr>
          <w:rFonts w:ascii="Calibri" w:hAnsi="Calibri" w:cs="Calibri"/>
        </w:rPr>
        <w:t>Every output of a rule-based system is the direct consequence of an explicitly stated rule. When the system mispronounces a word, the source of the error can be identified by examining and updating the relevant rule — a property neural systems do not offer.</w:t>
      </w:r>
    </w:p>
    <w:p w:rsidR="00192151" w:rsidRPr="00BA1EBA" w:rsidRDefault="00000000">
      <w:pPr>
        <w:ind w:firstLine="709"/>
        <w:jc w:val="both"/>
        <w:rPr>
          <w:rFonts w:ascii="Calibri" w:hAnsi="Calibri" w:cs="Calibri"/>
        </w:rPr>
      </w:pPr>
      <w:r w:rsidRPr="00BA1EBA">
        <w:rPr>
          <w:rFonts w:ascii="Calibri" w:hAnsi="Calibri" w:cs="Calibri"/>
          <w:b/>
        </w:rPr>
        <w:t xml:space="preserve">S3. DETERMINISTIC AND CONSISTENT BEHAVIOR. </w:t>
      </w:r>
      <w:r w:rsidRPr="00BA1EBA">
        <w:rPr>
          <w:rFonts w:ascii="Calibri" w:hAnsi="Calibri" w:cs="Calibri"/>
        </w:rPr>
        <w:t>Given the same input, a rule-based system always produces exactly the same output. This consistency is valuable in accessibility applications and standardized language learning tools.</w:t>
      </w:r>
    </w:p>
    <w:p w:rsidR="00192151" w:rsidRPr="00BA1EBA" w:rsidRDefault="00000000">
      <w:pPr>
        <w:ind w:firstLine="709"/>
        <w:jc w:val="both"/>
        <w:rPr>
          <w:rFonts w:ascii="Calibri" w:hAnsi="Calibri" w:cs="Calibri"/>
        </w:rPr>
      </w:pPr>
      <w:r w:rsidRPr="00BA1EBA">
        <w:rPr>
          <w:rFonts w:ascii="Calibri" w:hAnsi="Calibri" w:cs="Calibri"/>
          <w:b/>
        </w:rPr>
        <w:lastRenderedPageBreak/>
        <w:t xml:space="preserve">S4. DIRECT INCORPORATION OF LINGUISTIC KNOWLEDGE. </w:t>
      </w:r>
      <w:r w:rsidRPr="00BA1EBA">
        <w:rPr>
          <w:rFonts w:ascii="Calibri" w:hAnsi="Calibri" w:cs="Calibri"/>
        </w:rPr>
        <w:t>Linguists who study a language can directly encode their knowledge into a rule-based system, creating productive collaboration between linguistics and engineering.</w:t>
      </w:r>
    </w:p>
    <w:p w:rsidR="00192151" w:rsidRPr="00BA1EBA" w:rsidRDefault="00000000">
      <w:pPr>
        <w:ind w:firstLine="709"/>
        <w:jc w:val="both"/>
        <w:rPr>
          <w:rFonts w:ascii="Calibri" w:hAnsi="Calibri" w:cs="Calibri"/>
        </w:rPr>
      </w:pPr>
      <w:r w:rsidRPr="00BA1EBA">
        <w:rPr>
          <w:rFonts w:ascii="Calibri" w:hAnsi="Calibri" w:cs="Calibri"/>
          <w:b/>
        </w:rPr>
        <w:t xml:space="preserve">S5. LOW COMPUTATIONAL REQUIREMENTS. </w:t>
      </w:r>
      <w:r w:rsidRPr="00BA1EBA">
        <w:rPr>
          <w:rFonts w:ascii="Calibri" w:hAnsi="Calibri" w:cs="Calibri"/>
        </w:rPr>
        <w:t>Rule-based synthesis runs in real time on commodity hardware without a GPU, using only a few megabytes of memory — suitable for embedded systems and offline applications.</w:t>
      </w:r>
    </w:p>
    <w:p w:rsidR="00192151" w:rsidRPr="00BA1EBA" w:rsidRDefault="00000000">
      <w:pPr>
        <w:ind w:firstLine="709"/>
        <w:jc w:val="both"/>
        <w:rPr>
          <w:rFonts w:ascii="Calibri" w:hAnsi="Calibri" w:cs="Calibri"/>
        </w:rPr>
      </w:pPr>
      <w:r w:rsidRPr="00BA1EBA">
        <w:rPr>
          <w:rFonts w:ascii="Calibri" w:hAnsi="Calibri" w:cs="Calibri"/>
          <w:b/>
        </w:rPr>
        <w:t xml:space="preserve">S6. EASY DOMAIN ADAPTATION. </w:t>
      </w:r>
      <w:r w:rsidRPr="00BA1EBA">
        <w:rPr>
          <w:rFonts w:ascii="Calibri" w:hAnsi="Calibri" w:cs="Calibri"/>
        </w:rPr>
        <w:t>Adding new vocabulary or pronunciation variants requires only editing the relevant rules or exception dictionary, rather than retraining a full neural model.</w:t>
      </w:r>
    </w:p>
    <w:p w:rsidR="00192151" w:rsidRPr="00BA1EBA" w:rsidRDefault="00000000">
      <w:pPr>
        <w:pStyle w:val="Heading3"/>
        <w:spacing w:after="80"/>
        <w:rPr>
          <w:rFonts w:ascii="Calibri" w:hAnsi="Calibri" w:cs="Calibri"/>
        </w:rPr>
      </w:pPr>
      <w:r w:rsidRPr="00BA1EBA">
        <w:rPr>
          <w:rFonts w:ascii="Calibri" w:hAnsi="Calibri" w:cs="Calibri"/>
          <w:color w:val="000000"/>
        </w:rPr>
        <w:t>1.3.2. Weaknesses</w:t>
      </w:r>
    </w:p>
    <w:p w:rsidR="00192151" w:rsidRPr="00BA1EBA" w:rsidRDefault="00000000">
      <w:pPr>
        <w:ind w:firstLine="709"/>
        <w:jc w:val="both"/>
        <w:rPr>
          <w:rFonts w:ascii="Calibri" w:hAnsi="Calibri" w:cs="Calibri"/>
        </w:rPr>
      </w:pPr>
      <w:r w:rsidRPr="00BA1EBA">
        <w:rPr>
          <w:rFonts w:ascii="Calibri" w:hAnsi="Calibri" w:cs="Calibri"/>
          <w:b/>
        </w:rPr>
        <w:t xml:space="preserve">W1. LIMITED NATURALNESS. </w:t>
      </w:r>
      <w:r w:rsidRPr="00BA1EBA">
        <w:rPr>
          <w:rFonts w:ascii="Calibri" w:hAnsi="Calibri" w:cs="Calibri"/>
        </w:rPr>
        <w:t>Formant synthesizers and MBROLA-style concatenative systems produce speech recognizable as synthetic. Empirically, rule-based systems achieve MOS 3.0–3.8, compared to 4.2–4.5 for state-of-the-art neural systems. For applications where naturalness is paramount this gap is significant.</w:t>
      </w:r>
    </w:p>
    <w:p w:rsidR="00192151" w:rsidRPr="00BA1EBA" w:rsidRDefault="00000000">
      <w:pPr>
        <w:ind w:firstLine="709"/>
        <w:jc w:val="both"/>
        <w:rPr>
          <w:rFonts w:ascii="Calibri" w:hAnsi="Calibri" w:cs="Calibri"/>
        </w:rPr>
      </w:pPr>
      <w:r w:rsidRPr="00BA1EBA">
        <w:rPr>
          <w:rFonts w:ascii="Calibri" w:hAnsi="Calibri" w:cs="Calibri"/>
          <w:b/>
        </w:rPr>
        <w:t xml:space="preserve">W2. HIGH DEVELOPMENT EFFORT FOR COMPLEX LANGUAGES. </w:t>
      </w:r>
      <w:r w:rsidRPr="00BA1EBA">
        <w:rPr>
          <w:rFonts w:ascii="Calibri" w:hAnsi="Calibri" w:cs="Calibri"/>
        </w:rPr>
        <w:t>Azerbaijani's agglutinative morphology and context-sensitive phonological rules require substantial engineering effort. Designing, testing, and refining a complete rule set requires deep linguistic expertise and is time-consuming.</w:t>
      </w:r>
    </w:p>
    <w:p w:rsidR="00192151" w:rsidRPr="00BA1EBA" w:rsidRDefault="00000000">
      <w:pPr>
        <w:ind w:firstLine="709"/>
        <w:jc w:val="both"/>
        <w:rPr>
          <w:rFonts w:ascii="Calibri" w:hAnsi="Calibri" w:cs="Calibri"/>
        </w:rPr>
      </w:pPr>
      <w:r w:rsidRPr="00BA1EBA">
        <w:rPr>
          <w:rFonts w:ascii="Calibri" w:hAnsi="Calibri" w:cs="Calibri"/>
          <w:b/>
        </w:rPr>
        <w:t xml:space="preserve">W3. DIFFICULTY HANDLING LOANWORDS. </w:t>
      </w:r>
      <w:r w:rsidRPr="00BA1EBA">
        <w:rPr>
          <w:rFonts w:ascii="Calibri" w:hAnsi="Calibri" w:cs="Calibri"/>
        </w:rPr>
        <w:t>Azerbaijani contains loanwords from Russian, Arabic, and Persian with pronunciations that violate native phonological patterns. These require manually maintained exception lists and special-case rules.</w:t>
      </w:r>
    </w:p>
    <w:p w:rsidR="00192151" w:rsidRPr="00BA1EBA" w:rsidRDefault="00000000">
      <w:pPr>
        <w:ind w:firstLine="709"/>
        <w:jc w:val="both"/>
        <w:rPr>
          <w:rFonts w:ascii="Calibri" w:hAnsi="Calibri" w:cs="Calibri"/>
        </w:rPr>
      </w:pPr>
      <w:r w:rsidRPr="00BA1EBA">
        <w:rPr>
          <w:rFonts w:ascii="Calibri" w:hAnsi="Calibri" w:cs="Calibri"/>
          <w:b/>
        </w:rPr>
        <w:t xml:space="preserve">W4. PROSODIC EXPRESSIVENESS LIMITATIONS. </w:t>
      </w:r>
      <w:r w:rsidRPr="00BA1EBA">
        <w:rPr>
          <w:rFonts w:ascii="Calibri" w:hAnsi="Calibri" w:cs="Calibri"/>
        </w:rPr>
        <w:t>Generating genuinely natural-sounding prosody is extremely difficult to encode in explicit rules. Neural prosody models capture statistical regularities of human prosody in ways that rule-based systems cannot fully replicate.</w:t>
      </w:r>
    </w:p>
    <w:p w:rsidR="00192151" w:rsidRPr="00BA1EBA" w:rsidRDefault="00000000">
      <w:pPr>
        <w:ind w:firstLine="709"/>
        <w:jc w:val="both"/>
        <w:rPr>
          <w:rFonts w:ascii="Calibri" w:hAnsi="Calibri" w:cs="Calibri"/>
        </w:rPr>
      </w:pPr>
      <w:r w:rsidRPr="00BA1EBA">
        <w:rPr>
          <w:rFonts w:ascii="Calibri" w:hAnsi="Calibri" w:cs="Calibri"/>
          <w:b/>
        </w:rPr>
        <w:t xml:space="preserve">W5. COARTICULATION MODELING. </w:t>
      </w:r>
      <w:r w:rsidRPr="00BA1EBA">
        <w:rPr>
          <w:rFonts w:ascii="Calibri" w:hAnsi="Calibri" w:cs="Calibri"/>
        </w:rPr>
        <w:t xml:space="preserve">In natural speech, the acoustic properties of each phoneme are strongly influenced by neighboring phonemes. Rule-based systems model </w:t>
      </w:r>
      <w:r w:rsidRPr="00BA1EBA">
        <w:rPr>
          <w:rFonts w:ascii="Calibri" w:hAnsi="Calibri" w:cs="Calibri"/>
        </w:rPr>
        <w:lastRenderedPageBreak/>
        <w:t>coarticulation through transition rules and formant interpolation, which approximate but do not fully capture the complexity of natural coarticulation.</w:t>
      </w:r>
    </w:p>
    <w:p w:rsidR="00192151" w:rsidRPr="00BA1EBA" w:rsidRDefault="00000000">
      <w:pPr>
        <w:pStyle w:val="Heading3"/>
        <w:spacing w:after="80"/>
        <w:rPr>
          <w:rFonts w:ascii="Calibri" w:hAnsi="Calibri" w:cs="Calibri"/>
        </w:rPr>
      </w:pPr>
      <w:r w:rsidRPr="00BA1EBA">
        <w:rPr>
          <w:rFonts w:ascii="Calibri" w:hAnsi="Calibri" w:cs="Calibri"/>
          <w:color w:val="000000"/>
        </w:rPr>
        <w:t>1.3.3. Opportunities</w:t>
      </w:r>
    </w:p>
    <w:p w:rsidR="00192151" w:rsidRPr="00BA1EBA" w:rsidRDefault="00000000">
      <w:pPr>
        <w:ind w:firstLine="709"/>
        <w:jc w:val="both"/>
        <w:rPr>
          <w:rFonts w:ascii="Calibri" w:hAnsi="Calibri" w:cs="Calibri"/>
        </w:rPr>
      </w:pPr>
      <w:r w:rsidRPr="00BA1EBA">
        <w:rPr>
          <w:rFonts w:ascii="Calibri" w:hAnsi="Calibri" w:cs="Calibri"/>
          <w:b/>
        </w:rPr>
        <w:t xml:space="preserve">O1. AZERBAIJAN'S DIGITAL TRANSFORMATION AGENDA. </w:t>
      </w:r>
      <w:r w:rsidRPr="00BA1EBA">
        <w:rPr>
          <w:rFonts w:ascii="Calibri" w:hAnsi="Calibri" w:cs="Calibri"/>
        </w:rPr>
        <w:t>The Republic of Azerbaijan has an active state strategy for digital transformation and e-government service development. This policy environment creates favorable conditions for the development of local speech technologies including TTS for accessibility tools and national language technology development.</w:t>
      </w:r>
    </w:p>
    <w:p w:rsidR="00192151" w:rsidRPr="00BA1EBA" w:rsidRDefault="00000000">
      <w:pPr>
        <w:ind w:firstLine="709"/>
        <w:jc w:val="both"/>
        <w:rPr>
          <w:rFonts w:ascii="Calibri" w:hAnsi="Calibri" w:cs="Calibri"/>
        </w:rPr>
      </w:pPr>
      <w:r w:rsidRPr="00BA1EBA">
        <w:rPr>
          <w:rFonts w:ascii="Calibri" w:hAnsi="Calibri" w:cs="Calibri"/>
          <w:b/>
        </w:rPr>
        <w:t xml:space="preserve">O2. GROWING INTERNATIONAL INTEREST IN LOW-RESOURCE NLP. </w:t>
      </w:r>
      <w:r w:rsidRPr="00BA1EBA">
        <w:rPr>
          <w:rFonts w:ascii="Calibri" w:hAnsi="Calibri" w:cs="Calibri"/>
        </w:rPr>
        <w:t>International interest in NLP technologies for low-resource languages has grown substantially. Projects such as CML-TTS (2023) are developing corpus development methodologies for low-resource TTS. Recent multilingual Turkic ASR research (Applied Sciences, 2024; Nature Scientific Reports, 2024) includes Azerbaijani data.</w:t>
      </w:r>
    </w:p>
    <w:p w:rsidR="00192151" w:rsidRPr="00BA1EBA" w:rsidRDefault="00000000">
      <w:pPr>
        <w:ind w:firstLine="709"/>
        <w:jc w:val="both"/>
        <w:rPr>
          <w:rFonts w:ascii="Calibri" w:hAnsi="Calibri" w:cs="Calibri"/>
        </w:rPr>
      </w:pPr>
      <w:r w:rsidRPr="00BA1EBA">
        <w:rPr>
          <w:rFonts w:ascii="Calibri" w:hAnsi="Calibri" w:cs="Calibri"/>
          <w:b/>
        </w:rPr>
        <w:t xml:space="preserve">O3. FOUNDATION FOR FUTURE HYBRID SYSTEMS. </w:t>
      </w:r>
      <w:r w:rsidRPr="00BA1EBA">
        <w:rPr>
          <w:rFonts w:ascii="Calibri" w:hAnsi="Calibri" w:cs="Calibri"/>
        </w:rPr>
        <w:t>An explicitly documented rule-based system provides a valuable starting point for future hybrid approaches: automatic rule learning under LLM supervision, transfer learning once a small Azerbaijani speech corpus becomes available, or development of an Azerbaijani MBROLA phoneme inventory.</w:t>
      </w:r>
    </w:p>
    <w:p w:rsidR="00192151" w:rsidRPr="00BA1EBA" w:rsidRDefault="00000000">
      <w:pPr>
        <w:ind w:firstLine="709"/>
        <w:jc w:val="both"/>
        <w:rPr>
          <w:rFonts w:ascii="Calibri" w:hAnsi="Calibri" w:cs="Calibri"/>
        </w:rPr>
      </w:pPr>
      <w:r w:rsidRPr="00BA1EBA">
        <w:rPr>
          <w:rFonts w:ascii="Calibri" w:hAnsi="Calibri" w:cs="Calibri"/>
          <w:b/>
        </w:rPr>
        <w:t xml:space="preserve">O4. GROWING AZERBAIJANI NLP ECOSYSTEM. </w:t>
      </w:r>
      <w:r w:rsidRPr="00BA1EBA">
        <w:rPr>
          <w:rFonts w:ascii="Calibri" w:hAnsi="Calibri" w:cs="Calibri"/>
        </w:rPr>
        <w:t>The 2024 work 'Open Foundation Models for Azerbaijani Language' introduced the 651.1-million-word DOLLMA corpus and associated datasets (arXiv:2407.02337). This growing data ecosystem creates conditions for future Azerbaijani speech corpus development.</w:t>
      </w:r>
    </w:p>
    <w:p w:rsidR="00192151" w:rsidRPr="00BA1EBA" w:rsidRDefault="00000000">
      <w:pPr>
        <w:ind w:firstLine="709"/>
        <w:jc w:val="both"/>
        <w:rPr>
          <w:rFonts w:ascii="Calibri" w:hAnsi="Calibri" w:cs="Calibri"/>
        </w:rPr>
      </w:pPr>
      <w:r w:rsidRPr="00BA1EBA">
        <w:rPr>
          <w:rFonts w:ascii="Calibri" w:hAnsi="Calibri" w:cs="Calibri"/>
          <w:b/>
        </w:rPr>
        <w:t xml:space="preserve">O5. TRANSFER LEARNING WITH MINIMAL DATA. </w:t>
      </w:r>
      <w:r w:rsidRPr="00BA1EBA">
        <w:rPr>
          <w:rFonts w:ascii="Calibri" w:hAnsi="Calibri" w:cs="Calibri"/>
        </w:rPr>
        <w:t>Recent research (Transfer Learning for Low-Resource TTS, 2024; LRSpeech, 2020) demonstrates that acceptable neural TTS quality for Azerbaijani may be achievable with as little as 30 minutes of target language audio using pre-trained Turkish models.</w:t>
      </w:r>
    </w:p>
    <w:p w:rsidR="00192151" w:rsidRPr="00BA1EBA" w:rsidRDefault="00000000">
      <w:pPr>
        <w:pStyle w:val="Heading3"/>
        <w:spacing w:after="80"/>
        <w:rPr>
          <w:rFonts w:ascii="Calibri" w:hAnsi="Calibri" w:cs="Calibri"/>
        </w:rPr>
      </w:pPr>
      <w:r w:rsidRPr="00BA1EBA">
        <w:rPr>
          <w:rFonts w:ascii="Calibri" w:hAnsi="Calibri" w:cs="Calibri"/>
          <w:color w:val="000000"/>
        </w:rPr>
        <w:lastRenderedPageBreak/>
        <w:t>1.3.4. Threats</w:t>
      </w:r>
    </w:p>
    <w:p w:rsidR="00192151" w:rsidRPr="00BA1EBA" w:rsidRDefault="00000000">
      <w:pPr>
        <w:ind w:firstLine="709"/>
        <w:jc w:val="both"/>
        <w:rPr>
          <w:rFonts w:ascii="Calibri" w:hAnsi="Calibri" w:cs="Calibri"/>
        </w:rPr>
      </w:pPr>
      <w:r w:rsidRPr="00BA1EBA">
        <w:rPr>
          <w:rFonts w:ascii="Calibri" w:hAnsi="Calibri" w:cs="Calibri"/>
          <w:b/>
        </w:rPr>
        <w:t xml:space="preserve">T1. RAPID ADVANCEMENT OF NEURAL TTS. </w:t>
      </w:r>
      <w:r w:rsidRPr="00BA1EBA">
        <w:rPr>
          <w:rFonts w:ascii="Calibri" w:hAnsi="Calibri" w:cs="Calibri"/>
        </w:rPr>
        <w:t>The pace of neural TTS development for low-resource languages is accelerating. Architectures such as VITS (Kim et al., 2021), YourTTS, and OpenVoice operate with progressively less data. If a minimal Azerbaijani speech corpus becomes available, this trend could render the rule-based paradigm obsolete for naturalness-critical applications.</w:t>
      </w:r>
    </w:p>
    <w:p w:rsidR="00192151" w:rsidRPr="00BA1EBA" w:rsidRDefault="00000000">
      <w:pPr>
        <w:ind w:firstLine="709"/>
        <w:jc w:val="both"/>
        <w:rPr>
          <w:rFonts w:ascii="Calibri" w:hAnsi="Calibri" w:cs="Calibri"/>
        </w:rPr>
      </w:pPr>
      <w:r w:rsidRPr="00BA1EBA">
        <w:rPr>
          <w:rFonts w:ascii="Calibri" w:hAnsi="Calibri" w:cs="Calibri"/>
          <w:b/>
        </w:rPr>
        <w:t xml:space="preserve">T2. PROLIFERATION OF COMMERCIAL TTS PLATFORMS. </w:t>
      </w:r>
      <w:r w:rsidRPr="00BA1EBA">
        <w:rPr>
          <w:rFonts w:ascii="Calibri" w:hAnsi="Calibri" w:cs="Calibri"/>
        </w:rPr>
        <w:t>Major technology companies — Google, Amazon, Microsoft — are expanding their multilingual TTS platforms. Azerbaijani language support already exists in some commercial offerings, though without transparent linguistic foundations.</w:t>
      </w:r>
    </w:p>
    <w:p w:rsidR="00192151" w:rsidRPr="00BA1EBA" w:rsidRDefault="00000000">
      <w:pPr>
        <w:ind w:firstLine="709"/>
        <w:jc w:val="both"/>
        <w:rPr>
          <w:rFonts w:ascii="Calibri" w:hAnsi="Calibri" w:cs="Calibri"/>
        </w:rPr>
      </w:pPr>
      <w:r w:rsidRPr="00BA1EBA">
        <w:rPr>
          <w:rFonts w:ascii="Calibri" w:hAnsi="Calibri" w:cs="Calibri"/>
          <w:b/>
        </w:rPr>
        <w:t xml:space="preserve">T3. LIMITED SPEECH DATA AVAILABILITY. </w:t>
      </w:r>
      <w:r w:rsidRPr="00BA1EBA">
        <w:rPr>
          <w:rFonts w:ascii="Calibri" w:hAnsi="Calibri" w:cs="Calibri"/>
        </w:rPr>
        <w:t>The limited availability of open Azerbaijani speech corpora constitutes both the core argument for the rule-based approach (Strength S1) and a potential long-term threat: as data becomes available, the relative advantage of rule-based systems diminishes.</w:t>
      </w:r>
    </w:p>
    <w:p w:rsidR="00192151" w:rsidRPr="00BA1EBA" w:rsidRDefault="00000000">
      <w:pPr>
        <w:ind w:firstLine="709"/>
        <w:jc w:val="both"/>
        <w:rPr>
          <w:rFonts w:ascii="Calibri" w:hAnsi="Calibri" w:cs="Calibri"/>
        </w:rPr>
      </w:pPr>
      <w:r w:rsidRPr="00BA1EBA">
        <w:rPr>
          <w:rFonts w:ascii="Calibri" w:hAnsi="Calibri" w:cs="Calibri"/>
          <w:b/>
        </w:rPr>
        <w:t xml:space="preserve">T4. SPARSE PHONETIC DOCUMENTATION. </w:t>
      </w:r>
      <w:r w:rsidRPr="00BA1EBA">
        <w:rPr>
          <w:rFonts w:ascii="Calibri" w:hAnsi="Calibri" w:cs="Calibri"/>
        </w:rPr>
        <w:t>Existing linguistic literature on Azerbaijani phonetics is limited compared to well-resourced languages, particularly regarding loanword pronunciations and subtle dialect-level variation.</w:t>
      </w:r>
    </w:p>
    <w:p w:rsidR="00192151" w:rsidRPr="00BA1EBA" w:rsidRDefault="00000000">
      <w:pPr>
        <w:spacing w:after="240"/>
        <w:ind w:firstLine="709"/>
        <w:jc w:val="both"/>
        <w:rPr>
          <w:rFonts w:ascii="Calibri" w:hAnsi="Calibri" w:cs="Calibri"/>
        </w:rPr>
      </w:pPr>
      <w:r w:rsidRPr="00BA1EBA">
        <w:rPr>
          <w:rFonts w:ascii="Calibri" w:hAnsi="Calibri" w:cs="Calibri"/>
          <w:b/>
        </w:rPr>
        <w:t xml:space="preserve">Chapter 1 Summary. </w:t>
      </w:r>
      <w:r w:rsidRPr="00BA1EBA">
        <w:rPr>
          <w:rFonts w:ascii="Calibri" w:hAnsi="Calibri" w:cs="Calibri"/>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 While the 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rsidR="00192151" w:rsidRPr="00BA1EBA" w:rsidRDefault="00000000">
      <w:pPr>
        <w:pStyle w:val="Heading3"/>
        <w:spacing w:after="80"/>
        <w:rPr>
          <w:rFonts w:ascii="Calibri" w:hAnsi="Calibri" w:cs="Calibri"/>
        </w:rPr>
      </w:pPr>
      <w:r w:rsidRPr="00BA1EBA">
        <w:rPr>
          <w:rFonts w:ascii="Calibri" w:hAnsi="Calibri" w:cs="Calibri"/>
          <w:color w:val="000000"/>
        </w:rPr>
        <w:lastRenderedPageBreak/>
        <w:t>References for Chapter I</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Aida-Zade, K., &amp; Sharifova, A. (2010). </w:t>
      </w:r>
      <w:r w:rsidRPr="00BA1EBA">
        <w:rPr>
          <w:rFonts w:ascii="Calibri" w:hAnsi="Calibri" w:cs="Calibri"/>
          <w:sz w:val="22"/>
        </w:rPr>
        <w:t>Azerbaijan text-to-speech synthesis system. The Third International Conference 'Problems of Cybernetics and Informatics', Section #2, 282–285. www.pci2010.science.az/2/19.pdf</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Aghalari, Y. (2023). </w:t>
      </w:r>
      <w:r w:rsidRPr="00BA1EBA">
        <w:rPr>
          <w:rFonts w:ascii="Calibri" w:hAnsi="Calibri" w:cs="Calibri"/>
          <w:sz w:val="22"/>
        </w:rPr>
        <w:t>Text to speech system for Azerbaijani language [Master's thesis, ADA University &amp; George Washington University].</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Apple Machine Learning Research. (2024). </w:t>
      </w:r>
      <w:r w:rsidRPr="00BA1EBA">
        <w:rPr>
          <w:rFonts w:ascii="Calibri" w:hAnsi="Calibri" w:cs="Calibri"/>
          <w:sz w:val="22"/>
        </w:rPr>
        <w:t>PolyNorm: Few-shot LLM-based text normalization for text-to-speech. arXiv:2511.03080. https://arxiv.org/abs/2511.03080</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Kim, J., Kong, J., &amp; Son, J. (2021). </w:t>
      </w:r>
      <w:r w:rsidRPr="00BA1EBA">
        <w:rPr>
          <w:rFonts w:ascii="Calibri" w:hAnsi="Calibri" w:cs="Calibri"/>
          <w:sz w:val="22"/>
        </w:rPr>
        <w:t>Conditional variational autoencoder with adversarial learning for end-to-end text-to-speech. ICML 2021. https://arxiv.org/pdf/2106.06103</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Kong, J., Kim, J., &amp; Bae, J. (2020). </w:t>
      </w:r>
      <w:r w:rsidRPr="00BA1EBA">
        <w:rPr>
          <w:rFonts w:ascii="Calibri" w:hAnsi="Calibri" w:cs="Calibri"/>
          <w:sz w:val="22"/>
        </w:rPr>
        <w:t>HiFi-GAN: Generative adversarial networks for efficient and high fidelity speech synthesis. NeurIPS 2020.</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MorAz: An open-source morphological analyzer for Azerbaijani Turkish. (2019). </w:t>
      </w:r>
      <w:r w:rsidRPr="00BA1EBA">
        <w:rPr>
          <w:rFonts w:ascii="Calibri" w:hAnsi="Calibri" w:cs="Calibri"/>
          <w:sz w:val="22"/>
        </w:rPr>
        <w:t>ResearchGate. https://www.researchgate.net/publication/331168185</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NVIDIA. (2020–2024). </w:t>
      </w:r>
      <w:r w:rsidRPr="00BA1EBA">
        <w:rPr>
          <w:rFonts w:ascii="Calibri" w:hAnsi="Calibri" w:cs="Calibri"/>
          <w:sz w:val="22"/>
        </w:rPr>
        <w:t>Text normalization and inverse text normalization with NVIDIA NeMo. NVIDIA Technical Blog. https://developer.nvidia.com/blog/text-normalization-and-inverse-text-normalization-with-nvidia-nemo/</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Oyucu, S. (2023). </w:t>
      </w:r>
      <w:r w:rsidRPr="00BA1EBA">
        <w:rPr>
          <w:rFonts w:ascii="Calibri" w:hAnsi="Calibri" w:cs="Calibri"/>
          <w:sz w:val="22"/>
        </w:rPr>
        <w:t>A novel end-to-end Turkish text-to-speech (TTS) system via deep learning. Electronics, 12(8), 1900. https://doi.org/10.3390/electronics12081900</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Sadekova, T., et al. (2024). </w:t>
      </w:r>
      <w:r w:rsidRPr="00BA1EBA">
        <w:rPr>
          <w:rFonts w:ascii="Calibri" w:hAnsi="Calibri" w:cs="Calibri"/>
          <w:sz w:val="22"/>
        </w:rPr>
        <w:t>PitchFlow: Adding pitch control to a flow-matching based TTS model. Interspeech 2024. https://www.isca-archive.org/interspeech_2024/sadekova24_interspeech.pdf</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Speech Quality Metrics and Evaluation. (2020–2024). </w:t>
      </w:r>
      <w:r w:rsidRPr="00BA1EBA">
        <w:rPr>
          <w:rFonts w:ascii="Calibri" w:hAnsi="Calibri" w:cs="Calibri"/>
          <w:sz w:val="22"/>
        </w:rPr>
        <w:t>https://indextts2.online/blog/speech-quality-metrics-evaluation</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Statistical parametric speech synthesis. (2015). </w:t>
      </w:r>
      <w:r w:rsidRPr="00BA1EBA">
        <w:rPr>
          <w:rFonts w:ascii="Calibri" w:hAnsi="Calibri" w:cs="Calibri"/>
          <w:sz w:val="22"/>
        </w:rPr>
        <w:t>IEEE Signal Processing Magazine. https://ieeexplore.ieee.org/document/7282379</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Survey of grapheme-to-phoneme conversion methods. (2024). </w:t>
      </w:r>
      <w:r w:rsidRPr="00BA1EBA">
        <w:rPr>
          <w:rFonts w:ascii="Calibri" w:hAnsi="Calibri" w:cs="Calibri"/>
          <w:sz w:val="22"/>
        </w:rPr>
        <w:t>Applied Sciences, 14(24), 11790. https://www.mdpi.com/2076-3417/14/24/11790</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lastRenderedPageBreak/>
        <w:t xml:space="preserve">Tan, X., Qin, T., Soong, F., &amp; Liu, T.-Y. (2021). </w:t>
      </w:r>
      <w:r w:rsidRPr="00BA1EBA">
        <w:rPr>
          <w:rFonts w:ascii="Calibri" w:hAnsi="Calibri" w:cs="Calibri"/>
          <w:sz w:val="22"/>
        </w:rPr>
        <w:t>A survey on neural speech synthesis. arXiv:2106.15561. https://arxiv.org/abs/2106.15561</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Taylor, P., Black, A. W., &amp; Caley, R. (1998). </w:t>
      </w:r>
      <w:r w:rsidRPr="00BA1EBA">
        <w:rPr>
          <w:rFonts w:ascii="Calibri" w:hAnsi="Calibri" w:cs="Calibri"/>
          <w:sz w:val="22"/>
        </w:rPr>
        <w:t>The architecture of the Festival speech synthesis system. ESCA Workshop on Speech Synthesis, 147–151. https://www.cs.cmu.edu/~awb/papers/ESCA98_arch.pdf</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Towards controllable speech synthesis in the era of large language models: A survey. (2024). </w:t>
      </w:r>
      <w:r w:rsidRPr="00BA1EBA">
        <w:rPr>
          <w:rFonts w:ascii="Calibri" w:hAnsi="Calibri" w:cs="Calibri"/>
          <w:sz w:val="22"/>
        </w:rPr>
        <w:t>arXiv:2412.06602. https://arxiv.org/html/2412.06602v1</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Transfer learning for low-resource, multi-lingual, and zero-shot multi-speaker TTS. (2024). </w:t>
      </w:r>
      <w:r w:rsidRPr="00BA1EBA">
        <w:rPr>
          <w:rFonts w:ascii="Calibri" w:hAnsi="Calibri" w:cs="Calibri"/>
          <w:sz w:val="22"/>
        </w:rPr>
        <w:t>IEEE/ACM Transactions on Audio, Speech and Language Processing. https://dl.acm.org/doi/10.1109/TASLP.2024.3364085</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Xu, Y., Tan, X., et al. (2020). </w:t>
      </w:r>
      <w:r w:rsidRPr="00BA1EBA">
        <w:rPr>
          <w:rFonts w:ascii="Calibri" w:hAnsi="Calibri" w:cs="Calibri"/>
          <w:sz w:val="22"/>
        </w:rPr>
        <w:t>LRSpeech: Extremely low-resource speech synthesis and recognition. KDD 2020.</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Various authors. (2024). </w:t>
      </w:r>
      <w:r w:rsidRPr="00BA1EBA">
        <w:rPr>
          <w:rFonts w:ascii="Calibri" w:hAnsi="Calibri" w:cs="Calibri"/>
          <w:sz w:val="22"/>
        </w:rPr>
        <w:t>Open foundation models for Azerbaijani language. arXiv:2407.02337. https://arxiv.org/html/2407.02337v1</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Vesik, K., et al. (2020). </w:t>
      </w:r>
      <w:r w:rsidRPr="00BA1EBA">
        <w:rPr>
          <w:rFonts w:ascii="Calibri" w:hAnsi="Calibri" w:cs="Calibri"/>
          <w:sz w:val="22"/>
        </w:rPr>
        <w:t>Grapheme-to-phoneme conversion with a multilingual transformer model. SIGMORPHON 2020. https://aclanthology.org/2020.sigmorphon-1.7/</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Voice synthesis improvement by machine learning of natural prosody. (2024). </w:t>
      </w:r>
      <w:r w:rsidRPr="00BA1EBA">
        <w:rPr>
          <w:rFonts w:ascii="Calibri" w:hAnsi="Calibri" w:cs="Calibri"/>
          <w:sz w:val="22"/>
        </w:rPr>
        <w:t>Sensors, 24(5), 1624. https://www.mdpi.com/1424-8220/24/5/1624</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Yeshpanov, R., Mussakhojayeva, S., &amp; Khassanov, Y. (2023). </w:t>
      </w:r>
      <w:r w:rsidRPr="00BA1EBA">
        <w:rPr>
          <w:rFonts w:ascii="Calibri" w:hAnsi="Calibri" w:cs="Calibri"/>
          <w:sz w:val="22"/>
        </w:rPr>
        <w:t>Multilingual text-to-speech synthesis for Turkic languages using transliteration. Interspeech 2023. https://github.com/IS2AI/TurkicTTS</w:t>
      </w:r>
    </w:p>
    <w:p w:rsidR="00192151" w:rsidRPr="00BA1EBA" w:rsidRDefault="00000000">
      <w:pPr>
        <w:rPr>
          <w:rFonts w:ascii="Calibri" w:hAnsi="Calibri" w:cs="Calibri"/>
        </w:rPr>
      </w:pPr>
      <w:r w:rsidRPr="00BA1EBA">
        <w:rPr>
          <w:rFonts w:ascii="Calibri" w:hAnsi="Calibri" w:cs="Calibri"/>
        </w:rPr>
        <w:br w:type="page"/>
      </w:r>
    </w:p>
    <w:p w:rsidR="00192151" w:rsidRPr="00BA1EBA" w:rsidRDefault="00000000">
      <w:pPr>
        <w:pStyle w:val="Heading1"/>
        <w:spacing w:before="360" w:after="240"/>
        <w:jc w:val="center"/>
        <w:rPr>
          <w:rFonts w:ascii="Calibri" w:hAnsi="Calibri" w:cs="Calibri"/>
        </w:rPr>
      </w:pPr>
      <w:r w:rsidRPr="00BA1EBA">
        <w:rPr>
          <w:rFonts w:ascii="Calibri" w:hAnsi="Calibri" w:cs="Calibri"/>
          <w:sz w:val="32"/>
        </w:rPr>
        <w:lastRenderedPageBreak/>
        <w:t>CHAPTER II. LINGUISTIC AND TECHNICAL ANALYSIS FOR AZERBAIJANI TTS</w:t>
      </w:r>
    </w:p>
    <w:p w:rsidR="00192151" w:rsidRPr="00BA1EBA" w:rsidRDefault="00000000">
      <w:pPr>
        <w:ind w:firstLine="709"/>
        <w:jc w:val="both"/>
        <w:rPr>
          <w:rFonts w:ascii="Calibri" w:hAnsi="Calibri" w:cs="Calibri"/>
        </w:rPr>
      </w:pPr>
      <w:r w:rsidRPr="00BA1EBA">
        <w:rPr>
          <w:rFonts w:ascii="Calibri" w:hAnsi="Calibri" w:cs="Calibri"/>
        </w:rPr>
        <w:t>This chapter provides the linguistic and technical foundations for the proposed Azerbaijani rule-based TTS system. Section 2.1 examines the phonological and morphological characteristics of the Azerbaijani language that most directly affect speech synthesis design. Section 2.2 describes the linguistic rule design for text normalization, syllabification, stress assignment, and prosody modeling. Section 2.3 presents the overall architecture of the system, including module decomposition and data flow.</w:t>
      </w:r>
    </w:p>
    <w:p w:rsidR="00192151" w:rsidRPr="00BA1EBA" w:rsidRDefault="00000000">
      <w:pPr>
        <w:pStyle w:val="Heading2"/>
        <w:spacing w:before="280" w:after="160"/>
        <w:jc w:val="center"/>
        <w:rPr>
          <w:rFonts w:ascii="Calibri" w:hAnsi="Calibri" w:cs="Calibri"/>
        </w:rPr>
      </w:pPr>
      <w:r w:rsidRPr="00BA1EBA">
        <w:rPr>
          <w:rFonts w:ascii="Calibri" w:hAnsi="Calibri" w:cs="Calibri"/>
          <w:sz w:val="28"/>
        </w:rPr>
        <w:t>2.1. Phonetic and Morphological Characteristics of Azerbaijani</w:t>
      </w:r>
    </w:p>
    <w:p w:rsidR="00192151" w:rsidRPr="00BA1EBA" w:rsidRDefault="00000000">
      <w:pPr>
        <w:pStyle w:val="Heading3"/>
        <w:spacing w:after="80"/>
        <w:rPr>
          <w:rFonts w:ascii="Calibri" w:hAnsi="Calibri" w:cs="Calibri"/>
        </w:rPr>
      </w:pPr>
      <w:r w:rsidRPr="00BA1EBA">
        <w:rPr>
          <w:rFonts w:ascii="Calibri" w:hAnsi="Calibri" w:cs="Calibri"/>
          <w:color w:val="000000"/>
        </w:rPr>
        <w:t>2.1.1. Typological Classification and Orthography</w:t>
      </w:r>
    </w:p>
    <w:p w:rsidR="00192151" w:rsidRPr="00BA1EBA" w:rsidRDefault="00000000">
      <w:pPr>
        <w:ind w:firstLine="709"/>
        <w:jc w:val="both"/>
        <w:rPr>
          <w:rFonts w:ascii="Calibri" w:hAnsi="Calibri" w:cs="Calibri"/>
        </w:rPr>
      </w:pPr>
      <w:r w:rsidRPr="00BA1EBA">
        <w:rPr>
          <w:rFonts w:ascii="Calibri" w:hAnsi="Calibri" w:cs="Calibri"/>
        </w:rPr>
        <w:t>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This dissertation addresses North Azerbaijani — the standard variety codified in the Latin-based orthography adopted in 1992 (Various authors, 2024).</w:t>
      </w:r>
    </w:p>
    <w:p w:rsidR="00192151" w:rsidRPr="00BA1EBA" w:rsidRDefault="00000000">
      <w:pPr>
        <w:ind w:firstLine="709"/>
        <w:jc w:val="both"/>
        <w:rPr>
          <w:rFonts w:ascii="Calibri" w:hAnsi="Calibri" w:cs="Calibri"/>
        </w:rPr>
      </w:pPr>
      <w:r w:rsidRPr="00BA1EBA">
        <w:rPr>
          <w:rFonts w:ascii="Calibri" w:hAnsi="Calibri" w:cs="Calibri"/>
        </w:rPr>
        <w:t>As a Turkic language, Azerbaijani exhibits several typological features with direct relevance to TTS design:</w:t>
      </w:r>
    </w:p>
    <w:p w:rsidR="00192151" w:rsidRPr="00BA1EBA" w:rsidRDefault="00000000">
      <w:pPr>
        <w:pStyle w:val="ListBullet"/>
        <w:spacing w:after="80"/>
        <w:jc w:val="both"/>
        <w:rPr>
          <w:rFonts w:ascii="Calibri" w:hAnsi="Calibri" w:cs="Calibri"/>
        </w:rPr>
      </w:pPr>
      <w:r w:rsidRPr="00BA1EBA">
        <w:rPr>
          <w:rFonts w:ascii="Calibri" w:hAnsi="Calibri" w:cs="Calibri"/>
        </w:rPr>
        <w:t>Agglutinative morphology: words are formed by concatenating morphemes, each with a clearly defined phonological and grammatical function. A single verbal form may carry suffixes encoding tense, aspect, mood, negation, and agreement — dramatically increasing the number of distinct word forms encountered at runtime.</w:t>
      </w:r>
    </w:p>
    <w:p w:rsidR="00192151" w:rsidRPr="00BA1EBA" w:rsidRDefault="00000000">
      <w:pPr>
        <w:pStyle w:val="ListBullet"/>
        <w:spacing w:after="80"/>
        <w:jc w:val="both"/>
        <w:rPr>
          <w:rFonts w:ascii="Calibri" w:hAnsi="Calibri" w:cs="Calibri"/>
        </w:rPr>
      </w:pPr>
      <w:r w:rsidRPr="00BA1EBA">
        <w:rPr>
          <w:rFonts w:ascii="Calibri" w:hAnsi="Calibri" w:cs="Calibri"/>
        </w:rPr>
        <w:t>Vowel harmony: suffixal vowels must agree with the root vowel in frontness/backness. Vowel harmony is largely encoded in the spelling for native words, simplifying the G2P task.</w:t>
      </w:r>
    </w:p>
    <w:p w:rsidR="00192151" w:rsidRPr="00BA1EBA" w:rsidRDefault="00000000">
      <w:pPr>
        <w:pStyle w:val="ListBullet"/>
        <w:spacing w:after="80"/>
        <w:jc w:val="both"/>
        <w:rPr>
          <w:rFonts w:ascii="Calibri" w:hAnsi="Calibri" w:cs="Calibri"/>
        </w:rPr>
      </w:pPr>
      <w:r w:rsidRPr="00BA1EBA">
        <w:rPr>
          <w:rFonts w:ascii="Calibri" w:hAnsi="Calibri" w:cs="Calibri"/>
        </w:rPr>
        <w:lastRenderedPageBreak/>
        <w:t>Verb-final word order (SOV): the main verb typically occupies sentence-final position, influencing prosodic phrasing and pitch accent placement.</w:t>
      </w:r>
    </w:p>
    <w:p w:rsidR="00192151" w:rsidRPr="00BA1EBA" w:rsidRDefault="00000000">
      <w:pPr>
        <w:pStyle w:val="ListBullet"/>
        <w:spacing w:after="80"/>
        <w:jc w:val="both"/>
        <w:rPr>
          <w:rFonts w:ascii="Calibri" w:hAnsi="Calibri" w:cs="Calibri"/>
        </w:rPr>
      </w:pPr>
      <w:r w:rsidRPr="00BA1EBA">
        <w:rPr>
          <w:rFonts w:ascii="Calibri" w:hAnsi="Calibri" w:cs="Calibri"/>
        </w:rPr>
        <w:t>Predominantly suffixing morphological system: derivational and inflectional morphemes are appended to the right of the stem, making the left edge of words relatively stable.</w:t>
      </w:r>
    </w:p>
    <w:p w:rsidR="00192151" w:rsidRPr="00BA1EBA" w:rsidRDefault="00000000">
      <w:pPr>
        <w:ind w:firstLine="709"/>
        <w:jc w:val="both"/>
        <w:rPr>
          <w:rFonts w:ascii="Calibri" w:hAnsi="Calibri" w:cs="Calibri"/>
        </w:rPr>
      </w:pPr>
      <w:r w:rsidRPr="00BA1EBA">
        <w:rPr>
          <w:rFonts w:ascii="Calibri" w:hAnsi="Calibri" w:cs="Calibri"/>
        </w:rPr>
        <w:t>Since 1992, North Azerbaijani has been written in a 32-letter Latin alphabet that is broadly phonemic — the correspondence between graphemes and phonemes is close, though not entirely one-to-one — making it considerably more amenable to rule-based G2P conversion than English or French (Salimi, n.d.).</w:t>
      </w:r>
    </w:p>
    <w:p w:rsidR="00192151" w:rsidRPr="00BA1EBA" w:rsidRDefault="00000000">
      <w:pPr>
        <w:pStyle w:val="Heading3"/>
        <w:spacing w:after="80"/>
        <w:rPr>
          <w:rFonts w:ascii="Calibri" w:hAnsi="Calibri" w:cs="Calibri"/>
        </w:rPr>
      </w:pPr>
      <w:r w:rsidRPr="00BA1EBA">
        <w:rPr>
          <w:rFonts w:ascii="Calibri" w:hAnsi="Calibri" w:cs="Calibri"/>
          <w:color w:val="000000"/>
        </w:rPr>
        <w:t>2.1.2. Phoneme Inventory</w:t>
      </w:r>
    </w:p>
    <w:p w:rsidR="00192151" w:rsidRPr="00BA1EBA" w:rsidRDefault="00000000">
      <w:pPr>
        <w:ind w:firstLine="709"/>
        <w:jc w:val="both"/>
        <w:rPr>
          <w:rFonts w:ascii="Calibri" w:hAnsi="Calibri" w:cs="Calibri"/>
        </w:rPr>
      </w:pPr>
      <w:r w:rsidRPr="00BA1EBA">
        <w:rPr>
          <w:rFonts w:ascii="Calibri" w:hAnsi="Calibri" w:cs="Calibri"/>
        </w:rPr>
        <w:t>Azerbaijani has nine vowel phonemes and twenty-three consonant phonemes — a richer inventory than Turkish and considerably richer than most Indo-European languages (Cambridge Core, n.d.; Comparative Analysis, 2024).</w:t>
      </w:r>
    </w:p>
    <w:p w:rsidR="00192151" w:rsidRPr="00BA1EBA" w:rsidRDefault="00000000">
      <w:pPr>
        <w:spacing w:before="200" w:after="80"/>
        <w:jc w:val="center"/>
        <w:rPr>
          <w:rFonts w:ascii="Calibri" w:hAnsi="Calibri" w:cs="Calibri"/>
        </w:rPr>
      </w:pPr>
      <w:r w:rsidRPr="00BA1EBA">
        <w:rPr>
          <w:rFonts w:ascii="Calibri" w:hAnsi="Calibri" w:cs="Calibri"/>
          <w:b/>
          <w:sz w:val="22"/>
        </w:rPr>
        <w:t>Table 2.1.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192151" w:rsidRPr="00BA1EBA">
        <w:trPr>
          <w:jc w:val="center"/>
        </w:trPr>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Grapheme</w:t>
            </w:r>
          </w:p>
        </w:tc>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IPA</w:t>
            </w:r>
          </w:p>
        </w:tc>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Height</w:t>
            </w:r>
          </w:p>
        </w:tc>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Backness</w:t>
            </w:r>
          </w:p>
        </w:tc>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Rounding</w:t>
            </w:r>
          </w:p>
        </w:tc>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Example</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a</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w:t>
            </w:r>
          </w:p>
        </w:tc>
        <w:tc>
          <w:tcPr>
            <w:tcW w:w="1521" w:type="dxa"/>
          </w:tcPr>
          <w:p w:rsidR="00192151" w:rsidRPr="00BA1EBA" w:rsidRDefault="00000000">
            <w:pPr>
              <w:jc w:val="center"/>
              <w:rPr>
                <w:rFonts w:ascii="Calibri" w:hAnsi="Calibri" w:cs="Calibri"/>
              </w:rPr>
            </w:pPr>
            <w:r w:rsidRPr="00BA1EBA">
              <w:rPr>
                <w:rFonts w:ascii="Calibri" w:hAnsi="Calibri" w:cs="Calibri"/>
                <w:sz w:val="20"/>
              </w:rPr>
              <w:t>Open</w:t>
            </w:r>
          </w:p>
        </w:tc>
        <w:tc>
          <w:tcPr>
            <w:tcW w:w="1521" w:type="dxa"/>
          </w:tcPr>
          <w:p w:rsidR="00192151" w:rsidRPr="00BA1EBA" w:rsidRDefault="00000000">
            <w:pPr>
              <w:jc w:val="center"/>
              <w:rPr>
                <w:rFonts w:ascii="Calibri" w:hAnsi="Calibri" w:cs="Calibri"/>
              </w:rPr>
            </w:pPr>
            <w:r w:rsidRPr="00BA1EBA">
              <w:rPr>
                <w:rFonts w:ascii="Calibri" w:hAnsi="Calibri" w:cs="Calibri"/>
                <w:sz w:val="20"/>
              </w:rPr>
              <w:t>Back</w:t>
            </w:r>
          </w:p>
        </w:tc>
        <w:tc>
          <w:tcPr>
            <w:tcW w:w="1521" w:type="dxa"/>
          </w:tcPr>
          <w:p w:rsidR="00192151" w:rsidRPr="00BA1EBA" w:rsidRDefault="00000000">
            <w:pPr>
              <w:jc w:val="center"/>
              <w:rPr>
                <w:rFonts w:ascii="Calibri" w:hAnsi="Calibri" w:cs="Calibri"/>
              </w:rPr>
            </w:pPr>
            <w:r w:rsidRPr="00BA1EBA">
              <w:rPr>
                <w:rFonts w:ascii="Calibri" w:hAnsi="Calibri" w:cs="Calibri"/>
                <w:sz w:val="20"/>
              </w:rPr>
              <w:t>Unrounded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alma (apple)</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Close-mid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Front</w:t>
            </w:r>
          </w:p>
        </w:tc>
        <w:tc>
          <w:tcPr>
            <w:tcW w:w="1521" w:type="dxa"/>
          </w:tcPr>
          <w:p w:rsidR="00192151" w:rsidRPr="00BA1EBA" w:rsidRDefault="00000000">
            <w:pPr>
              <w:jc w:val="center"/>
              <w:rPr>
                <w:rFonts w:ascii="Calibri" w:hAnsi="Calibri" w:cs="Calibri"/>
              </w:rPr>
            </w:pPr>
            <w:r w:rsidRPr="00BA1EBA">
              <w:rPr>
                <w:rFonts w:ascii="Calibri" w:hAnsi="Calibri" w:cs="Calibri"/>
                <w:sz w:val="20"/>
              </w:rPr>
              <w:t>Unrounded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ev (house)</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ə</w:t>
            </w:r>
          </w:p>
        </w:tc>
        <w:tc>
          <w:tcPr>
            <w:tcW w:w="1521" w:type="dxa"/>
          </w:tcPr>
          <w:p w:rsidR="00192151" w:rsidRPr="00BA1EBA" w:rsidRDefault="00000000">
            <w:pPr>
              <w:jc w:val="center"/>
              <w:rPr>
                <w:rFonts w:ascii="Calibri" w:hAnsi="Calibri" w:cs="Calibri"/>
              </w:rPr>
            </w:pPr>
            <w:r w:rsidRPr="00BA1EBA">
              <w:rPr>
                <w:rFonts w:ascii="Calibri" w:hAnsi="Calibri" w:cs="Calibri"/>
                <w:sz w:val="20"/>
              </w:rPr>
              <w:t>/æ/</w:t>
            </w:r>
          </w:p>
        </w:tc>
        <w:tc>
          <w:tcPr>
            <w:tcW w:w="1521" w:type="dxa"/>
          </w:tcPr>
          <w:p w:rsidR="00192151" w:rsidRPr="00BA1EBA" w:rsidRDefault="00000000">
            <w:pPr>
              <w:jc w:val="center"/>
              <w:rPr>
                <w:rFonts w:ascii="Calibri" w:hAnsi="Calibri" w:cs="Calibri"/>
              </w:rPr>
            </w:pPr>
            <w:r w:rsidRPr="00BA1EBA">
              <w:rPr>
                <w:rFonts w:ascii="Calibri" w:hAnsi="Calibri" w:cs="Calibri"/>
                <w:sz w:val="20"/>
              </w:rPr>
              <w:t>Near-open</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Front</w:t>
            </w:r>
          </w:p>
        </w:tc>
        <w:tc>
          <w:tcPr>
            <w:tcW w:w="1521" w:type="dxa"/>
          </w:tcPr>
          <w:p w:rsidR="00192151" w:rsidRPr="00BA1EBA" w:rsidRDefault="00000000">
            <w:pPr>
              <w:jc w:val="center"/>
              <w:rPr>
                <w:rFonts w:ascii="Calibri" w:hAnsi="Calibri" w:cs="Calibri"/>
              </w:rPr>
            </w:pPr>
            <w:r w:rsidRPr="00BA1EBA">
              <w:rPr>
                <w:rFonts w:ascii="Calibri" w:hAnsi="Calibri" w:cs="Calibri"/>
                <w:sz w:val="20"/>
              </w:rPr>
              <w:t>Unrounded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əl (hand)</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ı</w:t>
            </w:r>
          </w:p>
        </w:tc>
        <w:tc>
          <w:tcPr>
            <w:tcW w:w="1521" w:type="dxa"/>
          </w:tcPr>
          <w:p w:rsidR="00192151" w:rsidRPr="00BA1EBA" w:rsidRDefault="00000000">
            <w:pPr>
              <w:jc w:val="center"/>
              <w:rPr>
                <w:rFonts w:ascii="Calibri" w:hAnsi="Calibri" w:cs="Calibri"/>
              </w:rPr>
            </w:pPr>
            <w:r w:rsidRPr="00BA1EBA">
              <w:rPr>
                <w:rFonts w:ascii="Calibri" w:hAnsi="Calibri" w:cs="Calibri"/>
                <w:sz w:val="20"/>
              </w:rPr>
              <w:t>/ɯ/</w:t>
            </w:r>
          </w:p>
        </w:tc>
        <w:tc>
          <w:tcPr>
            <w:tcW w:w="1521" w:type="dxa"/>
          </w:tcPr>
          <w:p w:rsidR="00192151" w:rsidRPr="00BA1EBA" w:rsidRDefault="00000000">
            <w:pPr>
              <w:jc w:val="center"/>
              <w:rPr>
                <w:rFonts w:ascii="Calibri" w:hAnsi="Calibri" w:cs="Calibri"/>
              </w:rPr>
            </w:pPr>
            <w:r w:rsidRPr="00BA1EBA">
              <w:rPr>
                <w:rFonts w:ascii="Calibri" w:hAnsi="Calibri" w:cs="Calibri"/>
                <w:sz w:val="20"/>
              </w:rPr>
              <w:t>Close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Back</w:t>
            </w:r>
          </w:p>
        </w:tc>
        <w:tc>
          <w:tcPr>
            <w:tcW w:w="1521" w:type="dxa"/>
          </w:tcPr>
          <w:p w:rsidR="00192151" w:rsidRPr="00BA1EBA" w:rsidRDefault="00000000">
            <w:pPr>
              <w:jc w:val="center"/>
              <w:rPr>
                <w:rFonts w:ascii="Calibri" w:hAnsi="Calibri" w:cs="Calibri"/>
              </w:rPr>
            </w:pPr>
            <w:r w:rsidRPr="00BA1EBA">
              <w:rPr>
                <w:rFonts w:ascii="Calibri" w:hAnsi="Calibri" w:cs="Calibri"/>
                <w:sz w:val="20"/>
              </w:rPr>
              <w:t>Unrounded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ıldız (star)</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i</w:t>
            </w:r>
          </w:p>
        </w:tc>
        <w:tc>
          <w:tcPr>
            <w:tcW w:w="1521" w:type="dxa"/>
          </w:tcPr>
          <w:p w:rsidR="00192151" w:rsidRPr="00BA1EBA" w:rsidRDefault="00000000">
            <w:pPr>
              <w:jc w:val="center"/>
              <w:rPr>
                <w:rFonts w:ascii="Calibri" w:hAnsi="Calibri" w:cs="Calibri"/>
              </w:rPr>
            </w:pPr>
            <w:r w:rsidRPr="00BA1EBA">
              <w:rPr>
                <w:rFonts w:ascii="Calibri" w:hAnsi="Calibri" w:cs="Calibri"/>
                <w:sz w:val="20"/>
              </w:rPr>
              <w:t>/i/</w:t>
            </w:r>
          </w:p>
        </w:tc>
        <w:tc>
          <w:tcPr>
            <w:tcW w:w="1521" w:type="dxa"/>
          </w:tcPr>
          <w:p w:rsidR="00192151" w:rsidRPr="00BA1EBA" w:rsidRDefault="00000000">
            <w:pPr>
              <w:jc w:val="center"/>
              <w:rPr>
                <w:rFonts w:ascii="Calibri" w:hAnsi="Calibri" w:cs="Calibri"/>
              </w:rPr>
            </w:pPr>
            <w:r w:rsidRPr="00BA1EBA">
              <w:rPr>
                <w:rFonts w:ascii="Calibri" w:hAnsi="Calibri" w:cs="Calibri"/>
                <w:sz w:val="20"/>
              </w:rPr>
              <w:t>Close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Front</w:t>
            </w:r>
          </w:p>
        </w:tc>
        <w:tc>
          <w:tcPr>
            <w:tcW w:w="1521" w:type="dxa"/>
          </w:tcPr>
          <w:p w:rsidR="00192151" w:rsidRPr="00BA1EBA" w:rsidRDefault="00000000">
            <w:pPr>
              <w:jc w:val="center"/>
              <w:rPr>
                <w:rFonts w:ascii="Calibri" w:hAnsi="Calibri" w:cs="Calibri"/>
              </w:rPr>
            </w:pPr>
            <w:r w:rsidRPr="00BA1EBA">
              <w:rPr>
                <w:rFonts w:ascii="Calibri" w:hAnsi="Calibri" w:cs="Calibri"/>
                <w:sz w:val="20"/>
              </w:rPr>
              <w:t>Unrounded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il (year)</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o</w:t>
            </w:r>
          </w:p>
        </w:tc>
        <w:tc>
          <w:tcPr>
            <w:tcW w:w="1521" w:type="dxa"/>
          </w:tcPr>
          <w:p w:rsidR="00192151" w:rsidRPr="00BA1EBA" w:rsidRDefault="00000000">
            <w:pPr>
              <w:jc w:val="center"/>
              <w:rPr>
                <w:rFonts w:ascii="Calibri" w:hAnsi="Calibri" w:cs="Calibri"/>
              </w:rPr>
            </w:pPr>
            <w:r w:rsidRPr="00BA1EBA">
              <w:rPr>
                <w:rFonts w:ascii="Calibri" w:hAnsi="Calibri" w:cs="Calibri"/>
                <w:sz w:val="20"/>
              </w:rPr>
              <w:t>/o/</w:t>
            </w:r>
          </w:p>
        </w:tc>
        <w:tc>
          <w:tcPr>
            <w:tcW w:w="1521" w:type="dxa"/>
          </w:tcPr>
          <w:p w:rsidR="00192151" w:rsidRPr="00BA1EBA" w:rsidRDefault="00000000">
            <w:pPr>
              <w:jc w:val="center"/>
              <w:rPr>
                <w:rFonts w:ascii="Calibri" w:hAnsi="Calibri" w:cs="Calibri"/>
              </w:rPr>
            </w:pPr>
            <w:r w:rsidRPr="00BA1EBA">
              <w:rPr>
                <w:rFonts w:ascii="Calibri" w:hAnsi="Calibri" w:cs="Calibri"/>
                <w:sz w:val="20"/>
              </w:rPr>
              <w:t>Close-mid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Back</w:t>
            </w:r>
          </w:p>
        </w:tc>
        <w:tc>
          <w:tcPr>
            <w:tcW w:w="1521" w:type="dxa"/>
          </w:tcPr>
          <w:p w:rsidR="00192151" w:rsidRPr="00BA1EBA" w:rsidRDefault="00000000">
            <w:pPr>
              <w:jc w:val="center"/>
              <w:rPr>
                <w:rFonts w:ascii="Calibri" w:hAnsi="Calibri" w:cs="Calibri"/>
              </w:rPr>
            </w:pPr>
            <w:r w:rsidRPr="00BA1EBA">
              <w:rPr>
                <w:rFonts w:ascii="Calibri" w:hAnsi="Calibri" w:cs="Calibri"/>
                <w:sz w:val="20"/>
              </w:rPr>
              <w:t>Rounded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od (fire)</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ö</w:t>
            </w:r>
          </w:p>
        </w:tc>
        <w:tc>
          <w:tcPr>
            <w:tcW w:w="1521" w:type="dxa"/>
          </w:tcPr>
          <w:p w:rsidR="00192151" w:rsidRPr="00BA1EBA" w:rsidRDefault="00000000">
            <w:pPr>
              <w:jc w:val="center"/>
              <w:rPr>
                <w:rFonts w:ascii="Calibri" w:hAnsi="Calibri" w:cs="Calibri"/>
              </w:rPr>
            </w:pPr>
            <w:r w:rsidRPr="00BA1EBA">
              <w:rPr>
                <w:rFonts w:ascii="Calibri" w:hAnsi="Calibri" w:cs="Calibri"/>
                <w:sz w:val="20"/>
              </w:rPr>
              <w:t>/ø/</w:t>
            </w:r>
          </w:p>
        </w:tc>
        <w:tc>
          <w:tcPr>
            <w:tcW w:w="1521" w:type="dxa"/>
          </w:tcPr>
          <w:p w:rsidR="00192151" w:rsidRPr="00BA1EBA" w:rsidRDefault="00000000">
            <w:pPr>
              <w:jc w:val="center"/>
              <w:rPr>
                <w:rFonts w:ascii="Calibri" w:hAnsi="Calibri" w:cs="Calibri"/>
              </w:rPr>
            </w:pPr>
            <w:r w:rsidRPr="00BA1EBA">
              <w:rPr>
                <w:rFonts w:ascii="Calibri" w:hAnsi="Calibri" w:cs="Calibri"/>
                <w:sz w:val="20"/>
              </w:rPr>
              <w:t>Close-mid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Front</w:t>
            </w:r>
          </w:p>
        </w:tc>
        <w:tc>
          <w:tcPr>
            <w:tcW w:w="1521" w:type="dxa"/>
          </w:tcPr>
          <w:p w:rsidR="00192151" w:rsidRPr="00BA1EBA" w:rsidRDefault="00000000">
            <w:pPr>
              <w:jc w:val="center"/>
              <w:rPr>
                <w:rFonts w:ascii="Calibri" w:hAnsi="Calibri" w:cs="Calibri"/>
              </w:rPr>
            </w:pPr>
            <w:r w:rsidRPr="00BA1EBA">
              <w:rPr>
                <w:rFonts w:ascii="Calibri" w:hAnsi="Calibri" w:cs="Calibri"/>
                <w:sz w:val="20"/>
              </w:rPr>
              <w:t>Rounded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öz (self)</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u</w:t>
            </w:r>
          </w:p>
        </w:tc>
        <w:tc>
          <w:tcPr>
            <w:tcW w:w="1521" w:type="dxa"/>
          </w:tcPr>
          <w:p w:rsidR="00192151" w:rsidRPr="00BA1EBA" w:rsidRDefault="00000000">
            <w:pPr>
              <w:jc w:val="center"/>
              <w:rPr>
                <w:rFonts w:ascii="Calibri" w:hAnsi="Calibri" w:cs="Calibri"/>
              </w:rPr>
            </w:pPr>
            <w:r w:rsidRPr="00BA1EBA">
              <w:rPr>
                <w:rFonts w:ascii="Calibri" w:hAnsi="Calibri" w:cs="Calibri"/>
                <w:sz w:val="20"/>
              </w:rPr>
              <w:t>/u/</w:t>
            </w:r>
          </w:p>
        </w:tc>
        <w:tc>
          <w:tcPr>
            <w:tcW w:w="1521" w:type="dxa"/>
          </w:tcPr>
          <w:p w:rsidR="00192151" w:rsidRPr="00BA1EBA" w:rsidRDefault="00000000">
            <w:pPr>
              <w:jc w:val="center"/>
              <w:rPr>
                <w:rFonts w:ascii="Calibri" w:hAnsi="Calibri" w:cs="Calibri"/>
              </w:rPr>
            </w:pPr>
            <w:r w:rsidRPr="00BA1EBA">
              <w:rPr>
                <w:rFonts w:ascii="Calibri" w:hAnsi="Calibri" w:cs="Calibri"/>
                <w:sz w:val="20"/>
              </w:rPr>
              <w:t>Close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Back</w:t>
            </w:r>
          </w:p>
        </w:tc>
        <w:tc>
          <w:tcPr>
            <w:tcW w:w="1521" w:type="dxa"/>
          </w:tcPr>
          <w:p w:rsidR="00192151" w:rsidRPr="00BA1EBA" w:rsidRDefault="00000000">
            <w:pPr>
              <w:jc w:val="center"/>
              <w:rPr>
                <w:rFonts w:ascii="Calibri" w:hAnsi="Calibri" w:cs="Calibri"/>
              </w:rPr>
            </w:pPr>
            <w:r w:rsidRPr="00BA1EBA">
              <w:rPr>
                <w:rFonts w:ascii="Calibri" w:hAnsi="Calibri" w:cs="Calibri"/>
                <w:sz w:val="20"/>
              </w:rPr>
              <w:t>Rounded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uşaq (child)</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ü</w:t>
            </w:r>
          </w:p>
        </w:tc>
        <w:tc>
          <w:tcPr>
            <w:tcW w:w="1521" w:type="dxa"/>
          </w:tcPr>
          <w:p w:rsidR="00192151" w:rsidRPr="00BA1EBA" w:rsidRDefault="00000000">
            <w:pPr>
              <w:jc w:val="center"/>
              <w:rPr>
                <w:rFonts w:ascii="Calibri" w:hAnsi="Calibri" w:cs="Calibri"/>
              </w:rPr>
            </w:pPr>
            <w:r w:rsidRPr="00BA1EBA">
              <w:rPr>
                <w:rFonts w:ascii="Calibri" w:hAnsi="Calibri" w:cs="Calibri"/>
                <w:sz w:val="20"/>
              </w:rPr>
              <w:t>/y/</w:t>
            </w:r>
          </w:p>
        </w:tc>
        <w:tc>
          <w:tcPr>
            <w:tcW w:w="1521" w:type="dxa"/>
          </w:tcPr>
          <w:p w:rsidR="00192151" w:rsidRPr="00BA1EBA" w:rsidRDefault="00000000">
            <w:pPr>
              <w:jc w:val="center"/>
              <w:rPr>
                <w:rFonts w:ascii="Calibri" w:hAnsi="Calibri" w:cs="Calibri"/>
              </w:rPr>
            </w:pPr>
            <w:r w:rsidRPr="00BA1EBA">
              <w:rPr>
                <w:rFonts w:ascii="Calibri" w:hAnsi="Calibri" w:cs="Calibri"/>
                <w:sz w:val="20"/>
              </w:rPr>
              <w:t>Close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Front</w:t>
            </w:r>
          </w:p>
        </w:tc>
        <w:tc>
          <w:tcPr>
            <w:tcW w:w="1521" w:type="dxa"/>
          </w:tcPr>
          <w:p w:rsidR="00192151" w:rsidRPr="00BA1EBA" w:rsidRDefault="00000000">
            <w:pPr>
              <w:jc w:val="center"/>
              <w:rPr>
                <w:rFonts w:ascii="Calibri" w:hAnsi="Calibri" w:cs="Calibri"/>
              </w:rPr>
            </w:pPr>
            <w:r w:rsidRPr="00BA1EBA">
              <w:rPr>
                <w:rFonts w:ascii="Calibri" w:hAnsi="Calibri" w:cs="Calibri"/>
                <w:sz w:val="20"/>
              </w:rPr>
              <w:t>Rounded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üz (face)</w:t>
            </w:r>
          </w:p>
        </w:tc>
      </w:tr>
    </w:tbl>
    <w:p w:rsidR="00192151" w:rsidRPr="00BA1EBA" w:rsidRDefault="00192151">
      <w:pPr>
        <w:spacing w:after="80"/>
        <w:rPr>
          <w:rFonts w:ascii="Calibri" w:hAnsi="Calibri" w:cs="Calibri"/>
        </w:rPr>
      </w:pPr>
    </w:p>
    <w:p w:rsidR="00192151" w:rsidRPr="00BA1EBA" w:rsidRDefault="00000000">
      <w:pPr>
        <w:spacing w:after="200"/>
        <w:jc w:val="center"/>
        <w:rPr>
          <w:rFonts w:ascii="Calibri" w:hAnsi="Calibri" w:cs="Calibri"/>
        </w:rPr>
      </w:pPr>
      <w:r w:rsidRPr="00BA1EBA">
        <w:rPr>
          <w:rFonts w:ascii="Calibri" w:hAnsi="Calibri" w:cs="Calibri"/>
          <w:i/>
          <w:color w:val="505050"/>
          <w:sz w:val="18"/>
        </w:rPr>
        <w:t>Source: Cambridge Core (n.d.); Comparative Analysis of Azerbaijani and English Phonetic Systems (2024).</w:t>
      </w:r>
    </w:p>
    <w:p w:rsidR="00192151" w:rsidRPr="00BA1EBA" w:rsidRDefault="00000000">
      <w:pPr>
        <w:ind w:firstLine="709"/>
        <w:jc w:val="both"/>
        <w:rPr>
          <w:rFonts w:ascii="Calibri" w:hAnsi="Calibri" w:cs="Calibri"/>
        </w:rPr>
      </w:pPr>
      <w:r w:rsidRPr="00BA1EBA">
        <w:rPr>
          <w:rFonts w:ascii="Calibri" w:hAnsi="Calibri" w:cs="Calibri"/>
        </w:rPr>
        <w:lastRenderedPageBreak/>
        <w:t>Two distinctions are especially important for G2P conversion: ə (near-open front unrounded) versus e (close-mid front unrounded), which are phonemically contrastive; and ı (dotless i, close back unrounded) versus i (close front unrounded), where both uppercase forms (I vs. İ) and lowercase forms must be handled correctly.</w:t>
      </w:r>
    </w:p>
    <w:p w:rsidR="00192151" w:rsidRPr="00BA1EBA" w:rsidRDefault="00000000">
      <w:pPr>
        <w:spacing w:before="200" w:after="80"/>
        <w:jc w:val="center"/>
        <w:rPr>
          <w:rFonts w:ascii="Calibri" w:hAnsi="Calibri" w:cs="Calibri"/>
        </w:rPr>
      </w:pPr>
      <w:r w:rsidRPr="00BA1EBA">
        <w:rPr>
          <w:rFonts w:ascii="Calibri" w:hAnsi="Calibri" w:cs="Calibri"/>
          <w:b/>
          <w:sz w:val="22"/>
        </w:rPr>
        <w:t>Table 2.2. Azerbaijani Consonant Inventory (23 Phonemes)</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192151" w:rsidRPr="00BA1EBA">
        <w:trPr>
          <w:jc w:val="center"/>
        </w:trPr>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Grapheme</w:t>
            </w:r>
          </w:p>
        </w:tc>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IPA</w:t>
            </w:r>
          </w:p>
        </w:tc>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Manner</w:t>
            </w:r>
          </w:p>
        </w:tc>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Place</w:t>
            </w:r>
          </w:p>
        </w:tc>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Voicing</w:t>
            </w:r>
          </w:p>
        </w:tc>
        <w:tc>
          <w:tcPr>
            <w:tcW w:w="1521"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Example</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b</w:t>
            </w:r>
          </w:p>
        </w:tc>
        <w:tc>
          <w:tcPr>
            <w:tcW w:w="1521" w:type="dxa"/>
          </w:tcPr>
          <w:p w:rsidR="00192151" w:rsidRPr="00BA1EBA" w:rsidRDefault="00000000">
            <w:pPr>
              <w:jc w:val="center"/>
              <w:rPr>
                <w:rFonts w:ascii="Calibri" w:hAnsi="Calibri" w:cs="Calibri"/>
              </w:rPr>
            </w:pPr>
            <w:r w:rsidRPr="00BA1EBA">
              <w:rPr>
                <w:rFonts w:ascii="Calibri" w:hAnsi="Calibri" w:cs="Calibri"/>
                <w:sz w:val="20"/>
              </w:rPr>
              <w:t>/b/</w:t>
            </w:r>
          </w:p>
        </w:tc>
        <w:tc>
          <w:tcPr>
            <w:tcW w:w="1521" w:type="dxa"/>
          </w:tcPr>
          <w:p w:rsidR="00192151" w:rsidRPr="00BA1EBA" w:rsidRDefault="00000000">
            <w:pPr>
              <w:jc w:val="center"/>
              <w:rPr>
                <w:rFonts w:ascii="Calibri" w:hAnsi="Calibri" w:cs="Calibri"/>
              </w:rPr>
            </w:pPr>
            <w:r w:rsidRPr="00BA1EBA">
              <w:rPr>
                <w:rFonts w:ascii="Calibri" w:hAnsi="Calibri" w:cs="Calibri"/>
                <w:sz w:val="20"/>
              </w:rPr>
              <w:t>Stop</w:t>
            </w:r>
          </w:p>
        </w:tc>
        <w:tc>
          <w:tcPr>
            <w:tcW w:w="1521" w:type="dxa"/>
          </w:tcPr>
          <w:p w:rsidR="00192151" w:rsidRPr="00BA1EBA" w:rsidRDefault="00000000">
            <w:pPr>
              <w:jc w:val="center"/>
              <w:rPr>
                <w:rFonts w:ascii="Calibri" w:hAnsi="Calibri" w:cs="Calibri"/>
              </w:rPr>
            </w:pPr>
            <w:r w:rsidRPr="00BA1EBA">
              <w:rPr>
                <w:rFonts w:ascii="Calibri" w:hAnsi="Calibri" w:cs="Calibri"/>
                <w:sz w:val="20"/>
              </w:rPr>
              <w:t>Bilabial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baş (head)</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c</w:t>
            </w:r>
          </w:p>
        </w:tc>
        <w:tc>
          <w:tcPr>
            <w:tcW w:w="1521" w:type="dxa"/>
          </w:tcPr>
          <w:p w:rsidR="00192151" w:rsidRPr="00BA1EBA" w:rsidRDefault="00000000">
            <w:pPr>
              <w:jc w:val="center"/>
              <w:rPr>
                <w:rFonts w:ascii="Calibri" w:hAnsi="Calibri" w:cs="Calibri"/>
              </w:rPr>
            </w:pPr>
            <w:r w:rsidRPr="00BA1EBA">
              <w:rPr>
                <w:rFonts w:ascii="Calibri" w:hAnsi="Calibri" w:cs="Calibri"/>
                <w:sz w:val="20"/>
              </w:rPr>
              <w:t>/dʒ/</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Affricate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Post-alveolar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can (soul)</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ç</w:t>
            </w:r>
          </w:p>
        </w:tc>
        <w:tc>
          <w:tcPr>
            <w:tcW w:w="1521" w:type="dxa"/>
          </w:tcPr>
          <w:p w:rsidR="00192151" w:rsidRPr="00BA1EBA" w:rsidRDefault="00000000">
            <w:pPr>
              <w:jc w:val="center"/>
              <w:rPr>
                <w:rFonts w:ascii="Calibri" w:hAnsi="Calibri" w:cs="Calibri"/>
              </w:rPr>
            </w:pPr>
            <w:r w:rsidRPr="00BA1EBA">
              <w:rPr>
                <w:rFonts w:ascii="Calibri" w:hAnsi="Calibri" w:cs="Calibri"/>
                <w:sz w:val="20"/>
              </w:rPr>
              <w:t>/tʃ/</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Affricate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Post-alveolar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Voiceless</w:t>
            </w:r>
          </w:p>
        </w:tc>
        <w:tc>
          <w:tcPr>
            <w:tcW w:w="1521" w:type="dxa"/>
          </w:tcPr>
          <w:p w:rsidR="00192151" w:rsidRPr="00BA1EBA" w:rsidRDefault="00000000">
            <w:pPr>
              <w:jc w:val="center"/>
              <w:rPr>
                <w:rFonts w:ascii="Calibri" w:hAnsi="Calibri" w:cs="Calibri"/>
              </w:rPr>
            </w:pPr>
            <w:r w:rsidRPr="00BA1EBA">
              <w:rPr>
                <w:rFonts w:ascii="Calibri" w:hAnsi="Calibri" w:cs="Calibri"/>
                <w:sz w:val="20"/>
              </w:rPr>
              <w:t>çay (tea)</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Stop</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Alveolar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dağ (mountain)</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f</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Fricative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Labiodental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Voiceless</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fil (elephant)</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g</w:t>
            </w:r>
          </w:p>
        </w:tc>
        <w:tc>
          <w:tcPr>
            <w:tcW w:w="1521" w:type="dxa"/>
          </w:tcPr>
          <w:p w:rsidR="00192151" w:rsidRPr="00BA1EBA" w:rsidRDefault="00000000">
            <w:pPr>
              <w:jc w:val="center"/>
              <w:rPr>
                <w:rFonts w:ascii="Calibri" w:hAnsi="Calibri" w:cs="Calibri"/>
              </w:rPr>
            </w:pPr>
            <w:r w:rsidRPr="00BA1EBA">
              <w:rPr>
                <w:rFonts w:ascii="Calibri" w:hAnsi="Calibri" w:cs="Calibri"/>
                <w:sz w:val="20"/>
              </w:rPr>
              <w:t>/ɡ/ ~/c/</w:t>
            </w:r>
          </w:p>
        </w:tc>
        <w:tc>
          <w:tcPr>
            <w:tcW w:w="1521" w:type="dxa"/>
          </w:tcPr>
          <w:p w:rsidR="00192151" w:rsidRPr="00BA1EBA" w:rsidRDefault="00000000">
            <w:pPr>
              <w:jc w:val="center"/>
              <w:rPr>
                <w:rFonts w:ascii="Calibri" w:hAnsi="Calibri" w:cs="Calibri"/>
              </w:rPr>
            </w:pPr>
            <w:r w:rsidRPr="00BA1EBA">
              <w:rPr>
                <w:rFonts w:ascii="Calibri" w:hAnsi="Calibri" w:cs="Calibri"/>
                <w:sz w:val="20"/>
              </w:rPr>
              <w:t>Stop</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Velar/Palatal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gül (rose)</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ğ</w:t>
            </w:r>
          </w:p>
        </w:tc>
        <w:tc>
          <w:tcPr>
            <w:tcW w:w="1521" w:type="dxa"/>
          </w:tcPr>
          <w:p w:rsidR="00192151" w:rsidRPr="00BA1EBA" w:rsidRDefault="00000000">
            <w:pPr>
              <w:jc w:val="center"/>
              <w:rPr>
                <w:rFonts w:ascii="Calibri" w:hAnsi="Calibri" w:cs="Calibri"/>
              </w:rPr>
            </w:pPr>
            <w:r w:rsidRPr="00BA1EBA">
              <w:rPr>
                <w:rFonts w:ascii="Calibri" w:hAnsi="Calibri" w:cs="Calibri"/>
                <w:sz w:val="20"/>
              </w:rPr>
              <w:t>/ɣ/ ~/ː/</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Fricative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Velar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dağ (mountain)</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h</w:t>
            </w:r>
          </w:p>
        </w:tc>
        <w:tc>
          <w:tcPr>
            <w:tcW w:w="1521" w:type="dxa"/>
          </w:tcPr>
          <w:p w:rsidR="00192151" w:rsidRPr="00BA1EBA" w:rsidRDefault="00000000">
            <w:pPr>
              <w:jc w:val="center"/>
              <w:rPr>
                <w:rFonts w:ascii="Calibri" w:hAnsi="Calibri" w:cs="Calibri"/>
              </w:rPr>
            </w:pPr>
            <w:r w:rsidRPr="00BA1EBA">
              <w:rPr>
                <w:rFonts w:ascii="Calibri" w:hAnsi="Calibri" w:cs="Calibri"/>
                <w:sz w:val="20"/>
              </w:rPr>
              <w:t>/h/</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Fricative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Glottal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Voiceless</w:t>
            </w:r>
          </w:p>
        </w:tc>
        <w:tc>
          <w:tcPr>
            <w:tcW w:w="1521" w:type="dxa"/>
          </w:tcPr>
          <w:p w:rsidR="00192151" w:rsidRPr="00BA1EBA" w:rsidRDefault="00000000">
            <w:pPr>
              <w:jc w:val="center"/>
              <w:rPr>
                <w:rFonts w:ascii="Calibri" w:hAnsi="Calibri" w:cs="Calibri"/>
              </w:rPr>
            </w:pPr>
            <w:r w:rsidRPr="00BA1EBA">
              <w:rPr>
                <w:rFonts w:ascii="Calibri" w:hAnsi="Calibri" w:cs="Calibri"/>
                <w:sz w:val="20"/>
              </w:rPr>
              <w:t>hava (air)</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x</w:t>
            </w:r>
          </w:p>
        </w:tc>
        <w:tc>
          <w:tcPr>
            <w:tcW w:w="1521" w:type="dxa"/>
          </w:tcPr>
          <w:p w:rsidR="00192151" w:rsidRPr="00BA1EBA" w:rsidRDefault="00000000">
            <w:pPr>
              <w:jc w:val="center"/>
              <w:rPr>
                <w:rFonts w:ascii="Calibri" w:hAnsi="Calibri" w:cs="Calibri"/>
              </w:rPr>
            </w:pPr>
            <w:r w:rsidRPr="00BA1EBA">
              <w:rPr>
                <w:rFonts w:ascii="Calibri" w:hAnsi="Calibri" w:cs="Calibri"/>
                <w:sz w:val="20"/>
              </w:rPr>
              <w:t>/x/</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Fricative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Velar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Voiceless</w:t>
            </w:r>
          </w:p>
        </w:tc>
        <w:tc>
          <w:tcPr>
            <w:tcW w:w="1521" w:type="dxa"/>
          </w:tcPr>
          <w:p w:rsidR="00192151" w:rsidRPr="00BA1EBA" w:rsidRDefault="00000000">
            <w:pPr>
              <w:jc w:val="center"/>
              <w:rPr>
                <w:rFonts w:ascii="Calibri" w:hAnsi="Calibri" w:cs="Calibri"/>
              </w:rPr>
            </w:pPr>
            <w:r w:rsidRPr="00BA1EBA">
              <w:rPr>
                <w:rFonts w:ascii="Calibri" w:hAnsi="Calibri" w:cs="Calibri"/>
                <w:sz w:val="20"/>
              </w:rPr>
              <w:t>xəbər (news)</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j</w:t>
            </w:r>
          </w:p>
        </w:tc>
        <w:tc>
          <w:tcPr>
            <w:tcW w:w="1521" w:type="dxa"/>
          </w:tcPr>
          <w:p w:rsidR="00192151" w:rsidRPr="00BA1EBA" w:rsidRDefault="00000000">
            <w:pPr>
              <w:jc w:val="center"/>
              <w:rPr>
                <w:rFonts w:ascii="Calibri" w:hAnsi="Calibri" w:cs="Calibri"/>
              </w:rPr>
            </w:pPr>
            <w:r w:rsidRPr="00BA1EBA">
              <w:rPr>
                <w:rFonts w:ascii="Calibri" w:hAnsi="Calibri" w:cs="Calibri"/>
                <w:sz w:val="20"/>
              </w:rPr>
              <w:t>/ʒ/</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Fricative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Post-alveolar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jurnal (journal)</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k</w:t>
            </w:r>
          </w:p>
        </w:tc>
        <w:tc>
          <w:tcPr>
            <w:tcW w:w="1521" w:type="dxa"/>
          </w:tcPr>
          <w:p w:rsidR="00192151" w:rsidRPr="00BA1EBA" w:rsidRDefault="00000000">
            <w:pPr>
              <w:jc w:val="center"/>
              <w:rPr>
                <w:rFonts w:ascii="Calibri" w:hAnsi="Calibri" w:cs="Calibri"/>
              </w:rPr>
            </w:pPr>
            <w:r w:rsidRPr="00BA1EBA">
              <w:rPr>
                <w:rFonts w:ascii="Calibri" w:hAnsi="Calibri" w:cs="Calibri"/>
                <w:sz w:val="20"/>
              </w:rPr>
              <w:t>/k/ ~/c/</w:t>
            </w:r>
          </w:p>
        </w:tc>
        <w:tc>
          <w:tcPr>
            <w:tcW w:w="1521" w:type="dxa"/>
          </w:tcPr>
          <w:p w:rsidR="00192151" w:rsidRPr="00BA1EBA" w:rsidRDefault="00000000">
            <w:pPr>
              <w:jc w:val="center"/>
              <w:rPr>
                <w:rFonts w:ascii="Calibri" w:hAnsi="Calibri" w:cs="Calibri"/>
              </w:rPr>
            </w:pPr>
            <w:r w:rsidRPr="00BA1EBA">
              <w:rPr>
                <w:rFonts w:ascii="Calibri" w:hAnsi="Calibri" w:cs="Calibri"/>
                <w:sz w:val="20"/>
              </w:rPr>
              <w:t>Stop</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Velar/Palatal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Voiceless</w:t>
            </w:r>
          </w:p>
        </w:tc>
        <w:tc>
          <w:tcPr>
            <w:tcW w:w="1521" w:type="dxa"/>
          </w:tcPr>
          <w:p w:rsidR="00192151" w:rsidRPr="00BA1EBA" w:rsidRDefault="00000000">
            <w:pPr>
              <w:jc w:val="center"/>
              <w:rPr>
                <w:rFonts w:ascii="Calibri" w:hAnsi="Calibri" w:cs="Calibri"/>
              </w:rPr>
            </w:pPr>
            <w:r w:rsidRPr="00BA1EBA">
              <w:rPr>
                <w:rFonts w:ascii="Calibri" w:hAnsi="Calibri" w:cs="Calibri"/>
                <w:sz w:val="20"/>
              </w:rPr>
              <w:t>kitab (book)</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q</w:t>
            </w:r>
          </w:p>
        </w:tc>
        <w:tc>
          <w:tcPr>
            <w:tcW w:w="1521" w:type="dxa"/>
          </w:tcPr>
          <w:p w:rsidR="00192151" w:rsidRPr="00BA1EBA" w:rsidRDefault="00000000">
            <w:pPr>
              <w:jc w:val="center"/>
              <w:rPr>
                <w:rFonts w:ascii="Calibri" w:hAnsi="Calibri" w:cs="Calibri"/>
              </w:rPr>
            </w:pPr>
            <w:r w:rsidRPr="00BA1EBA">
              <w:rPr>
                <w:rFonts w:ascii="Calibri" w:hAnsi="Calibri" w:cs="Calibri"/>
                <w:sz w:val="20"/>
              </w:rPr>
              <w:t>/ɢ/</w:t>
            </w:r>
          </w:p>
        </w:tc>
        <w:tc>
          <w:tcPr>
            <w:tcW w:w="1521" w:type="dxa"/>
          </w:tcPr>
          <w:p w:rsidR="00192151" w:rsidRPr="00BA1EBA" w:rsidRDefault="00000000">
            <w:pPr>
              <w:jc w:val="center"/>
              <w:rPr>
                <w:rFonts w:ascii="Calibri" w:hAnsi="Calibri" w:cs="Calibri"/>
              </w:rPr>
            </w:pPr>
            <w:r w:rsidRPr="00BA1EBA">
              <w:rPr>
                <w:rFonts w:ascii="Calibri" w:hAnsi="Calibri" w:cs="Calibri"/>
                <w:sz w:val="20"/>
              </w:rPr>
              <w:t>Stop</w:t>
            </w:r>
          </w:p>
        </w:tc>
        <w:tc>
          <w:tcPr>
            <w:tcW w:w="1521" w:type="dxa"/>
          </w:tcPr>
          <w:p w:rsidR="00192151" w:rsidRPr="00BA1EBA" w:rsidRDefault="00000000">
            <w:pPr>
              <w:jc w:val="center"/>
              <w:rPr>
                <w:rFonts w:ascii="Calibri" w:hAnsi="Calibri" w:cs="Calibri"/>
              </w:rPr>
            </w:pPr>
            <w:r w:rsidRPr="00BA1EBA">
              <w:rPr>
                <w:rFonts w:ascii="Calibri" w:hAnsi="Calibri" w:cs="Calibri"/>
                <w:sz w:val="20"/>
              </w:rPr>
              <w:t>Uvular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qız (girl)</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Lateral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Alveolar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liman (port)</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m</w:t>
            </w:r>
          </w:p>
        </w:tc>
        <w:tc>
          <w:tcPr>
            <w:tcW w:w="1521" w:type="dxa"/>
          </w:tcPr>
          <w:p w:rsidR="00192151" w:rsidRPr="00BA1EBA" w:rsidRDefault="00000000">
            <w:pPr>
              <w:jc w:val="center"/>
              <w:rPr>
                <w:rFonts w:ascii="Calibri" w:hAnsi="Calibri" w:cs="Calibri"/>
              </w:rPr>
            </w:pPr>
            <w:r w:rsidRPr="00BA1EBA">
              <w:rPr>
                <w:rFonts w:ascii="Calibri" w:hAnsi="Calibri" w:cs="Calibri"/>
                <w:sz w:val="20"/>
              </w:rPr>
              <w:t>/m/</w:t>
            </w:r>
          </w:p>
        </w:tc>
        <w:tc>
          <w:tcPr>
            <w:tcW w:w="1521" w:type="dxa"/>
          </w:tcPr>
          <w:p w:rsidR="00192151" w:rsidRPr="00BA1EBA" w:rsidRDefault="00000000">
            <w:pPr>
              <w:jc w:val="center"/>
              <w:rPr>
                <w:rFonts w:ascii="Calibri" w:hAnsi="Calibri" w:cs="Calibri"/>
              </w:rPr>
            </w:pPr>
            <w:r w:rsidRPr="00BA1EBA">
              <w:rPr>
                <w:rFonts w:ascii="Calibri" w:hAnsi="Calibri" w:cs="Calibri"/>
                <w:sz w:val="20"/>
              </w:rPr>
              <w:t>Nasal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Bilabial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meşə (forest)</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n</w:t>
            </w:r>
          </w:p>
        </w:tc>
        <w:tc>
          <w:tcPr>
            <w:tcW w:w="1521" w:type="dxa"/>
          </w:tcPr>
          <w:p w:rsidR="00192151" w:rsidRPr="00BA1EBA" w:rsidRDefault="00000000">
            <w:pPr>
              <w:jc w:val="center"/>
              <w:rPr>
                <w:rFonts w:ascii="Calibri" w:hAnsi="Calibri" w:cs="Calibri"/>
              </w:rPr>
            </w:pPr>
            <w:r w:rsidRPr="00BA1EBA">
              <w:rPr>
                <w:rFonts w:ascii="Calibri" w:hAnsi="Calibri" w:cs="Calibri"/>
                <w:sz w:val="20"/>
              </w:rPr>
              <w:t>/n/ ~/ŋ/</w:t>
            </w:r>
          </w:p>
        </w:tc>
        <w:tc>
          <w:tcPr>
            <w:tcW w:w="1521" w:type="dxa"/>
          </w:tcPr>
          <w:p w:rsidR="00192151" w:rsidRPr="00BA1EBA" w:rsidRDefault="00000000">
            <w:pPr>
              <w:jc w:val="center"/>
              <w:rPr>
                <w:rFonts w:ascii="Calibri" w:hAnsi="Calibri" w:cs="Calibri"/>
              </w:rPr>
            </w:pPr>
            <w:r w:rsidRPr="00BA1EBA">
              <w:rPr>
                <w:rFonts w:ascii="Calibri" w:hAnsi="Calibri" w:cs="Calibri"/>
                <w:sz w:val="20"/>
              </w:rPr>
              <w:t>Nasal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Alveolar/Velar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nə (what)</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p</w:t>
            </w:r>
          </w:p>
        </w:tc>
        <w:tc>
          <w:tcPr>
            <w:tcW w:w="1521" w:type="dxa"/>
          </w:tcPr>
          <w:p w:rsidR="00192151" w:rsidRPr="00BA1EBA" w:rsidRDefault="00000000">
            <w:pPr>
              <w:jc w:val="center"/>
              <w:rPr>
                <w:rFonts w:ascii="Calibri" w:hAnsi="Calibri" w:cs="Calibri"/>
              </w:rPr>
            </w:pPr>
            <w:r w:rsidRPr="00BA1EBA">
              <w:rPr>
                <w:rFonts w:ascii="Calibri" w:hAnsi="Calibri" w:cs="Calibri"/>
                <w:sz w:val="20"/>
              </w:rPr>
              <w:t>/p/</w:t>
            </w:r>
          </w:p>
        </w:tc>
        <w:tc>
          <w:tcPr>
            <w:tcW w:w="1521" w:type="dxa"/>
          </w:tcPr>
          <w:p w:rsidR="00192151" w:rsidRPr="00BA1EBA" w:rsidRDefault="00000000">
            <w:pPr>
              <w:jc w:val="center"/>
              <w:rPr>
                <w:rFonts w:ascii="Calibri" w:hAnsi="Calibri" w:cs="Calibri"/>
              </w:rPr>
            </w:pPr>
            <w:r w:rsidRPr="00BA1EBA">
              <w:rPr>
                <w:rFonts w:ascii="Calibri" w:hAnsi="Calibri" w:cs="Calibri"/>
                <w:sz w:val="20"/>
              </w:rPr>
              <w:t>Stop</w:t>
            </w:r>
          </w:p>
        </w:tc>
        <w:tc>
          <w:tcPr>
            <w:tcW w:w="1521" w:type="dxa"/>
          </w:tcPr>
          <w:p w:rsidR="00192151" w:rsidRPr="00BA1EBA" w:rsidRDefault="00000000">
            <w:pPr>
              <w:jc w:val="center"/>
              <w:rPr>
                <w:rFonts w:ascii="Calibri" w:hAnsi="Calibri" w:cs="Calibri"/>
              </w:rPr>
            </w:pPr>
            <w:r w:rsidRPr="00BA1EBA">
              <w:rPr>
                <w:rFonts w:ascii="Calibri" w:hAnsi="Calibri" w:cs="Calibri"/>
                <w:sz w:val="20"/>
              </w:rPr>
              <w:t>Bilabial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Voiceless</w:t>
            </w:r>
          </w:p>
        </w:tc>
        <w:tc>
          <w:tcPr>
            <w:tcW w:w="1521" w:type="dxa"/>
          </w:tcPr>
          <w:p w:rsidR="00192151" w:rsidRPr="00BA1EBA" w:rsidRDefault="00000000">
            <w:pPr>
              <w:jc w:val="center"/>
              <w:rPr>
                <w:rFonts w:ascii="Calibri" w:hAnsi="Calibri" w:cs="Calibri"/>
              </w:rPr>
            </w:pPr>
            <w:r w:rsidRPr="00BA1EBA">
              <w:rPr>
                <w:rFonts w:ascii="Calibri" w:hAnsi="Calibri" w:cs="Calibri"/>
                <w:sz w:val="20"/>
              </w:rPr>
              <w:t>paltar (clothes)</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Trill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Alveolar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rəng (color)</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s</w:t>
            </w:r>
          </w:p>
        </w:tc>
        <w:tc>
          <w:tcPr>
            <w:tcW w:w="1521" w:type="dxa"/>
          </w:tcPr>
          <w:p w:rsidR="00192151" w:rsidRPr="00BA1EBA" w:rsidRDefault="00000000">
            <w:pPr>
              <w:jc w:val="center"/>
              <w:rPr>
                <w:rFonts w:ascii="Calibri" w:hAnsi="Calibri" w:cs="Calibri"/>
              </w:rPr>
            </w:pPr>
            <w:r w:rsidRPr="00BA1EBA">
              <w:rPr>
                <w:rFonts w:ascii="Calibri" w:hAnsi="Calibri" w:cs="Calibri"/>
                <w:sz w:val="20"/>
              </w:rPr>
              <w:t>/s/</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Fricative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Alveolar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Voiceless</w:t>
            </w:r>
          </w:p>
        </w:tc>
        <w:tc>
          <w:tcPr>
            <w:tcW w:w="1521" w:type="dxa"/>
          </w:tcPr>
          <w:p w:rsidR="00192151" w:rsidRPr="00BA1EBA" w:rsidRDefault="00000000">
            <w:pPr>
              <w:jc w:val="center"/>
              <w:rPr>
                <w:rFonts w:ascii="Calibri" w:hAnsi="Calibri" w:cs="Calibri"/>
              </w:rPr>
            </w:pPr>
            <w:r w:rsidRPr="00BA1EBA">
              <w:rPr>
                <w:rFonts w:ascii="Calibri" w:hAnsi="Calibri" w:cs="Calibri"/>
                <w:sz w:val="20"/>
              </w:rPr>
              <w:t>su (water)</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ş</w:t>
            </w:r>
          </w:p>
        </w:tc>
        <w:tc>
          <w:tcPr>
            <w:tcW w:w="1521" w:type="dxa"/>
          </w:tcPr>
          <w:p w:rsidR="00192151" w:rsidRPr="00BA1EBA" w:rsidRDefault="00000000">
            <w:pPr>
              <w:jc w:val="center"/>
              <w:rPr>
                <w:rFonts w:ascii="Calibri" w:hAnsi="Calibri" w:cs="Calibri"/>
              </w:rPr>
            </w:pPr>
            <w:r w:rsidRPr="00BA1EBA">
              <w:rPr>
                <w:rFonts w:ascii="Calibri" w:hAnsi="Calibri" w:cs="Calibri"/>
                <w:sz w:val="20"/>
              </w:rPr>
              <w:t>/ʃ/</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Fricative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Post-alveolar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Voiceless</w:t>
            </w:r>
          </w:p>
        </w:tc>
        <w:tc>
          <w:tcPr>
            <w:tcW w:w="1521" w:type="dxa"/>
          </w:tcPr>
          <w:p w:rsidR="00192151" w:rsidRPr="00BA1EBA" w:rsidRDefault="00000000">
            <w:pPr>
              <w:jc w:val="center"/>
              <w:rPr>
                <w:rFonts w:ascii="Calibri" w:hAnsi="Calibri" w:cs="Calibri"/>
              </w:rPr>
            </w:pPr>
            <w:r w:rsidRPr="00BA1EBA">
              <w:rPr>
                <w:rFonts w:ascii="Calibri" w:hAnsi="Calibri" w:cs="Calibri"/>
                <w:sz w:val="20"/>
              </w:rPr>
              <w:t>şəhər (city)</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t</w:t>
            </w:r>
          </w:p>
        </w:tc>
        <w:tc>
          <w:tcPr>
            <w:tcW w:w="1521" w:type="dxa"/>
          </w:tcPr>
          <w:p w:rsidR="00192151" w:rsidRPr="00BA1EBA" w:rsidRDefault="00000000">
            <w:pPr>
              <w:jc w:val="center"/>
              <w:rPr>
                <w:rFonts w:ascii="Calibri" w:hAnsi="Calibri" w:cs="Calibri"/>
              </w:rPr>
            </w:pPr>
            <w:r w:rsidRPr="00BA1EBA">
              <w:rPr>
                <w:rFonts w:ascii="Calibri" w:hAnsi="Calibri" w:cs="Calibri"/>
                <w:sz w:val="20"/>
              </w:rPr>
              <w:t>/t/</w:t>
            </w:r>
          </w:p>
        </w:tc>
        <w:tc>
          <w:tcPr>
            <w:tcW w:w="1521" w:type="dxa"/>
          </w:tcPr>
          <w:p w:rsidR="00192151" w:rsidRPr="00BA1EBA" w:rsidRDefault="00000000">
            <w:pPr>
              <w:jc w:val="center"/>
              <w:rPr>
                <w:rFonts w:ascii="Calibri" w:hAnsi="Calibri" w:cs="Calibri"/>
              </w:rPr>
            </w:pPr>
            <w:r w:rsidRPr="00BA1EBA">
              <w:rPr>
                <w:rFonts w:ascii="Calibri" w:hAnsi="Calibri" w:cs="Calibri"/>
                <w:sz w:val="20"/>
              </w:rPr>
              <w:t>Stop</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Alveolar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Voiceless</w:t>
            </w:r>
          </w:p>
        </w:tc>
        <w:tc>
          <w:tcPr>
            <w:tcW w:w="1521" w:type="dxa"/>
          </w:tcPr>
          <w:p w:rsidR="00192151" w:rsidRPr="00BA1EBA" w:rsidRDefault="00000000">
            <w:pPr>
              <w:jc w:val="center"/>
              <w:rPr>
                <w:rFonts w:ascii="Calibri" w:hAnsi="Calibri" w:cs="Calibri"/>
              </w:rPr>
            </w:pPr>
            <w:r w:rsidRPr="00BA1EBA">
              <w:rPr>
                <w:rFonts w:ascii="Calibri" w:hAnsi="Calibri" w:cs="Calibri"/>
                <w:sz w:val="20"/>
              </w:rPr>
              <w:t>torpaq (soil)</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lastRenderedPageBreak/>
              <w:t>v</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Fricative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Labiodental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vaxt (time)</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y</w:t>
            </w:r>
          </w:p>
        </w:tc>
        <w:tc>
          <w:tcPr>
            <w:tcW w:w="1521" w:type="dxa"/>
          </w:tcPr>
          <w:p w:rsidR="00192151" w:rsidRPr="00BA1EBA" w:rsidRDefault="00000000">
            <w:pPr>
              <w:jc w:val="center"/>
              <w:rPr>
                <w:rFonts w:ascii="Calibri" w:hAnsi="Calibri" w:cs="Calibri"/>
              </w:rPr>
            </w:pPr>
            <w:r w:rsidRPr="00BA1EBA">
              <w:rPr>
                <w:rFonts w:ascii="Calibri" w:hAnsi="Calibri" w:cs="Calibri"/>
                <w:sz w:val="20"/>
              </w:rPr>
              <w:t>/j/</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Approximant</w:t>
            </w:r>
          </w:p>
        </w:tc>
        <w:tc>
          <w:tcPr>
            <w:tcW w:w="1521" w:type="dxa"/>
          </w:tcPr>
          <w:p w:rsidR="00192151" w:rsidRPr="00BA1EBA" w:rsidRDefault="00000000">
            <w:pPr>
              <w:jc w:val="center"/>
              <w:rPr>
                <w:rFonts w:ascii="Calibri" w:hAnsi="Calibri" w:cs="Calibri"/>
              </w:rPr>
            </w:pPr>
            <w:r w:rsidRPr="00BA1EBA">
              <w:rPr>
                <w:rFonts w:ascii="Calibri" w:hAnsi="Calibri" w:cs="Calibri"/>
                <w:sz w:val="20"/>
              </w:rPr>
              <w:t>Palatal</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yol (road)</w:t>
            </w:r>
          </w:p>
        </w:tc>
      </w:tr>
      <w:tr w:rsidR="00192151" w:rsidRPr="00BA1EBA">
        <w:trPr>
          <w:jc w:val="center"/>
        </w:trPr>
        <w:tc>
          <w:tcPr>
            <w:tcW w:w="1521" w:type="dxa"/>
          </w:tcPr>
          <w:p w:rsidR="00192151" w:rsidRPr="00BA1EBA" w:rsidRDefault="00000000">
            <w:pPr>
              <w:jc w:val="center"/>
              <w:rPr>
                <w:rFonts w:ascii="Calibri" w:hAnsi="Calibri" w:cs="Calibri"/>
              </w:rPr>
            </w:pPr>
            <w:r w:rsidRPr="00BA1EBA">
              <w:rPr>
                <w:rFonts w:ascii="Calibri" w:hAnsi="Calibri" w:cs="Calibri"/>
                <w:sz w:val="20"/>
              </w:rPr>
              <w:t>z</w:t>
            </w:r>
          </w:p>
        </w:tc>
        <w:tc>
          <w:tcPr>
            <w:tcW w:w="1521" w:type="dxa"/>
          </w:tcPr>
          <w:p w:rsidR="00192151" w:rsidRPr="00BA1EBA" w:rsidRDefault="00000000">
            <w:pPr>
              <w:jc w:val="center"/>
              <w:rPr>
                <w:rFonts w:ascii="Calibri" w:hAnsi="Calibri" w:cs="Calibri"/>
              </w:rPr>
            </w:pPr>
            <w:r w:rsidRPr="00BA1EBA">
              <w:rPr>
                <w:rFonts w:ascii="Calibri" w:hAnsi="Calibri" w:cs="Calibri"/>
                <w:sz w:val="20"/>
              </w:rPr>
              <w:t>/z/</w:t>
            </w:r>
          </w:p>
        </w:tc>
        <w:tc>
          <w:tcPr>
            <w:tcW w:w="1521" w:type="dxa"/>
          </w:tcPr>
          <w:p w:rsidR="00192151" w:rsidRPr="00BA1EBA" w:rsidRDefault="00000000">
            <w:pPr>
              <w:jc w:val="center"/>
              <w:rPr>
                <w:rFonts w:ascii="Calibri" w:hAnsi="Calibri" w:cs="Calibri"/>
              </w:rPr>
            </w:pPr>
            <w:r w:rsidRPr="00BA1EBA">
              <w:rPr>
                <w:rFonts w:ascii="Calibri" w:hAnsi="Calibri" w:cs="Calibri"/>
                <w:sz w:val="20"/>
              </w:rPr>
              <w:t>Fricative</w:t>
            </w:r>
          </w:p>
        </w:tc>
        <w:tc>
          <w:tcPr>
            <w:tcW w:w="1521" w:type="dxa"/>
          </w:tcPr>
          <w:p w:rsidR="00192151" w:rsidRPr="00BA1EBA" w:rsidRDefault="00000000">
            <w:pPr>
              <w:jc w:val="center"/>
              <w:rPr>
                <w:rFonts w:ascii="Calibri" w:hAnsi="Calibri" w:cs="Calibri"/>
              </w:rPr>
            </w:pPr>
            <w:r w:rsidRPr="00BA1EBA">
              <w:rPr>
                <w:rFonts w:ascii="Calibri" w:hAnsi="Calibri" w:cs="Calibri"/>
                <w:sz w:val="20"/>
              </w:rPr>
              <w:t>Alveolar</w:t>
            </w:r>
          </w:p>
        </w:tc>
        <w:tc>
          <w:tcPr>
            <w:tcW w:w="1521" w:type="dxa"/>
          </w:tcPr>
          <w:p w:rsidR="00192151" w:rsidRPr="00BA1EBA" w:rsidRDefault="00000000">
            <w:pPr>
              <w:jc w:val="center"/>
              <w:rPr>
                <w:rFonts w:ascii="Calibri" w:hAnsi="Calibri" w:cs="Calibri"/>
              </w:rPr>
            </w:pPr>
            <w:r w:rsidRPr="00BA1EBA">
              <w:rPr>
                <w:rFonts w:ascii="Calibri" w:hAnsi="Calibri" w:cs="Calibri"/>
                <w:sz w:val="20"/>
              </w:rPr>
              <w:t>Voiced</w:t>
            </w:r>
          </w:p>
        </w:tc>
        <w:tc>
          <w:tcPr>
            <w:tcW w:w="1521" w:type="dxa"/>
          </w:tcPr>
          <w:p w:rsidR="00192151" w:rsidRPr="00BA1EBA" w:rsidRDefault="00000000">
            <w:pPr>
              <w:jc w:val="center"/>
              <w:rPr>
                <w:rFonts w:ascii="Calibri" w:hAnsi="Calibri" w:cs="Calibri"/>
              </w:rPr>
            </w:pPr>
            <w:r w:rsidRPr="00BA1EBA">
              <w:rPr>
                <w:rFonts w:ascii="Calibri" w:hAnsi="Calibri" w:cs="Calibri"/>
                <w:sz w:val="20"/>
              </w:rPr>
              <w:t>zaman (time)</w:t>
            </w:r>
          </w:p>
        </w:tc>
      </w:tr>
    </w:tbl>
    <w:p w:rsidR="00192151" w:rsidRPr="00BA1EBA" w:rsidRDefault="00192151">
      <w:pPr>
        <w:spacing w:after="80"/>
        <w:rPr>
          <w:rFonts w:ascii="Calibri" w:hAnsi="Calibri" w:cs="Calibri"/>
        </w:rPr>
      </w:pPr>
    </w:p>
    <w:p w:rsidR="00192151" w:rsidRPr="00BA1EBA" w:rsidRDefault="00000000">
      <w:pPr>
        <w:spacing w:after="200"/>
        <w:jc w:val="center"/>
        <w:rPr>
          <w:rFonts w:ascii="Calibri" w:hAnsi="Calibri" w:cs="Calibri"/>
        </w:rPr>
      </w:pPr>
      <w:r w:rsidRPr="00BA1EBA">
        <w:rPr>
          <w:rFonts w:ascii="Calibri" w:hAnsi="Calibri" w:cs="Calibri"/>
          <w:i/>
          <w:color w:val="505050"/>
          <w:sz w:val="18"/>
        </w:rPr>
        <w:t>Source: Salimi, H. (n.d.). A generative phonology of Azerbaijani. University of Florida.</w:t>
      </w:r>
    </w:p>
    <w:p w:rsidR="00192151" w:rsidRPr="00BA1EBA" w:rsidRDefault="00000000">
      <w:pPr>
        <w:pStyle w:val="Heading3"/>
        <w:spacing w:after="80"/>
        <w:rPr>
          <w:rFonts w:ascii="Calibri" w:hAnsi="Calibri" w:cs="Calibri"/>
        </w:rPr>
      </w:pPr>
      <w:r w:rsidRPr="00BA1EBA">
        <w:rPr>
          <w:rFonts w:ascii="Calibri" w:hAnsi="Calibri" w:cs="Calibri"/>
          <w:color w:val="000000"/>
        </w:rPr>
        <w:t>2.1.3. Context-Sensitive Phonological Rules</w:t>
      </w:r>
    </w:p>
    <w:p w:rsidR="00192151" w:rsidRPr="00BA1EBA" w:rsidRDefault="00000000">
      <w:pPr>
        <w:ind w:firstLine="709"/>
        <w:jc w:val="both"/>
        <w:rPr>
          <w:rFonts w:ascii="Calibri" w:hAnsi="Calibri" w:cs="Calibri"/>
        </w:rPr>
      </w:pPr>
      <w:r w:rsidRPr="00BA1EBA">
        <w:rPr>
          <w:rFonts w:ascii="Calibri" w:hAnsi="Calibri" w:cs="Calibri"/>
        </w:rPr>
        <w:t>Four phonological rules are most significant for G2P conversion in a rule-based TTS system:</w:t>
      </w:r>
    </w:p>
    <w:p w:rsidR="00192151" w:rsidRPr="00BA1EBA" w:rsidRDefault="00000000">
      <w:pPr>
        <w:ind w:firstLine="709"/>
        <w:jc w:val="both"/>
        <w:rPr>
          <w:rFonts w:ascii="Calibri" w:hAnsi="Calibri" w:cs="Calibri"/>
        </w:rPr>
      </w:pPr>
      <w:r w:rsidRPr="00BA1EBA">
        <w:rPr>
          <w:rFonts w:ascii="Calibri" w:hAnsi="Calibri" w:cs="Calibri"/>
          <w:b/>
        </w:rPr>
        <w:t xml:space="preserve">PALATALIZATION OF /k/ AND /g/. </w:t>
      </w:r>
      <w:r w:rsidRPr="00BA1EBA">
        <w:rPr>
          <w:rFonts w:ascii="Calibri" w:hAnsi="Calibri" w:cs="Calibri"/>
        </w:rPr>
        <w:t>When the velar stops /k/ and /ɡ/ occur adjacent to front vowels (e, ə, i, ö, ü), they are realized as palatal stops /c/ (Salimi, n.d.; Cambridge Core, n.d.). Examples: gül → /cyl/ (rose); gəl → /cæl/ (come); kitab → /citab/ (book). Compare: gol → /ɡol/ (goal) — back vowel /o/, no palatalization.</w:t>
      </w:r>
    </w:p>
    <w:p w:rsidR="00192151" w:rsidRPr="00BA1EBA" w:rsidRDefault="00000000">
      <w:pPr>
        <w:ind w:firstLine="709"/>
        <w:jc w:val="both"/>
        <w:rPr>
          <w:rFonts w:ascii="Calibri" w:hAnsi="Calibri" w:cs="Calibri"/>
        </w:rPr>
      </w:pPr>
      <w:r w:rsidRPr="00BA1EBA">
        <w:rPr>
          <w:rFonts w:ascii="Calibri" w:hAnsi="Calibri" w:cs="Calibri"/>
          <w:b/>
        </w:rPr>
        <w:t xml:space="preserve">THE /ğ/ ALLOPHONY. </w:t>
      </w:r>
      <w:r w:rsidRPr="00BA1EBA">
        <w:rPr>
          <w:rFonts w:ascii="Calibri" w:hAnsi="Calibri" w:cs="Calibri"/>
        </w:rPr>
        <w:t>The letter ğ does not represent a stable consonant; its realization is position-dependent: between two vowels → voiced velar fricative /ɣ/ (ağıl → /aɣɯl/); word-finally or before a consonant → compensatory vowel lengthening /ː/ (dağ → /daː/; bağlı → /baːlɯ/).</w:t>
      </w:r>
    </w:p>
    <w:p w:rsidR="00192151" w:rsidRPr="00BA1EBA" w:rsidRDefault="00000000">
      <w:pPr>
        <w:ind w:firstLine="709"/>
        <w:jc w:val="both"/>
        <w:rPr>
          <w:rFonts w:ascii="Calibri" w:hAnsi="Calibri" w:cs="Calibri"/>
        </w:rPr>
      </w:pPr>
      <w:r w:rsidRPr="00BA1EBA">
        <w:rPr>
          <w:rFonts w:ascii="Calibri" w:hAnsi="Calibri" w:cs="Calibri"/>
          <w:b/>
        </w:rPr>
        <w:t xml:space="preserve">FINAL OBSTRUENT DEVOICING. </w:t>
      </w:r>
      <w:r w:rsidRPr="00BA1EBA">
        <w:rPr>
          <w:rFonts w:ascii="Calibri" w:hAnsi="Calibri" w:cs="Calibri"/>
        </w:rPr>
        <w:t>Azerbaijani, like Turkish, exhibits word-final devoicing of voiced obstruents: /b/ → /p/ (kitab → /kitap/); /d/ → /t/ (od → /ot/). This alternation is not reflected in the spelling and is applied as a default rule.</w:t>
      </w:r>
    </w:p>
    <w:p w:rsidR="00192151" w:rsidRPr="00BA1EBA" w:rsidRDefault="00000000">
      <w:pPr>
        <w:ind w:firstLine="709"/>
        <w:jc w:val="both"/>
        <w:rPr>
          <w:rFonts w:ascii="Calibri" w:hAnsi="Calibri" w:cs="Calibri"/>
        </w:rPr>
      </w:pPr>
      <w:r w:rsidRPr="00BA1EBA">
        <w:rPr>
          <w:rFonts w:ascii="Calibri" w:hAnsi="Calibri" w:cs="Calibri"/>
          <w:b/>
        </w:rPr>
        <w:t xml:space="preserve">NASAL ASSIMILATION. </w:t>
      </w:r>
      <w:r w:rsidRPr="00BA1EBA">
        <w:rPr>
          <w:rFonts w:ascii="Calibri" w:hAnsi="Calibri" w:cs="Calibri"/>
        </w:rPr>
        <w:t>The nasal /n/ assimilates in place to a following velar consonant, yielding the velar nasal /ŋ/: rəng → /ræŋ/ (color); sənki → /sæŋci/ (as if).</w:t>
      </w:r>
    </w:p>
    <w:p w:rsidR="00192151" w:rsidRPr="00BA1EBA" w:rsidRDefault="00000000">
      <w:pPr>
        <w:ind w:firstLine="709"/>
        <w:jc w:val="both"/>
        <w:rPr>
          <w:rFonts w:ascii="Calibri" w:hAnsi="Calibri" w:cs="Calibri"/>
        </w:rPr>
      </w:pPr>
      <w:r w:rsidRPr="00BA1EBA">
        <w:rPr>
          <w:rFonts w:ascii="Calibri" w:hAnsi="Calibri" w:cs="Calibri"/>
          <w:b/>
        </w:rPr>
        <w:t xml:space="preserve">GEMINATE CONSONANTS. </w:t>
      </w:r>
      <w:r w:rsidRPr="00BA1EBA">
        <w:rPr>
          <w:rFonts w:ascii="Calibri" w:hAnsi="Calibri" w:cs="Calibri"/>
        </w:rPr>
        <w:t>Double consonants in orthography represent long (geminate) consonants: amma → /amːa/ (but/however); müəllim → /myælːim/ (teacher).</w:t>
      </w:r>
    </w:p>
    <w:p w:rsidR="00192151" w:rsidRPr="00BA1EBA" w:rsidRDefault="00000000">
      <w:pPr>
        <w:pStyle w:val="Heading3"/>
        <w:spacing w:after="80"/>
        <w:rPr>
          <w:rFonts w:ascii="Calibri" w:hAnsi="Calibri" w:cs="Calibri"/>
        </w:rPr>
      </w:pPr>
      <w:r w:rsidRPr="00BA1EBA">
        <w:rPr>
          <w:rFonts w:ascii="Calibri" w:hAnsi="Calibri" w:cs="Calibri"/>
          <w:color w:val="000000"/>
        </w:rPr>
        <w:t>2.1.4. Vowel Harmony and Consonant Behavior</w:t>
      </w:r>
    </w:p>
    <w:p w:rsidR="00192151" w:rsidRPr="00BA1EBA" w:rsidRDefault="00000000">
      <w:pPr>
        <w:ind w:firstLine="709"/>
        <w:jc w:val="both"/>
        <w:rPr>
          <w:rFonts w:ascii="Calibri" w:hAnsi="Calibri" w:cs="Calibri"/>
        </w:rPr>
      </w:pPr>
      <w:r w:rsidRPr="00BA1EBA">
        <w:rPr>
          <w:rFonts w:ascii="Calibri" w:hAnsi="Calibri" w:cs="Calibri"/>
        </w:rPr>
        <w:t xml:space="preserve">Vowel harmony is a defining feature of Turkic languages. In Azerbaijani, harmony operates on the front/back dimension: all vowels in a word — root plus suffixes — must </w:t>
      </w:r>
      <w:r w:rsidRPr="00BA1EBA">
        <w:rPr>
          <w:rFonts w:ascii="Calibri" w:hAnsi="Calibri" w:cs="Calibri"/>
        </w:rPr>
        <w:lastRenderedPageBreak/>
        <w:t>agree in frontness or backness. Some suffix classes additionally exhibit rounding harmony (Various authors, 2013). Back vowel class: a, ı, o, u. Front vowel class: e, ə, i, ö, ü.</w:t>
      </w:r>
    </w:p>
    <w:p w:rsidR="00192151" w:rsidRPr="00BA1EBA" w:rsidRDefault="00000000">
      <w:pPr>
        <w:ind w:firstLine="709"/>
        <w:jc w:val="both"/>
        <w:rPr>
          <w:rFonts w:ascii="Calibri" w:hAnsi="Calibri" w:cs="Calibri"/>
        </w:rPr>
      </w:pPr>
      <w:r w:rsidRPr="00BA1EBA">
        <w:rPr>
          <w:rFonts w:ascii="Calibri" w:hAnsi="Calibri" w:cs="Calibri"/>
        </w:rPr>
        <w:t>Examples with the progressive suffix /-ır/-ir/-ur/-ür: gəlir (comes) — root gəl has /ə/ (front) → suffix vowel /i/ (front); alır (takes) — root al has /a/ (back) → suffix vowel /ı/ (back); oxuyur (reads) — root oxu has /u/ (back rounded) → suffix vowel /u/.</w:t>
      </w:r>
    </w:p>
    <w:p w:rsidR="00192151" w:rsidRPr="00BA1EBA" w:rsidRDefault="00000000">
      <w:pPr>
        <w:spacing w:before="120" w:after="40"/>
        <w:jc w:val="center"/>
        <w:rPr>
          <w:rFonts w:ascii="Calibri" w:hAnsi="Calibri" w:cs="Calibri"/>
        </w:rPr>
      </w:pPr>
      <w:r w:rsidRPr="00BA1EBA">
        <w:rPr>
          <w:rFonts w:ascii="Calibri" w:hAnsi="Calibri" w:cs="Calibri"/>
          <w:i/>
          <w:color w:val="7F7F7F"/>
          <w:sz w:val="20"/>
        </w:rPr>
        <w:t>[Figure 2.1: Vowel harmony diagram showing front/back vowel classes and suffix alternation patterns in Azerbaijani]</w:t>
      </w:r>
    </w:p>
    <w:p w:rsidR="00192151" w:rsidRPr="00BA1EBA" w:rsidRDefault="00000000">
      <w:pPr>
        <w:spacing w:after="160"/>
        <w:jc w:val="center"/>
        <w:rPr>
          <w:rFonts w:ascii="Calibri" w:hAnsi="Calibri" w:cs="Calibri"/>
        </w:rPr>
      </w:pPr>
      <w:r w:rsidRPr="00BA1EBA">
        <w:rPr>
          <w:rFonts w:ascii="Calibri" w:hAnsi="Calibri" w:cs="Calibri"/>
          <w:i/>
          <w:color w:val="7F7F7F"/>
          <w:sz w:val="18"/>
        </w:rPr>
        <w:t>Source: Various authors. (2013). Vowel harmony: A comparative study of Turkish and Azerbaijani Turkish. Procedia — Social and Behavioral Sciences. https://www.sciencedirect.com/article/pii/S1877042813001419</w:t>
      </w:r>
    </w:p>
    <w:p w:rsidR="00192151" w:rsidRPr="00BA1EBA" w:rsidRDefault="00000000">
      <w:pPr>
        <w:ind w:firstLine="709"/>
        <w:jc w:val="both"/>
        <w:rPr>
          <w:rFonts w:ascii="Calibri" w:hAnsi="Calibri" w:cs="Calibri"/>
        </w:rPr>
      </w:pPr>
      <w:r w:rsidRPr="00BA1EBA">
        <w:rPr>
          <w:rFonts w:ascii="Calibri" w:hAnsi="Calibri" w:cs="Calibri"/>
        </w:rPr>
        <w:t>For TTS purposes, vowel harmony is largely already encoded in the written form of Azerbaijani text, so the G2P module need not predict harmonized vowels for most native words. However, vowel harmony serves as a diagnostic for loanwords, which often violate harmony (e.g., kompüter — back /o/ followed by front /y/) and may require special handling (Salimi, n.d.).</w:t>
      </w:r>
    </w:p>
    <w:p w:rsidR="00192151" w:rsidRPr="00BA1EBA" w:rsidRDefault="00000000">
      <w:pPr>
        <w:pStyle w:val="Heading3"/>
        <w:spacing w:after="80"/>
        <w:rPr>
          <w:rFonts w:ascii="Calibri" w:hAnsi="Calibri" w:cs="Calibri"/>
        </w:rPr>
      </w:pPr>
      <w:r w:rsidRPr="00BA1EBA">
        <w:rPr>
          <w:rFonts w:ascii="Calibri" w:hAnsi="Calibri" w:cs="Calibri"/>
          <w:color w:val="000000"/>
        </w:rPr>
        <w:t>2.1.5. Impact of Agglutinative Morphology on Speech Synthesis</w:t>
      </w:r>
    </w:p>
    <w:p w:rsidR="00192151" w:rsidRPr="00BA1EBA" w:rsidRDefault="00000000">
      <w:pPr>
        <w:ind w:firstLine="709"/>
        <w:jc w:val="both"/>
        <w:rPr>
          <w:rFonts w:ascii="Calibri" w:hAnsi="Calibri" w:cs="Calibri"/>
        </w:rPr>
      </w:pPr>
      <w:r w:rsidRPr="00BA1EBA">
        <w:rPr>
          <w:rFonts w:ascii="Calibri" w:hAnsi="Calibri" w:cs="Calibri"/>
        </w:rPr>
        <w:t>Azerbaijani's agglutinative morphology has five direct implications for TTS system design (MorAz, 2019; Various authors, 2024):</w:t>
      </w:r>
    </w:p>
    <w:p w:rsidR="00192151" w:rsidRPr="00BA1EBA" w:rsidRDefault="00000000">
      <w:pPr>
        <w:ind w:firstLine="709"/>
        <w:jc w:val="both"/>
        <w:rPr>
          <w:rFonts w:ascii="Calibri" w:hAnsi="Calibri" w:cs="Calibri"/>
        </w:rPr>
      </w:pPr>
      <w:r w:rsidRPr="00BA1EBA">
        <w:rPr>
          <w:rFonts w:ascii="Calibri" w:hAnsi="Calibri" w:cs="Calibri"/>
          <w:b/>
        </w:rPr>
        <w:t xml:space="preserve">1. LARGE VOCABULARY: </w:t>
      </w:r>
      <w:r w:rsidRPr="00BA1EBA">
        <w:rPr>
          <w:rFonts w:ascii="Calibri" w:hAnsi="Calibri" w:cs="Calibri"/>
        </w:rPr>
        <w:t>Productive suffix concatenation generates a very large number of distinct word forms, making a pronunciation dictionary impractical as the primary G2P strategy.</w:t>
      </w:r>
    </w:p>
    <w:p w:rsidR="00192151" w:rsidRPr="00BA1EBA" w:rsidRDefault="00000000">
      <w:pPr>
        <w:ind w:firstLine="709"/>
        <w:jc w:val="both"/>
        <w:rPr>
          <w:rFonts w:ascii="Calibri" w:hAnsi="Calibri" w:cs="Calibri"/>
        </w:rPr>
      </w:pPr>
      <w:r w:rsidRPr="00BA1EBA">
        <w:rPr>
          <w:rFonts w:ascii="Calibri" w:hAnsi="Calibri" w:cs="Calibri"/>
          <w:b/>
        </w:rPr>
        <w:t xml:space="preserve">2. MORPHOLOGICAL BOUNDARY EFFECTS: </w:t>
      </w:r>
      <w:r w:rsidRPr="00BA1EBA">
        <w:rPr>
          <w:rFonts w:ascii="Calibri" w:hAnsi="Calibri" w:cs="Calibri"/>
        </w:rPr>
        <w:t>Phonological rules such as /ğ/ allophony apply at morphological boundaries. The G2P module must handle boundary effects correctly even without explicit morphological parsing.</w:t>
      </w:r>
    </w:p>
    <w:p w:rsidR="00192151" w:rsidRPr="00BA1EBA" w:rsidRDefault="00000000">
      <w:pPr>
        <w:ind w:firstLine="709"/>
        <w:jc w:val="both"/>
        <w:rPr>
          <w:rFonts w:ascii="Calibri" w:hAnsi="Calibri" w:cs="Calibri"/>
        </w:rPr>
      </w:pPr>
      <w:r w:rsidRPr="00BA1EBA">
        <w:rPr>
          <w:rFonts w:ascii="Calibri" w:hAnsi="Calibri" w:cs="Calibri"/>
          <w:b/>
        </w:rPr>
        <w:t xml:space="preserve">3. STRESS OVER SUFFIXED FORMS: </w:t>
      </w:r>
      <w:r w:rsidRPr="00BA1EBA">
        <w:rPr>
          <w:rFonts w:ascii="Calibri" w:hAnsi="Calibri" w:cs="Calibri"/>
        </w:rPr>
        <w:t>Default final-syllable stress must be computed over the entire suffixed word. Stress-shifting suffixes (negation -ma/-mə, interrogative clitics) must be handled in the correct priority order.</w:t>
      </w:r>
    </w:p>
    <w:p w:rsidR="00192151" w:rsidRPr="00BA1EBA" w:rsidRDefault="00000000">
      <w:pPr>
        <w:ind w:firstLine="709"/>
        <w:jc w:val="both"/>
        <w:rPr>
          <w:rFonts w:ascii="Calibri" w:hAnsi="Calibri" w:cs="Calibri"/>
        </w:rPr>
      </w:pPr>
      <w:r w:rsidRPr="00BA1EBA">
        <w:rPr>
          <w:rFonts w:ascii="Calibri" w:hAnsi="Calibri" w:cs="Calibri"/>
          <w:b/>
        </w:rPr>
        <w:lastRenderedPageBreak/>
        <w:t xml:space="preserve">4. SUFFIX-ATTACHED NUMERALS IN TEXT: </w:t>
      </w:r>
      <w:r w:rsidRPr="00BA1EBA">
        <w:rPr>
          <w:rFonts w:ascii="Calibri" w:hAnsi="Calibri" w:cs="Calibri"/>
        </w:rPr>
        <w:t>Azerbaijani ordinal suffixes attach to digit strings with a hyphen (1-ci 'first', 3-üncü 'third'), using vowel-harmony-aware suffix selection. The text normalizer must compute the correct suffix form.</w:t>
      </w:r>
    </w:p>
    <w:p w:rsidR="00192151" w:rsidRPr="00BA1EBA" w:rsidRDefault="00000000">
      <w:pPr>
        <w:ind w:firstLine="709"/>
        <w:jc w:val="both"/>
        <w:rPr>
          <w:rFonts w:ascii="Calibri" w:hAnsi="Calibri" w:cs="Calibri"/>
        </w:rPr>
      </w:pPr>
      <w:r w:rsidRPr="00BA1EBA">
        <w:rPr>
          <w:rFonts w:ascii="Calibri" w:hAnsi="Calibri" w:cs="Calibri"/>
          <w:b/>
        </w:rPr>
        <w:t xml:space="preserve">5. PROSODIC PHRASE BOUNDARIES: </w:t>
      </w:r>
      <w:r w:rsidRPr="00BA1EBA">
        <w:rPr>
          <w:rFonts w:ascii="Calibri" w:hAnsi="Calibri" w:cs="Calibri"/>
        </w:rPr>
        <w:t>Heavy suffix load lengthens prosodic words, shifting phrase boundaries. The prosody engine accounts for this via duration scaling based on word position.</w:t>
      </w:r>
    </w:p>
    <w:p w:rsidR="00192151" w:rsidRPr="00BA1EBA" w:rsidRDefault="00000000">
      <w:pPr>
        <w:pStyle w:val="Heading2"/>
        <w:spacing w:before="280" w:after="160"/>
        <w:jc w:val="center"/>
        <w:rPr>
          <w:rFonts w:ascii="Calibri" w:hAnsi="Calibri" w:cs="Calibri"/>
        </w:rPr>
      </w:pPr>
      <w:r w:rsidRPr="00BA1EBA">
        <w:rPr>
          <w:rFonts w:ascii="Calibri" w:hAnsi="Calibri" w:cs="Calibri"/>
          <w:sz w:val="28"/>
        </w:rPr>
        <w:t>2.2. Text Normalization and Linguistic Rule Design</w:t>
      </w:r>
    </w:p>
    <w:p w:rsidR="00192151" w:rsidRPr="00BA1EBA" w:rsidRDefault="00000000">
      <w:pPr>
        <w:pStyle w:val="Heading3"/>
        <w:spacing w:after="80"/>
        <w:rPr>
          <w:rFonts w:ascii="Calibri" w:hAnsi="Calibri" w:cs="Calibri"/>
        </w:rPr>
      </w:pPr>
      <w:r w:rsidRPr="00BA1EBA">
        <w:rPr>
          <w:rFonts w:ascii="Calibri" w:hAnsi="Calibri" w:cs="Calibri"/>
          <w:color w:val="000000"/>
        </w:rPr>
        <w:t>2.2.1. Text Normalization Overview</w:t>
      </w:r>
    </w:p>
    <w:p w:rsidR="00192151" w:rsidRPr="00BA1EBA" w:rsidRDefault="00000000">
      <w:pPr>
        <w:ind w:firstLine="709"/>
        <w:jc w:val="both"/>
        <w:rPr>
          <w:rFonts w:ascii="Calibri" w:hAnsi="Calibri" w:cs="Calibri"/>
        </w:rPr>
      </w:pPr>
      <w:r w:rsidRPr="00BA1EBA">
        <w:rPr>
          <w:rFonts w:ascii="Calibri" w:hAnsi="Calibri" w:cs="Calibri"/>
        </w:rP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rsidR="00192151" w:rsidRPr="00BA1EBA" w:rsidRDefault="00000000">
      <w:pPr>
        <w:ind w:firstLine="709"/>
        <w:jc w:val="both"/>
        <w:rPr>
          <w:rFonts w:ascii="Calibri" w:hAnsi="Calibri" w:cs="Calibri"/>
        </w:rPr>
      </w:pPr>
      <w:r w:rsidRPr="00BA1EBA">
        <w:rPr>
          <w:rFonts w:ascii="Calibri" w:hAnsi="Calibri" w:cs="Calibri"/>
        </w:rPr>
        <w:t>Azerbaijani normalization has two language-specific properties: (1) Azerbaijani numerals follow a compositional structure built from units, tens, hundreds, thousands, and millions in most-significant-first order; (2) ordinal suffixes and case suffixes attached to numerals must be selected using vowel harmony with the last vowel of the expanded number word.</w:t>
      </w:r>
    </w:p>
    <w:p w:rsidR="00192151" w:rsidRPr="00BA1EBA" w:rsidRDefault="00000000">
      <w:pPr>
        <w:spacing w:before="120" w:after="40"/>
        <w:jc w:val="center"/>
        <w:rPr>
          <w:rFonts w:ascii="Calibri" w:hAnsi="Calibri" w:cs="Calibri"/>
        </w:rPr>
      </w:pPr>
      <w:r w:rsidRPr="00BA1EBA">
        <w:rPr>
          <w:rFonts w:ascii="Calibri" w:hAnsi="Calibri" w:cs="Calibri"/>
          <w:i/>
          <w:color w:val="7F7F7F"/>
          <w:sz w:val="20"/>
        </w:rPr>
        <w:t>[Figure 2.2: Text normalization processing cascade — eight steps from raw text to pronounceable Azerbaijani word sequence]</w:t>
      </w:r>
    </w:p>
    <w:p w:rsidR="00192151" w:rsidRPr="00BA1EBA" w:rsidRDefault="00000000">
      <w:pPr>
        <w:spacing w:after="160"/>
        <w:jc w:val="center"/>
        <w:rPr>
          <w:rFonts w:ascii="Calibri" w:hAnsi="Calibri" w:cs="Calibri"/>
        </w:rPr>
      </w:pPr>
      <w:r w:rsidRPr="00BA1EBA">
        <w:rPr>
          <w:rFonts w:ascii="Calibri" w:hAnsi="Calibri" w:cs="Calibri"/>
          <w:i/>
          <w:color w:val="7F7F7F"/>
          <w:sz w:val="18"/>
        </w:rPr>
        <w:t>Source: NVIDIA. (2020–2024). Text normalization with NVIDIA NeMo. https://developer.nvidia.com/blog/text-normalization-and-inverse-text-normalization-with-nvidia-nemo/</w:t>
      </w:r>
    </w:p>
    <w:p w:rsidR="00192151" w:rsidRPr="00BA1EBA" w:rsidRDefault="00000000">
      <w:pPr>
        <w:pStyle w:val="Heading3"/>
        <w:spacing w:after="80"/>
        <w:rPr>
          <w:rFonts w:ascii="Calibri" w:hAnsi="Calibri" w:cs="Calibri"/>
        </w:rPr>
      </w:pPr>
      <w:r w:rsidRPr="00BA1EBA">
        <w:rPr>
          <w:rFonts w:ascii="Calibri" w:hAnsi="Calibri" w:cs="Calibri"/>
          <w:color w:val="000000"/>
        </w:rPr>
        <w:t>2.2.2. Normalization of Numbers, Abbreviations, Dates, and Symbols</w:t>
      </w:r>
    </w:p>
    <w:p w:rsidR="00192151" w:rsidRPr="00BA1EBA" w:rsidRDefault="00000000">
      <w:pPr>
        <w:ind w:firstLine="709"/>
        <w:jc w:val="both"/>
        <w:rPr>
          <w:rFonts w:ascii="Calibri" w:hAnsi="Calibri" w:cs="Calibri"/>
        </w:rPr>
      </w:pPr>
      <w:r w:rsidRPr="00BA1EBA">
        <w:rPr>
          <w:rFonts w:ascii="Calibri" w:hAnsi="Calibri" w:cs="Calibri"/>
        </w:rPr>
        <w:t>The normalization module applies eight processing steps in the order below:</w:t>
      </w:r>
    </w:p>
    <w:p w:rsidR="00192151" w:rsidRPr="00BA1EBA" w:rsidRDefault="00000000">
      <w:pPr>
        <w:ind w:firstLine="709"/>
        <w:jc w:val="both"/>
        <w:rPr>
          <w:rFonts w:ascii="Calibri" w:hAnsi="Calibri" w:cs="Calibri"/>
        </w:rPr>
      </w:pPr>
      <w:r w:rsidRPr="00BA1EBA">
        <w:rPr>
          <w:rFonts w:ascii="Calibri" w:hAnsi="Calibri" w:cs="Calibri"/>
          <w:b/>
        </w:rPr>
        <w:lastRenderedPageBreak/>
        <w:t xml:space="preserve">Step 1. Punctuation Normalization: </w:t>
      </w:r>
      <w:r w:rsidRPr="00BA1EBA">
        <w:rPr>
          <w:rFonts w:ascii="Calibri" w:hAnsi="Calibri" w:cs="Calibri"/>
        </w:rPr>
        <w:t>Unicode quotation marks, dashes (—, –, −), ellipses (…), and non-breaking spaces are converted to ASCII equivalents, preventing downstream encoding errors.</w:t>
      </w:r>
    </w:p>
    <w:p w:rsidR="00192151" w:rsidRPr="00BA1EBA" w:rsidRDefault="00000000">
      <w:pPr>
        <w:ind w:firstLine="709"/>
        <w:jc w:val="both"/>
        <w:rPr>
          <w:rFonts w:ascii="Calibri" w:hAnsi="Calibri" w:cs="Calibri"/>
        </w:rPr>
      </w:pPr>
      <w:r w:rsidRPr="00BA1EBA">
        <w:rPr>
          <w:rFonts w:ascii="Calibri" w:hAnsi="Calibri" w:cs="Calibri"/>
          <w:b/>
        </w:rPr>
        <w:t xml:space="preserve">Step 2. Symbol Expansion: </w:t>
      </w:r>
      <w:r w:rsidRPr="00BA1EBA">
        <w:rPr>
          <w:rFonts w:ascii="Calibri" w:hAnsi="Calibri" w:cs="Calibri"/>
        </w:rPr>
        <w:t>Currency and unit symbols are replaced with Azerbaijani spoken forms: ₼ → 'manat', $ → 'dollar', € → 'avro', km → 'kilometr', °C → 'dərəcə Selsiy', &amp; → 'və', @ → 'at', # → 'xəş'.</w:t>
      </w:r>
    </w:p>
    <w:p w:rsidR="00192151" w:rsidRPr="00BA1EBA" w:rsidRDefault="00000000">
      <w:pPr>
        <w:ind w:firstLine="709"/>
        <w:jc w:val="both"/>
        <w:rPr>
          <w:rFonts w:ascii="Calibri" w:hAnsi="Calibri" w:cs="Calibri"/>
        </w:rPr>
      </w:pPr>
      <w:r w:rsidRPr="00BA1EBA">
        <w:rPr>
          <w:rFonts w:ascii="Calibri" w:hAnsi="Calibri" w:cs="Calibri"/>
          <w:b/>
        </w:rPr>
        <w:t xml:space="preserve">Step 3. Date Normalization: </w:t>
      </w:r>
      <w:r w:rsidRPr="00BA1EBA">
        <w:rPr>
          <w:rFonts w:ascii="Calibri" w:hAnsi="Calibri" w:cs="Calibri"/>
        </w:rPr>
        <w:t>Dates in DD.MM.YYYY format are converted to spoken form with vowel-harmony-aware ordinal suffix selection. Example: 15.06.2024 → 'on beşinci iyun iki min iyirmi dördüncü il'.</w:t>
      </w:r>
    </w:p>
    <w:p w:rsidR="00192151" w:rsidRPr="00BA1EBA" w:rsidRDefault="00000000">
      <w:pPr>
        <w:ind w:firstLine="709"/>
        <w:jc w:val="both"/>
        <w:rPr>
          <w:rFonts w:ascii="Calibri" w:hAnsi="Calibri" w:cs="Calibri"/>
        </w:rPr>
      </w:pPr>
      <w:r w:rsidRPr="00BA1EBA">
        <w:rPr>
          <w:rFonts w:ascii="Calibri" w:hAnsi="Calibri" w:cs="Calibri"/>
          <w:b/>
        </w:rPr>
        <w:t xml:space="preserve">Step 4. Time Normalization: </w:t>
      </w:r>
      <w:r w:rsidRPr="00BA1EBA">
        <w:rPr>
          <w:rFonts w:ascii="Calibri" w:hAnsi="Calibri" w:cs="Calibri"/>
        </w:rPr>
        <w:t>Times in HH:MM format are expanded to spoken form. Example: 09:30 → 'doqquz saat otuz dəqiqə'.</w:t>
      </w:r>
    </w:p>
    <w:p w:rsidR="00192151" w:rsidRPr="00BA1EBA" w:rsidRDefault="00000000">
      <w:pPr>
        <w:ind w:firstLine="709"/>
        <w:jc w:val="both"/>
        <w:rPr>
          <w:rFonts w:ascii="Calibri" w:hAnsi="Calibri" w:cs="Calibri"/>
        </w:rPr>
      </w:pPr>
      <w:r w:rsidRPr="00BA1EBA">
        <w:rPr>
          <w:rFonts w:ascii="Calibri" w:hAnsi="Calibri" w:cs="Calibri"/>
          <w:b/>
        </w:rPr>
        <w:t xml:space="preserve">Step 5. Ordinal Number Expansion: </w:t>
      </w:r>
      <w:r w:rsidRPr="00BA1EBA">
        <w:rPr>
          <w:rFonts w:ascii="Calibri" w:hAnsi="Calibri" w:cs="Calibri"/>
        </w:rPr>
        <w:t>Digit strings with hyphen-attached ordinal suffixes are converted to word form with harmony-correct suffix selection: 1-ci → 'birinci', 3-üncü → 'üçüncü'.</w:t>
      </w:r>
    </w:p>
    <w:p w:rsidR="00192151" w:rsidRPr="00BA1EBA" w:rsidRDefault="00000000">
      <w:pPr>
        <w:ind w:firstLine="709"/>
        <w:jc w:val="both"/>
        <w:rPr>
          <w:rFonts w:ascii="Calibri" w:hAnsi="Calibri" w:cs="Calibri"/>
        </w:rPr>
      </w:pPr>
      <w:r w:rsidRPr="00BA1EBA">
        <w:rPr>
          <w:rFonts w:ascii="Calibri" w:hAnsi="Calibri" w:cs="Calibri"/>
          <w:b/>
        </w:rPr>
        <w:t xml:space="preserve">Step 6. Cardinal Number Expansion: </w:t>
      </w:r>
      <w:r w:rsidRPr="00BA1EBA">
        <w:rPr>
          <w:rFonts w:ascii="Calibri" w:hAnsi="Calibri" w:cs="Calibri"/>
        </w:rPr>
        <w:t>Standalone integers are expanded using the Azerbaijani compositional number system. Example: 1,947 → 'min doqquz yüz qırx yeddi'.</w:t>
      </w:r>
    </w:p>
    <w:p w:rsidR="00192151" w:rsidRPr="00BA1EBA" w:rsidRDefault="00000000">
      <w:pPr>
        <w:ind w:firstLine="709"/>
        <w:jc w:val="both"/>
        <w:rPr>
          <w:rFonts w:ascii="Calibri" w:hAnsi="Calibri" w:cs="Calibri"/>
        </w:rPr>
      </w:pPr>
      <w:r w:rsidRPr="00BA1EBA">
        <w:rPr>
          <w:rFonts w:ascii="Calibri" w:hAnsi="Calibri" w:cs="Calibri"/>
          <w:b/>
        </w:rPr>
        <w:t xml:space="preserve">Step 7. Roman Numeral Expansion: </w:t>
      </w:r>
      <w:r w:rsidRPr="00BA1EBA">
        <w:rPr>
          <w:rFonts w:ascii="Calibri" w:hAnsi="Calibri" w:cs="Calibri"/>
        </w:rPr>
        <w:t>Roman numerals in unambiguous contexts are converted to their Arabic equivalents and then expanded to words.</w:t>
      </w:r>
    </w:p>
    <w:p w:rsidR="00192151" w:rsidRPr="00BA1EBA" w:rsidRDefault="00000000">
      <w:pPr>
        <w:ind w:firstLine="709"/>
        <w:jc w:val="both"/>
        <w:rPr>
          <w:rFonts w:ascii="Calibri" w:hAnsi="Calibri" w:cs="Calibri"/>
        </w:rPr>
      </w:pPr>
      <w:r w:rsidRPr="00BA1EBA">
        <w:rPr>
          <w:rFonts w:ascii="Calibri" w:hAnsi="Calibri" w:cs="Calibri"/>
          <w:b/>
        </w:rPr>
        <w:t xml:space="preserve">Step 8. Abbreviation Expansion: </w:t>
      </w:r>
      <w:r w:rsidRPr="00BA1EBA">
        <w:rPr>
          <w:rFonts w:ascii="Calibri" w:hAnsi="Calibri" w:cs="Calibri"/>
        </w:rPr>
        <w:t>A lookup table maps common Azerbaijani abbreviations to their full spoken forms.</w:t>
      </w:r>
    </w:p>
    <w:p w:rsidR="00192151" w:rsidRPr="00BA1EBA" w:rsidRDefault="00000000">
      <w:pPr>
        <w:spacing w:before="200" w:after="80"/>
        <w:jc w:val="center"/>
        <w:rPr>
          <w:rFonts w:ascii="Calibri" w:hAnsi="Calibri" w:cs="Calibri"/>
        </w:rPr>
      </w:pPr>
      <w:r w:rsidRPr="00BA1EBA">
        <w:rPr>
          <w:rFonts w:ascii="Calibri" w:hAnsi="Calibri" w:cs="Calibri"/>
          <w:b/>
          <w:sz w:val="22"/>
        </w:rPr>
        <w:t>Table 2.3.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192151" w:rsidRPr="00BA1EBA">
        <w:trPr>
          <w:jc w:val="center"/>
        </w:trPr>
        <w:tc>
          <w:tcPr>
            <w:tcW w:w="3043"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Category</w:t>
            </w:r>
          </w:p>
        </w:tc>
        <w:tc>
          <w:tcPr>
            <w:tcW w:w="3043"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Correct</w:t>
            </w:r>
          </w:p>
        </w:tc>
        <w:tc>
          <w:tcPr>
            <w:tcW w:w="3043"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Accuracy</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Cardinal numbers</w:t>
            </w:r>
          </w:p>
        </w:tc>
        <w:tc>
          <w:tcPr>
            <w:tcW w:w="3043" w:type="dxa"/>
          </w:tcPr>
          <w:p w:rsidR="00192151" w:rsidRPr="00BA1EBA" w:rsidRDefault="00000000">
            <w:pPr>
              <w:jc w:val="center"/>
              <w:rPr>
                <w:rFonts w:ascii="Calibri" w:hAnsi="Calibri" w:cs="Calibri"/>
              </w:rPr>
            </w:pPr>
            <w:r w:rsidRPr="00BA1EBA">
              <w:rPr>
                <w:rFonts w:ascii="Calibri" w:hAnsi="Calibri" w:cs="Calibri"/>
                <w:sz w:val="20"/>
              </w:rPr>
              <w:t>44 / 45</w:t>
            </w:r>
          </w:p>
        </w:tc>
        <w:tc>
          <w:tcPr>
            <w:tcW w:w="3043" w:type="dxa"/>
          </w:tcPr>
          <w:p w:rsidR="00192151" w:rsidRPr="00BA1EBA" w:rsidRDefault="00000000">
            <w:pPr>
              <w:jc w:val="center"/>
              <w:rPr>
                <w:rFonts w:ascii="Calibri" w:hAnsi="Calibri" w:cs="Calibri"/>
              </w:rPr>
            </w:pPr>
            <w:r w:rsidRPr="00BA1EBA">
              <w:rPr>
                <w:rFonts w:ascii="Calibri" w:hAnsi="Calibri" w:cs="Calibri"/>
                <w:sz w:val="20"/>
              </w:rPr>
              <w:t>97.8%</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Ordinal numbers</w:t>
            </w:r>
          </w:p>
        </w:tc>
        <w:tc>
          <w:tcPr>
            <w:tcW w:w="3043" w:type="dxa"/>
          </w:tcPr>
          <w:p w:rsidR="00192151" w:rsidRPr="00BA1EBA" w:rsidRDefault="00000000">
            <w:pPr>
              <w:jc w:val="center"/>
              <w:rPr>
                <w:rFonts w:ascii="Calibri" w:hAnsi="Calibri" w:cs="Calibri"/>
              </w:rPr>
            </w:pPr>
            <w:r w:rsidRPr="00BA1EBA">
              <w:rPr>
                <w:rFonts w:ascii="Calibri" w:hAnsi="Calibri" w:cs="Calibri"/>
                <w:sz w:val="20"/>
              </w:rPr>
              <w:t>17 / 18</w:t>
            </w:r>
          </w:p>
        </w:tc>
        <w:tc>
          <w:tcPr>
            <w:tcW w:w="3043" w:type="dxa"/>
          </w:tcPr>
          <w:p w:rsidR="00192151" w:rsidRPr="00BA1EBA" w:rsidRDefault="00000000">
            <w:pPr>
              <w:jc w:val="center"/>
              <w:rPr>
                <w:rFonts w:ascii="Calibri" w:hAnsi="Calibri" w:cs="Calibri"/>
              </w:rPr>
            </w:pPr>
            <w:r w:rsidRPr="00BA1EBA">
              <w:rPr>
                <w:rFonts w:ascii="Calibri" w:hAnsi="Calibri" w:cs="Calibri"/>
                <w:sz w:val="20"/>
              </w:rPr>
              <w:t>94.4%</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Dates (DD.MM.YYYY)</w:t>
            </w:r>
          </w:p>
        </w:tc>
        <w:tc>
          <w:tcPr>
            <w:tcW w:w="3043" w:type="dxa"/>
          </w:tcPr>
          <w:p w:rsidR="00192151" w:rsidRPr="00BA1EBA" w:rsidRDefault="00000000">
            <w:pPr>
              <w:jc w:val="center"/>
              <w:rPr>
                <w:rFonts w:ascii="Calibri" w:hAnsi="Calibri" w:cs="Calibri"/>
              </w:rPr>
            </w:pPr>
            <w:r w:rsidRPr="00BA1EBA">
              <w:rPr>
                <w:rFonts w:ascii="Calibri" w:hAnsi="Calibri" w:cs="Calibri"/>
                <w:sz w:val="20"/>
              </w:rPr>
              <w:t>12 / 12</w:t>
            </w:r>
          </w:p>
        </w:tc>
        <w:tc>
          <w:tcPr>
            <w:tcW w:w="3043" w:type="dxa"/>
          </w:tcPr>
          <w:p w:rsidR="00192151" w:rsidRPr="00BA1EBA" w:rsidRDefault="00000000">
            <w:pPr>
              <w:jc w:val="center"/>
              <w:rPr>
                <w:rFonts w:ascii="Calibri" w:hAnsi="Calibri" w:cs="Calibri"/>
              </w:rPr>
            </w:pPr>
            <w:r w:rsidRPr="00BA1EBA">
              <w:rPr>
                <w:rFonts w:ascii="Calibri" w:hAnsi="Calibri" w:cs="Calibri"/>
                <w:sz w:val="20"/>
              </w:rPr>
              <w:t>100.0%</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Times (HH:MM)</w:t>
            </w:r>
          </w:p>
        </w:tc>
        <w:tc>
          <w:tcPr>
            <w:tcW w:w="3043" w:type="dxa"/>
          </w:tcPr>
          <w:p w:rsidR="00192151" w:rsidRPr="00BA1EBA" w:rsidRDefault="00000000">
            <w:pPr>
              <w:jc w:val="center"/>
              <w:rPr>
                <w:rFonts w:ascii="Calibri" w:hAnsi="Calibri" w:cs="Calibri"/>
              </w:rPr>
            </w:pPr>
            <w:r w:rsidRPr="00BA1EBA">
              <w:rPr>
                <w:rFonts w:ascii="Calibri" w:hAnsi="Calibri" w:cs="Calibri"/>
                <w:sz w:val="20"/>
              </w:rPr>
              <w:t>10 / 10</w:t>
            </w:r>
          </w:p>
        </w:tc>
        <w:tc>
          <w:tcPr>
            <w:tcW w:w="3043" w:type="dxa"/>
          </w:tcPr>
          <w:p w:rsidR="00192151" w:rsidRPr="00BA1EBA" w:rsidRDefault="00000000">
            <w:pPr>
              <w:jc w:val="center"/>
              <w:rPr>
                <w:rFonts w:ascii="Calibri" w:hAnsi="Calibri" w:cs="Calibri"/>
              </w:rPr>
            </w:pPr>
            <w:r w:rsidRPr="00BA1EBA">
              <w:rPr>
                <w:rFonts w:ascii="Calibri" w:hAnsi="Calibri" w:cs="Calibri"/>
                <w:sz w:val="20"/>
              </w:rPr>
              <w:t>100.0%</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lastRenderedPageBreak/>
              <w:t>Abbreviations</w:t>
            </w:r>
          </w:p>
        </w:tc>
        <w:tc>
          <w:tcPr>
            <w:tcW w:w="3043" w:type="dxa"/>
          </w:tcPr>
          <w:p w:rsidR="00192151" w:rsidRPr="00BA1EBA" w:rsidRDefault="00000000">
            <w:pPr>
              <w:jc w:val="center"/>
              <w:rPr>
                <w:rFonts w:ascii="Calibri" w:hAnsi="Calibri" w:cs="Calibri"/>
              </w:rPr>
            </w:pPr>
            <w:r w:rsidRPr="00BA1EBA">
              <w:rPr>
                <w:rFonts w:ascii="Calibri" w:hAnsi="Calibri" w:cs="Calibri"/>
                <w:sz w:val="20"/>
              </w:rPr>
              <w:t>21 / 23</w:t>
            </w:r>
          </w:p>
        </w:tc>
        <w:tc>
          <w:tcPr>
            <w:tcW w:w="3043" w:type="dxa"/>
          </w:tcPr>
          <w:p w:rsidR="00192151" w:rsidRPr="00BA1EBA" w:rsidRDefault="00000000">
            <w:pPr>
              <w:jc w:val="center"/>
              <w:rPr>
                <w:rFonts w:ascii="Calibri" w:hAnsi="Calibri" w:cs="Calibri"/>
              </w:rPr>
            </w:pPr>
            <w:r w:rsidRPr="00BA1EBA">
              <w:rPr>
                <w:rFonts w:ascii="Calibri" w:hAnsi="Calibri" w:cs="Calibri"/>
                <w:sz w:val="20"/>
              </w:rPr>
              <w:t>91.3%</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Currency symbols</w:t>
            </w:r>
          </w:p>
        </w:tc>
        <w:tc>
          <w:tcPr>
            <w:tcW w:w="3043" w:type="dxa"/>
          </w:tcPr>
          <w:p w:rsidR="00192151" w:rsidRPr="00BA1EBA" w:rsidRDefault="00000000">
            <w:pPr>
              <w:jc w:val="center"/>
              <w:rPr>
                <w:rFonts w:ascii="Calibri" w:hAnsi="Calibri" w:cs="Calibri"/>
              </w:rPr>
            </w:pPr>
            <w:r w:rsidRPr="00BA1EBA">
              <w:rPr>
                <w:rFonts w:ascii="Calibri" w:hAnsi="Calibri" w:cs="Calibri"/>
                <w:sz w:val="20"/>
              </w:rPr>
              <w:t>8 / 8</w:t>
            </w:r>
          </w:p>
        </w:tc>
        <w:tc>
          <w:tcPr>
            <w:tcW w:w="3043" w:type="dxa"/>
          </w:tcPr>
          <w:p w:rsidR="00192151" w:rsidRPr="00BA1EBA" w:rsidRDefault="00000000">
            <w:pPr>
              <w:jc w:val="center"/>
              <w:rPr>
                <w:rFonts w:ascii="Calibri" w:hAnsi="Calibri" w:cs="Calibri"/>
              </w:rPr>
            </w:pPr>
            <w:r w:rsidRPr="00BA1EBA">
              <w:rPr>
                <w:rFonts w:ascii="Calibri" w:hAnsi="Calibri" w:cs="Calibri"/>
                <w:sz w:val="20"/>
              </w:rPr>
              <w:t>100.0%</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Roman numerals</w:t>
            </w:r>
          </w:p>
        </w:tc>
        <w:tc>
          <w:tcPr>
            <w:tcW w:w="3043" w:type="dxa"/>
          </w:tcPr>
          <w:p w:rsidR="00192151" w:rsidRPr="00BA1EBA" w:rsidRDefault="00000000">
            <w:pPr>
              <w:jc w:val="center"/>
              <w:rPr>
                <w:rFonts w:ascii="Calibri" w:hAnsi="Calibri" w:cs="Calibri"/>
              </w:rPr>
            </w:pPr>
            <w:r w:rsidRPr="00BA1EBA">
              <w:rPr>
                <w:rFonts w:ascii="Calibri" w:hAnsi="Calibri" w:cs="Calibri"/>
                <w:sz w:val="20"/>
              </w:rPr>
              <w:t>5 / 5</w:t>
            </w:r>
          </w:p>
        </w:tc>
        <w:tc>
          <w:tcPr>
            <w:tcW w:w="3043" w:type="dxa"/>
          </w:tcPr>
          <w:p w:rsidR="00192151" w:rsidRPr="00BA1EBA" w:rsidRDefault="00000000">
            <w:pPr>
              <w:jc w:val="center"/>
              <w:rPr>
                <w:rFonts w:ascii="Calibri" w:hAnsi="Calibri" w:cs="Calibri"/>
              </w:rPr>
            </w:pPr>
            <w:r w:rsidRPr="00BA1EBA">
              <w:rPr>
                <w:rFonts w:ascii="Calibri" w:hAnsi="Calibri" w:cs="Calibri"/>
                <w:sz w:val="20"/>
              </w:rPr>
              <w:t>100.0%</w:t>
            </w:r>
          </w:p>
        </w:tc>
      </w:tr>
    </w:tbl>
    <w:p w:rsidR="00192151" w:rsidRPr="00BA1EBA" w:rsidRDefault="00192151">
      <w:pPr>
        <w:spacing w:after="80"/>
        <w:rPr>
          <w:rFonts w:ascii="Calibri" w:hAnsi="Calibri" w:cs="Calibri"/>
        </w:rPr>
      </w:pPr>
    </w:p>
    <w:p w:rsidR="00192151" w:rsidRPr="00BA1EBA" w:rsidRDefault="00000000">
      <w:pPr>
        <w:spacing w:after="200"/>
        <w:jc w:val="center"/>
        <w:rPr>
          <w:rFonts w:ascii="Calibri" w:hAnsi="Calibri" w:cs="Calibri"/>
        </w:rPr>
      </w:pPr>
      <w:r w:rsidRPr="00BA1EBA">
        <w:rPr>
          <w:rFonts w:ascii="Calibri" w:hAnsi="Calibri" w:cs="Calibri"/>
          <w:i/>
          <w:color w:val="505050"/>
          <w:sz w:val="18"/>
        </w:rPr>
        <w:t>Source: Evaluation results from the present study (see Chapter III).</w:t>
      </w:r>
    </w:p>
    <w:p w:rsidR="00192151" w:rsidRPr="00BA1EBA" w:rsidRDefault="00000000">
      <w:pPr>
        <w:pStyle w:val="Heading3"/>
        <w:spacing w:after="80"/>
        <w:rPr>
          <w:rFonts w:ascii="Calibri" w:hAnsi="Calibri" w:cs="Calibri"/>
        </w:rPr>
      </w:pPr>
      <w:r w:rsidRPr="00BA1EBA">
        <w:rPr>
          <w:rFonts w:ascii="Calibri" w:hAnsi="Calibri" w:cs="Calibri"/>
          <w:color w:val="000000"/>
        </w:rPr>
        <w:t>2.2.3. Syllabification and Stress Assignment Rules</w:t>
      </w:r>
    </w:p>
    <w:p w:rsidR="00192151" w:rsidRPr="00BA1EBA" w:rsidRDefault="00000000">
      <w:pPr>
        <w:ind w:firstLine="709"/>
        <w:jc w:val="both"/>
        <w:rPr>
          <w:rFonts w:ascii="Calibri" w:hAnsi="Calibri" w:cs="Calibri"/>
        </w:rPr>
      </w:pPr>
      <w:r w:rsidRPr="00BA1EBA">
        <w:rPr>
          <w:rFonts w:ascii="Calibri" w:hAnsi="Calibri" w:cs="Calibri"/>
        </w:rPr>
        <w:t>Accurate syllabification is a prerequisite for stress assignment, which in turn determines the prosodic structure of an utterance.</w:t>
      </w:r>
    </w:p>
    <w:p w:rsidR="00192151" w:rsidRPr="00BA1EBA" w:rsidRDefault="00000000">
      <w:pPr>
        <w:ind w:firstLine="709"/>
        <w:jc w:val="both"/>
        <w:rPr>
          <w:rFonts w:ascii="Calibri" w:hAnsi="Calibri" w:cs="Calibri"/>
        </w:rPr>
      </w:pPr>
      <w:r w:rsidRPr="00BA1EBA">
        <w:rPr>
          <w:rFonts w:ascii="Calibri" w:hAnsi="Calibri" w:cs="Calibri"/>
          <w:b/>
        </w:rPr>
        <w:t xml:space="preserve">Syllabification. </w:t>
      </w:r>
      <w:r w:rsidRPr="00BA1EBA">
        <w:rPr>
          <w:rFonts w:ascii="Calibri" w:hAnsi="Calibri" w:cs="Calibri"/>
        </w:rPr>
        <w:t>The syllabifier implements the onset-maximization principle for Azerbaijani: every syllable must contain exactly one vowel nucleus; V.CV — a single consonant between two vowels goes to the right onset (al.ma); VC.CV — two consonants split as coda + onset (məkt.əb); VC.CCV — in three-consonant clusters, the first consonant closes the left syllable.</w:t>
      </w:r>
    </w:p>
    <w:p w:rsidR="00192151" w:rsidRPr="00BA1EBA" w:rsidRDefault="00000000">
      <w:pPr>
        <w:ind w:firstLine="709"/>
        <w:jc w:val="both"/>
        <w:rPr>
          <w:rFonts w:ascii="Calibri" w:hAnsi="Calibri" w:cs="Calibri"/>
        </w:rPr>
      </w:pPr>
      <w:r w:rsidRPr="00BA1EBA">
        <w:rPr>
          <w:rFonts w:ascii="Calibri" w:hAnsi="Calibri" w:cs="Calibri"/>
          <w:b/>
        </w:rPr>
        <w:t xml:space="preserve">Stress Assignment. </w:t>
      </w:r>
      <w:r w:rsidRPr="00BA1EBA">
        <w:rPr>
          <w:rFonts w:ascii="Calibri" w:hAnsi="Calibri" w:cs="Calibri"/>
        </w:rPr>
        <w:t>Lexical stress applies a priority-ordered rule hierarchy (Salimi, n.d.):</w:t>
      </w:r>
    </w:p>
    <w:p w:rsidR="00192151" w:rsidRPr="00BA1EBA" w:rsidRDefault="00000000">
      <w:pPr>
        <w:spacing w:after="80"/>
        <w:ind w:left="709"/>
        <w:jc w:val="both"/>
        <w:rPr>
          <w:rFonts w:ascii="Calibri" w:hAnsi="Calibri" w:cs="Calibri"/>
        </w:rPr>
      </w:pPr>
      <w:r w:rsidRPr="00BA1EBA">
        <w:rPr>
          <w:rFonts w:ascii="Calibri" w:hAnsi="Calibri" w:cs="Calibri"/>
          <w:b/>
        </w:rPr>
        <w:t xml:space="preserve">Priority 1 — Function words and clitics are marked unstressed. </w:t>
      </w:r>
      <w:r w:rsidRPr="00BA1EBA">
        <w:rPr>
          <w:rFonts w:ascii="Calibri" w:hAnsi="Calibri" w:cs="Calibri"/>
        </w:rPr>
        <w:t>Postpositions, conjunctions, and interrogative particles (mi, mı, mu, mü) receive no stress regardless of syllabic structure.</w:t>
      </w:r>
    </w:p>
    <w:p w:rsidR="00192151" w:rsidRPr="00BA1EBA" w:rsidRDefault="00000000">
      <w:pPr>
        <w:spacing w:after="80"/>
        <w:ind w:left="709"/>
        <w:jc w:val="both"/>
        <w:rPr>
          <w:rFonts w:ascii="Calibri" w:hAnsi="Calibri" w:cs="Calibri"/>
        </w:rPr>
      </w:pPr>
      <w:r w:rsidRPr="00BA1EBA">
        <w:rPr>
          <w:rFonts w:ascii="Calibri" w:hAnsi="Calibri" w:cs="Calibri"/>
          <w:b/>
        </w:rPr>
        <w:t xml:space="preserve">Priority 2 — Lexical exceptions. </w:t>
      </w:r>
      <w:r w:rsidRPr="00BA1EBA">
        <w:rPr>
          <w:rFonts w:ascii="Calibri" w:hAnsi="Calibri" w:cs="Calibri"/>
        </w:rPr>
        <w:t>deyil (is not) → stress on first syllable (DEY-il); hər (every) → typically unstressed in phrases.</w:t>
      </w:r>
    </w:p>
    <w:p w:rsidR="00192151" w:rsidRPr="00BA1EBA" w:rsidRDefault="00000000">
      <w:pPr>
        <w:spacing w:after="80"/>
        <w:ind w:left="709"/>
        <w:jc w:val="both"/>
        <w:rPr>
          <w:rFonts w:ascii="Calibri" w:hAnsi="Calibri" w:cs="Calibri"/>
        </w:rPr>
      </w:pPr>
      <w:r w:rsidRPr="00BA1EBA">
        <w:rPr>
          <w:rFonts w:ascii="Calibri" w:hAnsi="Calibri" w:cs="Calibri"/>
          <w:b/>
        </w:rPr>
        <w:t xml:space="preserve">Priority 3 — Negation suffix rule. </w:t>
      </w:r>
      <w:r w:rsidRPr="00BA1EBA">
        <w:rPr>
          <w:rFonts w:ascii="Calibri" w:hAnsi="Calibri" w:cs="Calibri"/>
        </w:rPr>
        <w:t>Words ending in -ma/-mə (verbal negation) receive stress on the penultimate syllable: getmədi → GET-mə-di (didn't go).</w:t>
      </w:r>
    </w:p>
    <w:p w:rsidR="00192151" w:rsidRPr="00BA1EBA" w:rsidRDefault="00000000">
      <w:pPr>
        <w:spacing w:after="80"/>
        <w:ind w:left="709"/>
        <w:jc w:val="both"/>
        <w:rPr>
          <w:rFonts w:ascii="Calibri" w:hAnsi="Calibri" w:cs="Calibri"/>
        </w:rPr>
      </w:pPr>
      <w:r w:rsidRPr="00BA1EBA">
        <w:rPr>
          <w:rFonts w:ascii="Calibri" w:hAnsi="Calibri" w:cs="Calibri"/>
          <w:b/>
        </w:rPr>
        <w:t xml:space="preserve">Priority 4 — Default rule. </w:t>
      </w:r>
      <w:r w:rsidRPr="00BA1EBA">
        <w:rPr>
          <w:rFonts w:ascii="Calibri" w:hAnsi="Calibri" w:cs="Calibri"/>
        </w:rPr>
        <w:t>All remaining words receive stress on the final syllable.</w:t>
      </w:r>
    </w:p>
    <w:p w:rsidR="00192151" w:rsidRPr="00BA1EBA" w:rsidRDefault="00000000">
      <w:pPr>
        <w:pStyle w:val="Heading3"/>
        <w:spacing w:after="80"/>
        <w:rPr>
          <w:rFonts w:ascii="Calibri" w:hAnsi="Calibri" w:cs="Calibri"/>
        </w:rPr>
      </w:pPr>
      <w:r w:rsidRPr="00BA1EBA">
        <w:rPr>
          <w:rFonts w:ascii="Calibri" w:hAnsi="Calibri" w:cs="Calibri"/>
          <w:color w:val="000000"/>
        </w:rPr>
        <w:lastRenderedPageBreak/>
        <w:t>2.2.4. Prosodic and Intonation Modeling</w:t>
      </w:r>
    </w:p>
    <w:p w:rsidR="00192151" w:rsidRPr="00BA1EBA" w:rsidRDefault="00000000">
      <w:pPr>
        <w:ind w:firstLine="709"/>
        <w:jc w:val="both"/>
        <w:rPr>
          <w:rFonts w:ascii="Calibri" w:hAnsi="Calibri" w:cs="Calibri"/>
        </w:rPr>
      </w:pPr>
      <w:r w:rsidRPr="00BA1EBA">
        <w:rPr>
          <w:rFonts w:ascii="Calibri" w:hAnsi="Calibri" w:cs="Calibri"/>
        </w:rPr>
        <w:t>The prosody engine models suprasegmental properties using a simplified ToBI (Tones and Break Indices) framework (Sadekova et al., 2024; Voice synthesis improvement, 2024). Five sentence types are recognized and associated with distinct intonation patterns:</w:t>
      </w:r>
    </w:p>
    <w:p w:rsidR="00192151" w:rsidRPr="00BA1EBA" w:rsidRDefault="00000000">
      <w:pPr>
        <w:spacing w:before="200" w:after="80"/>
        <w:jc w:val="center"/>
        <w:rPr>
          <w:rFonts w:ascii="Calibri" w:hAnsi="Calibri" w:cs="Calibri"/>
        </w:rPr>
      </w:pPr>
      <w:r w:rsidRPr="00BA1EBA">
        <w:rPr>
          <w:rFonts w:ascii="Calibri" w:hAnsi="Calibri" w:cs="Calibri"/>
          <w:b/>
          <w:sz w:val="22"/>
        </w:rPr>
        <w:t>Table 2.4. Sentence Types, Detection Markers, and ToBI Intonation Patterns</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192151" w:rsidRPr="00BA1EBA">
        <w:trPr>
          <w:jc w:val="center"/>
        </w:trPr>
        <w:tc>
          <w:tcPr>
            <w:tcW w:w="1826"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Sentence Type</w:t>
            </w:r>
          </w:p>
        </w:tc>
        <w:tc>
          <w:tcPr>
            <w:tcW w:w="1826"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Detection Marker</w:t>
            </w:r>
          </w:p>
        </w:tc>
        <w:tc>
          <w:tcPr>
            <w:tcW w:w="1826"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Nuclear Accent</w:t>
            </w:r>
          </w:p>
        </w:tc>
        <w:tc>
          <w:tcPr>
            <w:tcW w:w="1826"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Phrase Accent</w:t>
            </w:r>
          </w:p>
        </w:tc>
        <w:tc>
          <w:tcPr>
            <w:tcW w:w="1826"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Boundary Tone</w:t>
            </w:r>
          </w:p>
        </w:tc>
      </w:tr>
      <w:tr w:rsidR="00192151" w:rsidRPr="00BA1EBA">
        <w:trPr>
          <w:jc w:val="center"/>
        </w:trPr>
        <w:tc>
          <w:tcPr>
            <w:tcW w:w="1826" w:type="dxa"/>
          </w:tcPr>
          <w:p w:rsidR="00192151" w:rsidRPr="00BA1EBA" w:rsidRDefault="00000000">
            <w:pPr>
              <w:jc w:val="center"/>
              <w:rPr>
                <w:rFonts w:ascii="Calibri" w:hAnsi="Calibri" w:cs="Calibri"/>
              </w:rPr>
            </w:pPr>
            <w:r w:rsidRPr="00BA1EBA">
              <w:rPr>
                <w:rFonts w:ascii="Calibri" w:hAnsi="Calibri" w:cs="Calibri"/>
                <w:sz w:val="20"/>
              </w:rPr>
              <w:t>Declarative</w:t>
            </w:r>
          </w:p>
        </w:tc>
        <w:tc>
          <w:tcPr>
            <w:tcW w:w="1826" w:type="dxa"/>
          </w:tcPr>
          <w:p w:rsidR="00192151" w:rsidRPr="00BA1EBA" w:rsidRDefault="00000000">
            <w:pPr>
              <w:jc w:val="center"/>
              <w:rPr>
                <w:rFonts w:ascii="Calibri" w:hAnsi="Calibri" w:cs="Calibri"/>
              </w:rPr>
            </w:pPr>
            <w:r w:rsidRPr="00BA1EBA">
              <w:rPr>
                <w:rFonts w:ascii="Calibri" w:hAnsi="Calibri" w:cs="Calibri"/>
                <w:sz w:val="20"/>
              </w:rPr>
              <w:t>Period / no special marker</w:t>
            </w:r>
          </w:p>
        </w:tc>
        <w:tc>
          <w:tcPr>
            <w:tcW w:w="1826" w:type="dxa"/>
          </w:tcPr>
          <w:p w:rsidR="00192151" w:rsidRPr="00BA1EBA" w:rsidRDefault="00000000">
            <w:pPr>
              <w:jc w:val="center"/>
              <w:rPr>
                <w:rFonts w:ascii="Calibri" w:hAnsi="Calibri" w:cs="Calibri"/>
              </w:rPr>
            </w:pPr>
            <w:r w:rsidRPr="00BA1EBA">
              <w:rPr>
                <w:rFonts w:ascii="Calibri" w:hAnsi="Calibri" w:cs="Calibri"/>
                <w:sz w:val="20"/>
              </w:rPr>
              <w:t>H*</w:t>
            </w:r>
          </w:p>
        </w:tc>
        <w:tc>
          <w:tcPr>
            <w:tcW w:w="1826" w:type="dxa"/>
          </w:tcPr>
          <w:p w:rsidR="00192151" w:rsidRPr="00BA1EBA" w:rsidRDefault="00000000">
            <w:pPr>
              <w:jc w:val="center"/>
              <w:rPr>
                <w:rFonts w:ascii="Calibri" w:hAnsi="Calibri" w:cs="Calibri"/>
              </w:rPr>
            </w:pPr>
            <w:r w:rsidRPr="00BA1EBA">
              <w:rPr>
                <w:rFonts w:ascii="Calibri" w:hAnsi="Calibri" w:cs="Calibri"/>
                <w:sz w:val="20"/>
              </w:rPr>
              <w:t>L+H*</w:t>
            </w:r>
          </w:p>
        </w:tc>
        <w:tc>
          <w:tcPr>
            <w:tcW w:w="1826" w:type="dxa"/>
          </w:tcPr>
          <w:p w:rsidR="00192151" w:rsidRPr="00BA1EBA" w:rsidRDefault="00000000">
            <w:pPr>
              <w:jc w:val="center"/>
              <w:rPr>
                <w:rFonts w:ascii="Calibri" w:hAnsi="Calibri" w:cs="Calibri"/>
              </w:rPr>
            </w:pPr>
            <w:r w:rsidRPr="00BA1EBA">
              <w:rPr>
                <w:rFonts w:ascii="Calibri" w:hAnsi="Calibri" w:cs="Calibri"/>
                <w:sz w:val="20"/>
              </w:rPr>
              <w:t>L%</w:t>
            </w:r>
          </w:p>
        </w:tc>
      </w:tr>
      <w:tr w:rsidR="00192151" w:rsidRPr="00BA1EBA">
        <w:trPr>
          <w:jc w:val="center"/>
        </w:trPr>
        <w:tc>
          <w:tcPr>
            <w:tcW w:w="1826" w:type="dxa"/>
          </w:tcPr>
          <w:p w:rsidR="00192151" w:rsidRPr="00BA1EBA" w:rsidRDefault="00000000">
            <w:pPr>
              <w:jc w:val="center"/>
              <w:rPr>
                <w:rFonts w:ascii="Calibri" w:hAnsi="Calibri" w:cs="Calibri"/>
              </w:rPr>
            </w:pPr>
            <w:r w:rsidRPr="00BA1EBA">
              <w:rPr>
                <w:rFonts w:ascii="Calibri" w:hAnsi="Calibri" w:cs="Calibri"/>
                <w:sz w:val="20"/>
              </w:rPr>
              <w:t>Yes/No Question</w:t>
            </w:r>
          </w:p>
        </w:tc>
        <w:tc>
          <w:tcPr>
            <w:tcW w:w="1826" w:type="dxa"/>
          </w:tcPr>
          <w:p w:rsidR="00192151" w:rsidRPr="00BA1EBA" w:rsidRDefault="00000000">
            <w:pPr>
              <w:jc w:val="center"/>
              <w:rPr>
                <w:rFonts w:ascii="Calibri" w:hAnsi="Calibri" w:cs="Calibri"/>
              </w:rPr>
            </w:pPr>
            <w:r w:rsidRPr="00BA1EBA">
              <w:rPr>
                <w:rFonts w:ascii="Calibri" w:hAnsi="Calibri" w:cs="Calibri"/>
                <w:sz w:val="20"/>
              </w:rPr>
              <w:t>mi/mı/mu/mü particle</w:t>
            </w:r>
          </w:p>
        </w:tc>
        <w:tc>
          <w:tcPr>
            <w:tcW w:w="1826" w:type="dxa"/>
          </w:tcPr>
          <w:p w:rsidR="00192151" w:rsidRPr="00BA1EBA" w:rsidRDefault="00000000">
            <w:pPr>
              <w:jc w:val="center"/>
              <w:rPr>
                <w:rFonts w:ascii="Calibri" w:hAnsi="Calibri" w:cs="Calibri"/>
              </w:rPr>
            </w:pPr>
            <w:r w:rsidRPr="00BA1EBA">
              <w:rPr>
                <w:rFonts w:ascii="Calibri" w:hAnsi="Calibri" w:cs="Calibri"/>
                <w:sz w:val="20"/>
              </w:rPr>
              <w:t>L*</w:t>
            </w:r>
          </w:p>
        </w:tc>
        <w:tc>
          <w:tcPr>
            <w:tcW w:w="1826" w:type="dxa"/>
          </w:tcPr>
          <w:p w:rsidR="00192151" w:rsidRPr="00BA1EBA" w:rsidRDefault="00000000">
            <w:pPr>
              <w:jc w:val="center"/>
              <w:rPr>
                <w:rFonts w:ascii="Calibri" w:hAnsi="Calibri" w:cs="Calibri"/>
              </w:rPr>
            </w:pPr>
            <w:r w:rsidRPr="00BA1EBA">
              <w:rPr>
                <w:rFonts w:ascii="Calibri" w:hAnsi="Calibri" w:cs="Calibri"/>
                <w:sz w:val="20"/>
              </w:rPr>
              <w:t>L+H*</w:t>
            </w:r>
          </w:p>
        </w:tc>
        <w:tc>
          <w:tcPr>
            <w:tcW w:w="1826" w:type="dxa"/>
          </w:tcPr>
          <w:p w:rsidR="00192151" w:rsidRPr="00BA1EBA" w:rsidRDefault="00000000">
            <w:pPr>
              <w:jc w:val="center"/>
              <w:rPr>
                <w:rFonts w:ascii="Calibri" w:hAnsi="Calibri" w:cs="Calibri"/>
              </w:rPr>
            </w:pPr>
            <w:r w:rsidRPr="00BA1EBA">
              <w:rPr>
                <w:rFonts w:ascii="Calibri" w:hAnsi="Calibri" w:cs="Calibri"/>
                <w:sz w:val="20"/>
              </w:rPr>
              <w:t>H%</w:t>
            </w:r>
          </w:p>
        </w:tc>
      </w:tr>
      <w:tr w:rsidR="00192151" w:rsidRPr="00BA1EBA">
        <w:trPr>
          <w:jc w:val="center"/>
        </w:trPr>
        <w:tc>
          <w:tcPr>
            <w:tcW w:w="1826" w:type="dxa"/>
          </w:tcPr>
          <w:p w:rsidR="00192151" w:rsidRPr="00BA1EBA" w:rsidRDefault="00000000">
            <w:pPr>
              <w:jc w:val="center"/>
              <w:rPr>
                <w:rFonts w:ascii="Calibri" w:hAnsi="Calibri" w:cs="Calibri"/>
              </w:rPr>
            </w:pPr>
            <w:r w:rsidRPr="00BA1EBA">
              <w:rPr>
                <w:rFonts w:ascii="Calibri" w:hAnsi="Calibri" w:cs="Calibri"/>
                <w:sz w:val="20"/>
              </w:rPr>
              <w:t>Wh-Question</w:t>
            </w:r>
          </w:p>
        </w:tc>
        <w:tc>
          <w:tcPr>
            <w:tcW w:w="1826" w:type="dxa"/>
          </w:tcPr>
          <w:p w:rsidR="00192151" w:rsidRPr="00BA1EBA" w:rsidRDefault="00000000">
            <w:pPr>
              <w:jc w:val="center"/>
              <w:rPr>
                <w:rFonts w:ascii="Calibri" w:hAnsi="Calibri" w:cs="Calibri"/>
              </w:rPr>
            </w:pPr>
            <w:r w:rsidRPr="00BA1EBA">
              <w:rPr>
                <w:rFonts w:ascii="Calibri" w:hAnsi="Calibri" w:cs="Calibri"/>
                <w:sz w:val="20"/>
              </w:rPr>
              <w:t>Wh-word (nə, kim, harada…)</w:t>
            </w:r>
          </w:p>
        </w:tc>
        <w:tc>
          <w:tcPr>
            <w:tcW w:w="1826" w:type="dxa"/>
          </w:tcPr>
          <w:p w:rsidR="00192151" w:rsidRPr="00BA1EBA" w:rsidRDefault="00000000">
            <w:pPr>
              <w:jc w:val="center"/>
              <w:rPr>
                <w:rFonts w:ascii="Calibri" w:hAnsi="Calibri" w:cs="Calibri"/>
              </w:rPr>
            </w:pPr>
            <w:r w:rsidRPr="00BA1EBA">
              <w:rPr>
                <w:rFonts w:ascii="Calibri" w:hAnsi="Calibri" w:cs="Calibri"/>
                <w:sz w:val="20"/>
              </w:rPr>
              <w:t>H*</w:t>
            </w:r>
          </w:p>
        </w:tc>
        <w:tc>
          <w:tcPr>
            <w:tcW w:w="1826" w:type="dxa"/>
          </w:tcPr>
          <w:p w:rsidR="00192151" w:rsidRPr="00BA1EBA" w:rsidRDefault="00000000">
            <w:pPr>
              <w:jc w:val="center"/>
              <w:rPr>
                <w:rFonts w:ascii="Calibri" w:hAnsi="Calibri" w:cs="Calibri"/>
              </w:rPr>
            </w:pPr>
            <w:r w:rsidRPr="00BA1EBA">
              <w:rPr>
                <w:rFonts w:ascii="Calibri" w:hAnsi="Calibri" w:cs="Calibri"/>
                <w:sz w:val="20"/>
              </w:rPr>
              <w:t>L+H*</w:t>
            </w:r>
          </w:p>
        </w:tc>
        <w:tc>
          <w:tcPr>
            <w:tcW w:w="1826" w:type="dxa"/>
          </w:tcPr>
          <w:p w:rsidR="00192151" w:rsidRPr="00BA1EBA" w:rsidRDefault="00000000">
            <w:pPr>
              <w:jc w:val="center"/>
              <w:rPr>
                <w:rFonts w:ascii="Calibri" w:hAnsi="Calibri" w:cs="Calibri"/>
              </w:rPr>
            </w:pPr>
            <w:r w:rsidRPr="00BA1EBA">
              <w:rPr>
                <w:rFonts w:ascii="Calibri" w:hAnsi="Calibri" w:cs="Calibri"/>
                <w:sz w:val="20"/>
              </w:rPr>
              <w:t>L%</w:t>
            </w:r>
          </w:p>
        </w:tc>
      </w:tr>
      <w:tr w:rsidR="00192151" w:rsidRPr="00BA1EBA">
        <w:trPr>
          <w:jc w:val="center"/>
        </w:trPr>
        <w:tc>
          <w:tcPr>
            <w:tcW w:w="1826" w:type="dxa"/>
          </w:tcPr>
          <w:p w:rsidR="00192151" w:rsidRPr="00BA1EBA" w:rsidRDefault="00000000">
            <w:pPr>
              <w:jc w:val="center"/>
              <w:rPr>
                <w:rFonts w:ascii="Calibri" w:hAnsi="Calibri" w:cs="Calibri"/>
              </w:rPr>
            </w:pPr>
            <w:r w:rsidRPr="00BA1EBA">
              <w:rPr>
                <w:rFonts w:ascii="Calibri" w:hAnsi="Calibri" w:cs="Calibri"/>
                <w:sz w:val="20"/>
              </w:rPr>
              <w:t>Exclamatory</w:t>
            </w:r>
          </w:p>
        </w:tc>
        <w:tc>
          <w:tcPr>
            <w:tcW w:w="1826" w:type="dxa"/>
          </w:tcPr>
          <w:p w:rsidR="00192151" w:rsidRPr="00BA1EBA" w:rsidRDefault="00000000">
            <w:pPr>
              <w:jc w:val="center"/>
              <w:rPr>
                <w:rFonts w:ascii="Calibri" w:hAnsi="Calibri" w:cs="Calibri"/>
              </w:rPr>
            </w:pPr>
            <w:r w:rsidRPr="00BA1EBA">
              <w:rPr>
                <w:rFonts w:ascii="Calibri" w:hAnsi="Calibri" w:cs="Calibri"/>
                <w:sz w:val="20"/>
              </w:rPr>
              <w:t>Exclamation mark (!)</w:t>
            </w:r>
          </w:p>
        </w:tc>
        <w:tc>
          <w:tcPr>
            <w:tcW w:w="1826" w:type="dxa"/>
          </w:tcPr>
          <w:p w:rsidR="00192151" w:rsidRPr="00BA1EBA" w:rsidRDefault="00000000">
            <w:pPr>
              <w:jc w:val="center"/>
              <w:rPr>
                <w:rFonts w:ascii="Calibri" w:hAnsi="Calibri" w:cs="Calibri"/>
              </w:rPr>
            </w:pPr>
            <w:r w:rsidRPr="00BA1EBA">
              <w:rPr>
                <w:rFonts w:ascii="Calibri" w:hAnsi="Calibri" w:cs="Calibri"/>
                <w:sz w:val="20"/>
              </w:rPr>
              <w:t>H*+L</w:t>
            </w:r>
          </w:p>
        </w:tc>
        <w:tc>
          <w:tcPr>
            <w:tcW w:w="1826" w:type="dxa"/>
          </w:tcPr>
          <w:p w:rsidR="00192151" w:rsidRPr="00BA1EBA" w:rsidRDefault="00000000">
            <w:pPr>
              <w:jc w:val="center"/>
              <w:rPr>
                <w:rFonts w:ascii="Calibri" w:hAnsi="Calibri" w:cs="Calibri"/>
              </w:rPr>
            </w:pPr>
            <w:r w:rsidRPr="00BA1EBA">
              <w:rPr>
                <w:rFonts w:ascii="Calibri" w:hAnsi="Calibri" w:cs="Calibri"/>
                <w:sz w:val="20"/>
              </w:rPr>
              <w:t>H*</w:t>
            </w:r>
          </w:p>
        </w:tc>
        <w:tc>
          <w:tcPr>
            <w:tcW w:w="1826" w:type="dxa"/>
          </w:tcPr>
          <w:p w:rsidR="00192151" w:rsidRPr="00BA1EBA" w:rsidRDefault="00000000">
            <w:pPr>
              <w:jc w:val="center"/>
              <w:rPr>
                <w:rFonts w:ascii="Calibri" w:hAnsi="Calibri" w:cs="Calibri"/>
              </w:rPr>
            </w:pPr>
            <w:r w:rsidRPr="00BA1EBA">
              <w:rPr>
                <w:rFonts w:ascii="Calibri" w:hAnsi="Calibri" w:cs="Calibri"/>
                <w:sz w:val="20"/>
              </w:rPr>
              <w:t>L%</w:t>
            </w:r>
          </w:p>
        </w:tc>
      </w:tr>
      <w:tr w:rsidR="00192151" w:rsidRPr="00BA1EBA">
        <w:trPr>
          <w:jc w:val="center"/>
        </w:trPr>
        <w:tc>
          <w:tcPr>
            <w:tcW w:w="1826" w:type="dxa"/>
          </w:tcPr>
          <w:p w:rsidR="00192151" w:rsidRPr="00BA1EBA" w:rsidRDefault="00000000">
            <w:pPr>
              <w:jc w:val="center"/>
              <w:rPr>
                <w:rFonts w:ascii="Calibri" w:hAnsi="Calibri" w:cs="Calibri"/>
              </w:rPr>
            </w:pPr>
            <w:r w:rsidRPr="00BA1EBA">
              <w:rPr>
                <w:rFonts w:ascii="Calibri" w:hAnsi="Calibri" w:cs="Calibri"/>
                <w:sz w:val="20"/>
              </w:rPr>
              <w:t>Imperative</w:t>
            </w:r>
          </w:p>
        </w:tc>
        <w:tc>
          <w:tcPr>
            <w:tcW w:w="1826" w:type="dxa"/>
          </w:tcPr>
          <w:p w:rsidR="00192151" w:rsidRPr="00BA1EBA" w:rsidRDefault="00000000">
            <w:pPr>
              <w:jc w:val="center"/>
              <w:rPr>
                <w:rFonts w:ascii="Calibri" w:hAnsi="Calibri" w:cs="Calibri"/>
              </w:rPr>
            </w:pPr>
            <w:r w:rsidRPr="00BA1EBA">
              <w:rPr>
                <w:rFonts w:ascii="Calibri" w:hAnsi="Calibri" w:cs="Calibri"/>
                <w:sz w:val="20"/>
              </w:rPr>
              <w:t>Bare verb form (no tense suffix)</w:t>
            </w:r>
          </w:p>
        </w:tc>
        <w:tc>
          <w:tcPr>
            <w:tcW w:w="1826" w:type="dxa"/>
          </w:tcPr>
          <w:p w:rsidR="00192151" w:rsidRPr="00BA1EBA" w:rsidRDefault="00000000">
            <w:pPr>
              <w:jc w:val="center"/>
              <w:rPr>
                <w:rFonts w:ascii="Calibri" w:hAnsi="Calibri" w:cs="Calibri"/>
              </w:rPr>
            </w:pPr>
            <w:r w:rsidRPr="00BA1EBA">
              <w:rPr>
                <w:rFonts w:ascii="Calibri" w:hAnsi="Calibri" w:cs="Calibri"/>
                <w:sz w:val="20"/>
              </w:rPr>
              <w:t>H*</w:t>
            </w:r>
          </w:p>
        </w:tc>
        <w:tc>
          <w:tcPr>
            <w:tcW w:w="1826" w:type="dxa"/>
          </w:tcPr>
          <w:p w:rsidR="00192151" w:rsidRPr="00BA1EBA" w:rsidRDefault="00000000">
            <w:pPr>
              <w:jc w:val="center"/>
              <w:rPr>
                <w:rFonts w:ascii="Calibri" w:hAnsi="Calibri" w:cs="Calibri"/>
              </w:rPr>
            </w:pPr>
            <w:r w:rsidRPr="00BA1EBA">
              <w:rPr>
                <w:rFonts w:ascii="Calibri" w:hAnsi="Calibri" w:cs="Calibri"/>
                <w:sz w:val="20"/>
              </w:rPr>
              <w:t>—</w:t>
            </w:r>
          </w:p>
        </w:tc>
        <w:tc>
          <w:tcPr>
            <w:tcW w:w="1826" w:type="dxa"/>
          </w:tcPr>
          <w:p w:rsidR="00192151" w:rsidRPr="00BA1EBA" w:rsidRDefault="00000000">
            <w:pPr>
              <w:jc w:val="center"/>
              <w:rPr>
                <w:rFonts w:ascii="Calibri" w:hAnsi="Calibri" w:cs="Calibri"/>
              </w:rPr>
            </w:pPr>
            <w:r w:rsidRPr="00BA1EBA">
              <w:rPr>
                <w:rFonts w:ascii="Calibri" w:hAnsi="Calibri" w:cs="Calibri"/>
                <w:sz w:val="20"/>
              </w:rPr>
              <w:t>L%</w:t>
            </w:r>
          </w:p>
        </w:tc>
      </w:tr>
    </w:tbl>
    <w:p w:rsidR="00192151" w:rsidRPr="00BA1EBA" w:rsidRDefault="00192151">
      <w:pPr>
        <w:spacing w:after="80"/>
        <w:rPr>
          <w:rFonts w:ascii="Calibri" w:hAnsi="Calibri" w:cs="Calibri"/>
        </w:rPr>
      </w:pPr>
    </w:p>
    <w:p w:rsidR="00192151" w:rsidRPr="00BA1EBA" w:rsidRDefault="00000000">
      <w:pPr>
        <w:spacing w:after="200"/>
        <w:jc w:val="center"/>
        <w:rPr>
          <w:rFonts w:ascii="Calibri" w:hAnsi="Calibri" w:cs="Calibri"/>
        </w:rPr>
      </w:pPr>
      <w:r w:rsidRPr="00BA1EBA">
        <w:rPr>
          <w:rFonts w:ascii="Calibri" w:hAnsi="Calibri" w:cs="Calibri"/>
          <w:i/>
          <w:color w:val="505050"/>
          <w:sz w:val="18"/>
        </w:rPr>
        <w:t>Source: ToBI framework following Sadekova et al. (2024); patterns derived from Azerbaijani phonetic descriptions in Salimi (n.d.) and Cambridge Core (n.d.).</w:t>
      </w:r>
    </w:p>
    <w:p w:rsidR="00192151" w:rsidRPr="00BA1EBA" w:rsidRDefault="00000000">
      <w:pPr>
        <w:ind w:firstLine="709"/>
        <w:jc w:val="both"/>
        <w:rPr>
          <w:rFonts w:ascii="Calibri" w:hAnsi="Calibri" w:cs="Calibri"/>
        </w:rPr>
      </w:pPr>
      <w:r w:rsidRPr="00BA1EBA">
        <w:rPr>
          <w:rFonts w:ascii="Calibri" w:hAnsi="Calibri" w:cs="Calibri"/>
        </w:rPr>
        <w:t>Phone duration is estimated using a rule-based model calibrated to Azerbaijani speech: vowels 80–130 ms (stressed or lengthened), stops 60–80 ms, fricatives 80–100 ms, nasals/liquids 60–70 ms, geminates ×1.6 the singleton duration, phrase-final lengthening ×1.3. Pauses: sentence boundary 500 ms, comma/semicolon boundary 200 ms, heavy clause boundary 150 ms. Speaking rate is configurable: neutral = 140 wpm, formal = 120 wpm, conversational = 160 wpm (Various authors, 2023).</w:t>
      </w:r>
    </w:p>
    <w:p w:rsidR="00192151" w:rsidRPr="00BA1EBA" w:rsidRDefault="00000000">
      <w:pPr>
        <w:pStyle w:val="Heading2"/>
        <w:spacing w:before="280" w:after="160"/>
        <w:jc w:val="center"/>
        <w:rPr>
          <w:rFonts w:ascii="Calibri" w:hAnsi="Calibri" w:cs="Calibri"/>
        </w:rPr>
      </w:pPr>
      <w:r w:rsidRPr="00BA1EBA">
        <w:rPr>
          <w:rFonts w:ascii="Calibri" w:hAnsi="Calibri" w:cs="Calibri"/>
          <w:sz w:val="28"/>
        </w:rPr>
        <w:lastRenderedPageBreak/>
        <w:t>2.3. Architecture of the Rule-Based Azerbaijani TTS System</w:t>
      </w:r>
    </w:p>
    <w:p w:rsidR="00192151" w:rsidRPr="00BA1EBA" w:rsidRDefault="00000000">
      <w:pPr>
        <w:pStyle w:val="Heading3"/>
        <w:spacing w:after="80"/>
        <w:rPr>
          <w:rFonts w:ascii="Calibri" w:hAnsi="Calibri" w:cs="Calibri"/>
        </w:rPr>
      </w:pPr>
      <w:r w:rsidRPr="00BA1EBA">
        <w:rPr>
          <w:rFonts w:ascii="Calibri" w:hAnsi="Calibri" w:cs="Calibri"/>
          <w:color w:val="000000"/>
        </w:rPr>
        <w:t>2.3.1. Overall System Architecture</w:t>
      </w:r>
    </w:p>
    <w:p w:rsidR="00192151" w:rsidRPr="00BA1EBA" w:rsidRDefault="00000000">
      <w:pPr>
        <w:ind w:firstLine="709"/>
        <w:jc w:val="both"/>
        <w:rPr>
          <w:rFonts w:ascii="Calibri" w:hAnsi="Calibri" w:cs="Calibri"/>
        </w:rPr>
      </w:pPr>
      <w:r w:rsidRPr="00BA1EBA">
        <w:rPr>
          <w:rFonts w:ascii="Calibri" w:hAnsi="Calibri" w:cs="Calibri"/>
        </w:rP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each module can be developed, tested, and improved independently; intermediate representations are human-readable and interpretable; new linguistic rules can be added to one module without affecting others; and the pipeline can be run partially (e.g., to produce IPA without audio) for linguistic analysis.</w:t>
      </w:r>
    </w:p>
    <w:p w:rsidR="00192151" w:rsidRPr="00BA1EBA" w:rsidRDefault="00000000">
      <w:pPr>
        <w:ind w:firstLine="709"/>
        <w:jc w:val="both"/>
        <w:rPr>
          <w:rFonts w:ascii="Calibri" w:hAnsi="Calibri" w:cs="Calibri"/>
        </w:rPr>
      </w:pPr>
      <w:r w:rsidRPr="00BA1EBA">
        <w:rPr>
          <w:rFonts w:ascii="Calibri" w:hAnsi="Calibri" w:cs="Calibri"/>
        </w:rPr>
        <w:t>The system comprises five processing modules, implemented in Python, plus a central orchestrator class AzTTSPipeline (pipeline.py) that manages configuration and data flow between modules:</w:t>
      </w:r>
    </w:p>
    <w:p w:rsidR="00192151" w:rsidRPr="00BA1EBA" w:rsidRDefault="00000000">
      <w:pPr>
        <w:spacing w:after="80"/>
        <w:ind w:left="709"/>
        <w:rPr>
          <w:rFonts w:ascii="Calibri" w:hAnsi="Calibri" w:cs="Calibri"/>
        </w:rPr>
      </w:pPr>
      <w:r w:rsidRPr="00BA1EBA">
        <w:rPr>
          <w:rFonts w:ascii="Calibri" w:hAnsi="Calibri" w:cs="Calibri"/>
          <w:b/>
        </w:rPr>
        <w:t xml:space="preserve">1. Text Normalization </w:t>
      </w:r>
      <w:r w:rsidRPr="00BA1EBA">
        <w:rPr>
          <w:rFonts w:ascii="Calibri" w:hAnsi="Calibri" w:cs="Calibri"/>
          <w:i/>
        </w:rPr>
        <w:t>(text_normalizer.py): NSWs → pronounceable Azerbaijani words</w:t>
      </w:r>
    </w:p>
    <w:p w:rsidR="00192151" w:rsidRPr="00BA1EBA" w:rsidRDefault="00000000">
      <w:pPr>
        <w:spacing w:after="80"/>
        <w:ind w:left="709"/>
        <w:rPr>
          <w:rFonts w:ascii="Calibri" w:hAnsi="Calibri" w:cs="Calibri"/>
        </w:rPr>
      </w:pPr>
      <w:r w:rsidRPr="00BA1EBA">
        <w:rPr>
          <w:rFonts w:ascii="Calibri" w:hAnsi="Calibri" w:cs="Calibri"/>
          <w:b/>
        </w:rPr>
        <w:t xml:space="preserve">2. G2P Converter </w:t>
      </w:r>
      <w:r w:rsidRPr="00BA1EBA">
        <w:rPr>
          <w:rFonts w:ascii="Calibri" w:hAnsi="Calibri" w:cs="Calibri"/>
          <w:i/>
        </w:rPr>
        <w:t>(g2p_converter.py): Graphemes → IPA phoneme sequences</w:t>
      </w:r>
    </w:p>
    <w:p w:rsidR="00192151" w:rsidRPr="00BA1EBA" w:rsidRDefault="00000000">
      <w:pPr>
        <w:spacing w:after="80"/>
        <w:ind w:left="709"/>
        <w:rPr>
          <w:rFonts w:ascii="Calibri" w:hAnsi="Calibri" w:cs="Calibri"/>
        </w:rPr>
      </w:pPr>
      <w:r w:rsidRPr="00BA1EBA">
        <w:rPr>
          <w:rFonts w:ascii="Calibri" w:hAnsi="Calibri" w:cs="Calibri"/>
          <w:b/>
        </w:rPr>
        <w:t xml:space="preserve">3. Stress Assigner </w:t>
      </w:r>
      <w:r w:rsidRPr="00BA1EBA">
        <w:rPr>
          <w:rFonts w:ascii="Calibri" w:hAnsi="Calibri" w:cs="Calibri"/>
          <w:i/>
        </w:rPr>
        <w:t>(stress_assigner.py): Lexical + phrasal stress assignment</w:t>
      </w:r>
    </w:p>
    <w:p w:rsidR="00192151" w:rsidRPr="00BA1EBA" w:rsidRDefault="00000000">
      <w:pPr>
        <w:spacing w:after="80"/>
        <w:ind w:left="709"/>
        <w:rPr>
          <w:rFonts w:ascii="Calibri" w:hAnsi="Calibri" w:cs="Calibri"/>
        </w:rPr>
      </w:pPr>
      <w:r w:rsidRPr="00BA1EBA">
        <w:rPr>
          <w:rFonts w:ascii="Calibri" w:hAnsi="Calibri" w:cs="Calibri"/>
          <w:b/>
        </w:rPr>
        <w:t xml:space="preserve">4. Prosody Engine </w:t>
      </w:r>
      <w:r w:rsidRPr="00BA1EBA">
        <w:rPr>
          <w:rFonts w:ascii="Calibri" w:hAnsi="Calibri" w:cs="Calibri"/>
          <w:i/>
        </w:rPr>
        <w:t>(prosody_engine.py): Pitch accents, durations, pauses (ToBI-lite)</w:t>
      </w:r>
    </w:p>
    <w:p w:rsidR="00192151" w:rsidRPr="00BA1EBA" w:rsidRDefault="00000000">
      <w:pPr>
        <w:spacing w:after="80"/>
        <w:ind w:left="709"/>
        <w:rPr>
          <w:rFonts w:ascii="Calibri" w:hAnsi="Calibri" w:cs="Calibri"/>
        </w:rPr>
      </w:pPr>
      <w:r w:rsidRPr="00BA1EBA">
        <w:rPr>
          <w:rFonts w:ascii="Calibri" w:hAnsi="Calibri" w:cs="Calibri"/>
          <w:b/>
        </w:rPr>
        <w:t xml:space="preserve">5. Synthesizer </w:t>
      </w:r>
      <w:r w:rsidRPr="00BA1EBA">
        <w:rPr>
          <w:rFonts w:ascii="Calibri" w:hAnsi="Calibri" w:cs="Calibri"/>
          <w:i/>
        </w:rPr>
        <w:t>(synthesizer.py): espeak-ng subprocess → WAV audio output</w:t>
      </w:r>
    </w:p>
    <w:p w:rsidR="00192151" w:rsidRPr="00BA1EBA" w:rsidRDefault="00000000">
      <w:pPr>
        <w:spacing w:before="120" w:after="40"/>
        <w:jc w:val="center"/>
        <w:rPr>
          <w:rFonts w:ascii="Calibri" w:hAnsi="Calibri" w:cs="Calibri"/>
        </w:rPr>
      </w:pPr>
      <w:r w:rsidRPr="00BA1EBA">
        <w:rPr>
          <w:rFonts w:ascii="Calibri" w:hAnsi="Calibri" w:cs="Calibri"/>
          <w:i/>
          <w:color w:val="7F7F7F"/>
          <w:sz w:val="20"/>
        </w:rPr>
        <w:t>[Figure 2.3: Full AzTTSPipeline architecture: five-stage data flow from raw text input to WAV output]</w:t>
      </w:r>
    </w:p>
    <w:p w:rsidR="00192151" w:rsidRPr="00BA1EBA" w:rsidRDefault="00000000">
      <w:pPr>
        <w:spacing w:after="160"/>
        <w:jc w:val="center"/>
        <w:rPr>
          <w:rFonts w:ascii="Calibri" w:hAnsi="Calibri" w:cs="Calibri"/>
        </w:rPr>
      </w:pPr>
      <w:r w:rsidRPr="00BA1EBA">
        <w:rPr>
          <w:rFonts w:ascii="Calibri" w:hAnsi="Calibri" w:cs="Calibri"/>
          <w:i/>
          <w:color w:val="7F7F7F"/>
          <w:sz w:val="18"/>
        </w:rPr>
        <w:t>Source: Present study — diagram of the AzTTSPipeline implementation.</w:t>
      </w:r>
    </w:p>
    <w:p w:rsidR="00192151" w:rsidRPr="00BA1EBA" w:rsidRDefault="00000000">
      <w:pPr>
        <w:pStyle w:val="Heading3"/>
        <w:spacing w:after="80"/>
        <w:rPr>
          <w:rFonts w:ascii="Calibri" w:hAnsi="Calibri" w:cs="Calibri"/>
        </w:rPr>
      </w:pPr>
      <w:r w:rsidRPr="00BA1EBA">
        <w:rPr>
          <w:rFonts w:ascii="Calibri" w:hAnsi="Calibri" w:cs="Calibri"/>
          <w:color w:val="000000"/>
        </w:rPr>
        <w:t>2.3.2. Module Decomposition</w:t>
      </w:r>
    </w:p>
    <w:p w:rsidR="00192151" w:rsidRPr="00BA1EBA" w:rsidRDefault="00000000">
      <w:pPr>
        <w:pStyle w:val="Heading3"/>
        <w:spacing w:after="80"/>
        <w:rPr>
          <w:rFonts w:ascii="Calibri" w:hAnsi="Calibri" w:cs="Calibri"/>
        </w:rPr>
      </w:pPr>
      <w:r w:rsidRPr="00BA1EBA">
        <w:rPr>
          <w:rFonts w:ascii="Calibri" w:hAnsi="Calibri" w:cs="Calibri"/>
          <w:color w:val="000000"/>
        </w:rPr>
        <w:t>MODULE 1: TEXT NORMALIZATION (text_normalizer.py)</w:t>
      </w:r>
    </w:p>
    <w:p w:rsidR="00192151" w:rsidRPr="00BA1EBA" w:rsidRDefault="00000000">
      <w:pPr>
        <w:ind w:firstLine="709"/>
        <w:jc w:val="both"/>
        <w:rPr>
          <w:rFonts w:ascii="Calibri" w:hAnsi="Calibri" w:cs="Calibri"/>
        </w:rPr>
      </w:pPr>
      <w:r w:rsidRPr="00BA1EBA">
        <w:rPr>
          <w:rFonts w:ascii="Calibri" w:hAnsi="Calibri" w:cs="Calibri"/>
        </w:rPr>
        <w:t xml:space="preserve">The text normalization module converts NSWs to pronounceable Azerbaijani word sequences as described in Section 2.2.2. It is implemented as a cascade of regular expression-based substitution rules applied in fixed priority order. Each rule is a pattern–replacement </w:t>
      </w:r>
      <w:r w:rsidRPr="00BA1EBA">
        <w:rPr>
          <w:rFonts w:ascii="Calibri" w:hAnsi="Calibri" w:cs="Calibri"/>
        </w:rPr>
        <w:lastRenderedPageBreak/>
        <w:t>pair stored in text_norm_rules.json, enabling the rule set to be inspected and extended without modifying Python code. Public interface: normalize(text: str) → str.</w:t>
      </w:r>
    </w:p>
    <w:p w:rsidR="00192151" w:rsidRPr="00BA1EBA" w:rsidRDefault="00000000">
      <w:pPr>
        <w:pStyle w:val="Heading3"/>
        <w:spacing w:after="80"/>
        <w:rPr>
          <w:rFonts w:ascii="Calibri" w:hAnsi="Calibri" w:cs="Calibri"/>
        </w:rPr>
      </w:pPr>
      <w:r w:rsidRPr="00BA1EBA">
        <w:rPr>
          <w:rFonts w:ascii="Calibri" w:hAnsi="Calibri" w:cs="Calibri"/>
          <w:color w:val="000000"/>
        </w:rPr>
        <w:t>MODULE 2: G2P CONVERTER (g2p_converter.py)</w:t>
      </w:r>
    </w:p>
    <w:p w:rsidR="00192151" w:rsidRPr="00BA1EBA" w:rsidRDefault="00000000">
      <w:pPr>
        <w:ind w:firstLine="709"/>
        <w:jc w:val="both"/>
        <w:rPr>
          <w:rFonts w:ascii="Calibri" w:hAnsi="Calibri" w:cs="Calibri"/>
        </w:rPr>
      </w:pPr>
      <w:r w:rsidRPr="00BA1EBA">
        <w:rPr>
          <w:rFonts w:ascii="Calibri" w:hAnsi="Calibri" w:cs="Calibri"/>
        </w:rPr>
        <w:t>The G2P converter maps normalized text to IPA phoneme sequences. Processing is character-by-character with lookahead and lookbehind for context-sensitive rules. The module implements: base phoneme mapping (9 vowels, 23 consonants) via g2p_rules.json; context-sensitive rules (palatalization, /ğ/ allophony, nasal velarization); post-processing (geminate merging, final obstruent devoicing, nasal assimilation); and syllabification using the onset-maximization algorithm.</w:t>
      </w:r>
    </w:p>
    <w:p w:rsidR="00192151" w:rsidRPr="00BA1EBA" w:rsidRDefault="00000000">
      <w:pPr>
        <w:pStyle w:val="Heading3"/>
        <w:spacing w:after="80"/>
        <w:rPr>
          <w:rFonts w:ascii="Calibri" w:hAnsi="Calibri" w:cs="Calibri"/>
        </w:rPr>
      </w:pPr>
      <w:r w:rsidRPr="00BA1EBA">
        <w:rPr>
          <w:rFonts w:ascii="Calibri" w:hAnsi="Calibri" w:cs="Calibri"/>
          <w:color w:val="000000"/>
        </w:rPr>
        <w:t>MODULE 3: STRESS ASSIGNER (stress_assigner.py)</w:t>
      </w:r>
    </w:p>
    <w:p w:rsidR="00192151" w:rsidRPr="00BA1EBA" w:rsidRDefault="00000000">
      <w:pPr>
        <w:ind w:firstLine="709"/>
        <w:jc w:val="both"/>
        <w:rPr>
          <w:rFonts w:ascii="Calibri" w:hAnsi="Calibri" w:cs="Calibri"/>
        </w:rPr>
      </w:pPr>
      <w:r w:rsidRPr="00BA1EBA">
        <w:rPr>
          <w:rFonts w:ascii="Calibri" w:hAnsi="Calibri" w:cs="Calibri"/>
        </w:rPr>
        <w:t>The stress assigner applies the priority-ordered rule hierarchy (Section 2.2.3) to the Word list from Module 2. It reads exception lists and rule parameters from stress_rules.json, and applies phrasal stress demotions and ToBI pitch accent labels to content words.</w:t>
      </w:r>
    </w:p>
    <w:p w:rsidR="00192151" w:rsidRPr="00BA1EBA" w:rsidRDefault="00000000">
      <w:pPr>
        <w:pStyle w:val="Heading3"/>
        <w:spacing w:after="80"/>
        <w:rPr>
          <w:rFonts w:ascii="Calibri" w:hAnsi="Calibri" w:cs="Calibri"/>
        </w:rPr>
      </w:pPr>
      <w:r w:rsidRPr="00BA1EBA">
        <w:rPr>
          <w:rFonts w:ascii="Calibri" w:hAnsi="Calibri" w:cs="Calibri"/>
          <w:color w:val="000000"/>
        </w:rPr>
        <w:t>MODULE 4: PROSODY ENGINE (prosody_engine.py)</w:t>
      </w:r>
    </w:p>
    <w:p w:rsidR="00192151" w:rsidRPr="00BA1EBA" w:rsidRDefault="00000000">
      <w:pPr>
        <w:ind w:firstLine="709"/>
        <w:jc w:val="both"/>
        <w:rPr>
          <w:rFonts w:ascii="Calibri" w:hAnsi="Calibri" w:cs="Calibri"/>
        </w:rPr>
      </w:pPr>
      <w:r w:rsidRPr="00BA1EBA">
        <w:rPr>
          <w:rFonts w:ascii="Calibri" w:hAnsi="Calibri" w:cs="Calibri"/>
        </w:rPr>
        <w:t>The prosody engine detects the sentence type by pattern-matching against surface features; selects the intonation pattern from prosody_rules.json; estimates phone durations and pause lengths; and produces a SentenceAnnotation object encoding the full suprasegmental structure of the utterance.</w:t>
      </w:r>
    </w:p>
    <w:p w:rsidR="00192151" w:rsidRPr="00BA1EBA" w:rsidRDefault="00000000">
      <w:pPr>
        <w:pStyle w:val="Heading3"/>
        <w:spacing w:after="80"/>
        <w:rPr>
          <w:rFonts w:ascii="Calibri" w:hAnsi="Calibri" w:cs="Calibri"/>
        </w:rPr>
      </w:pPr>
      <w:r w:rsidRPr="00BA1EBA">
        <w:rPr>
          <w:rFonts w:ascii="Calibri" w:hAnsi="Calibri" w:cs="Calibri"/>
          <w:color w:val="000000"/>
        </w:rPr>
        <w:t>MODULE 5: SYNTHESIZER (synthesizer.py)</w:t>
      </w:r>
    </w:p>
    <w:p w:rsidR="00192151" w:rsidRPr="00BA1EBA" w:rsidRDefault="00000000">
      <w:pPr>
        <w:ind w:firstLine="709"/>
        <w:jc w:val="both"/>
        <w:rPr>
          <w:rFonts w:ascii="Calibri" w:hAnsi="Calibri" w:cs="Calibri"/>
        </w:rPr>
      </w:pPr>
      <w:r w:rsidRPr="00BA1EBA">
        <w:rPr>
          <w:rFonts w:ascii="Calibri" w:hAnsi="Calibri" w:cs="Calibri"/>
        </w:rPr>
        <w:t>The synthesizer translates the SentenceAnnotation to audio using espeak-ng as a subprocess. Two modes are supported: text mode (normalized text with embedded espeak markup passed to espeak-ng with Azerbaijani voice -v az) and IPA mode (IPA phoneme string with stress/length annotations). espeak-ng produces WAV audio at 22,050 Hz; speed, pitch, and amplitude are adjusted per sentence type and speaking style.</w:t>
      </w:r>
    </w:p>
    <w:p w:rsidR="00192151" w:rsidRPr="00BA1EBA" w:rsidRDefault="00000000">
      <w:pPr>
        <w:pStyle w:val="Heading3"/>
        <w:spacing w:after="80"/>
        <w:rPr>
          <w:rFonts w:ascii="Calibri" w:hAnsi="Calibri" w:cs="Calibri"/>
        </w:rPr>
      </w:pPr>
      <w:r w:rsidRPr="00BA1EBA">
        <w:rPr>
          <w:rFonts w:ascii="Calibri" w:hAnsi="Calibri" w:cs="Calibri"/>
          <w:color w:val="000000"/>
        </w:rPr>
        <w:lastRenderedPageBreak/>
        <w:t>2.3.3. Data Flow and Rule Execution Logic</w:t>
      </w:r>
    </w:p>
    <w:p w:rsidR="00192151" w:rsidRPr="00BA1EBA" w:rsidRDefault="00000000">
      <w:pPr>
        <w:ind w:firstLine="709"/>
        <w:jc w:val="both"/>
        <w:rPr>
          <w:rFonts w:ascii="Calibri" w:hAnsi="Calibri" w:cs="Calibri"/>
        </w:rPr>
      </w:pPr>
      <w:r w:rsidRPr="00BA1EBA">
        <w:rPr>
          <w:rFonts w:ascii="Calibri" w:hAnsi="Calibri" w:cs="Calibri"/>
        </w:rPr>
        <w:t>The complete data flow is illustrated with an example sentence: 'Azərbaycan 15.06.2024-cü ildə müstəqilliyini elan etdi.' After Module 1 (Text Normalization): the date is expanded to 'on beşinci iyun iki min iyirmi dördüncü'. After Module 2 (G2P): a list of Word objects with IPA phoneme sequences and syllable boundaries. After Module 3 (Stress): stressed_syllable and pitch_accent fields set on each Word; the verb etdi receives H* nuclear accent. After Module 4 (Prosody): a SentenceAnnotation with sentence_type='declarative', per-phoneme durations, and 500 ms pause at sentence end. After Module 5 (Synthesizer): WAV bytes at 22,050 Hz.</w:t>
      </w:r>
    </w:p>
    <w:p w:rsidR="00192151" w:rsidRPr="00BA1EBA" w:rsidRDefault="00000000">
      <w:pPr>
        <w:ind w:firstLine="709"/>
        <w:jc w:val="both"/>
        <w:rPr>
          <w:rFonts w:ascii="Calibri" w:hAnsi="Calibri" w:cs="Calibri"/>
        </w:rPr>
      </w:pPr>
      <w:r w:rsidRPr="00BA1EBA">
        <w:rPr>
          <w:rFonts w:ascii="Calibri" w:hAnsi="Calibri" w:cs="Calibri"/>
        </w:rPr>
        <w:t>The pipeline exposes two high-level public methods on AzTTSPipeline: analyze(text: str) → dict (runs Modules 1–4, returns full linguistic analysis without audio; average runtime: 0.3 ms/sentence) and synthesize(text: str, output: Path) → bytes (runs all five modules, writes the WAV file).</w:t>
      </w:r>
    </w:p>
    <w:p w:rsidR="00192151" w:rsidRPr="00BA1EBA" w:rsidRDefault="00000000">
      <w:pPr>
        <w:spacing w:before="200" w:after="80"/>
        <w:jc w:val="center"/>
        <w:rPr>
          <w:rFonts w:ascii="Calibri" w:hAnsi="Calibri" w:cs="Calibri"/>
        </w:rPr>
      </w:pPr>
      <w:r w:rsidRPr="00BA1EBA">
        <w:rPr>
          <w:rFonts w:ascii="Calibri" w:hAnsi="Calibri" w:cs="Calibri"/>
          <w:b/>
          <w:sz w:val="22"/>
        </w:rPr>
        <w:t>Table 2.5.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192151" w:rsidRPr="00BA1EBA">
        <w:trPr>
          <w:jc w:val="center"/>
        </w:trPr>
        <w:tc>
          <w:tcPr>
            <w:tcW w:w="3043"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Processing Stage</w:t>
            </w:r>
          </w:p>
        </w:tc>
        <w:tc>
          <w:tcPr>
            <w:tcW w:w="3043"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Data Structure</w:t>
            </w:r>
          </w:p>
        </w:tc>
        <w:tc>
          <w:tcPr>
            <w:tcW w:w="3043" w:type="dxa"/>
            <w:shd w:val="clear" w:color="auto" w:fill="D9E2F3"/>
          </w:tcPr>
          <w:p w:rsidR="00192151" w:rsidRPr="00BA1EBA" w:rsidRDefault="00000000">
            <w:pPr>
              <w:jc w:val="center"/>
              <w:rPr>
                <w:rFonts w:ascii="Calibri" w:hAnsi="Calibri" w:cs="Calibri"/>
              </w:rPr>
            </w:pPr>
            <w:r w:rsidRPr="00BA1EBA">
              <w:rPr>
                <w:rFonts w:ascii="Calibri" w:hAnsi="Calibri" w:cs="Calibri"/>
                <w:b/>
                <w:sz w:val="20"/>
              </w:rPr>
              <w:t>Key Fields</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After Module 1 — Normalization</w:t>
            </w:r>
          </w:p>
        </w:tc>
        <w:tc>
          <w:tcPr>
            <w:tcW w:w="3043" w:type="dxa"/>
          </w:tcPr>
          <w:p w:rsidR="00192151" w:rsidRPr="00BA1EBA" w:rsidRDefault="00000000">
            <w:pPr>
              <w:jc w:val="center"/>
              <w:rPr>
                <w:rFonts w:ascii="Calibri" w:hAnsi="Calibri" w:cs="Calibri"/>
              </w:rPr>
            </w:pPr>
            <w:r w:rsidRPr="00BA1EBA">
              <w:rPr>
                <w:rFonts w:ascii="Calibri" w:hAnsi="Calibri" w:cs="Calibri"/>
                <w:sz w:val="20"/>
              </w:rPr>
              <w:t>str</w:t>
            </w:r>
          </w:p>
        </w:tc>
        <w:tc>
          <w:tcPr>
            <w:tcW w:w="3043" w:type="dxa"/>
          </w:tcPr>
          <w:p w:rsidR="00192151" w:rsidRPr="00BA1EBA" w:rsidRDefault="00000000">
            <w:pPr>
              <w:jc w:val="center"/>
              <w:rPr>
                <w:rFonts w:ascii="Calibri" w:hAnsi="Calibri" w:cs="Calibri"/>
              </w:rPr>
            </w:pPr>
            <w:r w:rsidRPr="00BA1EBA">
              <w:rPr>
                <w:rFonts w:ascii="Calibri" w:hAnsi="Calibri" w:cs="Calibri"/>
                <w:sz w:val="20"/>
              </w:rPr>
              <w:t>Pronounceable Azerbaijani text</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After Module 2 — G2P</w:t>
            </w:r>
          </w:p>
        </w:tc>
        <w:tc>
          <w:tcPr>
            <w:tcW w:w="3043" w:type="dxa"/>
          </w:tcPr>
          <w:p w:rsidR="00192151" w:rsidRPr="00BA1EBA" w:rsidRDefault="00000000">
            <w:pPr>
              <w:jc w:val="center"/>
              <w:rPr>
                <w:rFonts w:ascii="Calibri" w:hAnsi="Calibri" w:cs="Calibri"/>
              </w:rPr>
            </w:pPr>
            <w:r w:rsidRPr="00BA1EBA">
              <w:rPr>
                <w:rFonts w:ascii="Calibri" w:hAnsi="Calibri" w:cs="Calibri"/>
                <w:sz w:val="20"/>
              </w:rPr>
              <w:t>List[Word]</w:t>
            </w:r>
          </w:p>
        </w:tc>
        <w:tc>
          <w:tcPr>
            <w:tcW w:w="3043" w:type="dxa"/>
          </w:tcPr>
          <w:p w:rsidR="00192151" w:rsidRPr="00BA1EBA" w:rsidRDefault="00000000">
            <w:pPr>
              <w:jc w:val="center"/>
              <w:rPr>
                <w:rFonts w:ascii="Calibri" w:hAnsi="Calibri" w:cs="Calibri"/>
              </w:rPr>
            </w:pPr>
            <w:r w:rsidRPr="00BA1EBA">
              <w:rPr>
                <w:rFonts w:ascii="Calibri" w:hAnsi="Calibri" w:cs="Calibri"/>
                <w:sz w:val="20"/>
              </w:rPr>
              <w:t>graphemes, phonemes, syllables</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After Module 3 — Stress</w:t>
            </w:r>
          </w:p>
        </w:tc>
        <w:tc>
          <w:tcPr>
            <w:tcW w:w="3043" w:type="dxa"/>
          </w:tcPr>
          <w:p w:rsidR="00192151" w:rsidRPr="00BA1EBA" w:rsidRDefault="00000000">
            <w:pPr>
              <w:jc w:val="center"/>
              <w:rPr>
                <w:rFonts w:ascii="Calibri" w:hAnsi="Calibri" w:cs="Calibri"/>
              </w:rPr>
            </w:pPr>
            <w:r w:rsidRPr="00BA1EBA">
              <w:rPr>
                <w:rFonts w:ascii="Calibri" w:hAnsi="Calibri" w:cs="Calibri"/>
                <w:sz w:val="20"/>
              </w:rPr>
              <w:t>List[Word]</w:t>
            </w:r>
          </w:p>
        </w:tc>
        <w:tc>
          <w:tcPr>
            <w:tcW w:w="3043" w:type="dxa"/>
          </w:tcPr>
          <w:p w:rsidR="00192151" w:rsidRPr="00BA1EBA" w:rsidRDefault="00000000">
            <w:pPr>
              <w:jc w:val="center"/>
              <w:rPr>
                <w:rFonts w:ascii="Calibri" w:hAnsi="Calibri" w:cs="Calibri"/>
              </w:rPr>
            </w:pPr>
            <w:r w:rsidRPr="00BA1EBA">
              <w:rPr>
                <w:rFonts w:ascii="Calibri" w:hAnsi="Calibri" w:cs="Calibri"/>
                <w:sz w:val="20"/>
              </w:rPr>
              <w:t>stressed_syllable, pitch_accent</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After Module 4 — Prosody</w:t>
            </w:r>
          </w:p>
        </w:tc>
        <w:tc>
          <w:tcPr>
            <w:tcW w:w="3043" w:type="dxa"/>
          </w:tcPr>
          <w:p w:rsidR="00192151" w:rsidRPr="00BA1EBA" w:rsidRDefault="00000000">
            <w:pPr>
              <w:jc w:val="center"/>
              <w:rPr>
                <w:rFonts w:ascii="Calibri" w:hAnsi="Calibri" w:cs="Calibri"/>
              </w:rPr>
            </w:pPr>
            <w:r w:rsidRPr="00BA1EBA">
              <w:rPr>
                <w:rFonts w:ascii="Calibri" w:hAnsi="Calibri" w:cs="Calibri"/>
                <w:sz w:val="20"/>
              </w:rPr>
              <w:t>SentenceAnnotation</w:t>
            </w:r>
          </w:p>
        </w:tc>
        <w:tc>
          <w:tcPr>
            <w:tcW w:w="3043" w:type="dxa"/>
          </w:tcPr>
          <w:p w:rsidR="00192151" w:rsidRPr="00BA1EBA" w:rsidRDefault="00000000">
            <w:pPr>
              <w:jc w:val="center"/>
              <w:rPr>
                <w:rFonts w:ascii="Calibri" w:hAnsi="Calibri" w:cs="Calibri"/>
              </w:rPr>
            </w:pPr>
            <w:r w:rsidRPr="00BA1EBA">
              <w:rPr>
                <w:rFonts w:ascii="Calibri" w:hAnsi="Calibri" w:cs="Calibri"/>
                <w:sz w:val="20"/>
              </w:rPr>
              <w:t>sentence_type, phone_annotations, pauses_ms</w:t>
            </w:r>
          </w:p>
        </w:tc>
      </w:tr>
      <w:tr w:rsidR="00192151" w:rsidRPr="00BA1EBA">
        <w:trPr>
          <w:jc w:val="center"/>
        </w:trPr>
        <w:tc>
          <w:tcPr>
            <w:tcW w:w="3043" w:type="dxa"/>
          </w:tcPr>
          <w:p w:rsidR="00192151" w:rsidRPr="00BA1EBA" w:rsidRDefault="00000000">
            <w:pPr>
              <w:jc w:val="center"/>
              <w:rPr>
                <w:rFonts w:ascii="Calibri" w:hAnsi="Calibri" w:cs="Calibri"/>
              </w:rPr>
            </w:pPr>
            <w:r w:rsidRPr="00BA1EBA">
              <w:rPr>
                <w:rFonts w:ascii="Calibri" w:hAnsi="Calibri" w:cs="Calibri"/>
                <w:sz w:val="20"/>
              </w:rPr>
              <w:t>After Module 5 — Synthesizer</w:t>
            </w:r>
          </w:p>
        </w:tc>
        <w:tc>
          <w:tcPr>
            <w:tcW w:w="3043" w:type="dxa"/>
          </w:tcPr>
          <w:p w:rsidR="00192151" w:rsidRPr="00BA1EBA" w:rsidRDefault="00000000">
            <w:pPr>
              <w:jc w:val="center"/>
              <w:rPr>
                <w:rFonts w:ascii="Calibri" w:hAnsi="Calibri" w:cs="Calibri"/>
              </w:rPr>
            </w:pPr>
            <w:r w:rsidRPr="00BA1EBA">
              <w:rPr>
                <w:rFonts w:ascii="Calibri" w:hAnsi="Calibri" w:cs="Calibri"/>
                <w:sz w:val="20"/>
              </w:rPr>
              <w:t>bytes (WAV)</w:t>
            </w:r>
          </w:p>
        </w:tc>
        <w:tc>
          <w:tcPr>
            <w:tcW w:w="3043" w:type="dxa"/>
          </w:tcPr>
          <w:p w:rsidR="00192151" w:rsidRPr="00BA1EBA" w:rsidRDefault="00000000">
            <w:pPr>
              <w:jc w:val="center"/>
              <w:rPr>
                <w:rFonts w:ascii="Calibri" w:hAnsi="Calibri" w:cs="Calibri"/>
              </w:rPr>
            </w:pPr>
            <w:r w:rsidRPr="00BA1EBA">
              <w:rPr>
                <w:rFonts w:ascii="Calibri" w:hAnsi="Calibri" w:cs="Calibri"/>
                <w:sz w:val="20"/>
              </w:rPr>
              <w:t>22,050 Hz PCM audio</w:t>
            </w:r>
          </w:p>
        </w:tc>
      </w:tr>
    </w:tbl>
    <w:p w:rsidR="00192151" w:rsidRPr="00BA1EBA" w:rsidRDefault="00192151">
      <w:pPr>
        <w:spacing w:after="80"/>
        <w:rPr>
          <w:rFonts w:ascii="Calibri" w:hAnsi="Calibri" w:cs="Calibri"/>
        </w:rPr>
      </w:pPr>
    </w:p>
    <w:p w:rsidR="00192151" w:rsidRPr="00BA1EBA" w:rsidRDefault="00000000">
      <w:pPr>
        <w:spacing w:after="200"/>
        <w:jc w:val="center"/>
        <w:rPr>
          <w:rFonts w:ascii="Calibri" w:hAnsi="Calibri" w:cs="Calibri"/>
        </w:rPr>
      </w:pPr>
      <w:r w:rsidRPr="00BA1EBA">
        <w:rPr>
          <w:rFonts w:ascii="Calibri" w:hAnsi="Calibri" w:cs="Calibri"/>
          <w:i/>
          <w:color w:val="505050"/>
          <w:sz w:val="18"/>
        </w:rPr>
        <w:t>Source: Present study.</w:t>
      </w:r>
    </w:p>
    <w:p w:rsidR="00192151" w:rsidRPr="00BA1EBA" w:rsidRDefault="00000000">
      <w:pPr>
        <w:ind w:firstLine="709"/>
        <w:jc w:val="both"/>
        <w:rPr>
          <w:rFonts w:ascii="Calibri" w:hAnsi="Calibri" w:cs="Calibri"/>
        </w:rPr>
      </w:pPr>
      <w:r w:rsidRPr="00BA1EBA">
        <w:rPr>
          <w:rFonts w:ascii="Calibri" w:hAnsi="Calibri" w:cs="Calibri"/>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stress_rules.json, prosody_rules.json, and </w:t>
      </w:r>
      <w:r w:rsidRPr="00BA1EBA">
        <w:rPr>
          <w:rFonts w:ascii="Calibri" w:hAnsi="Calibri" w:cs="Calibri"/>
        </w:rPr>
        <w:lastRenderedPageBreak/>
        <w:t>text_norm_rules.json. This JSON-based rule representation ensures that linguistic knowledge is fully transparent and modifiable by a linguist without Python programming knowledge — a key architectural advantage over neural TTS systems.</w:t>
      </w:r>
    </w:p>
    <w:p w:rsidR="00192151" w:rsidRPr="00BA1EBA" w:rsidRDefault="00000000">
      <w:pPr>
        <w:spacing w:before="120" w:after="40"/>
        <w:jc w:val="center"/>
        <w:rPr>
          <w:rFonts w:ascii="Calibri" w:hAnsi="Calibri" w:cs="Calibri"/>
        </w:rPr>
      </w:pPr>
      <w:r w:rsidRPr="00BA1EBA">
        <w:rPr>
          <w:rFonts w:ascii="Calibri" w:hAnsi="Calibri" w:cs="Calibri"/>
          <w:i/>
          <w:color w:val="7F7F7F"/>
          <w:sz w:val="20"/>
        </w:rPr>
        <w:t>[Figure 2.4: Data flow diagram showing intermediate representations between each pipeline module]</w:t>
      </w:r>
    </w:p>
    <w:p w:rsidR="00192151" w:rsidRPr="00BA1EBA" w:rsidRDefault="00000000">
      <w:pPr>
        <w:spacing w:after="160"/>
        <w:jc w:val="center"/>
        <w:rPr>
          <w:rFonts w:ascii="Calibri" w:hAnsi="Calibri" w:cs="Calibri"/>
        </w:rPr>
      </w:pPr>
      <w:r w:rsidRPr="00BA1EBA">
        <w:rPr>
          <w:rFonts w:ascii="Calibri" w:hAnsi="Calibri" w:cs="Calibri"/>
          <w:i/>
          <w:color w:val="7F7F7F"/>
          <w:sz w:val="18"/>
        </w:rPr>
        <w:t>Source: Present study.</w:t>
      </w:r>
    </w:p>
    <w:p w:rsidR="00192151" w:rsidRPr="00BA1EBA" w:rsidRDefault="00000000">
      <w:pPr>
        <w:pStyle w:val="Heading3"/>
        <w:spacing w:after="80"/>
        <w:rPr>
          <w:rFonts w:ascii="Calibri" w:hAnsi="Calibri" w:cs="Calibri"/>
        </w:rPr>
      </w:pPr>
      <w:r w:rsidRPr="00BA1EBA">
        <w:rPr>
          <w:rFonts w:ascii="Calibri" w:hAnsi="Calibri" w:cs="Calibri"/>
          <w:color w:val="000000"/>
        </w:rPr>
        <w:t>References for Chapter II</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Cambridge Core. (n.d.). </w:t>
      </w:r>
      <w:r w:rsidRPr="00BA1EBA">
        <w:rPr>
          <w:rFonts w:ascii="Calibri" w:hAnsi="Calibri" w:cs="Calibri"/>
          <w:sz w:val="22"/>
        </w:rPr>
        <w:t>Azerbaijani (phonetic description). Journal of the International Phonetic Association. https://www.cambridge.org/core/journals/journal-of-the-international-phonetic-association/article/azerbaijani/EC9EF0910D4B8B6C24937E5C49F59A82</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Comparative analysis of Azerbaijani and English phonetic systems. (2024). </w:t>
      </w:r>
      <w:r w:rsidRPr="00BA1EBA">
        <w:rPr>
          <w:rFonts w:ascii="Calibri" w:hAnsi="Calibri" w:cs="Calibri"/>
          <w:sz w:val="22"/>
        </w:rPr>
        <w:t>ResearchGate. https://www.researchgate.net/publication/384969855</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MorAz: An open-source morphological analyzer for Azerbaijani Turkish. (2019). </w:t>
      </w:r>
      <w:r w:rsidRPr="00BA1EBA">
        <w:rPr>
          <w:rFonts w:ascii="Calibri" w:hAnsi="Calibri" w:cs="Calibri"/>
          <w:sz w:val="22"/>
        </w:rPr>
        <w:t>ResearchGate. https://www.researchgate.net/publication/331168185</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NVIDIA. (2020–2024). </w:t>
      </w:r>
      <w:r w:rsidRPr="00BA1EBA">
        <w:rPr>
          <w:rFonts w:ascii="Calibri" w:hAnsi="Calibri" w:cs="Calibri"/>
          <w:sz w:val="22"/>
        </w:rPr>
        <w:t>Text normalization and inverse text normalization with NVIDIA NeMo. https://developer.nvidia.com/blog/text-normalization-and-inverse-text-normalization-with-nvidia-nemo/</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Sadekova, T., et al. (2024). </w:t>
      </w:r>
      <w:r w:rsidRPr="00BA1EBA">
        <w:rPr>
          <w:rFonts w:ascii="Calibri" w:hAnsi="Calibri" w:cs="Calibri"/>
          <w:sz w:val="22"/>
        </w:rPr>
        <w:t>PitchFlow: Adding pitch control to a flow-matching based TTS model. Interspeech 2024. https://www.isca-archive.org/interspeech_2024/sadekova24_interspeech.pdf</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Salimi, H. (n.d.). </w:t>
      </w:r>
      <w:r w:rsidRPr="00BA1EBA">
        <w:rPr>
          <w:rFonts w:ascii="Calibri" w:hAnsi="Calibri" w:cs="Calibri"/>
          <w:sz w:val="22"/>
        </w:rPr>
        <w:t>A generative phonology of Azerbaijani [Doctoral dissertation, University of Florida]. https://ufdcimages.uflib.ufl.edu/AA/00/05/27/76/00001/generativephonol00sali.pdf</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Taylor, P., Black, A. W., &amp; Caley, R. (1998). </w:t>
      </w:r>
      <w:r w:rsidRPr="00BA1EBA">
        <w:rPr>
          <w:rFonts w:ascii="Calibri" w:hAnsi="Calibri" w:cs="Calibri"/>
          <w:sz w:val="22"/>
        </w:rPr>
        <w:t>The architecture of the Festival speech synthesis system. ESCA Workshop on Speech Synthesis, 147–151. https://www.cs.cmu.edu/~awb/papers/ESCA98_arch.pdf</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Various authors. (2013). </w:t>
      </w:r>
      <w:r w:rsidRPr="00BA1EBA">
        <w:rPr>
          <w:rFonts w:ascii="Calibri" w:hAnsi="Calibri" w:cs="Calibri"/>
          <w:sz w:val="22"/>
        </w:rPr>
        <w:t>Vowel harmony: A comparative study of Turkish and Azerbaijani Turkish. Procedia — Social and Behavioral Sciences. https://www.sciencedirect.com/article/pii/S1877042813001419</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Various authors. (2023). </w:t>
      </w:r>
      <w:r w:rsidRPr="00BA1EBA">
        <w:rPr>
          <w:rFonts w:ascii="Calibri" w:hAnsi="Calibri" w:cs="Calibri"/>
          <w:sz w:val="22"/>
        </w:rPr>
        <w:t>Multilingual speech recognition for Turkic languages. Information, 14(2), 74. https://www.mdpi.com/2078-2489/14/2/74</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lastRenderedPageBreak/>
        <w:t xml:space="preserve">Various authors. (2024). </w:t>
      </w:r>
      <w:r w:rsidRPr="00BA1EBA">
        <w:rPr>
          <w:rFonts w:ascii="Calibri" w:hAnsi="Calibri" w:cs="Calibri"/>
          <w:sz w:val="22"/>
        </w:rPr>
        <w:t>Open foundation models for Azerbaijani language. arXiv:2407.02337. https://arxiv.org/html/2407.02337v1</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Voice synthesis improvement by machine learning of natural prosody. (2024). </w:t>
      </w:r>
      <w:r w:rsidRPr="00BA1EBA">
        <w:rPr>
          <w:rFonts w:ascii="Calibri" w:hAnsi="Calibri" w:cs="Calibri"/>
          <w:sz w:val="22"/>
        </w:rPr>
        <w:t>Sensors, 24(5), 1624. https://www.mdpi.com/1424-8220/24/5/1624</w:t>
      </w:r>
    </w:p>
    <w:p w:rsidR="00192151" w:rsidRPr="00BA1EBA" w:rsidRDefault="00000000">
      <w:pPr>
        <w:spacing w:after="80"/>
        <w:ind w:left="709" w:hanging="709"/>
        <w:jc w:val="both"/>
        <w:rPr>
          <w:rFonts w:ascii="Calibri" w:hAnsi="Calibri" w:cs="Calibri"/>
        </w:rPr>
      </w:pPr>
      <w:r w:rsidRPr="00BA1EBA">
        <w:rPr>
          <w:rFonts w:ascii="Calibri" w:hAnsi="Calibri" w:cs="Calibri"/>
          <w:b/>
          <w:sz w:val="22"/>
        </w:rPr>
        <w:t xml:space="preserve">Zhang, Z. (2023). </w:t>
      </w:r>
      <w:r w:rsidRPr="00BA1EBA">
        <w:rPr>
          <w:rFonts w:ascii="Calibri" w:hAnsi="Calibri" w:cs="Calibri"/>
          <w:sz w:val="22"/>
        </w:rPr>
        <w:t>Text normalization for text-to-speech [Thesis, Uppsala University]. https://uu.diva-portal.org/smash/get/diva2:1764605/FULLTEXT01.pdf</w:t>
      </w:r>
    </w:p>
    <w:p w:rsidR="00192151" w:rsidRPr="00BA1EBA" w:rsidRDefault="00000000">
      <w:pPr>
        <w:rPr>
          <w:rFonts w:ascii="Calibri" w:hAnsi="Calibri" w:cs="Calibri"/>
        </w:rPr>
      </w:pPr>
      <w:r w:rsidRPr="00BA1EBA">
        <w:rPr>
          <w:rFonts w:ascii="Calibri" w:hAnsi="Calibri" w:cs="Calibri"/>
        </w:rPr>
        <w:br w:type="page"/>
      </w:r>
    </w:p>
    <w:p w:rsidR="00192151" w:rsidRPr="00BA1EBA" w:rsidRDefault="00000000">
      <w:pPr>
        <w:pStyle w:val="Heading1"/>
        <w:spacing w:before="360" w:after="240"/>
        <w:jc w:val="center"/>
        <w:rPr>
          <w:rFonts w:ascii="Calibri" w:hAnsi="Calibri" w:cs="Calibri"/>
        </w:rPr>
      </w:pPr>
      <w:r w:rsidRPr="00BA1EBA">
        <w:rPr>
          <w:rFonts w:ascii="Calibri" w:hAnsi="Calibri" w:cs="Calibri"/>
          <w:sz w:val="32"/>
        </w:rPr>
        <w:lastRenderedPageBreak/>
        <w:t>CHAPTER III. DESIGN, IMPLEMENTATION, AND EVALUATION</w:t>
      </w:r>
    </w:p>
    <w:p w:rsidR="00192151" w:rsidRPr="00BA1EBA" w:rsidRDefault="00000000">
      <w:pPr>
        <w:spacing w:before="240" w:after="240"/>
        <w:jc w:val="center"/>
        <w:rPr>
          <w:rFonts w:ascii="Calibri" w:hAnsi="Calibri" w:cs="Calibri"/>
        </w:rPr>
      </w:pPr>
      <w:r w:rsidRPr="00BA1EBA">
        <w:rPr>
          <w:rFonts w:ascii="Calibri" w:hAnsi="Calibri" w:cs="Calibri"/>
          <w:i/>
          <w:color w:val="7F7F7F"/>
        </w:rPr>
        <w:t>[Chapter III — to be written]</w:t>
      </w:r>
    </w:p>
    <w:p w:rsidR="00192151" w:rsidRPr="00BA1EBA" w:rsidRDefault="00000000">
      <w:pPr>
        <w:pStyle w:val="Heading2"/>
        <w:spacing w:before="280" w:after="160"/>
        <w:jc w:val="center"/>
        <w:rPr>
          <w:rFonts w:ascii="Calibri" w:hAnsi="Calibri" w:cs="Calibri"/>
        </w:rPr>
      </w:pPr>
      <w:r w:rsidRPr="00BA1EBA">
        <w:rPr>
          <w:rFonts w:ascii="Calibri" w:hAnsi="Calibri" w:cs="Calibri"/>
          <w:sz w:val="28"/>
        </w:rPr>
        <w:t>3.1. System Design and Development Methodology</w:t>
      </w:r>
    </w:p>
    <w:p w:rsidR="00192151" w:rsidRPr="00BA1EBA" w:rsidRDefault="00000000">
      <w:pPr>
        <w:spacing w:before="240" w:after="240"/>
        <w:jc w:val="center"/>
        <w:rPr>
          <w:rFonts w:ascii="Calibri" w:hAnsi="Calibri" w:cs="Calibri"/>
        </w:rPr>
      </w:pPr>
      <w:r w:rsidRPr="00BA1EBA">
        <w:rPr>
          <w:rFonts w:ascii="Calibri" w:hAnsi="Calibri" w:cs="Calibri"/>
          <w:i/>
          <w:color w:val="7F7F7F"/>
        </w:rPr>
        <w:t>[Software engineering approach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[Justification for Python-based implementation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[Tools, libraries, and development environment — to be written]</w:t>
      </w:r>
    </w:p>
    <w:p w:rsidR="00192151" w:rsidRPr="00BA1EBA" w:rsidRDefault="00000000">
      <w:pPr>
        <w:pStyle w:val="Heading2"/>
        <w:spacing w:before="280" w:after="160"/>
        <w:jc w:val="center"/>
        <w:rPr>
          <w:rFonts w:ascii="Calibri" w:hAnsi="Calibri" w:cs="Calibri"/>
        </w:rPr>
      </w:pPr>
      <w:r w:rsidRPr="00BA1EBA">
        <w:rPr>
          <w:rFonts w:ascii="Calibri" w:hAnsi="Calibri" w:cs="Calibri"/>
          <w:sz w:val="28"/>
        </w:rPr>
        <w:t>3.2. Implementation of the Rule-Based TTS Prototype</w:t>
      </w:r>
    </w:p>
    <w:p w:rsidR="00192151" w:rsidRPr="00BA1EBA" w:rsidRDefault="00000000">
      <w:pPr>
        <w:spacing w:before="240" w:after="240"/>
        <w:jc w:val="center"/>
        <w:rPr>
          <w:rFonts w:ascii="Calibri" w:hAnsi="Calibri" w:cs="Calibri"/>
        </w:rPr>
      </w:pPr>
      <w:r w:rsidRPr="00BA1EBA">
        <w:rPr>
          <w:rFonts w:ascii="Calibri" w:hAnsi="Calibri" w:cs="Calibri"/>
          <w:i/>
          <w:color w:val="7F7F7F"/>
        </w:rPr>
        <w:t>[Rule engine development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[Phoneme mapping and pronunciation generation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[Audio signal generation and output processing — to be written]</w:t>
      </w:r>
    </w:p>
    <w:p w:rsidR="00192151" w:rsidRPr="00BA1EBA" w:rsidRDefault="00000000">
      <w:pPr>
        <w:pStyle w:val="Heading2"/>
        <w:spacing w:before="280" w:after="160"/>
        <w:jc w:val="center"/>
        <w:rPr>
          <w:rFonts w:ascii="Calibri" w:hAnsi="Calibri" w:cs="Calibri"/>
        </w:rPr>
      </w:pPr>
      <w:r w:rsidRPr="00BA1EBA">
        <w:rPr>
          <w:rFonts w:ascii="Calibri" w:hAnsi="Calibri" w:cs="Calibri"/>
          <w:sz w:val="28"/>
        </w:rPr>
        <w:t>3.3. Experimental Evaluation and Performance Analysis</w:t>
      </w:r>
    </w:p>
    <w:p w:rsidR="00192151" w:rsidRPr="00BA1EBA" w:rsidRDefault="00000000">
      <w:pPr>
        <w:spacing w:before="240" w:after="240"/>
        <w:jc w:val="center"/>
        <w:rPr>
          <w:rFonts w:ascii="Calibri" w:hAnsi="Calibri" w:cs="Calibri"/>
        </w:rPr>
      </w:pPr>
      <w:r w:rsidRPr="00BA1EBA">
        <w:rPr>
          <w:rFonts w:ascii="Calibri" w:hAnsi="Calibri" w:cs="Calibri"/>
          <w:i/>
          <w:color w:val="7F7F7F"/>
        </w:rPr>
        <w:t>[Testing scenarios — 50 phonetically balanced sentences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[Speech intelligibility WER = 12.4% and quality MOS = 3.2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[Comparative analysis with espeak-ng baseline (MOS 2.8) and existing TTS solutions — to be written]</w:t>
      </w:r>
    </w:p>
    <w:p w:rsidR="00192151" w:rsidRPr="00BA1EBA" w:rsidRDefault="00000000">
      <w:pPr>
        <w:rPr>
          <w:rFonts w:ascii="Calibri" w:hAnsi="Calibri" w:cs="Calibri"/>
        </w:rPr>
      </w:pPr>
      <w:r w:rsidRPr="00BA1EBA">
        <w:rPr>
          <w:rFonts w:ascii="Calibri" w:hAnsi="Calibri" w:cs="Calibri"/>
        </w:rPr>
        <w:br w:type="page"/>
      </w:r>
    </w:p>
    <w:p w:rsidR="00192151" w:rsidRPr="00BA1EBA" w:rsidRDefault="00000000">
      <w:pPr>
        <w:pStyle w:val="Heading1"/>
        <w:spacing w:before="360" w:after="240"/>
        <w:jc w:val="center"/>
        <w:rPr>
          <w:rFonts w:ascii="Calibri" w:hAnsi="Calibri" w:cs="Calibri"/>
        </w:rPr>
      </w:pPr>
      <w:r w:rsidRPr="00BA1EBA">
        <w:rPr>
          <w:rFonts w:ascii="Calibri" w:hAnsi="Calibri" w:cs="Calibri"/>
          <w:sz w:val="32"/>
        </w:rPr>
        <w:lastRenderedPageBreak/>
        <w:t>CONCLUSION</w:t>
      </w:r>
    </w:p>
    <w:p w:rsidR="00192151" w:rsidRPr="00BA1EBA" w:rsidRDefault="00000000">
      <w:pPr>
        <w:spacing w:before="240" w:after="240"/>
        <w:jc w:val="center"/>
        <w:rPr>
          <w:rFonts w:ascii="Calibri" w:hAnsi="Calibri" w:cs="Calibri"/>
        </w:rPr>
      </w:pPr>
      <w:r w:rsidRPr="00BA1EBA">
        <w:rPr>
          <w:rFonts w:ascii="Calibri" w:hAnsi="Calibri" w:cs="Calibri"/>
          <w:i/>
          <w:color w:val="7F7F7F"/>
        </w:rPr>
        <w:t>[Summary of research findings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[Scientific and practical contributions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[Limitations of the proposed system — to be written]</w:t>
      </w:r>
    </w:p>
    <w:p w:rsidR="00192151" w:rsidRPr="00BA1EBA" w:rsidRDefault="00000000">
      <w:pPr>
        <w:spacing w:before="240" w:after="240"/>
        <w:jc w:val="center"/>
        <w:rPr>
          <w:rFonts w:ascii="Calibri" w:hAnsi="Calibri" w:cs="Calibri"/>
        </w:rPr>
      </w:pPr>
      <w:r w:rsidRPr="00BA1EBA">
        <w:rPr>
          <w:rFonts w:ascii="Calibri" w:hAnsi="Calibri" w:cs="Calibri"/>
          <w:i/>
          <w:color w:val="7F7F7F"/>
        </w:rPr>
        <w:t>[Directions for future research: hybrid and neural TTS integration — to be written]</w:t>
      </w:r>
    </w:p>
    <w:p w:rsidR="00192151" w:rsidRPr="00BA1EBA" w:rsidRDefault="00000000">
      <w:pPr>
        <w:rPr>
          <w:rFonts w:ascii="Calibri" w:hAnsi="Calibri" w:cs="Calibri"/>
        </w:rPr>
      </w:pPr>
      <w:r w:rsidRPr="00BA1EBA">
        <w:rPr>
          <w:rFonts w:ascii="Calibri" w:hAnsi="Calibri" w:cs="Calibri"/>
        </w:rPr>
        <w:br w:type="page"/>
      </w:r>
    </w:p>
    <w:sectPr w:rsidR="00192151" w:rsidRPr="00BA1EBA" w:rsidSect="00034616">
      <w:pgSz w:w="12246" w:h="15817"/>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151"/>
    <w:rsid w:val="0022743F"/>
    <w:rsid w:val="0029639D"/>
    <w:rsid w:val="00326F90"/>
    <w:rsid w:val="00614410"/>
    <w:rsid w:val="00AA1D8D"/>
    <w:rsid w:val="00B04508"/>
    <w:rsid w:val="00B47730"/>
    <w:rsid w:val="00BA1EB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38</Pages>
  <Words>7340</Words>
  <Characters>48197</Characters>
  <Application>Microsoft Office Word</Application>
  <DocSecurity>0</DocSecurity>
  <Lines>1135</Lines>
  <Paragraphs>712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Ulvi S. Basirov</cp:lastModifiedBy>
  <cp:revision>3</cp:revision>
  <dcterms:created xsi:type="dcterms:W3CDTF">2013-12-23T23:15:00Z</dcterms:created>
  <dcterms:modified xsi:type="dcterms:W3CDTF">2026-04-04T07:17:00Z</dcterms:modified>
  <cp:category/>
</cp:coreProperties>
</file>