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B39B" w14:textId="3F86B521" w:rsidR="006F779C" w:rsidRPr="00535133" w:rsidRDefault="006F779C" w:rsidP="006E48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>Билеты матан</w:t>
      </w:r>
    </w:p>
    <w:p w14:paraId="4EE21285" w14:textId="0B085840" w:rsidR="006F779C" w:rsidRPr="00535133" w:rsidRDefault="006F779C" w:rsidP="006E4836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53513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Числовые ряды. Сумма ряда. Сходимость числового ряда. Необходимое условие сходимости.</w:t>
      </w:r>
    </w:p>
    <w:p w14:paraId="5A2E46EC" w14:textId="55976CCA" w:rsidR="00535133" w:rsidRPr="00535133" w:rsidRDefault="00535133" w:rsidP="00535133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</w:p>
    <w:p w14:paraId="62B4E359" w14:textId="77777777" w:rsidR="006F779C" w:rsidRPr="00535133" w:rsidRDefault="006F779C" w:rsidP="006E4836">
      <w:pPr>
        <w:spacing w:line="240" w:lineRule="auto"/>
        <w:jc w:val="both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 xml:space="preserve">Сумма членов бесконечной числовой последовательности </w:t>
      </w:r>
      <w:r w:rsidRPr="00535133">
        <w:rPr>
          <w:rFonts w:cstheme="minorHAnsi"/>
          <w:position w:val="-12"/>
          <w:sz w:val="24"/>
          <w:szCs w:val="24"/>
        </w:rPr>
        <w:object w:dxaOrig="1380" w:dyaOrig="360" w14:anchorId="70C4E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69.25pt;height:18pt" o:ole="" fillcolor="window">
            <v:imagedata r:id="rId5" o:title=""/>
          </v:shape>
          <o:OLEObject Type="Embed" ProgID="Equation.3" ShapeID="_x0000_i1053" DrawAspect="Content" ObjectID="_1735490001" r:id="rId6"/>
        </w:object>
      </w:r>
      <w:r w:rsidRPr="00535133">
        <w:rPr>
          <w:rFonts w:cstheme="minorHAnsi"/>
          <w:sz w:val="24"/>
          <w:szCs w:val="24"/>
        </w:rPr>
        <w:t xml:space="preserve"> называется </w:t>
      </w:r>
      <w:r w:rsidRPr="00535133">
        <w:rPr>
          <w:rFonts w:cstheme="minorHAnsi"/>
          <w:b/>
          <w:sz w:val="24"/>
          <w:szCs w:val="24"/>
        </w:rPr>
        <w:t>числовым рядом</w:t>
      </w:r>
      <w:r w:rsidRPr="00535133">
        <w:rPr>
          <w:rFonts w:cstheme="minorHAnsi"/>
          <w:sz w:val="24"/>
          <w:szCs w:val="24"/>
        </w:rPr>
        <w:t>.</w:t>
      </w:r>
    </w:p>
    <w:p w14:paraId="5082B8B4" w14:textId="53B714A2" w:rsidR="006F779C" w:rsidRPr="00535133" w:rsidRDefault="008A3EEC" w:rsidP="008A3EEC">
      <w:pPr>
        <w:pStyle w:val="a3"/>
        <w:spacing w:line="240" w:lineRule="auto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Theme="minorHAnsi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Theme="minorHAnsi" w:cstheme="minorHAnsi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Theme="minorHAnsi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Theme="minorHAnsi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Theme="minorHAnsi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Theme="minorHAnsi" w:cstheme="minorHAnsi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Theme="minorHAnsi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Theme="minorHAnsi" w:cstheme="minorHAnsi"/>
              <w:sz w:val="24"/>
              <w:szCs w:val="24"/>
            </w:rPr>
            <m:t>+...+</m:t>
          </m:r>
          <m:sSub>
            <m:sSubPr>
              <m:ctrlPr>
                <w:rPr>
                  <w:rFonts w:ascii="Cambria Math" w:hAnsiTheme="minorHAnsi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Theme="minorHAnsi" w:cstheme="minorHAnsi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Theme="minorHAnsi" w:cstheme="minorHAnsi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Theme="minorHAnsi" w:cstheme="minorHAnsi"/>
              <w:sz w:val="24"/>
              <w:szCs w:val="24"/>
            </w:rPr>
            <m:t>+...=</m:t>
          </m:r>
          <m:nary>
            <m:naryPr>
              <m:chr m:val="∑"/>
              <m:ctrlPr>
                <w:rPr>
                  <w:rFonts w:ascii="Cambria Math" w:hAnsiTheme="minorHAnsi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Theme="minorHAnsi" w:cstheme="minorHAnsi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Theme="minorHAnsi" w:cstheme="minorHAnsi"/>
                  <w:sz w:val="24"/>
                  <w:szCs w:val="24"/>
                </w:rPr>
                <m:t>∞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Theme="minorHAnsi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Theme="minorHAnsi" w:cstheme="minorHAnsi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Theme="minorHAnsi" w:cstheme="minorHAnsi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e>
          </m:nary>
        </m:oMath>
      </m:oMathPara>
    </w:p>
    <w:p w14:paraId="41F4B665" w14:textId="77777777" w:rsidR="006F779C" w:rsidRPr="00535133" w:rsidRDefault="006F779C" w:rsidP="006E4836">
      <w:pPr>
        <w:spacing w:line="240" w:lineRule="auto"/>
        <w:jc w:val="both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 xml:space="preserve">При этом числа </w:t>
      </w:r>
      <w:r w:rsidRPr="00535133">
        <w:rPr>
          <w:rFonts w:cstheme="minorHAnsi"/>
          <w:position w:val="-10"/>
          <w:sz w:val="24"/>
          <w:szCs w:val="24"/>
        </w:rPr>
        <w:object w:dxaOrig="820" w:dyaOrig="340" w14:anchorId="427A239C">
          <v:shape id="_x0000_i1055" type="#_x0000_t75" style="width:40.9pt;height:16.9pt" o:ole="" fillcolor="window">
            <v:imagedata r:id="rId7" o:title=""/>
          </v:shape>
          <o:OLEObject Type="Embed" ProgID="Equation.3" ShapeID="_x0000_i1055" DrawAspect="Content" ObjectID="_1735490002" r:id="rId8"/>
        </w:object>
      </w:r>
      <w:r w:rsidRPr="00535133">
        <w:rPr>
          <w:rFonts w:cstheme="minorHAnsi"/>
          <w:sz w:val="24"/>
          <w:szCs w:val="24"/>
        </w:rPr>
        <w:t xml:space="preserve"> будем называть членами ряда, а </w:t>
      </w:r>
      <w:r w:rsidRPr="00535133">
        <w:rPr>
          <w:rFonts w:cstheme="minorHAnsi"/>
          <w:i/>
          <w:sz w:val="24"/>
          <w:szCs w:val="24"/>
          <w:lang w:val="en-US"/>
        </w:rPr>
        <w:t>u</w:t>
      </w:r>
      <w:r w:rsidRPr="00535133">
        <w:rPr>
          <w:rFonts w:cstheme="minorHAnsi"/>
          <w:i/>
          <w:sz w:val="24"/>
          <w:szCs w:val="24"/>
          <w:vertAlign w:val="subscript"/>
          <w:lang w:val="en-US"/>
        </w:rPr>
        <w:t>n</w:t>
      </w:r>
      <w:r w:rsidRPr="00535133">
        <w:rPr>
          <w:rFonts w:cstheme="minorHAnsi"/>
          <w:sz w:val="24"/>
          <w:szCs w:val="24"/>
        </w:rPr>
        <w:t xml:space="preserve"> – общим членом ряда.</w:t>
      </w:r>
    </w:p>
    <w:p w14:paraId="4B83EAF4" w14:textId="2BFC9077" w:rsidR="006F779C" w:rsidRPr="00535133" w:rsidRDefault="006F779C" w:rsidP="006E4836">
      <w:pPr>
        <w:spacing w:line="240" w:lineRule="auto"/>
        <w:jc w:val="both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 xml:space="preserve">Суммы </w:t>
      </w:r>
      <w:r w:rsidRPr="00535133">
        <w:rPr>
          <w:rFonts w:cstheme="minorHAnsi"/>
          <w:position w:val="-28"/>
          <w:sz w:val="24"/>
          <w:szCs w:val="24"/>
        </w:rPr>
        <w:object w:dxaOrig="2860" w:dyaOrig="680" w14:anchorId="28F36BE2">
          <v:shape id="_x0000_i1062" type="#_x0000_t75" style="width:142.9pt;height:33.8pt" o:ole="" fillcolor="window">
            <v:imagedata r:id="rId9" o:title=""/>
          </v:shape>
          <o:OLEObject Type="Embed" ProgID="Equation.3" ShapeID="_x0000_i1062" DrawAspect="Content" ObjectID="_1735490003" r:id="rId10"/>
        </w:object>
      </w:r>
      <w:r w:rsidRPr="00535133">
        <w:rPr>
          <w:rFonts w:cstheme="minorHAnsi"/>
          <w:sz w:val="24"/>
          <w:szCs w:val="24"/>
        </w:rPr>
        <w:t xml:space="preserve">,     </w:t>
      </w:r>
      <w:r w:rsidRPr="00535133">
        <w:rPr>
          <w:rFonts w:cstheme="minorHAnsi"/>
          <w:i/>
          <w:sz w:val="24"/>
          <w:szCs w:val="24"/>
          <w:lang w:val="en-US"/>
        </w:rPr>
        <w:t>n</w:t>
      </w:r>
      <w:r w:rsidRPr="00535133">
        <w:rPr>
          <w:rFonts w:cstheme="minorHAnsi"/>
          <w:i/>
          <w:sz w:val="24"/>
          <w:szCs w:val="24"/>
        </w:rPr>
        <w:t xml:space="preserve"> = 1, 2, …</w:t>
      </w:r>
      <w:r w:rsidRPr="00535133">
        <w:rPr>
          <w:rFonts w:cstheme="minorHAnsi"/>
          <w:sz w:val="24"/>
          <w:szCs w:val="24"/>
        </w:rPr>
        <w:t xml:space="preserve"> называются </w:t>
      </w:r>
      <w:r w:rsidRPr="00535133">
        <w:rPr>
          <w:rFonts w:cstheme="minorHAnsi"/>
          <w:b/>
          <w:sz w:val="24"/>
          <w:szCs w:val="24"/>
        </w:rPr>
        <w:t xml:space="preserve">частными (частичными) суммами </w:t>
      </w:r>
      <w:r w:rsidRPr="00535133">
        <w:rPr>
          <w:rFonts w:cstheme="minorHAnsi"/>
          <w:sz w:val="24"/>
          <w:szCs w:val="24"/>
        </w:rPr>
        <w:t>ряда.</w:t>
      </w:r>
      <w:r w:rsidR="006E4836" w:rsidRPr="00535133">
        <w:rPr>
          <w:rFonts w:cstheme="minorHAnsi"/>
          <w:sz w:val="24"/>
          <w:szCs w:val="24"/>
        </w:rPr>
        <w:t xml:space="preserve"> </w:t>
      </w:r>
      <w:r w:rsidRPr="00535133">
        <w:rPr>
          <w:rFonts w:cstheme="minorHAnsi"/>
          <w:sz w:val="24"/>
          <w:szCs w:val="24"/>
        </w:rPr>
        <w:t xml:space="preserve">Таким образом, возможно рассматривать последовательности частичных сумм ряда </w:t>
      </w:r>
      <w:r w:rsidRPr="00535133">
        <w:rPr>
          <w:rFonts w:cstheme="minorHAnsi"/>
          <w:i/>
          <w:sz w:val="24"/>
          <w:szCs w:val="24"/>
          <w:lang w:val="en-US"/>
        </w:rPr>
        <w:t>S</w:t>
      </w:r>
      <w:r w:rsidRPr="00535133">
        <w:rPr>
          <w:rFonts w:cstheme="minorHAnsi"/>
          <w:i/>
          <w:sz w:val="24"/>
          <w:szCs w:val="24"/>
          <w:vertAlign w:val="subscript"/>
        </w:rPr>
        <w:t>1</w:t>
      </w:r>
      <w:r w:rsidRPr="00535133">
        <w:rPr>
          <w:rFonts w:cstheme="minorHAnsi"/>
          <w:i/>
          <w:sz w:val="24"/>
          <w:szCs w:val="24"/>
        </w:rPr>
        <w:t xml:space="preserve">, </w:t>
      </w:r>
      <w:r w:rsidRPr="00535133">
        <w:rPr>
          <w:rFonts w:cstheme="minorHAnsi"/>
          <w:i/>
          <w:sz w:val="24"/>
          <w:szCs w:val="24"/>
          <w:lang w:val="en-US"/>
        </w:rPr>
        <w:t>S</w:t>
      </w:r>
      <w:r w:rsidRPr="00535133">
        <w:rPr>
          <w:rFonts w:cstheme="minorHAnsi"/>
          <w:i/>
          <w:sz w:val="24"/>
          <w:szCs w:val="24"/>
          <w:vertAlign w:val="subscript"/>
        </w:rPr>
        <w:t>2</w:t>
      </w:r>
      <w:r w:rsidRPr="00535133">
        <w:rPr>
          <w:rFonts w:cstheme="minorHAnsi"/>
          <w:i/>
          <w:sz w:val="24"/>
          <w:szCs w:val="24"/>
        </w:rPr>
        <w:t xml:space="preserve">, </w:t>
      </w:r>
      <w:proofErr w:type="gramStart"/>
      <w:r w:rsidRPr="00535133">
        <w:rPr>
          <w:rFonts w:cstheme="minorHAnsi"/>
          <w:i/>
          <w:sz w:val="24"/>
          <w:szCs w:val="24"/>
        </w:rPr>
        <w:t>…,</w:t>
      </w:r>
      <w:r w:rsidRPr="00535133">
        <w:rPr>
          <w:rFonts w:cstheme="minorHAnsi"/>
          <w:i/>
          <w:sz w:val="24"/>
          <w:szCs w:val="24"/>
          <w:lang w:val="en-US"/>
        </w:rPr>
        <w:t>S</w:t>
      </w:r>
      <w:r w:rsidRPr="00535133">
        <w:rPr>
          <w:rFonts w:cstheme="minorHAnsi"/>
          <w:i/>
          <w:sz w:val="24"/>
          <w:szCs w:val="24"/>
          <w:vertAlign w:val="subscript"/>
          <w:lang w:val="en-US"/>
        </w:rPr>
        <w:t>n</w:t>
      </w:r>
      <w:proofErr w:type="gramEnd"/>
      <w:r w:rsidRPr="00535133">
        <w:rPr>
          <w:rFonts w:cstheme="minorHAnsi"/>
          <w:i/>
          <w:sz w:val="24"/>
          <w:szCs w:val="24"/>
        </w:rPr>
        <w:t>, …</w:t>
      </w:r>
    </w:p>
    <w:p w14:paraId="234E1E4C" w14:textId="77777777" w:rsidR="006E4836" w:rsidRPr="00535133" w:rsidRDefault="006F779C" w:rsidP="006E4836">
      <w:pPr>
        <w:spacing w:line="240" w:lineRule="auto"/>
        <w:jc w:val="both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ab/>
        <w:t xml:space="preserve">Ряд </w:t>
      </w:r>
      <w:r w:rsidRPr="00535133">
        <w:rPr>
          <w:rFonts w:cstheme="minorHAnsi"/>
          <w:position w:val="-28"/>
          <w:sz w:val="24"/>
          <w:szCs w:val="24"/>
        </w:rPr>
        <w:object w:dxaOrig="2720" w:dyaOrig="680" w14:anchorId="1D7E92BF">
          <v:shape id="_x0000_i1063" type="#_x0000_t75" style="width:135.8pt;height:33.8pt" o:ole="" fillcolor="window">
            <v:imagedata r:id="rId11" o:title=""/>
          </v:shape>
          <o:OLEObject Type="Embed" ProgID="Equation.3" ShapeID="_x0000_i1063" DrawAspect="Content" ObjectID="_1735490004" r:id="rId12"/>
        </w:object>
      </w:r>
      <w:r w:rsidRPr="00535133">
        <w:rPr>
          <w:rFonts w:cstheme="minorHAnsi"/>
          <w:sz w:val="24"/>
          <w:szCs w:val="24"/>
        </w:rPr>
        <w:t xml:space="preserve"> называется </w:t>
      </w:r>
      <w:r w:rsidRPr="00535133">
        <w:rPr>
          <w:rFonts w:cstheme="minorHAnsi"/>
          <w:b/>
          <w:sz w:val="24"/>
          <w:szCs w:val="24"/>
        </w:rPr>
        <w:t>сходящимся</w:t>
      </w:r>
      <w:r w:rsidRPr="00535133">
        <w:rPr>
          <w:rFonts w:cstheme="minorHAnsi"/>
          <w:sz w:val="24"/>
          <w:szCs w:val="24"/>
        </w:rPr>
        <w:t xml:space="preserve">, если сходится последовательность его частных сумм. </w:t>
      </w:r>
    </w:p>
    <w:p w14:paraId="1ED963CA" w14:textId="0A060082" w:rsidR="006F779C" w:rsidRPr="00535133" w:rsidRDefault="006F779C" w:rsidP="006E4836">
      <w:pPr>
        <w:spacing w:line="240" w:lineRule="auto"/>
        <w:jc w:val="both"/>
        <w:rPr>
          <w:rFonts w:cstheme="minorHAnsi"/>
          <w:sz w:val="24"/>
          <w:szCs w:val="24"/>
        </w:rPr>
      </w:pPr>
      <w:r w:rsidRPr="00535133">
        <w:rPr>
          <w:rFonts w:cstheme="minorHAnsi"/>
          <w:b/>
          <w:sz w:val="24"/>
          <w:szCs w:val="24"/>
        </w:rPr>
        <w:t>Сумма сходящегося ряда</w:t>
      </w:r>
      <w:r w:rsidRPr="00535133">
        <w:rPr>
          <w:rFonts w:cstheme="minorHAnsi"/>
          <w:sz w:val="24"/>
          <w:szCs w:val="24"/>
        </w:rPr>
        <w:t xml:space="preserve"> – предел последовательности его частных сумм.</w:t>
      </w:r>
    </w:p>
    <w:p w14:paraId="14D60B5C" w14:textId="133EF1E3" w:rsidR="006F779C" w:rsidRPr="00535133" w:rsidRDefault="006F779C" w:rsidP="006E4836">
      <w:pPr>
        <w:spacing w:line="240" w:lineRule="auto"/>
        <w:jc w:val="center"/>
        <w:rPr>
          <w:rFonts w:cstheme="minorHAnsi"/>
          <w:sz w:val="24"/>
          <w:szCs w:val="24"/>
        </w:rPr>
      </w:pPr>
      <w:r w:rsidRPr="00535133">
        <w:rPr>
          <w:rFonts w:cstheme="minorHAnsi"/>
          <w:position w:val="-28"/>
          <w:sz w:val="24"/>
          <w:szCs w:val="24"/>
        </w:rPr>
        <w:object w:dxaOrig="2560" w:dyaOrig="680" w14:anchorId="1BD07478">
          <v:shape id="_x0000_i1064" type="#_x0000_t75" style="width:128.2pt;height:33.8pt" o:ole="" fillcolor="window">
            <v:imagedata r:id="rId13" o:title=""/>
          </v:shape>
          <o:OLEObject Type="Embed" ProgID="Equation.3" ShapeID="_x0000_i1064" DrawAspect="Content" ObjectID="_1735490005" r:id="rId14"/>
        </w:object>
      </w:r>
    </w:p>
    <w:p w14:paraId="77F901E7" w14:textId="4B27F4DA" w:rsidR="006E4836" w:rsidRPr="00535133" w:rsidRDefault="006E4836" w:rsidP="006E4836">
      <w:pPr>
        <w:spacing w:line="240" w:lineRule="auto"/>
        <w:rPr>
          <w:rFonts w:cstheme="minorHAnsi"/>
          <w:sz w:val="24"/>
          <w:szCs w:val="24"/>
        </w:rPr>
      </w:pPr>
      <w:r w:rsidRPr="00535133">
        <w:rPr>
          <w:rFonts w:cstheme="minorHAnsi"/>
          <w:sz w:val="24"/>
          <w:szCs w:val="24"/>
        </w:rPr>
        <w:t>Необходимое условие сходимости: общий член ряда стремится к 0.</w:t>
      </w:r>
    </w:p>
    <w:p w14:paraId="2EE5CF15" w14:textId="549F15F7" w:rsidR="006E4836" w:rsidRPr="00535133" w:rsidRDefault="006E4836" w:rsidP="006E4836">
      <w:pPr>
        <w:spacing w:line="240" w:lineRule="auto"/>
        <w:rPr>
          <w:rFonts w:cstheme="minorHAnsi"/>
          <w:sz w:val="24"/>
          <w:szCs w:val="24"/>
        </w:rPr>
      </w:pPr>
      <w:r w:rsidRPr="00535133">
        <w:rPr>
          <w:rFonts w:cstheme="minorHAnsi"/>
          <w:noProof/>
          <w:sz w:val="24"/>
          <w:szCs w:val="24"/>
        </w:rPr>
        <w:drawing>
          <wp:inline distT="0" distB="0" distL="0" distR="0" wp14:anchorId="761A96FE" wp14:editId="4D7FD9C2">
            <wp:extent cx="4084320" cy="336743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033" cy="33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A782" w14:textId="5C805ECE" w:rsidR="006F779C" w:rsidRPr="00535133" w:rsidRDefault="006F779C" w:rsidP="006F77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51ED4BDC" w14:textId="76F644B8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53513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Действия с рядами. Теорема о перестановке слагаемых. Гармонический ряд.</w:t>
      </w:r>
    </w:p>
    <w:p w14:paraId="696BB96A" w14:textId="3C0871B7" w:rsidR="00535133" w:rsidRPr="00FA78DD" w:rsidRDefault="00535133" w:rsidP="00535133">
      <w:pPr>
        <w:pStyle w:val="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Умножение на константу</w:t>
      </w:r>
    </w:p>
    <w:p w14:paraId="47C3253D" w14:textId="77777777" w:rsidR="00535133" w:rsidRPr="00FA78DD" w:rsidRDefault="00535133" w:rsidP="00535133">
      <w:pPr>
        <w:pStyle w:val="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Сумма рядов</w:t>
      </w:r>
    </w:p>
    <w:p w14:paraId="176BD117" w14:textId="100A0FB7" w:rsidR="00535133" w:rsidRPr="00FA78DD" w:rsidRDefault="00535133" w:rsidP="00535133">
      <w:pPr>
        <w:pStyle w:val="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A0EF415" wp14:editId="5C03821C">
            <wp:simplePos x="0" y="0"/>
            <wp:positionH relativeFrom="column">
              <wp:posOffset>916305</wp:posOffset>
            </wp:positionH>
            <wp:positionV relativeFrom="paragraph">
              <wp:posOffset>2540</wp:posOffset>
            </wp:positionV>
            <wp:extent cx="4686300" cy="510472"/>
            <wp:effectExtent l="0" t="0" r="0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1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перемножение рядов</w:t>
      </w:r>
    </w:p>
    <w:p w14:paraId="6D0993C7" w14:textId="57887F0A" w:rsidR="00535133" w:rsidRPr="00FA78DD" w:rsidRDefault="00535133" w:rsidP="00535133">
      <w:pPr>
        <w:pStyle w:val="1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Чтобы их перемножить, нужно, как и в случае конечных сумм, взять все попарные произведения </w:t>
      </w:r>
      <w:proofErr w:type="spellStart"/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ai</w:t>
      </w:r>
      <w:proofErr w:type="spellEnd"/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*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b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  <w:lang w:val="en-US"/>
        </w:rPr>
        <w:t>j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и сложить. Однако, в отсутствие абсолютной сходимости, существенную роль играет порядок сложения этих чисел, поэтому существует несколько различных правил перемножения рядов, отличающихся этим порядком, а также определённой группировкой слагаемых.</w:t>
      </w:r>
    </w:p>
    <w:p w14:paraId="2A7E9593" w14:textId="107C25E5" w:rsidR="008A3EEC" w:rsidRPr="00FA78DD" w:rsidRDefault="008A3EEC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Теорема о перестановке слагаемых</w:t>
      </w:r>
    </w:p>
    <w:p w14:paraId="797F6AC2" w14:textId="2F0A6CDF" w:rsidR="008A3EEC" w:rsidRPr="00FA78DD" w:rsidRDefault="008A3EEC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Если ряд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 </w:t>
      </w:r>
      <m:oMath>
        <m:nary>
          <m:naryPr>
            <m:chr m:val="∑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nary>
      </m:oMath>
      <w:r w:rsidRPr="00FA78DD">
        <w:rPr>
          <w:rFonts w:asciiTheme="minorHAnsi" w:eastAsia="Georgia" w:hAnsiTheme="minorHAnsi" w:cstheme="minorHAnsi"/>
          <w:sz w:val="24"/>
          <w:szCs w:val="24"/>
        </w:rPr>
        <w:t xml:space="preserve"> сходится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, то сходится и любой ряд, полученный из него перестановкой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членов, причём сумма ряда не меняется при перестановке членов.</w:t>
      </w:r>
    </w:p>
    <w:p w14:paraId="3DFF7443" w14:textId="6F7BA937" w:rsidR="008A3EEC" w:rsidRPr="00FA78DD" w:rsidRDefault="008A3EEC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7617A38E" w14:textId="186A0253" w:rsidR="00455700" w:rsidRPr="00FA78DD" w:rsidRDefault="00455700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Гармонический ряд 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35E7E473" wp14:editId="46680466">
            <wp:extent cx="340473" cy="441960"/>
            <wp:effectExtent l="0" t="0" r="2540" b="0"/>
            <wp:docPr id="4" name="Рисунок 4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9" cy="4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4C4" w14:textId="1F7D9027" w:rsidR="00455700" w:rsidRPr="00FA78DD" w:rsidRDefault="00455700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Ряд назван гармоническим, так как каждый его член, начиная со второго,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является гармоническим средним двух соседних.</w:t>
      </w:r>
    </w:p>
    <w:p w14:paraId="2F0FEC81" w14:textId="718391E8" w:rsidR="00455700" w:rsidRPr="00FA78DD" w:rsidRDefault="004B2B81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67E6AD4" wp14:editId="5646B466">
            <wp:extent cx="5940425" cy="2297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5DDA" w14:textId="77777777" w:rsidR="004B2B81" w:rsidRPr="00FA78DD" w:rsidRDefault="004B2B81" w:rsidP="008A3EE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17842512" w14:textId="1B2055D2" w:rsidR="006F779C" w:rsidRPr="00FA78DD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proofErr w:type="spellStart"/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З</w:t>
      </w:r>
      <w:r w:rsidR="004B2B81"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н</w:t>
      </w:r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акопостоянные</w:t>
      </w:r>
      <w:proofErr w:type="spellEnd"/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ряды. Признаки сравнения. Признак Коши (радикальный), признак Даламбера, признак </w:t>
      </w:r>
      <w:proofErr w:type="spellStart"/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Раабе</w:t>
      </w:r>
      <w:proofErr w:type="spellEnd"/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и признак Гаусса (в предельной форме).</w:t>
      </w:r>
    </w:p>
    <w:p w14:paraId="42891DC6" w14:textId="373A8A2D" w:rsidR="00161072" w:rsidRPr="00FA78DD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  <w:lang w:val="en-US"/>
        </w:rPr>
      </w:pPr>
    </w:p>
    <w:p w14:paraId="45AFAE7E" w14:textId="3BB477AE" w:rsidR="00161072" w:rsidRPr="00FA78DD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Все члены ряда одного знака</w:t>
      </w:r>
    </w:p>
    <w:p w14:paraId="156015EC" w14:textId="14F361A5" w:rsidR="00161072" w:rsidRPr="00FA78DD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Рассматривать будем </w:t>
      </w:r>
      <w:proofErr w:type="spellStart"/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знакоположительные</w:t>
      </w:r>
      <w:proofErr w:type="spellEnd"/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, т. к. при простом умножении на -1 получится отрицательный</w:t>
      </w:r>
    </w:p>
    <w:p w14:paraId="57F5BD5F" w14:textId="70128212" w:rsidR="00161072" w:rsidRPr="00FA78DD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sz w:val="24"/>
          <w:szCs w:val="24"/>
        </w:rPr>
      </w:pP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Теорема</w:t>
      </w: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 xml:space="preserve"> 1</w:t>
      </w: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.</w:t>
      </w:r>
      <w:r w:rsidRPr="00FA78DD">
        <w:rPr>
          <w:rFonts w:asciiTheme="minorHAnsi" w:hAnsiTheme="minorHAnsi" w:cstheme="minorHAnsi"/>
          <w:sz w:val="24"/>
          <w:szCs w:val="24"/>
        </w:rPr>
        <w:t xml:space="preserve"> Если </w:t>
      </w:r>
      <w:r w:rsidRPr="00FA78DD">
        <w:rPr>
          <w:rFonts w:asciiTheme="minorHAnsi" w:hAnsiTheme="minorHAnsi" w:cstheme="minorHAnsi"/>
          <w:i/>
          <w:sz w:val="24"/>
          <w:szCs w:val="24"/>
          <w:lang w:val="en-US"/>
        </w:rPr>
        <w:t>u</w:t>
      </w:r>
      <w:r w:rsidRPr="00FA78DD">
        <w:rPr>
          <w:rFonts w:asciiTheme="minorHAnsi" w:hAnsiTheme="minorHAnsi" w:cstheme="minorHAnsi"/>
          <w:i/>
          <w:sz w:val="24"/>
          <w:szCs w:val="24"/>
          <w:vertAlign w:val="subscript"/>
          <w:lang w:val="en-US"/>
        </w:rPr>
        <w:t>n</w: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sz w:val="24"/>
          <w:szCs w:val="24"/>
          <w:lang w:val="en-US"/>
        </w:rPr>
        <w:sym w:font="Symbol" w:char="F0A3"/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A78DD">
        <w:rPr>
          <w:rFonts w:asciiTheme="minorHAnsi" w:hAnsiTheme="minorHAnsi" w:cstheme="minorHAnsi"/>
          <w:i/>
          <w:sz w:val="24"/>
          <w:szCs w:val="24"/>
          <w:lang w:val="en-US"/>
        </w:rPr>
        <w:t>v</w:t>
      </w:r>
      <w:r w:rsidRPr="00FA78DD">
        <w:rPr>
          <w:rFonts w:asciiTheme="minorHAnsi" w:hAnsiTheme="minorHAnsi" w:cstheme="minorHAnsi"/>
          <w:i/>
          <w:sz w:val="24"/>
          <w:szCs w:val="24"/>
          <w:vertAlign w:val="subscript"/>
          <w:lang w:val="en-US"/>
        </w:rPr>
        <w:t>n</w:t>
      </w:r>
      <w:proofErr w:type="spellEnd"/>
      <w:r w:rsidRPr="00FA78DD">
        <w:rPr>
          <w:rFonts w:asciiTheme="minorHAnsi" w:hAnsiTheme="minorHAnsi" w:cstheme="minorHAnsi"/>
          <w:sz w:val="24"/>
          <w:szCs w:val="24"/>
        </w:rPr>
        <w:t xml:space="preserve"> при любом </w:t>
      </w:r>
      <w:r w:rsidRPr="00FA78DD">
        <w:rPr>
          <w:rFonts w:asciiTheme="minorHAnsi" w:hAnsiTheme="minorHAnsi" w:cstheme="minorHAnsi"/>
          <w:i/>
          <w:sz w:val="24"/>
          <w:szCs w:val="24"/>
          <w:lang w:val="en-US"/>
        </w:rPr>
        <w:t>n</w:t>
      </w:r>
      <w:r w:rsidRPr="00FA78DD">
        <w:rPr>
          <w:rFonts w:asciiTheme="minorHAnsi" w:hAnsiTheme="minorHAnsi" w:cstheme="minorHAnsi"/>
          <w:sz w:val="24"/>
          <w:szCs w:val="24"/>
        </w:rPr>
        <w:t xml:space="preserve">, то из сходимости ряда </w:t>
      </w:r>
      <w:r w:rsidRPr="00FA78DD">
        <w:rPr>
          <w:rFonts w:asciiTheme="minorHAnsi" w:hAnsiTheme="minorHAnsi" w:cstheme="minorHAnsi"/>
          <w:position w:val="-14"/>
          <w:sz w:val="24"/>
          <w:szCs w:val="24"/>
        </w:rPr>
        <w:object w:dxaOrig="580" w:dyaOrig="400" w14:anchorId="214BA089">
          <v:shape id="_x0000_i1115" type="#_x0000_t75" style="width:28.9pt;height:20.2pt" o:ole="" fillcolor="window">
            <v:imagedata r:id="rId19" o:title=""/>
          </v:shape>
          <o:OLEObject Type="Embed" ProgID="Equation.3" ShapeID="_x0000_i1115" DrawAspect="Content" ObjectID="_1735490006" r:id="rId20"/>
        </w:object>
      </w:r>
      <w:r w:rsidRPr="00FA78DD">
        <w:rPr>
          <w:rFonts w:asciiTheme="minorHAnsi" w:hAnsiTheme="minorHAnsi" w:cstheme="minorHAnsi"/>
          <w:sz w:val="24"/>
          <w:szCs w:val="24"/>
        </w:rPr>
        <w:t xml:space="preserve">следует сходимость ряда </w:t>
      </w:r>
      <w:r w:rsidRPr="00FA78DD">
        <w:rPr>
          <w:rFonts w:asciiTheme="minorHAnsi" w:hAnsiTheme="minorHAnsi" w:cstheme="minorHAnsi"/>
          <w:i/>
          <w:position w:val="-14"/>
          <w:sz w:val="24"/>
          <w:szCs w:val="24"/>
        </w:rPr>
        <w:object w:dxaOrig="600" w:dyaOrig="400" w14:anchorId="6D5A5925">
          <v:shape id="_x0000_i1116" type="#_x0000_t75" style="width:30pt;height:20.2pt" o:ole="" fillcolor="window">
            <v:imagedata r:id="rId21" o:title=""/>
          </v:shape>
          <o:OLEObject Type="Embed" ProgID="Equation.3" ShapeID="_x0000_i1116" DrawAspect="Content" ObjectID="_1735490007" r:id="rId22"/>
        </w:object>
      </w:r>
      <w:r w:rsidRPr="00FA78DD">
        <w:rPr>
          <w:rFonts w:asciiTheme="minorHAnsi" w:hAnsiTheme="minorHAnsi" w:cstheme="minorHAnsi"/>
          <w:sz w:val="24"/>
          <w:szCs w:val="24"/>
        </w:rPr>
        <w:t xml:space="preserve">, а из расходимости ряда </w:t>
      </w:r>
      <w:r w:rsidRPr="00FA78DD">
        <w:rPr>
          <w:rFonts w:asciiTheme="minorHAnsi" w:hAnsiTheme="minorHAnsi" w:cstheme="minorHAnsi"/>
          <w:i/>
          <w:position w:val="-14"/>
          <w:sz w:val="24"/>
          <w:szCs w:val="24"/>
        </w:rPr>
        <w:object w:dxaOrig="600" w:dyaOrig="400" w14:anchorId="3E1AD52E">
          <v:shape id="_x0000_i1117" type="#_x0000_t75" style="width:30pt;height:20.2pt" o:ole="" fillcolor="window">
            <v:imagedata r:id="rId21" o:title=""/>
          </v:shape>
          <o:OLEObject Type="Embed" ProgID="Equation.3" ShapeID="_x0000_i1117" DrawAspect="Content" ObjectID="_1735490008" r:id="rId23"/>
        </w:object>
      </w:r>
      <w:r w:rsidRPr="00FA78DD">
        <w:rPr>
          <w:rFonts w:asciiTheme="minorHAnsi" w:hAnsiTheme="minorHAnsi" w:cstheme="minorHAnsi"/>
          <w:sz w:val="24"/>
          <w:szCs w:val="24"/>
        </w:rPr>
        <w:t>следует расходимость ряда</w: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position w:val="-14"/>
          <w:sz w:val="24"/>
          <w:szCs w:val="24"/>
        </w:rPr>
        <w:object w:dxaOrig="580" w:dyaOrig="400" w14:anchorId="26711F8D">
          <v:shape id="_x0000_i1118" type="#_x0000_t75" style="width:28.9pt;height:20.2pt" o:ole="" fillcolor="window">
            <v:imagedata r:id="rId19" o:title=""/>
          </v:shape>
          <o:OLEObject Type="Embed" ProgID="Equation.3" ShapeID="_x0000_i1118" DrawAspect="Content" ObjectID="_1735490009" r:id="rId24"/>
        </w:object>
      </w:r>
      <w:r w:rsidRPr="00FA78DD">
        <w:rPr>
          <w:rFonts w:asciiTheme="minorHAnsi" w:hAnsiTheme="minorHAnsi" w:cstheme="minorHAnsi"/>
          <w:sz w:val="24"/>
          <w:szCs w:val="24"/>
        </w:rPr>
        <w:t>.</w:t>
      </w:r>
    </w:p>
    <w:p w14:paraId="1114DCC9" w14:textId="49DDB140" w:rsidR="00161072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Теорема</w:t>
      </w: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 xml:space="preserve"> 2</w:t>
      </w: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.</w:t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Если </w:t>
      </w:r>
      <w:r w:rsidRPr="00FA78DD">
        <w:rPr>
          <w:rFonts w:asciiTheme="minorHAnsi" w:hAnsiTheme="minorHAnsi" w:cstheme="minorHAnsi"/>
          <w:i/>
          <w:position w:val="-12"/>
          <w:sz w:val="24"/>
          <w:szCs w:val="24"/>
        </w:rPr>
        <w:object w:dxaOrig="1560" w:dyaOrig="360" w14:anchorId="6866C264">
          <v:shape id="_x0000_i1123" type="#_x0000_t75" style="width:78pt;height:18pt" o:ole="" fillcolor="window">
            <v:imagedata r:id="rId25" o:title=""/>
          </v:shape>
          <o:OLEObject Type="Embed" ProgID="Equation.3" ShapeID="_x0000_i1123" DrawAspect="Content" ObjectID="_1735490010" r:id="rId26"/>
        </w:objec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и существует предел </w:t>
      </w:r>
      <w:r w:rsidRPr="00FA78DD">
        <w:rPr>
          <w:rFonts w:asciiTheme="minorHAnsi" w:hAnsiTheme="minorHAnsi" w:cstheme="minorHAnsi"/>
          <w:i/>
          <w:position w:val="-30"/>
          <w:sz w:val="24"/>
          <w:szCs w:val="24"/>
        </w:rPr>
        <w:object w:dxaOrig="1080" w:dyaOrig="700" w14:anchorId="493C5915">
          <v:shape id="_x0000_i1124" type="#_x0000_t75" style="width:54pt;height:34.9pt" o:ole="" fillcolor="window">
            <v:imagedata r:id="rId27" o:title=""/>
          </v:shape>
          <o:OLEObject Type="Embed" ProgID="Equation.3" ShapeID="_x0000_i1124" DrawAspect="Content" ObjectID="_1735490011" r:id="rId28"/>
        </w:objec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, где </w:t>
      </w:r>
      <w:r w:rsidRPr="00FA78DD">
        <w:rPr>
          <w:rFonts w:asciiTheme="minorHAnsi" w:hAnsiTheme="minorHAnsi" w:cstheme="minorHAnsi"/>
          <w:i/>
          <w:sz w:val="24"/>
          <w:szCs w:val="24"/>
          <w:lang w:val="en-US"/>
        </w:rPr>
        <w:t>h</w: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– число, отличное от нуля, то ряды </w:t>
      </w:r>
      <w:r w:rsidRPr="00FA78DD">
        <w:rPr>
          <w:rFonts w:asciiTheme="minorHAnsi" w:hAnsiTheme="minorHAnsi" w:cstheme="minorHAnsi"/>
          <w:i/>
          <w:position w:val="-14"/>
          <w:sz w:val="24"/>
          <w:szCs w:val="24"/>
        </w:rPr>
        <w:object w:dxaOrig="600" w:dyaOrig="400" w14:anchorId="2B3263E8">
          <v:shape id="_x0000_i1125" type="#_x0000_t75" style="width:30pt;height:20.2pt" o:ole="" fillcolor="window">
            <v:imagedata r:id="rId21" o:title=""/>
          </v:shape>
          <o:OLEObject Type="Embed" ProgID="Equation.3" ShapeID="_x0000_i1125" DrawAspect="Content" ObjectID="_1735490012" r:id="rId29"/>
        </w:objec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и </w:t>
      </w:r>
      <w:r w:rsidRPr="00FA78DD">
        <w:rPr>
          <w:rFonts w:asciiTheme="minorHAnsi" w:hAnsiTheme="minorHAnsi" w:cstheme="minorHAnsi"/>
          <w:i/>
          <w:position w:val="-14"/>
          <w:sz w:val="24"/>
          <w:szCs w:val="24"/>
        </w:rPr>
        <w:object w:dxaOrig="580" w:dyaOrig="400" w14:anchorId="472F76A0">
          <v:shape id="_x0000_i1126" type="#_x0000_t75" style="width:28.9pt;height:20.2pt" o:ole="" fillcolor="window">
            <v:imagedata r:id="rId19" o:title=""/>
          </v:shape>
          <o:OLEObject Type="Embed" ProgID="Equation.3" ShapeID="_x0000_i1126" DrawAspect="Content" ObjectID="_1735490013" r:id="rId30"/>
        </w:objec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i/>
          <w:sz w:val="24"/>
          <w:szCs w:val="24"/>
        </w:rPr>
        <w:t>ведут одинаково в смысле сходимости</w:t>
      </w:r>
    </w:p>
    <w:p w14:paraId="58E5C14F" w14:textId="77777777" w:rsidR="00FA78DD" w:rsidRPr="00FA78DD" w:rsidRDefault="00FA78DD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</w:p>
    <w:p w14:paraId="38A2482B" w14:textId="749A1AD2" w:rsidR="00161072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Даламбер:</w:t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Если существует предел </w:t>
      </w:r>
      <w:r w:rsidR="00870A2E" w:rsidRPr="00FA78DD">
        <w:rPr>
          <w:rFonts w:asciiTheme="minorHAnsi" w:hAnsiTheme="minorHAnsi" w:cstheme="minorHAnsi"/>
          <w:i/>
          <w:position w:val="-30"/>
          <w:sz w:val="24"/>
          <w:szCs w:val="24"/>
        </w:rPr>
        <w:object w:dxaOrig="1219" w:dyaOrig="700" w14:anchorId="01ADA9B7">
          <v:shape id="_x0000_i1143" type="#_x0000_t75" style="width:61.1pt;height:34.9pt" o:ole="" fillcolor="window">
            <v:imagedata r:id="rId31" o:title=""/>
          </v:shape>
          <o:OLEObject Type="Embed" ProgID="Equation.3" ShapeID="_x0000_i1143" DrawAspect="Content" ObjectID="_1735490014" r:id="rId32"/>
        </w:object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, то при </w:t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sym w:font="Symbol" w:char="F072"/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gramStart"/>
      <w:r w:rsidR="00870A2E" w:rsidRPr="00FA78DD">
        <w:rPr>
          <w:rFonts w:asciiTheme="minorHAnsi" w:hAnsiTheme="minorHAnsi" w:cstheme="minorHAnsi"/>
          <w:i/>
          <w:sz w:val="24"/>
          <w:szCs w:val="24"/>
        </w:rPr>
        <w:t>&lt; 1</w:t>
      </w:r>
      <w:proofErr w:type="gramEnd"/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 ряд сходится, а при </w:t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sym w:font="Symbol" w:char="F072"/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 &gt; 1 – расходится. Если </w:t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sym w:font="Symbol" w:char="F072"/>
      </w:r>
      <w:r w:rsidR="00870A2E" w:rsidRPr="00FA78DD">
        <w:rPr>
          <w:rFonts w:asciiTheme="minorHAnsi" w:hAnsiTheme="minorHAnsi" w:cstheme="minorHAnsi"/>
          <w:i/>
          <w:sz w:val="24"/>
          <w:szCs w:val="24"/>
        </w:rPr>
        <w:t xml:space="preserve"> = 1, то на вопрос о сходимости ответить нельзя</w:t>
      </w:r>
    </w:p>
    <w:p w14:paraId="5703DA61" w14:textId="77777777" w:rsidR="00FA78DD" w:rsidRPr="00FA78DD" w:rsidRDefault="00FA78DD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</w:p>
    <w:p w14:paraId="1C8E124B" w14:textId="4294F425" w:rsidR="00870A2E" w:rsidRDefault="00870A2E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Коши радикальный</w:t>
      </w:r>
      <w:proofErr w:type="gramStart"/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sz w:val="24"/>
          <w:szCs w:val="24"/>
        </w:rPr>
        <w:t>Если</w:t>
      </w:r>
      <w:proofErr w:type="gramEnd"/>
      <w:r w:rsidRPr="00FA78DD">
        <w:rPr>
          <w:rFonts w:asciiTheme="minorHAnsi" w:hAnsiTheme="minorHAnsi" w:cstheme="minorHAnsi"/>
          <w:sz w:val="24"/>
          <w:szCs w:val="24"/>
        </w:rPr>
        <w:t xml:space="preserve"> существует предел </w:t>
      </w:r>
      <w:r w:rsidRPr="00FA78DD">
        <w:rPr>
          <w:rFonts w:asciiTheme="minorHAnsi" w:hAnsiTheme="minorHAnsi" w:cstheme="minorHAnsi"/>
          <w:position w:val="-20"/>
          <w:sz w:val="24"/>
          <w:szCs w:val="24"/>
        </w:rPr>
        <w:object w:dxaOrig="1219" w:dyaOrig="480" w14:anchorId="09C30755">
          <v:shape id="_x0000_i1144" type="#_x0000_t75" style="width:61.1pt;height:24pt" o:ole="" fillcolor="window">
            <v:imagedata r:id="rId33" o:title=""/>
          </v:shape>
          <o:OLEObject Type="Embed" ProgID="Equation.3" ShapeID="_x0000_i1144" DrawAspect="Content" ObjectID="_1735490015" r:id="rId34"/>
        </w:object>
      </w:r>
      <w:r w:rsidRPr="00FA78DD">
        <w:rPr>
          <w:rFonts w:asciiTheme="minorHAnsi" w:hAnsiTheme="minorHAnsi" w:cstheme="minorHAnsi"/>
          <w:sz w:val="24"/>
          <w:szCs w:val="24"/>
        </w:rPr>
        <w:t xml:space="preserve">, то при </w:t>
      </w:r>
      <w:r w:rsidRPr="00FA78DD">
        <w:rPr>
          <w:rFonts w:asciiTheme="minorHAnsi" w:hAnsiTheme="minorHAnsi" w:cstheme="minorHAnsi"/>
          <w:sz w:val="24"/>
          <w:szCs w:val="24"/>
        </w:rPr>
        <w:sym w:font="Symbol" w:char="F072"/>
      </w:r>
      <w:r w:rsidRPr="00FA78DD">
        <w:rPr>
          <w:rFonts w:asciiTheme="minorHAnsi" w:hAnsiTheme="minorHAnsi" w:cstheme="minorHAnsi"/>
          <w:sz w:val="24"/>
          <w:szCs w:val="24"/>
        </w:rPr>
        <w:t xml:space="preserve">&lt;1 ряд сходится, а при </w:t>
      </w:r>
      <w:r w:rsidRPr="00FA78DD">
        <w:rPr>
          <w:rFonts w:asciiTheme="minorHAnsi" w:hAnsiTheme="minorHAnsi" w:cstheme="minorHAnsi"/>
          <w:sz w:val="24"/>
          <w:szCs w:val="24"/>
        </w:rPr>
        <w:sym w:font="Symbol" w:char="F072"/>
      </w:r>
      <w:r w:rsidRPr="00FA78DD">
        <w:rPr>
          <w:rFonts w:asciiTheme="minorHAnsi" w:hAnsiTheme="minorHAnsi" w:cstheme="minorHAnsi"/>
          <w:sz w:val="24"/>
          <w:szCs w:val="24"/>
        </w:rPr>
        <w:t>&gt;1 ряд расходится.</w:t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Если </w:t>
      </w:r>
      <w:r w:rsidRPr="00FA78DD">
        <w:rPr>
          <w:rFonts w:asciiTheme="minorHAnsi" w:hAnsiTheme="minorHAnsi" w:cstheme="minorHAnsi"/>
          <w:i/>
          <w:sz w:val="24"/>
          <w:szCs w:val="24"/>
        </w:rPr>
        <w:sym w:font="Symbol" w:char="F072"/>
      </w:r>
      <w:r w:rsidRPr="00FA78DD">
        <w:rPr>
          <w:rFonts w:asciiTheme="minorHAnsi" w:hAnsiTheme="minorHAnsi" w:cstheme="minorHAnsi"/>
          <w:i/>
          <w:sz w:val="24"/>
          <w:szCs w:val="24"/>
        </w:rPr>
        <w:t xml:space="preserve"> = 1, то на вопрос о сходимости ответить нельзя</w:t>
      </w:r>
    </w:p>
    <w:p w14:paraId="6766FA38" w14:textId="77777777" w:rsidR="00FA78DD" w:rsidRPr="00FA78DD" w:rsidRDefault="00FA78DD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i/>
          <w:sz w:val="24"/>
          <w:szCs w:val="24"/>
        </w:rPr>
      </w:pPr>
    </w:p>
    <w:p w14:paraId="76A9D836" w14:textId="283C48C6" w:rsidR="00870A2E" w:rsidRPr="00FA78DD" w:rsidRDefault="00870A2E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hAnsiTheme="minorHAnsi" w:cstheme="minorHAnsi"/>
          <w:sz w:val="24"/>
          <w:szCs w:val="24"/>
        </w:rPr>
      </w:pPr>
      <w:r w:rsidRPr="00FA78DD">
        <w:rPr>
          <w:rFonts w:asciiTheme="minorHAnsi" w:hAnsiTheme="minorHAnsi" w:cstheme="minorHAnsi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AD958C" wp14:editId="4BB4288C">
            <wp:simplePos x="0" y="0"/>
            <wp:positionH relativeFrom="column">
              <wp:posOffset>1221105</wp:posOffset>
            </wp:positionH>
            <wp:positionV relativeFrom="paragraph">
              <wp:posOffset>0</wp:posOffset>
            </wp:positionV>
            <wp:extent cx="4450080" cy="1551940"/>
            <wp:effectExtent l="0" t="0" r="7620" b="0"/>
            <wp:wrapTight wrapText="bothSides">
              <wp:wrapPolygon edited="0">
                <wp:start x="0" y="0"/>
                <wp:lineTo x="0" y="21211"/>
                <wp:lineTo x="21545" y="21211"/>
                <wp:lineTo x="21545" y="0"/>
                <wp:lineTo x="0" y="0"/>
              </wp:wrapPolygon>
            </wp:wrapTight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Раабе</w:t>
      </w:r>
      <w:proofErr w:type="spellEnd"/>
      <w:r w:rsidRPr="00FA78DD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Pr="00FA78D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371C7A9" w14:textId="2BC0902C" w:rsidR="00161072" w:rsidRPr="00FA78DD" w:rsidRDefault="00161072" w:rsidP="0016107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1567C353" w14:textId="49764457" w:rsidR="00870A2E" w:rsidRPr="00FA78DD" w:rsidRDefault="00870A2E" w:rsidP="00870A2E">
      <w:pPr>
        <w:rPr>
          <w:rFonts w:cstheme="minorHAnsi"/>
          <w:sz w:val="24"/>
          <w:szCs w:val="24"/>
          <w:lang w:eastAsia="ru-RU"/>
        </w:rPr>
      </w:pPr>
    </w:p>
    <w:p w14:paraId="59289379" w14:textId="04AE68F2" w:rsidR="00870A2E" w:rsidRPr="00FA78DD" w:rsidRDefault="00870A2E" w:rsidP="00870A2E">
      <w:pPr>
        <w:rPr>
          <w:rFonts w:cstheme="minorHAnsi"/>
          <w:sz w:val="24"/>
          <w:szCs w:val="24"/>
          <w:lang w:eastAsia="ru-RU"/>
        </w:rPr>
      </w:pPr>
    </w:p>
    <w:p w14:paraId="31FCB32D" w14:textId="4672A614" w:rsidR="00870A2E" w:rsidRPr="00FA78DD" w:rsidRDefault="00870A2E" w:rsidP="00870A2E">
      <w:pPr>
        <w:rPr>
          <w:rFonts w:eastAsia="Georgia" w:cstheme="minorHAnsi"/>
          <w:color w:val="000000"/>
          <w:kern w:val="0"/>
          <w:sz w:val="24"/>
          <w:szCs w:val="24"/>
          <w:lang w:eastAsia="ru-RU"/>
          <w14:ligatures w14:val="none"/>
        </w:rPr>
      </w:pPr>
    </w:p>
    <w:p w14:paraId="59B9F8B2" w14:textId="617B967F" w:rsidR="00870A2E" w:rsidRPr="00FA78DD" w:rsidRDefault="00870A2E" w:rsidP="00870A2E">
      <w:pPr>
        <w:rPr>
          <w:rFonts w:cstheme="minorHAnsi"/>
          <w:sz w:val="24"/>
          <w:szCs w:val="24"/>
          <w:lang w:eastAsia="ru-RU"/>
        </w:rPr>
      </w:pPr>
    </w:p>
    <w:p w14:paraId="3C49AC79" w14:textId="77777777" w:rsidR="00FA78DD" w:rsidRPr="00FA78DD" w:rsidRDefault="00870A2E" w:rsidP="00FA78DD">
      <w:pPr>
        <w:ind w:left="708"/>
        <w:rPr>
          <w:rFonts w:cstheme="minorHAnsi"/>
          <w:b/>
          <w:bCs/>
          <w:sz w:val="24"/>
          <w:szCs w:val="24"/>
          <w:lang w:eastAsia="ru-RU"/>
        </w:rPr>
      </w:pPr>
      <w:r w:rsidRPr="00FA78DD">
        <w:rPr>
          <w:rFonts w:cstheme="minorHAnsi"/>
          <w:b/>
          <w:bCs/>
          <w:sz w:val="24"/>
          <w:szCs w:val="24"/>
          <w:u w:val="single"/>
          <w:lang w:eastAsia="ru-RU"/>
        </w:rPr>
        <w:t xml:space="preserve">Гаусс: </w:t>
      </w:r>
      <w:r w:rsidRPr="00FA78DD">
        <w:rPr>
          <w:rFonts w:cstheme="minorHAnsi"/>
          <w:b/>
          <w:bCs/>
          <w:sz w:val="24"/>
          <w:szCs w:val="24"/>
          <w:lang w:eastAsia="ru-RU"/>
        </w:rPr>
        <w:drawing>
          <wp:inline distT="0" distB="0" distL="0" distR="0" wp14:anchorId="5991801D" wp14:editId="6C3C3ECF">
            <wp:extent cx="2333625" cy="628650"/>
            <wp:effectExtent l="0" t="0" r="9525" b="0"/>
            <wp:docPr id="7" name="Рисунок 7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8DD">
        <w:rPr>
          <w:rFonts w:cstheme="minorHAnsi"/>
          <w:b/>
          <w:bCs/>
          <w:sz w:val="24"/>
          <w:szCs w:val="24"/>
          <w:u w:val="single"/>
          <w:lang w:eastAsia="ru-RU"/>
        </w:rPr>
        <w:t xml:space="preserve"> </w:t>
      </w:r>
      <w:r w:rsidRPr="00FA78DD">
        <w:rPr>
          <w:rFonts w:cstheme="minorHAnsi"/>
          <w:b/>
          <w:bCs/>
          <w:sz w:val="24"/>
          <w:szCs w:val="24"/>
          <w:lang w:eastAsia="ru-RU"/>
        </w:rPr>
        <w:t xml:space="preserve"> </w:t>
      </w:r>
    </w:p>
    <w:p w14:paraId="0AE6D621" w14:textId="5BCC674C" w:rsidR="00FA78DD" w:rsidRPr="00FA78DD" w:rsidRDefault="00870A2E" w:rsidP="00FA78DD">
      <w:pPr>
        <w:ind w:left="2124"/>
        <w:rPr>
          <w:rFonts w:cstheme="minorHAnsi"/>
          <w:sz w:val="24"/>
          <w:szCs w:val="24"/>
          <w:lang w:val="en-US" w:eastAsia="ru-RU"/>
        </w:rPr>
      </w:pPr>
      <w:r w:rsidRPr="00FA78DD">
        <w:rPr>
          <w:rFonts w:cstheme="minorHAnsi"/>
          <w:sz w:val="24"/>
          <w:szCs w:val="24"/>
          <w:lang w:eastAsia="ru-RU"/>
        </w:rPr>
        <w:t>если</w:t>
      </w:r>
      <w:r w:rsidRPr="00FA78DD">
        <w:rPr>
          <w:rFonts w:cstheme="minorHAnsi"/>
          <w:sz w:val="24"/>
          <w:szCs w:val="24"/>
          <w:lang w:val="en-US" w:eastAsia="ru-RU"/>
        </w:rPr>
        <w:t xml:space="preserve"> </w:t>
      </w:r>
      <w:r w:rsidR="00FA78DD" w:rsidRPr="00FA78DD">
        <w:rPr>
          <w:rFonts w:cstheme="minorHAnsi"/>
          <w:sz w:val="24"/>
          <w:szCs w:val="24"/>
          <w:lang w:val="en-US" w:eastAsia="ru-RU"/>
        </w:rPr>
        <w:t>a</w:t>
      </w:r>
      <w:r w:rsidR="00FA78DD" w:rsidRPr="00FA78DD">
        <w:rPr>
          <w:rFonts w:cstheme="minorHAnsi"/>
          <w:sz w:val="24"/>
          <w:szCs w:val="24"/>
          <w:lang w:eastAsia="ru-RU"/>
        </w:rPr>
        <w:t xml:space="preserve"> </w:t>
      </w:r>
      <w:r w:rsidR="00FA78DD" w:rsidRPr="00FA78DD">
        <w:rPr>
          <w:rFonts w:cstheme="minorHAnsi"/>
          <w:sz w:val="24"/>
          <w:szCs w:val="24"/>
          <w:lang w:val="en-US" w:eastAsia="ru-RU"/>
        </w:rPr>
        <w:t xml:space="preserve">&lt;=0 and b&gt;1 =&gt; </w:t>
      </w:r>
      <w:r w:rsidR="00FA78DD" w:rsidRPr="00FA78DD">
        <w:rPr>
          <w:rFonts w:cstheme="minorHAnsi"/>
          <w:sz w:val="24"/>
          <w:szCs w:val="24"/>
          <w:lang w:eastAsia="ru-RU"/>
        </w:rPr>
        <w:t>сходится</w:t>
      </w:r>
    </w:p>
    <w:p w14:paraId="1B82CA4B" w14:textId="0135E478" w:rsidR="00FA78DD" w:rsidRDefault="00FA78DD" w:rsidP="00FA78DD">
      <w:pPr>
        <w:ind w:left="2124"/>
        <w:rPr>
          <w:rFonts w:cstheme="minorHAnsi"/>
          <w:sz w:val="24"/>
          <w:szCs w:val="24"/>
          <w:lang w:eastAsia="ru-RU"/>
        </w:rPr>
      </w:pPr>
      <w:r w:rsidRPr="00FA78DD">
        <w:rPr>
          <w:rFonts w:cstheme="minorHAnsi"/>
          <w:sz w:val="24"/>
          <w:szCs w:val="24"/>
          <w:lang w:eastAsia="ru-RU"/>
        </w:rPr>
        <w:t xml:space="preserve">если </w:t>
      </w:r>
      <w:r w:rsidRPr="00FA78DD">
        <w:rPr>
          <w:rFonts w:cstheme="minorHAnsi"/>
          <w:sz w:val="24"/>
          <w:szCs w:val="24"/>
          <w:lang w:val="en-US" w:eastAsia="ru-RU"/>
        </w:rPr>
        <w:t>a</w:t>
      </w:r>
      <w:r w:rsidRPr="00FA78DD">
        <w:rPr>
          <w:rFonts w:cstheme="minorHAnsi"/>
          <w:sz w:val="24"/>
          <w:szCs w:val="24"/>
          <w:lang w:eastAsia="ru-RU"/>
        </w:rPr>
        <w:t xml:space="preserve"> &gt; =1 </w:t>
      </w:r>
      <w:r w:rsidRPr="00FA78DD">
        <w:rPr>
          <w:rFonts w:cstheme="minorHAnsi"/>
          <w:sz w:val="24"/>
          <w:szCs w:val="24"/>
          <w:lang w:val="en-US" w:eastAsia="ru-RU"/>
        </w:rPr>
        <w:t>and</w:t>
      </w:r>
      <w:r w:rsidRPr="00FA78DD">
        <w:rPr>
          <w:rFonts w:cstheme="minorHAnsi"/>
          <w:sz w:val="24"/>
          <w:szCs w:val="24"/>
          <w:lang w:eastAsia="ru-RU"/>
        </w:rPr>
        <w:t xml:space="preserve"> </w:t>
      </w:r>
      <w:r w:rsidRPr="00FA78DD">
        <w:rPr>
          <w:rFonts w:cstheme="minorHAnsi"/>
          <w:sz w:val="24"/>
          <w:szCs w:val="24"/>
          <w:lang w:val="en-US" w:eastAsia="ru-RU"/>
        </w:rPr>
        <w:t>b</w:t>
      </w:r>
      <w:r w:rsidRPr="00FA78DD">
        <w:rPr>
          <w:rFonts w:cstheme="minorHAnsi"/>
          <w:sz w:val="24"/>
          <w:szCs w:val="24"/>
          <w:lang w:eastAsia="ru-RU"/>
        </w:rPr>
        <w:t>&lt;= 1 =&gt; расходится</w:t>
      </w:r>
    </w:p>
    <w:p w14:paraId="0B8A913C" w14:textId="77777777" w:rsidR="00FA78DD" w:rsidRPr="00FA78DD" w:rsidRDefault="00FA78DD" w:rsidP="00FA78DD">
      <w:pPr>
        <w:ind w:left="2124"/>
        <w:rPr>
          <w:rFonts w:cstheme="minorHAnsi"/>
          <w:sz w:val="24"/>
          <w:szCs w:val="24"/>
          <w:lang w:eastAsia="ru-RU"/>
        </w:rPr>
      </w:pPr>
    </w:p>
    <w:p w14:paraId="438ED777" w14:textId="603478F0" w:rsidR="006F779C" w:rsidRPr="00FA78DD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Знакопеременные и знакочередующиеся числовые ряды. Понятие условно и абсолютной сходимости</w:t>
      </w:r>
    </w:p>
    <w:p w14:paraId="58108B1E" w14:textId="5DF262C5" w:rsidR="00FA78DD" w:rsidRDefault="00FA78DD" w:rsidP="00FA78D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046C4F61" w14:textId="7756760D" w:rsidR="00FA78DD" w:rsidRPr="00FA78DD" w:rsidRDefault="00FA78DD" w:rsidP="00FA78DD">
      <w:pPr>
        <w:pStyle w:val="1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Числовой ряд, содержащий бесконечное множество положительных и бесконечное множество отрицательных членов, называется </w:t>
      </w:r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знакопеременным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</w:t>
      </w:r>
    </w:p>
    <w:p w14:paraId="36C3F8D8" w14:textId="04470245" w:rsidR="00FA78DD" w:rsidRDefault="00FA78DD" w:rsidP="00FA78D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>Частным случаем знакопеременного ряда является </w:t>
      </w:r>
      <w:r w:rsidRPr="00FA78D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знакочередующийся ряд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, 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в котором 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>соседние</w:t>
      </w:r>
      <w:r w:rsidRPr="00FA78DD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члены имеют противоположные знаки.</w:t>
      </w:r>
    </w:p>
    <w:p w14:paraId="4E3F906F" w14:textId="77777777" w:rsidR="00FA78DD" w:rsidRPr="00422270" w:rsidRDefault="00FA78DD" w:rsidP="00FA78DD">
      <w:pPr>
        <w:jc w:val="both"/>
        <w:rPr>
          <w:sz w:val="28"/>
          <w:szCs w:val="28"/>
        </w:rPr>
      </w:pPr>
      <w:r w:rsidRPr="00422270">
        <w:rPr>
          <w:sz w:val="28"/>
          <w:szCs w:val="28"/>
        </w:rPr>
        <w:t>Знакочередующийся ряд можно записать в виде:</w:t>
      </w:r>
    </w:p>
    <w:p w14:paraId="24DA63CD" w14:textId="77777777" w:rsidR="000B2B9A" w:rsidRDefault="00FA78DD" w:rsidP="000B2B9A">
      <w:pPr>
        <w:jc w:val="center"/>
        <w:rPr>
          <w:sz w:val="28"/>
          <w:szCs w:val="28"/>
          <w:lang w:val="en-US"/>
        </w:rPr>
      </w:pPr>
      <w:r w:rsidRPr="00422270">
        <w:rPr>
          <w:position w:val="-12"/>
          <w:sz w:val="28"/>
          <w:szCs w:val="28"/>
          <w:lang w:val="en-US"/>
        </w:rPr>
        <w:object w:dxaOrig="3540" w:dyaOrig="380" w14:anchorId="265341DB">
          <v:shape id="_x0000_i1171" type="#_x0000_t75" style="width:177.25pt;height:19.1pt" o:ole="" fillcolor="window">
            <v:imagedata r:id="rId37" o:title=""/>
          </v:shape>
          <o:OLEObject Type="Embed" ProgID="Equation.3" ShapeID="_x0000_i1171" DrawAspect="Content" ObjectID="_1735490016" r:id="rId38"/>
        </w:object>
      </w:r>
    </w:p>
    <w:p w14:paraId="332ED2A1" w14:textId="6933686B" w:rsidR="00FA78DD" w:rsidRPr="000B2B9A" w:rsidRDefault="00FA78DD" w:rsidP="000B2B9A">
      <w:pPr>
        <w:jc w:val="center"/>
        <w:rPr>
          <w:sz w:val="28"/>
          <w:szCs w:val="28"/>
          <w:lang w:val="en-US"/>
        </w:rPr>
      </w:pPr>
      <w:r w:rsidRPr="00422270">
        <w:rPr>
          <w:sz w:val="28"/>
          <w:szCs w:val="28"/>
        </w:rPr>
        <w:t xml:space="preserve">где </w:t>
      </w:r>
      <w:r w:rsidRPr="00422270">
        <w:rPr>
          <w:position w:val="-12"/>
          <w:sz w:val="28"/>
          <w:szCs w:val="28"/>
        </w:rPr>
        <w:object w:dxaOrig="1980" w:dyaOrig="360" w14:anchorId="63124074">
          <v:shape id="_x0000_i1172" type="#_x0000_t75" style="width:99.25pt;height:18pt" o:ole="" fillcolor="window">
            <v:imagedata r:id="rId39" o:title=""/>
          </v:shape>
          <o:OLEObject Type="Embed" ProgID="Equation.3" ShapeID="_x0000_i1172" DrawAspect="Content" ObjectID="_1735490017" r:id="rId40"/>
        </w:object>
      </w:r>
      <w:r w:rsidR="000B2B9A" w:rsidRPr="000B2B9A">
        <w:rPr>
          <w:noProof/>
        </w:rPr>
        <w:t xml:space="preserve"> </w:t>
      </w:r>
      <w:r w:rsidR="000B2B9A" w:rsidRPr="000B2B9A">
        <w:rPr>
          <w:sz w:val="28"/>
          <w:szCs w:val="28"/>
        </w:rPr>
        <w:drawing>
          <wp:inline distT="0" distB="0" distL="0" distR="0" wp14:anchorId="1FDE6418" wp14:editId="308B42F8">
            <wp:extent cx="5940425" cy="111125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9D2" w14:textId="77777777" w:rsidR="00FA78DD" w:rsidRPr="00535133" w:rsidRDefault="00FA78DD" w:rsidP="00FA78D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59ECC559" w14:textId="655512DF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B2B9A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Признак Абеля, признак Дирихле и признак Лейбница</w:t>
      </w:r>
    </w:p>
    <w:p w14:paraId="0BC1CF74" w14:textId="5B3C458A" w:rsidR="000B2B9A" w:rsidRDefault="00790DB9" w:rsidP="000B2B9A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90DB9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9C04CC1" wp14:editId="5FF1D319">
            <wp:extent cx="5940425" cy="82804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8B5" w14:textId="03427A07" w:rsidR="00790DB9" w:rsidRDefault="00790DB9" w:rsidP="000B2B9A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90DB9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12F16742" wp14:editId="66DB39BA">
            <wp:extent cx="5940425" cy="101028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FC6" w14:textId="107E3C58" w:rsidR="00790DB9" w:rsidRPr="000B2B9A" w:rsidRDefault="00790DB9" w:rsidP="000B2B9A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90DB9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55DDBB35" wp14:editId="53CB7DB3">
            <wp:extent cx="5940425" cy="7004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CE5B" w14:textId="5ED63A8B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535133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Интегральный признак </w:t>
      </w:r>
      <w:proofErr w:type="spellStart"/>
      <w:r w:rsidRPr="00535133">
        <w:rPr>
          <w:rFonts w:asciiTheme="minorHAnsi" w:eastAsia="Georgia" w:hAnsiTheme="minorHAnsi" w:cstheme="minorHAnsi"/>
          <w:color w:val="000000"/>
          <w:sz w:val="24"/>
          <w:szCs w:val="24"/>
        </w:rPr>
        <w:t>Маклорена</w:t>
      </w:r>
      <w:proofErr w:type="spellEnd"/>
      <w:r w:rsidRPr="00535133">
        <w:rPr>
          <w:rFonts w:asciiTheme="minorHAnsi" w:eastAsia="Georgia" w:hAnsiTheme="minorHAnsi" w:cstheme="minorHAnsi"/>
          <w:color w:val="000000"/>
          <w:sz w:val="24"/>
          <w:szCs w:val="24"/>
        </w:rPr>
        <w:t>-Коши. Геометрическая интерпретация.</w:t>
      </w:r>
    </w:p>
    <w:p w14:paraId="27775B75" w14:textId="4983B3DB" w:rsidR="00870A2E" w:rsidRDefault="00870A2E" w:rsidP="00870A2E">
      <w:pPr>
        <w:pStyle w:val="a3"/>
        <w:jc w:val="both"/>
        <w:rPr>
          <w:i/>
          <w:sz w:val="28"/>
          <w:szCs w:val="28"/>
        </w:rPr>
      </w:pPr>
      <w:r w:rsidRPr="00870A2E">
        <w:rPr>
          <w:i/>
          <w:sz w:val="28"/>
          <w:szCs w:val="28"/>
        </w:rPr>
        <w:t xml:space="preserve">Если </w:t>
      </w:r>
      <w:r w:rsidRPr="00422270">
        <w:sym w:font="Symbol" w:char="F06A"/>
      </w:r>
      <w:r w:rsidRPr="00870A2E">
        <w:rPr>
          <w:i/>
          <w:sz w:val="28"/>
          <w:szCs w:val="28"/>
        </w:rPr>
        <w:t>(х) – непрерывная положительная функция, убывающая на промежутке</w:t>
      </w:r>
      <w:r w:rsidRPr="00870A2E">
        <w:rPr>
          <w:sz w:val="28"/>
          <w:szCs w:val="28"/>
        </w:rPr>
        <w:t xml:space="preserve"> [1;</w:t>
      </w:r>
      <w:r w:rsidRPr="00422270">
        <w:rPr>
          <w:lang w:val="en-US"/>
        </w:rPr>
        <w:sym w:font="Symbol" w:char="F0A5"/>
      </w:r>
      <w:r w:rsidRPr="00870A2E">
        <w:rPr>
          <w:sz w:val="28"/>
          <w:szCs w:val="28"/>
        </w:rPr>
        <w:t xml:space="preserve">), </w:t>
      </w:r>
      <w:r w:rsidRPr="00870A2E">
        <w:rPr>
          <w:i/>
          <w:sz w:val="28"/>
          <w:szCs w:val="28"/>
        </w:rPr>
        <w:t xml:space="preserve">то ряд </w:t>
      </w:r>
      <w:r w:rsidRPr="00422270">
        <w:sym w:font="Symbol" w:char="F06A"/>
      </w:r>
      <w:r w:rsidRPr="00870A2E">
        <w:rPr>
          <w:i/>
          <w:sz w:val="28"/>
          <w:szCs w:val="28"/>
        </w:rPr>
        <w:t xml:space="preserve">(1) + </w:t>
      </w:r>
      <w:r w:rsidRPr="00422270">
        <w:sym w:font="Symbol" w:char="F06A"/>
      </w:r>
      <w:r w:rsidRPr="00870A2E">
        <w:rPr>
          <w:i/>
          <w:sz w:val="28"/>
          <w:szCs w:val="28"/>
        </w:rPr>
        <w:t xml:space="preserve">(2) + …+ </w:t>
      </w:r>
      <w:r w:rsidRPr="00422270">
        <w:sym w:font="Symbol" w:char="F06A"/>
      </w:r>
      <w:r w:rsidRPr="00870A2E">
        <w:rPr>
          <w:i/>
          <w:sz w:val="28"/>
          <w:szCs w:val="28"/>
        </w:rPr>
        <w:t>(</w:t>
      </w:r>
      <w:r w:rsidRPr="00870A2E">
        <w:rPr>
          <w:i/>
          <w:sz w:val="28"/>
          <w:szCs w:val="28"/>
          <w:lang w:val="en-US"/>
        </w:rPr>
        <w:t>n</w:t>
      </w:r>
      <w:r w:rsidRPr="00870A2E">
        <w:rPr>
          <w:i/>
          <w:sz w:val="28"/>
          <w:szCs w:val="28"/>
        </w:rPr>
        <w:t xml:space="preserve">) + … = </w:t>
      </w:r>
      <w:r w:rsidRPr="00422270">
        <w:rPr>
          <w:position w:val="-28"/>
          <w:lang w:val="en-US"/>
        </w:rPr>
        <w:object w:dxaOrig="800" w:dyaOrig="680" w14:anchorId="5B159614">
          <v:shape id="_x0000_i1145" type="#_x0000_t75" style="width:39.8pt;height:33.8pt" o:ole="" fillcolor="window">
            <v:imagedata r:id="rId45" o:title=""/>
          </v:shape>
          <o:OLEObject Type="Embed" ProgID="Equation.3" ShapeID="_x0000_i1145" DrawAspect="Content" ObjectID="_1735490018" r:id="rId46"/>
        </w:object>
      </w:r>
      <w:r w:rsidRPr="00870A2E">
        <w:rPr>
          <w:i/>
          <w:sz w:val="28"/>
          <w:szCs w:val="28"/>
        </w:rPr>
        <w:t xml:space="preserve"> и несобственный интеграл </w:t>
      </w:r>
      <w:r w:rsidRPr="00422270">
        <w:rPr>
          <w:position w:val="-30"/>
        </w:rPr>
        <w:object w:dxaOrig="880" w:dyaOrig="740" w14:anchorId="662B5561">
          <v:shape id="_x0000_i1146" type="#_x0000_t75" style="width:44.2pt;height:37.1pt" o:ole="" fillcolor="window">
            <v:imagedata r:id="rId47" o:title=""/>
          </v:shape>
          <o:OLEObject Type="Embed" ProgID="Equation.3" ShapeID="_x0000_i1146" DrawAspect="Content" ObjectID="_1735490019" r:id="rId48"/>
        </w:object>
      </w:r>
      <w:r w:rsidRPr="00870A2E">
        <w:rPr>
          <w:i/>
          <w:sz w:val="28"/>
          <w:szCs w:val="28"/>
        </w:rPr>
        <w:t xml:space="preserve"> одинаковы в смысле сходимости</w:t>
      </w:r>
    </w:p>
    <w:p w14:paraId="5C97A2D0" w14:textId="44EA9CB9" w:rsidR="000B2B9A" w:rsidRDefault="000B2B9A" w:rsidP="00870A2E">
      <w:pPr>
        <w:pStyle w:val="a3"/>
        <w:jc w:val="both"/>
        <w:rPr>
          <w:i/>
          <w:sz w:val="28"/>
          <w:szCs w:val="28"/>
        </w:rPr>
      </w:pPr>
      <w:r w:rsidRPr="000B2B9A">
        <w:rPr>
          <w:i/>
          <w:sz w:val="28"/>
          <w:szCs w:val="28"/>
        </w:rPr>
        <w:drawing>
          <wp:inline distT="0" distB="0" distL="0" distR="0" wp14:anchorId="07073DBF" wp14:editId="2D377E07">
            <wp:extent cx="4663440" cy="2200366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9758" cy="2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384D" w14:textId="6DB1E838" w:rsidR="00B812C7" w:rsidRPr="00870A2E" w:rsidRDefault="00B812C7" w:rsidP="00870A2E">
      <w:pPr>
        <w:pStyle w:val="a3"/>
        <w:jc w:val="both"/>
        <w:rPr>
          <w:i/>
          <w:sz w:val="28"/>
          <w:szCs w:val="28"/>
        </w:rPr>
      </w:pPr>
      <w:r>
        <w:t>Р</w:t>
      </w:r>
      <w:r>
        <w:t>яд представляем как набор точек функции (будто бы берём метод левых прямоугольников). Тогда если интеграл конечный (площадь существует), то и сумма ряда конечная должна быть → ряд сходится.</w:t>
      </w:r>
    </w:p>
    <w:p w14:paraId="3C086FE5" w14:textId="0D320F0F" w:rsidR="006F779C" w:rsidRDefault="006F779C" w:rsidP="00B812C7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B812C7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Функциональные ряды. Равномерная и поточечная сходимость функционального ряда. Признак Вейерштрассе.</w:t>
      </w:r>
    </w:p>
    <w:p w14:paraId="5478737C" w14:textId="4A365B33" w:rsidR="00FE7F8D" w:rsidRDefault="00622AE1" w:rsidP="00FE7F8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Элементами 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>функционального ряда являются функции, а не числа</w:t>
      </w:r>
    </w:p>
    <w:p w14:paraId="3C66C275" w14:textId="47ACB4AA" w:rsidR="00622AE1" w:rsidRPr="00622AE1" w:rsidRDefault="00622AE1" w:rsidP="00FE7F8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Поточечная сходимость:</w:t>
      </w:r>
    </w:p>
    <w:p w14:paraId="5DF1A034" w14:textId="72EF5433" w:rsidR="00B812C7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0345BA42" wp14:editId="604FDD72">
            <wp:extent cx="5940425" cy="601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170B" w14:textId="19CC0CCA" w:rsidR="00622AE1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5F993FA3" wp14:editId="2A765C9F">
            <wp:extent cx="4716780" cy="37814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5927" cy="3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BB" w14:textId="381A99D1" w:rsidR="00622AE1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>Совокупность таких точек – множество сходимости</w:t>
      </w:r>
    </w:p>
    <w:p w14:paraId="6F8BB4C6" w14:textId="544C3A79" w:rsidR="00622AE1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color w:val="000000"/>
          <w:sz w:val="24"/>
          <w:szCs w:val="24"/>
        </w:rPr>
        <w:lastRenderedPageBreak/>
        <w:drawing>
          <wp:inline distT="0" distB="0" distL="0" distR="0" wp14:anchorId="05F191D8" wp14:editId="62B83E3C">
            <wp:extent cx="5940425" cy="480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1451" w14:textId="35F6F050" w:rsidR="00622AE1" w:rsidRPr="00622AE1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Равномерная сходимость:</w:t>
      </w:r>
    </w:p>
    <w:p w14:paraId="7ABAA464" w14:textId="73A6558F" w:rsidR="00622AE1" w:rsidRPr="00622AE1" w:rsidRDefault="00622AE1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4F2D4376" wp14:editId="18D3B12E">
            <wp:extent cx="5940425" cy="74485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E18" w14:textId="0C53C481" w:rsidR="00622AE1" w:rsidRDefault="00622AE1" w:rsidP="00622AE1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</w:pPr>
      <w:r w:rsidRPr="00622AE1"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  <w:drawing>
          <wp:inline distT="0" distB="0" distL="0" distR="0" wp14:anchorId="04A6330D" wp14:editId="76CD20D6">
            <wp:extent cx="5940425" cy="124333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A41F" w14:textId="09C6B607" w:rsidR="00B812C7" w:rsidRPr="00FE7F8D" w:rsidRDefault="006F779C" w:rsidP="00FE7F8D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</w:pPr>
      <w:r w:rsidRPr="00FE7F8D"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  <w:t>Равномерная сходимость функциональной последовательности. Критерий Коши. Теорема о предельном переходе под знаком интеграла.</w:t>
      </w:r>
    </w:p>
    <w:p w14:paraId="09219CBD" w14:textId="1B334957" w:rsidR="00B812C7" w:rsidRPr="00B812C7" w:rsidRDefault="00FE7F8D" w:rsidP="00B812C7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FE7F8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19915FE8" wp14:editId="1F2B99FA">
            <wp:extent cx="5940425" cy="1084580"/>
            <wp:effectExtent l="0" t="0" r="3175" b="127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704" w14:textId="39D52683" w:rsidR="00FE7F8D" w:rsidRDefault="00FE7F8D" w:rsidP="00FE7F8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FE7F8D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41334934" wp14:editId="1E9BFD66">
            <wp:extent cx="5940425" cy="1135380"/>
            <wp:effectExtent l="0" t="0" r="3175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B2B" w14:textId="2BD9CDAB" w:rsidR="00FE7F8D" w:rsidRDefault="00FE7F8D" w:rsidP="00FE7F8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>Предельный переход под знаком интеграл</w:t>
      </w:r>
      <w:r w:rsidR="00622AE1">
        <w:rPr>
          <w:rFonts w:asciiTheme="minorHAnsi" w:eastAsia="Georgia" w:hAnsiTheme="minorHAnsi" w:cstheme="minorHAnsi"/>
          <w:color w:val="000000"/>
          <w:sz w:val="24"/>
          <w:szCs w:val="24"/>
        </w:rPr>
        <w:t>а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>:</w:t>
      </w:r>
    </w:p>
    <w:p w14:paraId="2E1853E4" w14:textId="6E11371B" w:rsidR="00FE7F8D" w:rsidRDefault="00622AE1" w:rsidP="00FE7F8D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622AE1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257BED3D" wp14:editId="579847EC">
            <wp:extent cx="4678680" cy="1792452"/>
            <wp:effectExtent l="0" t="0" r="762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6147" cy="17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44E4" w14:textId="2F91B128" w:rsidR="006F779C" w:rsidRPr="00602C3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</w:pPr>
      <w:r w:rsidRPr="00602C3C">
        <w:rPr>
          <w:rFonts w:asciiTheme="minorHAnsi" w:eastAsia="Georgia" w:hAnsiTheme="minorHAnsi" w:cstheme="minorHAnsi"/>
          <w:b/>
          <w:bCs/>
          <w:color w:val="ED7D31" w:themeColor="accent2"/>
          <w:sz w:val="24"/>
          <w:szCs w:val="24"/>
        </w:rPr>
        <w:t>Признак Абеля и признак Дирихле равномерной сходимости функционального ряда.</w:t>
      </w:r>
    </w:p>
    <w:p w14:paraId="03461C4F" w14:textId="4C292FD9" w:rsidR="00602C3C" w:rsidRPr="00535133" w:rsidRDefault="00602C3C" w:rsidP="00602C3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602C3C">
        <w:rPr>
          <w:rFonts w:asciiTheme="minorHAnsi" w:eastAsia="Georgia" w:hAnsiTheme="minorHAnsi" w:cstheme="minorHAnsi"/>
          <w:color w:val="000000"/>
          <w:sz w:val="24"/>
          <w:szCs w:val="24"/>
        </w:rPr>
        <w:lastRenderedPageBreak/>
        <w:drawing>
          <wp:inline distT="0" distB="0" distL="0" distR="0" wp14:anchorId="631D69BA" wp14:editId="510402E0">
            <wp:extent cx="5940425" cy="3869690"/>
            <wp:effectExtent l="0" t="0" r="3175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C57" w14:textId="21EF370D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602C3C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Степенные ряды. Радиус сходимости. Теорема Коши-Адамара. Теорема Абеля.</w:t>
      </w:r>
    </w:p>
    <w:p w14:paraId="711FA1DF" w14:textId="7C9D31A2" w:rsidR="00602C3C" w:rsidRPr="00235841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235841">
        <w:rPr>
          <w:rFonts w:asciiTheme="minorHAnsi" w:eastAsia="Georgia" w:hAnsiTheme="minorHAnsi" w:cstheme="minorHAnsi"/>
          <w:color w:val="000000"/>
          <w:sz w:val="24"/>
          <w:szCs w:val="24"/>
        </w:rPr>
        <w:t>Степенной ряд</w:t>
      </w:r>
    </w:p>
    <w:p w14:paraId="3585FDF3" w14:textId="680215DD" w:rsidR="00ED3933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ED393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2B29E728" wp14:editId="0195B9B5">
            <wp:extent cx="2295845" cy="981212"/>
            <wp:effectExtent l="0" t="0" r="0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992" w14:textId="319401FC" w:rsidR="00ED3933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По теореме Абеля, если степенной ряд сходится в </w:t>
      </w:r>
      <w:proofErr w:type="gramStart"/>
      <w:r>
        <w:rPr>
          <w:rFonts w:asciiTheme="minorHAnsi" w:eastAsia="Georgia" w:hAnsiTheme="minorHAnsi" w:cstheme="minorHAnsi"/>
          <w:color w:val="000000"/>
          <w:sz w:val="24"/>
          <w:szCs w:val="24"/>
        </w:rPr>
        <w:t>с !</w:t>
      </w:r>
      <w:proofErr w:type="gramEnd"/>
      <w:r>
        <w:rPr>
          <w:rFonts w:asciiTheme="minorHAnsi" w:eastAsia="Georgia" w:hAnsiTheme="minorHAnsi" w:cstheme="minorHAnsi"/>
          <w:color w:val="000000"/>
          <w:sz w:val="24"/>
          <w:szCs w:val="24"/>
        </w:rPr>
        <w:t>= 0, то он сходится абсолютно на интервале (-</w:t>
      </w:r>
      <w:proofErr w:type="spellStart"/>
      <w:r>
        <w:rPr>
          <w:rFonts w:asciiTheme="minorHAnsi" w:eastAsia="Georgia" w:hAnsiTheme="minorHAnsi" w:cstheme="minorHAnsi"/>
          <w:color w:val="000000"/>
          <w:sz w:val="24"/>
          <w:szCs w:val="24"/>
        </w:rPr>
        <w:t>с</w:t>
      </w:r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t>;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>с</w:t>
      </w:r>
      <w:proofErr w:type="spellEnd"/>
      <w:r>
        <w:rPr>
          <w:rFonts w:asciiTheme="minorHAnsi" w:eastAsia="Georgia" w:hAnsiTheme="minorHAnsi" w:cstheme="minorHAnsi"/>
          <w:color w:val="000000"/>
          <w:sz w:val="24"/>
          <w:szCs w:val="24"/>
        </w:rPr>
        <w:t>)</w:t>
      </w:r>
    </w:p>
    <w:p w14:paraId="161CF49F" w14:textId="5E221953" w:rsidR="00ED3933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noProof/>
        </w:rPr>
      </w:pPr>
      <w:proofErr w:type="spellStart"/>
      <w:r>
        <w:rPr>
          <w:rFonts w:asciiTheme="minorHAnsi" w:eastAsia="Georgia" w:hAnsiTheme="minorHAnsi" w:cstheme="minorHAnsi"/>
          <w:color w:val="000000"/>
          <w:sz w:val="24"/>
          <w:szCs w:val="24"/>
        </w:rPr>
        <w:t>Радусом</w:t>
      </w:r>
      <w:proofErr w:type="spellEnd"/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сходимости называется такое число </w:t>
      </w:r>
      <w:proofErr w:type="gramStart"/>
      <w:r>
        <w:rPr>
          <w:rFonts w:asciiTheme="minorHAnsi" w:eastAsia="Georgia" w:hAnsiTheme="minorHAnsi" w:cstheme="minorHAnsi"/>
          <w:color w:val="000000"/>
          <w:sz w:val="24"/>
          <w:szCs w:val="24"/>
          <w:lang w:val="en-US"/>
        </w:rPr>
        <w:t>R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 </w:t>
      </w:r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t>&gt;</w:t>
      </w:r>
      <w:proofErr w:type="gramEnd"/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= 0 </w:t>
      </w:r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, что при </w:t>
      </w:r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13391913" wp14:editId="551BC99A">
            <wp:extent cx="1318260" cy="2109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45636" cy="2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33">
        <w:rPr>
          <w:noProof/>
        </w:rPr>
        <w:t xml:space="preserve"> </w:t>
      </w:r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7884C987" wp14:editId="56F70906">
            <wp:extent cx="4137660" cy="246358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0911" cy="2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5F71" w14:textId="7084472B" w:rsidR="00ED3933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noProof/>
        </w:rPr>
      </w:pPr>
    </w:p>
    <w:p w14:paraId="1DAB23A6" w14:textId="0CAC2D93" w:rsidR="00ED3933" w:rsidRDefault="00ED3933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ED3933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6A29EBCC" wp14:editId="07FB18FC">
            <wp:extent cx="5940425" cy="871220"/>
            <wp:effectExtent l="0" t="0" r="3175" b="508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10CE" w14:textId="3A7926A3" w:rsidR="00235841" w:rsidRDefault="00235841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235841">
        <w:rPr>
          <w:rFonts w:asciiTheme="minorHAnsi" w:eastAsia="Georgia" w:hAnsiTheme="minorHAnsi" w:cstheme="minorHAnsi"/>
          <w:color w:val="000000"/>
          <w:sz w:val="24"/>
          <w:szCs w:val="24"/>
        </w:rPr>
        <w:lastRenderedPageBreak/>
        <w:drawing>
          <wp:inline distT="0" distB="0" distL="0" distR="0" wp14:anchorId="1E0DC3DF" wp14:editId="5E8BF66A">
            <wp:extent cx="5940425" cy="250063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04CB" w14:textId="77777777" w:rsidR="00235841" w:rsidRPr="00ED3933" w:rsidRDefault="00235841" w:rsidP="00BA5105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1878E2B8" w14:textId="4F4BC564" w:rsidR="000E2423" w:rsidRDefault="000E2423" w:rsidP="000E2423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E242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28E059E8" wp14:editId="36B5ED7E">
            <wp:extent cx="5940425" cy="1267460"/>
            <wp:effectExtent l="0" t="0" r="3175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BAAD" w14:textId="0D9B745D" w:rsidR="006F779C" w:rsidRDefault="000E2423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E242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9E4EF3" wp14:editId="4EA24210">
            <wp:simplePos x="0" y="0"/>
            <wp:positionH relativeFrom="margin">
              <wp:posOffset>-228600</wp:posOffset>
            </wp:positionH>
            <wp:positionV relativeFrom="paragraph">
              <wp:posOffset>405130</wp:posOffset>
            </wp:positionV>
            <wp:extent cx="2759075" cy="1592580"/>
            <wp:effectExtent l="0" t="0" r="3175" b="7620"/>
            <wp:wrapSquare wrapText="bothSides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9C" w:rsidRPr="00235841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Теорема о дифференцировании степенного ряда. Теорема об интегрировании степенного ряда.</w:t>
      </w:r>
    </w:p>
    <w:p w14:paraId="0B01F301" w14:textId="3DD77475" w:rsidR="000E2423" w:rsidRDefault="000E2423" w:rsidP="00235841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E242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7259C129" wp14:editId="6EE16324">
            <wp:extent cx="2659121" cy="1652588"/>
            <wp:effectExtent l="0" t="0" r="8255" b="508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1736" cy="16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EFD" w14:textId="77777777" w:rsidR="000E2423" w:rsidRPr="000E2423" w:rsidRDefault="000E2423" w:rsidP="000E2423">
      <w:pPr>
        <w:rPr>
          <w:lang w:eastAsia="ru-RU"/>
        </w:rPr>
      </w:pPr>
    </w:p>
    <w:p w14:paraId="104B768D" w14:textId="77777777" w:rsidR="000E2423" w:rsidRPr="000E2423" w:rsidRDefault="000E2423" w:rsidP="000E2423">
      <w:pPr>
        <w:rPr>
          <w:lang w:eastAsia="ru-RU"/>
        </w:rPr>
      </w:pPr>
    </w:p>
    <w:p w14:paraId="4C1E6F77" w14:textId="0C2FAC07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E2423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Разложение в степенные ряды аналитических функций. Приближенные вычисления.</w:t>
      </w:r>
    </w:p>
    <w:p w14:paraId="1BE72E9C" w14:textId="14CD7F24" w:rsidR="0024309C" w:rsidRDefault="0024309C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24309C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63166DAD" wp14:editId="5A4143A9">
            <wp:extent cx="5940425" cy="825500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4C44" w14:textId="3C78CAC5" w:rsidR="0024309C" w:rsidRDefault="0024309C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Рассмотрим разложение функции в ряд </w:t>
      </w:r>
      <w:proofErr w:type="spellStart"/>
      <w:r>
        <w:rPr>
          <w:rFonts w:asciiTheme="minorHAnsi" w:eastAsia="Georgia" w:hAnsiTheme="minorHAnsi" w:cstheme="minorHAnsi"/>
          <w:color w:val="000000"/>
          <w:sz w:val="24"/>
          <w:szCs w:val="24"/>
        </w:rPr>
        <w:t>тейлора</w:t>
      </w:r>
      <w:proofErr w:type="spellEnd"/>
    </w:p>
    <w:p w14:paraId="0107C010" w14:textId="4186546E" w:rsidR="0024309C" w:rsidRDefault="0024309C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24309C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5961E710" wp14:editId="652D825F">
            <wp:extent cx="5940425" cy="730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8289" w14:textId="1DEF71C5" w:rsidR="0024309C" w:rsidRDefault="0024309C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24309C">
        <w:rPr>
          <w:rFonts w:asciiTheme="minorHAnsi" w:eastAsia="Georgia" w:hAnsiTheme="minorHAnsi" w:cstheme="minorHAnsi"/>
          <w:color w:val="000000"/>
          <w:sz w:val="24"/>
          <w:szCs w:val="24"/>
        </w:rPr>
        <w:lastRenderedPageBreak/>
        <w:drawing>
          <wp:inline distT="0" distB="0" distL="0" distR="0" wp14:anchorId="46391183" wp14:editId="1661AEBA">
            <wp:extent cx="4191585" cy="685896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64B1" w14:textId="40C3C516" w:rsidR="0024309C" w:rsidRPr="003D36E0" w:rsidRDefault="0024309C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3D36E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С помощью разложения функции в степенной ряд можно:</w:t>
      </w:r>
    </w:p>
    <w:p w14:paraId="316CBB2E" w14:textId="66A8B6B2" w:rsidR="0024309C" w:rsidRDefault="003D36E0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>-</w:t>
      </w:r>
      <w:r w:rsidR="0024309C">
        <w:rPr>
          <w:rFonts w:asciiTheme="minorHAnsi" w:eastAsia="Georgia" w:hAnsiTheme="minorHAnsi" w:cstheme="minorHAnsi"/>
          <w:color w:val="000000"/>
          <w:sz w:val="24"/>
          <w:szCs w:val="24"/>
        </w:rPr>
        <w:t>Приближенно вычислить значение функции</w:t>
      </w:r>
    </w:p>
    <w:p w14:paraId="7175BF2D" w14:textId="355ED625" w:rsidR="003D36E0" w:rsidRDefault="003D36E0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>-Приближенно вычислить определенный интеграл</w:t>
      </w:r>
    </w:p>
    <w:p w14:paraId="124A1B6B" w14:textId="2980DF61" w:rsidR="003D36E0" w:rsidRDefault="003D36E0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color w:val="000000"/>
          <w:sz w:val="24"/>
          <w:szCs w:val="24"/>
        </w:rPr>
        <w:t>-приближенно найти частное решение ду</w:t>
      </w:r>
    </w:p>
    <w:p w14:paraId="50066135" w14:textId="77777777" w:rsidR="003D36E0" w:rsidRPr="0024309C" w:rsidRDefault="003D36E0" w:rsidP="0024309C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</w:p>
    <w:p w14:paraId="46A7024B" w14:textId="714293AE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3D36E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Нахождение суммы ряда различными методами</w:t>
      </w:r>
    </w:p>
    <w:p w14:paraId="22287CD0" w14:textId="059E5479" w:rsidR="003D36E0" w:rsidRDefault="003D36E0" w:rsidP="003D36E0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почленное</w:t>
      </w:r>
      <w:proofErr w:type="spellEnd"/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интегрирование</w:t>
      </w:r>
    </w:p>
    <w:p w14:paraId="261B5AA2" w14:textId="3E04BB4E" w:rsidR="003D36E0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-142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7739B2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390F9B65" wp14:editId="3346CBC9">
            <wp:extent cx="6438900" cy="3457940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53819" cy="34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EA5" w14:textId="425D283E" w:rsid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-</w:t>
      </w:r>
      <w:proofErr w:type="spellStart"/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почленное</w:t>
      </w:r>
      <w:proofErr w:type="spellEnd"/>
      <w: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дифференцирование</w:t>
      </w:r>
    </w:p>
    <w:p w14:paraId="723DA7D9" w14:textId="780B9274" w:rsid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7739B2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51BF3855" wp14:editId="0517AB19">
            <wp:extent cx="2125980" cy="314960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7850" cy="3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6B11" w14:textId="0CA66029" w:rsidR="007739B2" w:rsidRP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7739B2">
        <w:rPr>
          <w:rFonts w:asciiTheme="minorHAnsi" w:eastAsia="Georgia" w:hAnsiTheme="minorHAnsi" w:cstheme="minorHAnsi"/>
          <w:color w:val="000000"/>
          <w:sz w:val="24"/>
          <w:szCs w:val="24"/>
        </w:rPr>
        <w:drawing>
          <wp:inline distT="0" distB="0" distL="0" distR="0" wp14:anchorId="65C3B871" wp14:editId="5415B5E1">
            <wp:extent cx="4318816" cy="2004060"/>
            <wp:effectExtent l="0" t="0" r="571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7148" cy="20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DD4" w14:textId="6B7940EF" w:rsidR="006F779C" w:rsidRPr="007739B2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739B2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 xml:space="preserve"> Разложение функций в тригонометрический ряд Фурье. Теорема Дирихле. Теорема Дини.</w:t>
      </w:r>
    </w:p>
    <w:p w14:paraId="25BD0DBB" w14:textId="60C490FA" w:rsidR="007739B2" w:rsidRP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739B2">
        <w:rPr>
          <w:rFonts w:asciiTheme="minorHAnsi" w:hAnsiTheme="minorHAnsi" w:cstheme="minorHAnsi"/>
          <w:b/>
          <w:sz w:val="24"/>
          <w:szCs w:val="24"/>
          <w:u w:val="single"/>
        </w:rPr>
        <w:t>Определение.</w:t>
      </w:r>
      <w:r w:rsidRPr="007739B2">
        <w:rPr>
          <w:rFonts w:asciiTheme="minorHAnsi" w:hAnsiTheme="minorHAnsi" w:cstheme="minorHAnsi"/>
          <w:b/>
          <w:sz w:val="24"/>
          <w:szCs w:val="24"/>
        </w:rPr>
        <w:t xml:space="preserve"> Рядом Фурье </w:t>
      </w:r>
      <w:r w:rsidRPr="007739B2">
        <w:rPr>
          <w:rFonts w:asciiTheme="minorHAnsi" w:hAnsiTheme="minorHAnsi" w:cstheme="minorHAnsi"/>
          <w:sz w:val="24"/>
          <w:szCs w:val="24"/>
        </w:rPr>
        <w:t xml:space="preserve">для функции 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f</w:t>
      </w:r>
      <w:r w:rsidRPr="007739B2">
        <w:rPr>
          <w:rFonts w:asciiTheme="minorHAnsi" w:hAnsiTheme="minorHAnsi" w:cstheme="minorHAnsi"/>
          <w:i/>
          <w:sz w:val="24"/>
          <w:szCs w:val="24"/>
        </w:rPr>
        <w:t>(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x</w:t>
      </w:r>
      <w:r w:rsidRPr="007739B2">
        <w:rPr>
          <w:rFonts w:asciiTheme="minorHAnsi" w:hAnsiTheme="minorHAnsi" w:cstheme="minorHAnsi"/>
          <w:i/>
          <w:sz w:val="24"/>
          <w:szCs w:val="24"/>
        </w:rPr>
        <w:t>)</w:t>
      </w:r>
      <w:r w:rsidRPr="007739B2">
        <w:rPr>
          <w:rFonts w:asciiTheme="minorHAnsi" w:hAnsiTheme="minorHAnsi" w:cstheme="minorHAnsi"/>
          <w:sz w:val="24"/>
          <w:szCs w:val="24"/>
        </w:rPr>
        <w:t xml:space="preserve"> называется тригонометрический ряд, коэффициенты которого являются коэффициентами Фурье. Если ряд Фурье функции 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f</w:t>
      </w:r>
      <w:r w:rsidRPr="007739B2">
        <w:rPr>
          <w:rFonts w:asciiTheme="minorHAnsi" w:hAnsiTheme="minorHAnsi" w:cstheme="minorHAnsi"/>
          <w:i/>
          <w:sz w:val="24"/>
          <w:szCs w:val="24"/>
        </w:rPr>
        <w:t>(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x</w:t>
      </w:r>
      <w:r w:rsidRPr="007739B2">
        <w:rPr>
          <w:rFonts w:asciiTheme="minorHAnsi" w:hAnsiTheme="minorHAnsi" w:cstheme="minorHAnsi"/>
          <w:i/>
          <w:sz w:val="24"/>
          <w:szCs w:val="24"/>
        </w:rPr>
        <w:t>)</w:t>
      </w:r>
      <w:r w:rsidRPr="007739B2">
        <w:rPr>
          <w:rFonts w:asciiTheme="minorHAnsi" w:hAnsiTheme="minorHAnsi" w:cstheme="minorHAnsi"/>
          <w:sz w:val="24"/>
          <w:szCs w:val="24"/>
        </w:rPr>
        <w:t xml:space="preserve"> сходится к ней во всех ее точках непрерывности, то говорят, что функция  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f</w:t>
      </w:r>
      <w:r w:rsidRPr="007739B2">
        <w:rPr>
          <w:rFonts w:asciiTheme="minorHAnsi" w:hAnsiTheme="minorHAnsi" w:cstheme="minorHAnsi"/>
          <w:i/>
          <w:sz w:val="24"/>
          <w:szCs w:val="24"/>
        </w:rPr>
        <w:t>(</w:t>
      </w:r>
      <w:r w:rsidRPr="007739B2">
        <w:rPr>
          <w:rFonts w:asciiTheme="minorHAnsi" w:hAnsiTheme="minorHAnsi" w:cstheme="minorHAnsi"/>
          <w:i/>
          <w:sz w:val="24"/>
          <w:szCs w:val="24"/>
          <w:lang w:val="en-US"/>
        </w:rPr>
        <w:t>x</w:t>
      </w:r>
      <w:r w:rsidRPr="007739B2">
        <w:rPr>
          <w:rFonts w:asciiTheme="minorHAnsi" w:hAnsiTheme="minorHAnsi" w:cstheme="minorHAnsi"/>
          <w:i/>
          <w:sz w:val="24"/>
          <w:szCs w:val="24"/>
        </w:rPr>
        <w:t>)</w:t>
      </w:r>
      <w:r w:rsidRPr="007739B2">
        <w:rPr>
          <w:rFonts w:asciiTheme="minorHAnsi" w:hAnsiTheme="minorHAnsi" w:cstheme="minorHAnsi"/>
          <w:sz w:val="24"/>
          <w:szCs w:val="24"/>
        </w:rPr>
        <w:t xml:space="preserve"> разлагается в ряд Фурье.</w:t>
      </w:r>
    </w:p>
    <w:p w14:paraId="7D760FF5" w14:textId="354F238A" w:rsid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</w:p>
    <w:p w14:paraId="38133096" w14:textId="11F2F337" w:rsidR="007739B2" w:rsidRDefault="007739B2" w:rsidP="007739B2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7739B2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1DA698A9" wp14:editId="5EE25B72">
            <wp:extent cx="5041265" cy="4695840"/>
            <wp:effectExtent l="0" t="0" r="6985" b="952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5057" cy="46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612F" w14:textId="77777777" w:rsidR="00017F60" w:rsidRPr="00422270" w:rsidRDefault="00017F60" w:rsidP="00017F60">
      <w:pPr>
        <w:jc w:val="both"/>
        <w:rPr>
          <w:i/>
          <w:sz w:val="28"/>
          <w:szCs w:val="28"/>
        </w:rPr>
      </w:pPr>
      <w:r w:rsidRPr="00422270">
        <w:rPr>
          <w:b/>
          <w:sz w:val="28"/>
          <w:szCs w:val="28"/>
          <w:u w:val="single"/>
        </w:rPr>
        <w:t>Теорема.</w:t>
      </w:r>
      <w:r w:rsidRPr="00422270">
        <w:rPr>
          <w:sz w:val="28"/>
          <w:szCs w:val="28"/>
        </w:rPr>
        <w:t xml:space="preserve"> (Теорема Дирихле</w:t>
      </w:r>
      <w:proofErr w:type="gramStart"/>
      <w:r w:rsidRPr="00422270">
        <w:rPr>
          <w:sz w:val="28"/>
          <w:szCs w:val="28"/>
        </w:rPr>
        <w:t>)</w:t>
      </w:r>
      <w:proofErr w:type="gramEnd"/>
      <w:r w:rsidRPr="00422270">
        <w:rPr>
          <w:sz w:val="28"/>
          <w:szCs w:val="28"/>
        </w:rPr>
        <w:t xml:space="preserve"> </w:t>
      </w:r>
      <w:r w:rsidRPr="00422270">
        <w:rPr>
          <w:i/>
          <w:sz w:val="28"/>
          <w:szCs w:val="28"/>
        </w:rPr>
        <w:t xml:space="preserve">Если функция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>) имеет период 2</w:t>
      </w:r>
      <w:r w:rsidRPr="00422270">
        <w:rPr>
          <w:i/>
          <w:sz w:val="28"/>
          <w:szCs w:val="28"/>
        </w:rPr>
        <w:sym w:font="Symbol" w:char="F070"/>
      </w:r>
      <w:r w:rsidRPr="00422270">
        <w:rPr>
          <w:i/>
          <w:sz w:val="28"/>
          <w:szCs w:val="28"/>
        </w:rPr>
        <w:t xml:space="preserve"> и на отрезке </w:t>
      </w:r>
    </w:p>
    <w:p w14:paraId="6B1B34F1" w14:textId="77777777" w:rsidR="00017F60" w:rsidRPr="00422270" w:rsidRDefault="00017F60" w:rsidP="00017F60">
      <w:pPr>
        <w:jc w:val="both"/>
        <w:rPr>
          <w:i/>
          <w:sz w:val="28"/>
          <w:szCs w:val="28"/>
        </w:rPr>
      </w:pPr>
      <w:r w:rsidRPr="00422270">
        <w:rPr>
          <w:i/>
          <w:sz w:val="28"/>
          <w:szCs w:val="28"/>
        </w:rPr>
        <w:t>[-</w:t>
      </w:r>
      <w:r w:rsidRPr="00422270">
        <w:rPr>
          <w:i/>
          <w:sz w:val="28"/>
          <w:szCs w:val="28"/>
        </w:rPr>
        <w:sym w:font="Symbol" w:char="F070"/>
      </w:r>
      <w:r w:rsidRPr="00422270">
        <w:rPr>
          <w:i/>
          <w:sz w:val="28"/>
          <w:szCs w:val="28"/>
        </w:rPr>
        <w:t>;</w:t>
      </w:r>
      <w:r w:rsidRPr="00422270">
        <w:rPr>
          <w:i/>
          <w:sz w:val="28"/>
          <w:szCs w:val="28"/>
        </w:rPr>
        <w:sym w:font="Symbol" w:char="F070"/>
      </w:r>
      <w:r w:rsidRPr="00422270">
        <w:rPr>
          <w:i/>
          <w:sz w:val="28"/>
          <w:szCs w:val="28"/>
        </w:rPr>
        <w:t xml:space="preserve">] непрерывна или имеет конечное число точек разрыва первого рода, и отрезок </w:t>
      </w:r>
    </w:p>
    <w:p w14:paraId="0DCAFEE9" w14:textId="77777777" w:rsidR="00017F60" w:rsidRPr="00422270" w:rsidRDefault="00017F60" w:rsidP="00017F60">
      <w:pPr>
        <w:jc w:val="both"/>
        <w:rPr>
          <w:i/>
          <w:sz w:val="28"/>
          <w:szCs w:val="28"/>
        </w:rPr>
      </w:pPr>
      <w:r w:rsidRPr="00422270">
        <w:rPr>
          <w:i/>
          <w:sz w:val="28"/>
          <w:szCs w:val="28"/>
        </w:rPr>
        <w:t>[-</w:t>
      </w:r>
      <w:r w:rsidRPr="00422270">
        <w:rPr>
          <w:i/>
          <w:sz w:val="28"/>
          <w:szCs w:val="28"/>
        </w:rPr>
        <w:sym w:font="Symbol" w:char="F070"/>
      </w:r>
      <w:r w:rsidRPr="00422270">
        <w:rPr>
          <w:i/>
          <w:sz w:val="28"/>
          <w:szCs w:val="28"/>
        </w:rPr>
        <w:t>;</w:t>
      </w:r>
      <w:r w:rsidRPr="00422270">
        <w:rPr>
          <w:i/>
          <w:sz w:val="28"/>
          <w:szCs w:val="28"/>
        </w:rPr>
        <w:sym w:font="Symbol" w:char="F070"/>
      </w:r>
      <w:r w:rsidRPr="00422270">
        <w:rPr>
          <w:i/>
          <w:sz w:val="28"/>
          <w:szCs w:val="28"/>
        </w:rPr>
        <w:t xml:space="preserve">] можно разбить на конечное число отрезков так, что внутри каждого из них функция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 xml:space="preserve">) монотонна, то ряд Фурье для функции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 xml:space="preserve">) сходится при всех значениях х, причем в точках непрерывности функции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 xml:space="preserve">) его сумма равна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 xml:space="preserve">), а в точках разрыва его сумма равна </w:t>
      </w:r>
      <w:r w:rsidRPr="00422270">
        <w:rPr>
          <w:i/>
          <w:position w:val="-24"/>
          <w:sz w:val="28"/>
          <w:szCs w:val="28"/>
        </w:rPr>
        <w:object w:dxaOrig="1960" w:dyaOrig="620" w14:anchorId="4E462215">
          <v:shape id="_x0000_i1176" type="#_x0000_t75" style="width:98.2pt;height:31.1pt" o:ole="" fillcolor="window">
            <v:imagedata r:id="rId74" o:title=""/>
          </v:shape>
          <o:OLEObject Type="Embed" ProgID="Equation.3" ShapeID="_x0000_i1176" DrawAspect="Content" ObjectID="_1735490020" r:id="rId75"/>
        </w:object>
      </w:r>
      <w:r w:rsidRPr="00422270">
        <w:rPr>
          <w:i/>
          <w:sz w:val="28"/>
          <w:szCs w:val="28"/>
        </w:rPr>
        <w:t xml:space="preserve">, т.е. среднему арифметическому предельных значений слева и справа. При этом ряд Фурье функции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 xml:space="preserve">) сходится равномерно на любом отрезке, который принадлежит интервалу непрерывности функции </w:t>
      </w:r>
      <w:r w:rsidRPr="00422270">
        <w:rPr>
          <w:i/>
          <w:sz w:val="28"/>
          <w:szCs w:val="28"/>
          <w:lang w:val="en-US"/>
        </w:rPr>
        <w:t>f</w:t>
      </w:r>
      <w:r w:rsidRPr="00422270">
        <w:rPr>
          <w:i/>
          <w:sz w:val="28"/>
          <w:szCs w:val="28"/>
        </w:rPr>
        <w:t>(</w:t>
      </w:r>
      <w:r w:rsidRPr="00422270">
        <w:rPr>
          <w:i/>
          <w:sz w:val="28"/>
          <w:szCs w:val="28"/>
          <w:lang w:val="en-US"/>
        </w:rPr>
        <w:t>x</w:t>
      </w:r>
      <w:r w:rsidRPr="00422270">
        <w:rPr>
          <w:i/>
          <w:sz w:val="28"/>
          <w:szCs w:val="28"/>
        </w:rPr>
        <w:t>).</w:t>
      </w:r>
    </w:p>
    <w:p w14:paraId="3FA1DFC6" w14:textId="77777777" w:rsidR="00017F60" w:rsidRPr="00422270" w:rsidRDefault="00017F60" w:rsidP="00017F60">
      <w:pPr>
        <w:jc w:val="both"/>
        <w:rPr>
          <w:sz w:val="28"/>
          <w:szCs w:val="28"/>
        </w:rPr>
      </w:pPr>
    </w:p>
    <w:p w14:paraId="4012926F" w14:textId="77777777" w:rsidR="00017F60" w:rsidRPr="00422270" w:rsidRDefault="00017F60" w:rsidP="00017F60">
      <w:pPr>
        <w:jc w:val="both"/>
        <w:rPr>
          <w:sz w:val="28"/>
          <w:szCs w:val="28"/>
        </w:rPr>
      </w:pPr>
      <w:r w:rsidRPr="00422270">
        <w:rPr>
          <w:sz w:val="28"/>
          <w:szCs w:val="28"/>
        </w:rPr>
        <w:tab/>
        <w:t xml:space="preserve">Функция </w:t>
      </w:r>
      <w:r w:rsidRPr="00422270">
        <w:rPr>
          <w:sz w:val="28"/>
          <w:szCs w:val="28"/>
          <w:lang w:val="en-US"/>
        </w:rPr>
        <w:t>f</w:t>
      </w:r>
      <w:r w:rsidRPr="00422270">
        <w:rPr>
          <w:sz w:val="28"/>
          <w:szCs w:val="28"/>
        </w:rPr>
        <w:t>(</w:t>
      </w:r>
      <w:r w:rsidRPr="00422270">
        <w:rPr>
          <w:sz w:val="28"/>
          <w:szCs w:val="28"/>
          <w:lang w:val="en-US"/>
        </w:rPr>
        <w:t>x</w:t>
      </w:r>
      <w:r w:rsidRPr="00422270">
        <w:rPr>
          <w:sz w:val="28"/>
          <w:szCs w:val="28"/>
        </w:rPr>
        <w:t xml:space="preserve">), для которой выполняются условия теоремы Дирихле называется </w:t>
      </w:r>
      <w:proofErr w:type="spellStart"/>
      <w:r w:rsidRPr="00422270">
        <w:rPr>
          <w:b/>
          <w:sz w:val="28"/>
          <w:szCs w:val="28"/>
        </w:rPr>
        <w:t>кусочно</w:t>
      </w:r>
      <w:proofErr w:type="spellEnd"/>
      <w:r w:rsidRPr="00422270">
        <w:rPr>
          <w:b/>
          <w:sz w:val="28"/>
          <w:szCs w:val="28"/>
        </w:rPr>
        <w:t xml:space="preserve"> – монотонной</w:t>
      </w:r>
      <w:r w:rsidRPr="00422270">
        <w:rPr>
          <w:sz w:val="28"/>
          <w:szCs w:val="28"/>
        </w:rPr>
        <w:t xml:space="preserve"> на отрезке [-</w:t>
      </w:r>
      <w:r w:rsidRPr="00422270">
        <w:rPr>
          <w:sz w:val="28"/>
          <w:szCs w:val="28"/>
          <w:lang w:val="en-US"/>
        </w:rPr>
        <w:sym w:font="Symbol" w:char="F070"/>
      </w:r>
      <w:r w:rsidRPr="00422270">
        <w:rPr>
          <w:sz w:val="28"/>
          <w:szCs w:val="28"/>
        </w:rPr>
        <w:t>;</w:t>
      </w:r>
      <w:r w:rsidRPr="00422270">
        <w:rPr>
          <w:sz w:val="28"/>
          <w:szCs w:val="28"/>
          <w:lang w:val="en-US"/>
        </w:rPr>
        <w:sym w:font="Symbol" w:char="F070"/>
      </w:r>
      <w:r w:rsidRPr="00422270">
        <w:rPr>
          <w:sz w:val="28"/>
          <w:szCs w:val="28"/>
        </w:rPr>
        <w:t>].</w:t>
      </w:r>
    </w:p>
    <w:p w14:paraId="30692F3E" w14:textId="23271EDC" w:rsidR="00017F60" w:rsidRPr="007739B2" w:rsidRDefault="00017F60" w:rsidP="00017F60">
      <w:pPr>
        <w:pStyle w:val="1"/>
        <w:pBdr>
          <w:top w:val="nil"/>
          <w:left w:val="nil"/>
          <w:bottom w:val="nil"/>
          <w:right w:val="nil"/>
          <w:between w:val="nil"/>
        </w:pBdr>
        <w:ind w:left="284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17F6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ED7B4C4" wp14:editId="421F2323">
            <wp:extent cx="5940425" cy="303212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B4AE" w14:textId="5CAA4FA7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17F6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Ряды Фурье для четных и нечетных функций.</w:t>
      </w:r>
    </w:p>
    <w:p w14:paraId="0CBEAA24" w14:textId="31DC5782" w:rsidR="00017F60" w:rsidRDefault="00017F60" w:rsidP="00017F60">
      <w:pPr>
        <w:pStyle w:val="1"/>
        <w:pBdr>
          <w:top w:val="nil"/>
          <w:left w:val="nil"/>
          <w:bottom w:val="nil"/>
          <w:right w:val="nil"/>
          <w:between w:val="nil"/>
        </w:pBdr>
        <w:ind w:left="142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17F6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3E953104" wp14:editId="59DBC8DC">
            <wp:extent cx="5940425" cy="4574540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4C0" w14:textId="77777777" w:rsidR="00017F60" w:rsidRPr="00017F60" w:rsidRDefault="00017F60" w:rsidP="00017F60">
      <w:pPr>
        <w:pStyle w:val="1"/>
        <w:pBdr>
          <w:top w:val="nil"/>
          <w:left w:val="nil"/>
          <w:bottom w:val="nil"/>
          <w:right w:val="nil"/>
          <w:between w:val="nil"/>
        </w:pBdr>
        <w:ind w:left="142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</w:p>
    <w:p w14:paraId="47C9468F" w14:textId="5FB5927C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017F6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Разложение периодической функции в ряд Фурье на отрезке не кратном периоду функции</w:t>
      </w:r>
      <w:r w:rsidRPr="00535133">
        <w:rPr>
          <w:rFonts w:asciiTheme="minorHAnsi" w:eastAsia="Georgia" w:hAnsiTheme="minorHAnsi" w:cstheme="minorHAnsi"/>
          <w:color w:val="000000"/>
          <w:sz w:val="24"/>
          <w:szCs w:val="24"/>
        </w:rPr>
        <w:t>.</w:t>
      </w:r>
    </w:p>
    <w:p w14:paraId="6206D3D0" w14:textId="1B2C1460" w:rsidR="005762BD" w:rsidRPr="005762BD" w:rsidRDefault="005762BD" w:rsidP="005762BD">
      <w:pPr>
        <w:jc w:val="both"/>
        <w:rPr>
          <w:sz w:val="24"/>
          <w:szCs w:val="24"/>
        </w:rPr>
      </w:pPr>
      <w:r>
        <w:rPr>
          <w:rFonts w:eastAsia="Georgia" w:cstheme="minorHAnsi"/>
          <w:color w:val="000000"/>
          <w:sz w:val="24"/>
          <w:szCs w:val="24"/>
        </w:rPr>
        <w:t>Можно считать что нам ну</w:t>
      </w:r>
      <w:r w:rsidR="003167BB">
        <w:rPr>
          <w:rFonts w:eastAsia="Georgia" w:cstheme="minorHAnsi"/>
          <w:color w:val="000000"/>
          <w:sz w:val="24"/>
          <w:szCs w:val="24"/>
        </w:rPr>
        <w:t>ж</w:t>
      </w:r>
      <w:r>
        <w:rPr>
          <w:rFonts w:eastAsia="Georgia" w:cstheme="minorHAnsi"/>
          <w:color w:val="000000"/>
          <w:sz w:val="24"/>
          <w:szCs w:val="24"/>
        </w:rPr>
        <w:t xml:space="preserve">но найти разложение непериодической функции </w:t>
      </w:r>
      <w:r>
        <w:rPr>
          <w:rFonts w:eastAsia="Georgia" w:cstheme="minorHAnsi"/>
          <w:color w:val="000000"/>
          <w:sz w:val="24"/>
          <w:szCs w:val="24"/>
          <w:lang w:val="en-US"/>
        </w:rPr>
        <w:t>f</w:t>
      </w:r>
      <w:r w:rsidRPr="005762BD">
        <w:rPr>
          <w:rFonts w:eastAsia="Georgia" w:cstheme="minorHAnsi"/>
          <w:color w:val="000000"/>
          <w:sz w:val="24"/>
          <w:szCs w:val="24"/>
        </w:rPr>
        <w:t>(</w:t>
      </w:r>
      <w:r>
        <w:rPr>
          <w:rFonts w:eastAsia="Georgia" w:cstheme="minorHAnsi"/>
          <w:color w:val="000000"/>
          <w:sz w:val="24"/>
          <w:szCs w:val="24"/>
          <w:lang w:val="en-US"/>
        </w:rPr>
        <w:t>x</w:t>
      </w:r>
      <w:r w:rsidRPr="005762BD">
        <w:rPr>
          <w:rFonts w:eastAsia="Georgia" w:cstheme="minorHAnsi"/>
          <w:color w:val="000000"/>
          <w:sz w:val="24"/>
          <w:szCs w:val="24"/>
        </w:rPr>
        <w:t>)</w:t>
      </w:r>
      <w:r>
        <w:rPr>
          <w:rFonts w:eastAsia="Georgia" w:cstheme="minorHAnsi"/>
          <w:color w:val="000000"/>
          <w:sz w:val="24"/>
          <w:szCs w:val="24"/>
        </w:rPr>
        <w:t xml:space="preserve">, которая является частью периодической функции </w:t>
      </w:r>
      <w:r w:rsidRPr="005762BD">
        <w:rPr>
          <w:i/>
          <w:sz w:val="24"/>
          <w:szCs w:val="24"/>
          <w:lang w:val="en-US"/>
        </w:rPr>
        <w:t>f</w:t>
      </w:r>
      <w:r w:rsidRPr="005762BD">
        <w:rPr>
          <w:i/>
          <w:sz w:val="24"/>
          <w:szCs w:val="24"/>
          <w:vertAlign w:val="subscript"/>
        </w:rPr>
        <w:t>1</w:t>
      </w:r>
      <w:r w:rsidRPr="005762BD">
        <w:rPr>
          <w:i/>
          <w:sz w:val="24"/>
          <w:szCs w:val="24"/>
        </w:rPr>
        <w:t>(</w:t>
      </w:r>
      <w:r w:rsidRPr="005762BD">
        <w:rPr>
          <w:i/>
          <w:sz w:val="24"/>
          <w:szCs w:val="24"/>
          <w:lang w:val="en-US"/>
        </w:rPr>
        <w:t>x</w:t>
      </w:r>
      <w:r w:rsidRPr="005762BD">
        <w:rPr>
          <w:i/>
          <w:sz w:val="24"/>
          <w:szCs w:val="24"/>
        </w:rPr>
        <w:t>)</w:t>
      </w:r>
      <w:r w:rsidRPr="005762BD">
        <w:rPr>
          <w:sz w:val="24"/>
          <w:szCs w:val="24"/>
        </w:rPr>
        <w:t xml:space="preserve"> </w:t>
      </w:r>
      <w:r w:rsidRPr="005762BD">
        <w:rPr>
          <w:sz w:val="24"/>
          <w:szCs w:val="24"/>
          <w:lang w:val="en-US"/>
        </w:rPr>
        <w:t>c</w:t>
      </w:r>
      <w:r w:rsidRPr="005762BD">
        <w:rPr>
          <w:sz w:val="24"/>
          <w:szCs w:val="24"/>
        </w:rPr>
        <w:t xml:space="preserve"> периодом </w:t>
      </w:r>
      <w:r w:rsidRPr="005762BD">
        <w:rPr>
          <w:i/>
          <w:sz w:val="24"/>
          <w:szCs w:val="24"/>
        </w:rPr>
        <w:t xml:space="preserve">2Т </w:t>
      </w:r>
      <w:r w:rsidRPr="005762BD">
        <w:rPr>
          <w:i/>
          <w:sz w:val="24"/>
          <w:szCs w:val="24"/>
        </w:rPr>
        <w:sym w:font="Symbol" w:char="F0B3"/>
      </w:r>
      <w:r w:rsidRPr="005762BD">
        <w:rPr>
          <w:i/>
          <w:sz w:val="24"/>
          <w:szCs w:val="24"/>
        </w:rPr>
        <w:t xml:space="preserve"> </w:t>
      </w:r>
      <w:r w:rsidRPr="005762BD">
        <w:rPr>
          <w:i/>
          <w:sz w:val="24"/>
          <w:szCs w:val="24"/>
        </w:rPr>
        <w:sym w:font="Symbol" w:char="F0EF"/>
      </w:r>
      <w:r w:rsidRPr="005762BD">
        <w:rPr>
          <w:i/>
          <w:sz w:val="24"/>
          <w:szCs w:val="24"/>
          <w:lang w:val="en-US"/>
        </w:rPr>
        <w:t>b</w:t>
      </w:r>
      <w:r w:rsidRPr="005762BD">
        <w:rPr>
          <w:i/>
          <w:sz w:val="24"/>
          <w:szCs w:val="24"/>
        </w:rPr>
        <w:t>-</w:t>
      </w:r>
      <w:r w:rsidRPr="005762BD">
        <w:rPr>
          <w:i/>
          <w:sz w:val="24"/>
          <w:szCs w:val="24"/>
          <w:lang w:val="en-US"/>
        </w:rPr>
        <w:t>a</w:t>
      </w:r>
      <w:r w:rsidRPr="005762BD">
        <w:rPr>
          <w:i/>
          <w:sz w:val="24"/>
          <w:szCs w:val="24"/>
        </w:rPr>
        <w:sym w:font="Symbol" w:char="F0EF"/>
      </w:r>
      <w:r w:rsidRPr="005762BD">
        <w:rPr>
          <w:sz w:val="24"/>
          <w:szCs w:val="24"/>
        </w:rPr>
        <w:t xml:space="preserve">, совпадающую с функцией </w:t>
      </w:r>
      <w:r w:rsidRPr="005762BD">
        <w:rPr>
          <w:sz w:val="24"/>
          <w:szCs w:val="24"/>
          <w:lang w:val="en-US"/>
        </w:rPr>
        <w:t>f</w:t>
      </w:r>
      <w:r w:rsidRPr="005762BD">
        <w:rPr>
          <w:sz w:val="24"/>
          <w:szCs w:val="24"/>
        </w:rPr>
        <w:t>(</w:t>
      </w:r>
      <w:r w:rsidRPr="005762BD">
        <w:rPr>
          <w:sz w:val="24"/>
          <w:szCs w:val="24"/>
          <w:lang w:val="en-US"/>
        </w:rPr>
        <w:t>x</w:t>
      </w:r>
      <w:r w:rsidRPr="005762BD">
        <w:rPr>
          <w:sz w:val="24"/>
          <w:szCs w:val="24"/>
        </w:rPr>
        <w:t>) на отрезке [</w:t>
      </w:r>
      <w:r w:rsidRPr="005762BD">
        <w:rPr>
          <w:sz w:val="24"/>
          <w:szCs w:val="24"/>
          <w:lang w:val="en-US"/>
        </w:rPr>
        <w:t>a</w:t>
      </w:r>
      <w:r w:rsidRPr="005762BD">
        <w:rPr>
          <w:sz w:val="24"/>
          <w:szCs w:val="24"/>
        </w:rPr>
        <w:t xml:space="preserve">, </w:t>
      </w:r>
      <w:r w:rsidRPr="005762BD">
        <w:rPr>
          <w:sz w:val="24"/>
          <w:szCs w:val="24"/>
          <w:lang w:val="en-US"/>
        </w:rPr>
        <w:t>b</w:t>
      </w:r>
      <w:r w:rsidRPr="005762BD">
        <w:rPr>
          <w:sz w:val="24"/>
          <w:szCs w:val="24"/>
        </w:rPr>
        <w:t>].</w:t>
      </w:r>
    </w:p>
    <w:p w14:paraId="3AF8C162" w14:textId="77777777" w:rsidR="005762BD" w:rsidRPr="005762BD" w:rsidRDefault="005762BD" w:rsidP="005762BD">
      <w:pPr>
        <w:jc w:val="both"/>
        <w:rPr>
          <w:sz w:val="24"/>
          <w:szCs w:val="24"/>
        </w:rPr>
      </w:pPr>
    </w:p>
    <w:p w14:paraId="741F98E0" w14:textId="664FA098" w:rsidR="005762BD" w:rsidRPr="005762BD" w:rsidRDefault="005762BD" w:rsidP="005762BD">
      <w:pPr>
        <w:jc w:val="both"/>
        <w:rPr>
          <w:sz w:val="24"/>
          <w:szCs w:val="24"/>
        </w:rPr>
      </w:pPr>
      <w:r w:rsidRPr="005762BD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74725A80" wp14:editId="5F1C9366">
                <wp:simplePos x="0" y="0"/>
                <wp:positionH relativeFrom="column">
                  <wp:posOffset>836930</wp:posOffset>
                </wp:positionH>
                <wp:positionV relativeFrom="paragraph">
                  <wp:posOffset>79375</wp:posOffset>
                </wp:positionV>
                <wp:extent cx="4415790" cy="1556385"/>
                <wp:effectExtent l="8255" t="12700" r="14605" b="2540"/>
                <wp:wrapNone/>
                <wp:docPr id="42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5790" cy="1556385"/>
                          <a:chOff x="2736" y="12027"/>
                          <a:chExt cx="6954" cy="2451"/>
                        </a:xfrm>
                      </wpg:grpSpPr>
                      <wps:wsp>
                        <wps:cNvPr id="4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850" y="13452"/>
                            <a:ext cx="68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358" y="12027"/>
                            <a:ext cx="0" cy="24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Freeform 5"/>
                        <wps:cNvSpPr>
                          <a:spLocks/>
                        </wps:cNvSpPr>
                        <wps:spPr bwMode="auto">
                          <a:xfrm>
                            <a:off x="5586" y="12369"/>
                            <a:ext cx="1425" cy="741"/>
                          </a:xfrm>
                          <a:custGeom>
                            <a:avLst/>
                            <a:gdLst>
                              <a:gd name="T0" fmla="*/ 0 w 1425"/>
                              <a:gd name="T1" fmla="*/ 741 h 741"/>
                              <a:gd name="T2" fmla="*/ 342 w 1425"/>
                              <a:gd name="T3" fmla="*/ 342 h 741"/>
                              <a:gd name="T4" fmla="*/ 912 w 1425"/>
                              <a:gd name="T5" fmla="*/ 57 h 741"/>
                              <a:gd name="T6" fmla="*/ 1425 w 1425"/>
                              <a:gd name="T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25" h="741">
                                <a:moveTo>
                                  <a:pt x="0" y="741"/>
                                </a:moveTo>
                                <a:cubicBezTo>
                                  <a:pt x="95" y="598"/>
                                  <a:pt x="190" y="456"/>
                                  <a:pt x="342" y="342"/>
                                </a:cubicBezTo>
                                <a:cubicBezTo>
                                  <a:pt x="494" y="228"/>
                                  <a:pt x="732" y="114"/>
                                  <a:pt x="912" y="57"/>
                                </a:cubicBezTo>
                                <a:cubicBezTo>
                                  <a:pt x="1092" y="0"/>
                                  <a:pt x="1340" y="9"/>
                                  <a:pt x="1425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"/>
                        <wps:cNvSpPr>
                          <a:spLocks/>
                        </wps:cNvSpPr>
                        <wps:spPr bwMode="auto">
                          <a:xfrm>
                            <a:off x="5757" y="12369"/>
                            <a:ext cx="855" cy="456"/>
                          </a:xfrm>
                          <a:custGeom>
                            <a:avLst/>
                            <a:gdLst>
                              <a:gd name="T0" fmla="*/ 0 w 855"/>
                              <a:gd name="T1" fmla="*/ 513 h 513"/>
                              <a:gd name="T2" fmla="*/ 285 w 855"/>
                              <a:gd name="T3" fmla="*/ 285 h 513"/>
                              <a:gd name="T4" fmla="*/ 855 w 855"/>
                              <a:gd name="T5" fmla="*/ 0 h 5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55" h="513">
                                <a:moveTo>
                                  <a:pt x="0" y="513"/>
                                </a:moveTo>
                                <a:cubicBezTo>
                                  <a:pt x="71" y="441"/>
                                  <a:pt x="143" y="370"/>
                                  <a:pt x="285" y="285"/>
                                </a:cubicBezTo>
                                <a:cubicBezTo>
                                  <a:pt x="427" y="200"/>
                                  <a:pt x="641" y="100"/>
                                  <a:pt x="855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5814" y="12825"/>
                            <a:ext cx="0" cy="62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612" y="12369"/>
                            <a:ext cx="0" cy="10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954" y="12369"/>
                            <a:ext cx="0" cy="10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586" y="12369"/>
                            <a:ext cx="0" cy="10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Freeform 11"/>
                        <wps:cNvSpPr>
                          <a:spLocks/>
                        </wps:cNvSpPr>
                        <wps:spPr bwMode="auto">
                          <a:xfrm>
                            <a:off x="4161" y="12369"/>
                            <a:ext cx="1425" cy="741"/>
                          </a:xfrm>
                          <a:custGeom>
                            <a:avLst/>
                            <a:gdLst>
                              <a:gd name="T0" fmla="*/ 0 w 1425"/>
                              <a:gd name="T1" fmla="*/ 741 h 741"/>
                              <a:gd name="T2" fmla="*/ 342 w 1425"/>
                              <a:gd name="T3" fmla="*/ 342 h 741"/>
                              <a:gd name="T4" fmla="*/ 912 w 1425"/>
                              <a:gd name="T5" fmla="*/ 57 h 741"/>
                              <a:gd name="T6" fmla="*/ 1425 w 1425"/>
                              <a:gd name="T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25" h="741">
                                <a:moveTo>
                                  <a:pt x="0" y="741"/>
                                </a:moveTo>
                                <a:cubicBezTo>
                                  <a:pt x="95" y="598"/>
                                  <a:pt x="190" y="456"/>
                                  <a:pt x="342" y="342"/>
                                </a:cubicBezTo>
                                <a:cubicBezTo>
                                  <a:pt x="494" y="228"/>
                                  <a:pt x="732" y="114"/>
                                  <a:pt x="912" y="57"/>
                                </a:cubicBezTo>
                                <a:cubicBezTo>
                                  <a:pt x="1092" y="0"/>
                                  <a:pt x="1340" y="9"/>
                                  <a:pt x="1425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2"/>
                        <wps:cNvSpPr>
                          <a:spLocks/>
                        </wps:cNvSpPr>
                        <wps:spPr bwMode="auto">
                          <a:xfrm>
                            <a:off x="6954" y="12369"/>
                            <a:ext cx="1425" cy="741"/>
                          </a:xfrm>
                          <a:custGeom>
                            <a:avLst/>
                            <a:gdLst>
                              <a:gd name="T0" fmla="*/ 0 w 1425"/>
                              <a:gd name="T1" fmla="*/ 741 h 741"/>
                              <a:gd name="T2" fmla="*/ 342 w 1425"/>
                              <a:gd name="T3" fmla="*/ 342 h 741"/>
                              <a:gd name="T4" fmla="*/ 912 w 1425"/>
                              <a:gd name="T5" fmla="*/ 57 h 741"/>
                              <a:gd name="T6" fmla="*/ 1425 w 1425"/>
                              <a:gd name="T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25" h="741">
                                <a:moveTo>
                                  <a:pt x="0" y="741"/>
                                </a:moveTo>
                                <a:cubicBezTo>
                                  <a:pt x="95" y="598"/>
                                  <a:pt x="190" y="456"/>
                                  <a:pt x="342" y="342"/>
                                </a:cubicBezTo>
                                <a:cubicBezTo>
                                  <a:pt x="494" y="228"/>
                                  <a:pt x="732" y="114"/>
                                  <a:pt x="912" y="57"/>
                                </a:cubicBezTo>
                                <a:cubicBezTo>
                                  <a:pt x="1092" y="0"/>
                                  <a:pt x="1340" y="9"/>
                                  <a:pt x="1425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3"/>
                        <wps:cNvSpPr>
                          <a:spLocks/>
                        </wps:cNvSpPr>
                        <wps:spPr bwMode="auto">
                          <a:xfrm>
                            <a:off x="2736" y="12369"/>
                            <a:ext cx="1425" cy="741"/>
                          </a:xfrm>
                          <a:custGeom>
                            <a:avLst/>
                            <a:gdLst>
                              <a:gd name="T0" fmla="*/ 0 w 1425"/>
                              <a:gd name="T1" fmla="*/ 741 h 741"/>
                              <a:gd name="T2" fmla="*/ 342 w 1425"/>
                              <a:gd name="T3" fmla="*/ 342 h 741"/>
                              <a:gd name="T4" fmla="*/ 912 w 1425"/>
                              <a:gd name="T5" fmla="*/ 57 h 741"/>
                              <a:gd name="T6" fmla="*/ 1425 w 1425"/>
                              <a:gd name="T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25" h="741">
                                <a:moveTo>
                                  <a:pt x="0" y="741"/>
                                </a:moveTo>
                                <a:cubicBezTo>
                                  <a:pt x="95" y="598"/>
                                  <a:pt x="190" y="456"/>
                                  <a:pt x="342" y="342"/>
                                </a:cubicBezTo>
                                <a:cubicBezTo>
                                  <a:pt x="494" y="228"/>
                                  <a:pt x="732" y="114"/>
                                  <a:pt x="912" y="57"/>
                                </a:cubicBezTo>
                                <a:cubicBezTo>
                                  <a:pt x="1092" y="0"/>
                                  <a:pt x="1340" y="9"/>
                                  <a:pt x="1425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161" y="12369"/>
                            <a:ext cx="0" cy="10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8379" y="12369"/>
                            <a:ext cx="0" cy="10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B4A4B" id="Группа 42" o:spid="_x0000_s1026" style="position:absolute;margin-left:65.9pt;margin-top:6.25pt;width:347.7pt;height:122.55pt;z-index:251662336" coordorigin="2736,12027" coordsize="6954,2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" o:allowincell="f">
                <v:line id="Line 3" o:spid="_x0000_s1027" style="position:absolute;visibility:visible;mso-wrap-style:square" from="2850,13452" to="9690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">
                  <v:stroke endarrow="open"/>
                </v:line>
                <v:line id="Line 4" o:spid="_x0000_s1028" style="position:absolute;visibility:visible;mso-wrap-style:square" from="5358,12027" to="5358,14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">
                  <v:stroke startarrow="open"/>
                </v:line>
                <v:shape id="Freeform 5" o:spid="_x0000_s1029" style="position:absolute;left:5586;top:12369;width:1425;height:741;visibility:visible;mso-wrap-style:square;v-text-anchor:top" coordsize="1425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" path="m,741c95,598,190,456,342,342,494,228,732,114,912,57,1092,,1340,9,1425,e" filled="f">
                  <v:path arrowok="t" o:connecttype="custom" o:connectlocs="0,741;342,342;912,57;1425,0" o:connectangles="0,0,0,0"/>
                </v:shape>
                <v:shape id="Freeform 6" o:spid="_x0000_s1030" style="position:absolute;left:5757;top:12369;width:855;height:456;visibility:visible;mso-wrap-style:square;v-text-anchor:top" coordsize="855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" path="m,513c71,441,143,370,285,285,427,200,641,100,855,e" filled="f" strokeweight="2.25pt">
                  <v:path arrowok="t" o:connecttype="custom" o:connectlocs="0,456;285,253;855,0" o:connectangles="0,0,0"/>
                </v:shape>
                <v:line id="Line 7" o:spid="_x0000_s1031" style="position:absolute;visibility:visible;mso-wrap-style:square" from="5814,12825" to="5814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v:line id="Line 8" o:spid="_x0000_s1032" style="position:absolute;visibility:visible;mso-wrap-style:square" from="6612,12369" to="6612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  <v:line id="Line 9" o:spid="_x0000_s1033" style="position:absolute;visibility:visible;mso-wrap-style:square" from="6954,12369" to="6954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0I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OaiNCMYAAADbAAAA&#10;DwAAAAAAAAAAAAAAAAAHAgAAZHJzL2Rvd25yZXYueG1sUEsFBgAAAAADAAMAtwAAAPoCAAAAAA==&#10;"/>
                <v:line id="Line 10" o:spid="_x0000_s1034" style="position:absolute;visibility:visible;mso-wrap-style:square" from="5586,12369" to="5586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I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AtS7JIwgAAANsAAAAPAAAA&#10;AAAAAAAAAAAAAAcCAABkcnMvZG93bnJldi54bWxQSwUGAAAAAAMAAwC3AAAA9gIAAAAA&#10;"/>
                <v:shape id="Freeform 11" o:spid="_x0000_s1035" style="position:absolute;left:4161;top:12369;width:1425;height:741;visibility:visible;mso-wrap-style:square;v-text-anchor:top" coordsize="1425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" path="m,741c95,598,190,456,342,342,494,228,732,114,912,57,1092,,1340,9,1425,e" filled="f">
                  <v:path arrowok="t" o:connecttype="custom" o:connectlocs="0,741;342,342;912,57;1425,0" o:connectangles="0,0,0,0"/>
                </v:shape>
                <v:shape id="Freeform 12" o:spid="_x0000_s1036" style="position:absolute;left:6954;top:12369;width:1425;height:741;visibility:visible;mso-wrap-style:square;v-text-anchor:top" coordsize="1425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" path="m,741c95,598,190,456,342,342,494,228,732,114,912,57,1092,,1340,9,1425,e" filled="f">
                  <v:path arrowok="t" o:connecttype="custom" o:connectlocs="0,741;342,342;912,57;1425,0" o:connectangles="0,0,0,0"/>
                </v:shape>
                <v:shape id="Freeform 13" o:spid="_x0000_s1037" style="position:absolute;left:2736;top:12369;width:1425;height:741;visibility:visible;mso-wrap-style:square;v-text-anchor:top" coordsize="1425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" path="m,741c95,598,190,456,342,342,494,228,732,114,912,57,1092,,1340,9,1425,e" filled="f">
                  <v:path arrowok="t" o:connecttype="custom" o:connectlocs="0,741;342,342;912,57;1425,0" o:connectangles="0,0,0,0"/>
                </v:shape>
                <v:line id="Line 14" o:spid="_x0000_s1038" style="position:absolute;visibility:visible;mso-wrap-style:square" from="4161,12369" to="4161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v:line id="Line 15" o:spid="_x0000_s1039" style="position:absolute;visibility:visible;mso-wrap-style:square" from="8379,12369" to="8379,1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</v:group>
            </w:pict>
          </mc:Fallback>
        </mc:AlternateContent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  <w:lang w:val="en-US"/>
        </w:rPr>
        <w:t>y</w:t>
      </w:r>
    </w:p>
    <w:p w14:paraId="7B38C621" w14:textId="77777777" w:rsidR="005762BD" w:rsidRPr="005762BD" w:rsidRDefault="005762BD" w:rsidP="005762BD">
      <w:pPr>
        <w:jc w:val="both"/>
        <w:rPr>
          <w:sz w:val="24"/>
          <w:szCs w:val="24"/>
        </w:rPr>
      </w:pP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</w:r>
      <w:r w:rsidRPr="005762BD">
        <w:rPr>
          <w:sz w:val="24"/>
          <w:szCs w:val="24"/>
        </w:rPr>
        <w:tab/>
        <w:t xml:space="preserve">  </w:t>
      </w:r>
      <w:r w:rsidRPr="005762BD">
        <w:rPr>
          <w:sz w:val="24"/>
          <w:szCs w:val="24"/>
          <w:lang w:val="en-US"/>
        </w:rPr>
        <w:t>f</w:t>
      </w:r>
      <w:r w:rsidRPr="005762BD">
        <w:rPr>
          <w:sz w:val="24"/>
          <w:szCs w:val="24"/>
        </w:rPr>
        <w:t>(</w:t>
      </w:r>
      <w:r w:rsidRPr="005762BD">
        <w:rPr>
          <w:sz w:val="24"/>
          <w:szCs w:val="24"/>
          <w:lang w:val="en-US"/>
        </w:rPr>
        <w:t>x</w:t>
      </w:r>
      <w:r w:rsidRPr="005762BD">
        <w:rPr>
          <w:sz w:val="24"/>
          <w:szCs w:val="24"/>
        </w:rPr>
        <w:t>)</w:t>
      </w:r>
    </w:p>
    <w:p w14:paraId="4C15CA76" w14:textId="77777777" w:rsidR="005762BD" w:rsidRPr="005762BD" w:rsidRDefault="005762BD" w:rsidP="005762BD">
      <w:pPr>
        <w:jc w:val="both"/>
        <w:rPr>
          <w:sz w:val="24"/>
          <w:szCs w:val="24"/>
        </w:rPr>
      </w:pPr>
    </w:p>
    <w:p w14:paraId="7B04EF0C" w14:textId="77777777" w:rsidR="005762BD" w:rsidRPr="005762BD" w:rsidRDefault="005762BD" w:rsidP="005762BD">
      <w:pPr>
        <w:jc w:val="both"/>
        <w:rPr>
          <w:sz w:val="24"/>
          <w:szCs w:val="24"/>
        </w:rPr>
      </w:pPr>
    </w:p>
    <w:p w14:paraId="0753ABEE" w14:textId="77777777" w:rsidR="005762BD" w:rsidRPr="005762BD" w:rsidRDefault="005762BD" w:rsidP="005762BD">
      <w:pPr>
        <w:jc w:val="both"/>
        <w:rPr>
          <w:sz w:val="24"/>
          <w:szCs w:val="24"/>
        </w:rPr>
      </w:pPr>
    </w:p>
    <w:p w14:paraId="3533BAA1" w14:textId="77777777" w:rsidR="005762BD" w:rsidRPr="005762BD" w:rsidRDefault="005762BD" w:rsidP="005762BD">
      <w:pPr>
        <w:jc w:val="both"/>
        <w:rPr>
          <w:sz w:val="24"/>
          <w:szCs w:val="24"/>
        </w:rPr>
      </w:pPr>
    </w:p>
    <w:p w14:paraId="2FFDCAEA" w14:textId="6FC2AAC2" w:rsidR="005762BD" w:rsidRPr="005762BD" w:rsidRDefault="005762BD" w:rsidP="005762BD">
      <w:pPr>
        <w:jc w:val="both"/>
        <w:rPr>
          <w:sz w:val="24"/>
          <w:szCs w:val="24"/>
        </w:rPr>
      </w:pPr>
      <w:r w:rsidRPr="005762BD">
        <w:rPr>
          <w:sz w:val="24"/>
          <w:szCs w:val="24"/>
        </w:rPr>
        <w:tab/>
        <w:t xml:space="preserve">Таким образом, функция </w:t>
      </w:r>
      <w:r w:rsidRPr="005762BD">
        <w:rPr>
          <w:i/>
          <w:sz w:val="24"/>
          <w:szCs w:val="24"/>
          <w:lang w:val="en-US"/>
        </w:rPr>
        <w:t>f</w:t>
      </w:r>
      <w:r w:rsidRPr="005762BD">
        <w:rPr>
          <w:i/>
          <w:sz w:val="24"/>
          <w:szCs w:val="24"/>
        </w:rPr>
        <w:t>(</w:t>
      </w:r>
      <w:r w:rsidRPr="005762BD">
        <w:rPr>
          <w:i/>
          <w:sz w:val="24"/>
          <w:szCs w:val="24"/>
          <w:lang w:val="en-US"/>
        </w:rPr>
        <w:t>x</w:t>
      </w:r>
      <w:r w:rsidRPr="005762BD">
        <w:rPr>
          <w:i/>
          <w:sz w:val="24"/>
          <w:szCs w:val="24"/>
        </w:rPr>
        <w:t>)</w:t>
      </w:r>
      <w:r w:rsidRPr="005762BD">
        <w:rPr>
          <w:sz w:val="24"/>
          <w:szCs w:val="24"/>
        </w:rPr>
        <w:t xml:space="preserve"> была дополнена. Теперь функция </w:t>
      </w:r>
      <w:r w:rsidRPr="005762BD">
        <w:rPr>
          <w:i/>
          <w:sz w:val="24"/>
          <w:szCs w:val="24"/>
          <w:lang w:val="en-US"/>
        </w:rPr>
        <w:t>f</w:t>
      </w:r>
      <w:r w:rsidRPr="005762BD">
        <w:rPr>
          <w:i/>
          <w:sz w:val="24"/>
          <w:szCs w:val="24"/>
          <w:vertAlign w:val="subscript"/>
        </w:rPr>
        <w:t>1</w:t>
      </w:r>
      <w:r w:rsidRPr="005762BD">
        <w:rPr>
          <w:i/>
          <w:sz w:val="24"/>
          <w:szCs w:val="24"/>
        </w:rPr>
        <w:t>(</w:t>
      </w:r>
      <w:r w:rsidRPr="005762BD">
        <w:rPr>
          <w:i/>
          <w:sz w:val="24"/>
          <w:szCs w:val="24"/>
          <w:lang w:val="en-US"/>
        </w:rPr>
        <w:t>x</w:t>
      </w:r>
      <w:r w:rsidRPr="005762BD">
        <w:rPr>
          <w:i/>
          <w:sz w:val="24"/>
          <w:szCs w:val="24"/>
        </w:rPr>
        <w:t>)</w:t>
      </w:r>
      <w:r w:rsidRPr="005762BD">
        <w:rPr>
          <w:sz w:val="24"/>
          <w:szCs w:val="24"/>
        </w:rPr>
        <w:t xml:space="preserve"> разлагается в ряд Фурье. Сумма этого ряда во всех точках отрезка [a, b] совпадает с функцией </w:t>
      </w:r>
      <w:r w:rsidRPr="005762BD">
        <w:rPr>
          <w:i/>
          <w:sz w:val="24"/>
          <w:szCs w:val="24"/>
          <w:lang w:val="en-US"/>
        </w:rPr>
        <w:t>f</w:t>
      </w:r>
      <w:r w:rsidRPr="005762BD">
        <w:rPr>
          <w:i/>
          <w:sz w:val="24"/>
          <w:szCs w:val="24"/>
        </w:rPr>
        <w:t>(</w:t>
      </w:r>
      <w:r w:rsidRPr="005762BD">
        <w:rPr>
          <w:i/>
          <w:sz w:val="24"/>
          <w:szCs w:val="24"/>
          <w:lang w:val="en-US"/>
        </w:rPr>
        <w:t>x</w:t>
      </w:r>
      <w:r w:rsidRPr="005762BD">
        <w:rPr>
          <w:i/>
          <w:sz w:val="24"/>
          <w:szCs w:val="24"/>
        </w:rPr>
        <w:t>),</w:t>
      </w:r>
      <w:r w:rsidRPr="005762BD">
        <w:rPr>
          <w:sz w:val="24"/>
          <w:szCs w:val="24"/>
        </w:rPr>
        <w:t xml:space="preserve"> т.е. можно считать, что функция </w:t>
      </w:r>
      <w:r w:rsidRPr="005762BD">
        <w:rPr>
          <w:i/>
          <w:sz w:val="24"/>
          <w:szCs w:val="24"/>
          <w:lang w:val="en-US"/>
        </w:rPr>
        <w:t>f</w:t>
      </w:r>
      <w:r w:rsidRPr="005762BD">
        <w:rPr>
          <w:i/>
          <w:sz w:val="24"/>
          <w:szCs w:val="24"/>
        </w:rPr>
        <w:t>(</w:t>
      </w:r>
      <w:r w:rsidRPr="005762BD">
        <w:rPr>
          <w:i/>
          <w:sz w:val="24"/>
          <w:szCs w:val="24"/>
          <w:lang w:val="en-US"/>
        </w:rPr>
        <w:t>x</w:t>
      </w:r>
      <w:r w:rsidRPr="005762BD">
        <w:rPr>
          <w:i/>
          <w:sz w:val="24"/>
          <w:szCs w:val="24"/>
        </w:rPr>
        <w:t>)</w:t>
      </w:r>
      <w:r w:rsidRPr="005762BD">
        <w:rPr>
          <w:sz w:val="24"/>
          <w:szCs w:val="24"/>
        </w:rPr>
        <w:t xml:space="preserve"> разложена в ряд Фурье на отрезке [</w:t>
      </w:r>
      <w:r w:rsidRPr="005762BD">
        <w:rPr>
          <w:sz w:val="24"/>
          <w:szCs w:val="24"/>
          <w:lang w:val="en-US"/>
        </w:rPr>
        <w:t>a</w:t>
      </w:r>
      <w:r w:rsidRPr="005762BD">
        <w:rPr>
          <w:sz w:val="24"/>
          <w:szCs w:val="24"/>
        </w:rPr>
        <w:t xml:space="preserve">, </w:t>
      </w:r>
      <w:r w:rsidRPr="005762BD">
        <w:rPr>
          <w:sz w:val="24"/>
          <w:szCs w:val="24"/>
          <w:lang w:val="en-US"/>
        </w:rPr>
        <w:t>b</w:t>
      </w:r>
      <w:r w:rsidRPr="005762BD">
        <w:rPr>
          <w:sz w:val="24"/>
          <w:szCs w:val="24"/>
        </w:rPr>
        <w:t>].</w:t>
      </w:r>
      <w:r w:rsidRPr="005762BD">
        <w:rPr>
          <w:sz w:val="24"/>
          <w:szCs w:val="24"/>
        </w:rPr>
        <w:tab/>
      </w:r>
    </w:p>
    <w:p w14:paraId="0FA4C381" w14:textId="7BF5815F" w:rsidR="006F779C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017F60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t>Интеграл Фурье и преобразование Фурье.</w:t>
      </w:r>
    </w:p>
    <w:p w14:paraId="147121CF" w14:textId="3D0ABCCF" w:rsidR="00017F60" w:rsidRDefault="005762BD" w:rsidP="00017F60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5762BD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drawing>
          <wp:inline distT="0" distB="0" distL="0" distR="0" wp14:anchorId="6442468B" wp14:editId="148B3F5E">
            <wp:extent cx="3947159" cy="1777529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4394" cy="17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BDC" w14:textId="4CAB51AC" w:rsidR="005762BD" w:rsidRPr="00017F60" w:rsidRDefault="00C149DC" w:rsidP="00017F60">
      <w:pPr>
        <w:pStyle w:val="1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</w:pPr>
      <w:r w:rsidRPr="00C149DC">
        <w:rPr>
          <w:rFonts w:asciiTheme="minorHAnsi" w:eastAsia="Georgia" w:hAnsiTheme="minorHAnsi"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636922AD" wp14:editId="0A6458A0">
            <wp:extent cx="5940425" cy="5422265"/>
            <wp:effectExtent l="0" t="0" r="3175" b="698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E063" w14:textId="77777777" w:rsidR="006F779C" w:rsidRPr="00535133" w:rsidRDefault="006F779C" w:rsidP="006F779C">
      <w:pPr>
        <w:pStyle w:val="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rPr>
          <w:rFonts w:asciiTheme="minorHAnsi" w:eastAsia="Georgia" w:hAnsiTheme="minorHAnsi" w:cstheme="minorHAnsi"/>
          <w:color w:val="000000"/>
          <w:sz w:val="24"/>
          <w:szCs w:val="24"/>
        </w:rPr>
      </w:pPr>
      <w:r w:rsidRPr="00535133">
        <w:rPr>
          <w:rFonts w:asciiTheme="minorHAnsi" w:eastAsia="Georgia" w:hAnsiTheme="minorHAnsi" w:cstheme="minorHAnsi"/>
          <w:color w:val="000000"/>
          <w:sz w:val="24"/>
          <w:szCs w:val="24"/>
        </w:rPr>
        <w:t xml:space="preserve">Вейвлет преобразование. Основные свойства. Виды преобразований. Сравнение вейвлет преобразования и интегрального преобразования Фурье. </w:t>
      </w:r>
    </w:p>
    <w:p w14:paraId="20691C78" w14:textId="46A8BB2E" w:rsidR="006F779C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C149DC">
        <w:rPr>
          <w:rFonts w:asciiTheme="minorHAnsi" w:hAnsiTheme="minorHAnsi" w:cstheme="minorHAnsi"/>
          <w:b/>
          <w:bCs/>
          <w:sz w:val="24"/>
          <w:szCs w:val="24"/>
        </w:rPr>
        <w:t>Основные понятия теории функций комплексного переменного. Основные функции комплексного переменного.</w:t>
      </w:r>
    </w:p>
    <w:p w14:paraId="02D634A8" w14:textId="6BA74D47" w:rsidR="00C149DC" w:rsidRDefault="00C149DC" w:rsidP="00C149DC">
      <w:pPr>
        <w:pStyle w:val="a3"/>
        <w:ind w:left="142"/>
        <w:rPr>
          <w:rFonts w:asciiTheme="minorHAnsi" w:hAnsiTheme="minorHAnsi" w:cstheme="minorHAnsi"/>
          <w:b/>
          <w:bCs/>
          <w:sz w:val="24"/>
          <w:szCs w:val="24"/>
        </w:rPr>
      </w:pPr>
      <w:r w:rsidRPr="00C149DC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6686CF20" wp14:editId="30430FB2">
            <wp:extent cx="3198297" cy="792480"/>
            <wp:effectExtent l="0" t="0" r="2540" b="762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47191" cy="8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9DC">
        <w:rPr>
          <w:noProof/>
        </w:rPr>
        <w:t xml:space="preserve"> </w:t>
      </w:r>
    </w:p>
    <w:p w14:paraId="5221B15F" w14:textId="3C1AB47E" w:rsidR="00C149DC" w:rsidRDefault="00C149DC" w:rsidP="00C149DC">
      <w:pPr>
        <w:pStyle w:val="a3"/>
        <w:ind w:left="142"/>
        <w:rPr>
          <w:rFonts w:asciiTheme="minorHAnsi" w:hAnsiTheme="minorHAnsi" w:cstheme="minorHAnsi"/>
          <w:b/>
          <w:bCs/>
          <w:sz w:val="24"/>
          <w:szCs w:val="24"/>
        </w:rPr>
      </w:pPr>
      <w:r w:rsidRPr="00C149DC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6BCEFC76" wp14:editId="79003C4C">
            <wp:extent cx="3189323" cy="10896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7037"/>
                    <a:stretch/>
                  </pic:blipFill>
                  <pic:spPr bwMode="auto">
                    <a:xfrm>
                      <a:off x="0" y="0"/>
                      <a:ext cx="3196898" cy="109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9DC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678B0FF3" wp14:editId="5CEFD6BC">
            <wp:extent cx="2232964" cy="10058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0608" cy="10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391" w14:textId="27B0866E" w:rsidR="00C149DC" w:rsidRDefault="00C149DC" w:rsidP="00C149DC">
      <w:pPr>
        <w:rPr>
          <w:noProof/>
        </w:rPr>
      </w:pPr>
      <w:r>
        <w:rPr>
          <w:rFonts w:cstheme="minorHAnsi"/>
          <w:sz w:val="24"/>
          <w:szCs w:val="24"/>
        </w:rPr>
        <w:t xml:space="preserve">Длина вектора </w:t>
      </w:r>
      <w:r>
        <w:rPr>
          <w:rFonts w:cstheme="minorHAnsi"/>
          <w:sz w:val="24"/>
          <w:szCs w:val="24"/>
          <w:lang w:val="en-US"/>
        </w:rPr>
        <w:t>r</w:t>
      </w:r>
      <w:r w:rsidRPr="00C149DC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модуль комплексного числа</w:t>
      </w:r>
      <w:r w:rsidRPr="00C149DC">
        <w:rPr>
          <w:noProof/>
        </w:rPr>
        <w:t xml:space="preserve"> </w:t>
      </w:r>
      <w:r w:rsidRPr="00C149DC">
        <w:rPr>
          <w:rFonts w:cstheme="minorHAnsi"/>
          <w:sz w:val="24"/>
          <w:szCs w:val="24"/>
        </w:rPr>
        <w:drawing>
          <wp:inline distT="0" distB="0" distL="0" distR="0" wp14:anchorId="4C48D6F6" wp14:editId="0C11F354">
            <wp:extent cx="868680" cy="247333"/>
            <wp:effectExtent l="0" t="0" r="762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73385" cy="2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42E" w14:textId="0C9AE38F" w:rsidR="00C149DC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569AD613" wp14:editId="137863D7">
            <wp:extent cx="3639185" cy="42090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30344" cy="43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9E1F" w14:textId="2E1EB5EC" w:rsidR="00105918" w:rsidRDefault="00105918" w:rsidP="00C149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Тригонометрическая и показательная форма записи числа</w:t>
      </w:r>
    </w:p>
    <w:p w14:paraId="6B35DDF9" w14:textId="414CD72F" w:rsidR="00105918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4F1536CC" wp14:editId="2EAE1694">
            <wp:extent cx="3909060" cy="762744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7179" cy="7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55F" w14:textId="254E21AA" w:rsidR="00105918" w:rsidRDefault="00105918" w:rsidP="00C149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ВАЖНАЯ ЧАСТЬ:</w:t>
      </w:r>
    </w:p>
    <w:p w14:paraId="3F0EB16A" w14:textId="416E4908" w:rsidR="00105918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470C9AFE" wp14:editId="02F9B978">
            <wp:extent cx="4503420" cy="2741526"/>
            <wp:effectExtent l="0" t="0" r="0" b="1905"/>
            <wp:docPr id="64" name="Рисунок 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7345" cy="27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7C51" w14:textId="0EE75901" w:rsidR="00105918" w:rsidRDefault="00105918" w:rsidP="00C149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Основные </w:t>
      </w:r>
      <w:proofErr w:type="spellStart"/>
      <w:r>
        <w:rPr>
          <w:rFonts w:cstheme="minorHAnsi"/>
          <w:sz w:val="24"/>
          <w:szCs w:val="24"/>
        </w:rPr>
        <w:t>фкп</w:t>
      </w:r>
      <w:proofErr w:type="spellEnd"/>
    </w:p>
    <w:p w14:paraId="5C229C0D" w14:textId="5046D93C" w:rsidR="00105918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614C9D13" wp14:editId="5332BE5D">
            <wp:extent cx="2753109" cy="466790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1DA" w14:textId="388BFFE7" w:rsidR="00105918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503B9344" wp14:editId="36816DAC">
            <wp:extent cx="2110740" cy="366069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5768" cy="3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24A5" w14:textId="2B36460E" w:rsidR="00105918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5C2A5E00" wp14:editId="7BA4FC62">
            <wp:extent cx="2065020" cy="841838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70015" cy="8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7860" w14:textId="4F895BB7" w:rsidR="00105918" w:rsidRPr="00C149DC" w:rsidRDefault="00105918" w:rsidP="00C149DC">
      <w:pPr>
        <w:rPr>
          <w:rFonts w:cstheme="minorHAnsi"/>
          <w:sz w:val="24"/>
          <w:szCs w:val="24"/>
        </w:rPr>
      </w:pPr>
      <w:r w:rsidRPr="00105918">
        <w:rPr>
          <w:rFonts w:cstheme="minorHAnsi"/>
          <w:sz w:val="24"/>
          <w:szCs w:val="24"/>
        </w:rPr>
        <w:drawing>
          <wp:inline distT="0" distB="0" distL="0" distR="0" wp14:anchorId="639055EB" wp14:editId="12C57B47">
            <wp:extent cx="1973580" cy="760012"/>
            <wp:effectExtent l="0" t="0" r="7620" b="2540"/>
            <wp:docPr id="69" name="Рисунок 69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90287" cy="7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918">
        <w:rPr>
          <w:rFonts w:cstheme="minorHAnsi"/>
          <w:sz w:val="24"/>
          <w:szCs w:val="24"/>
        </w:rPr>
        <w:drawing>
          <wp:inline distT="0" distB="0" distL="0" distR="0" wp14:anchorId="08856ACF" wp14:editId="015F458B">
            <wp:extent cx="2505425" cy="352474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EDA6" w14:textId="447C4EF5" w:rsidR="006F779C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105918">
        <w:rPr>
          <w:rFonts w:asciiTheme="minorHAnsi" w:hAnsiTheme="minorHAnsi" w:cstheme="minorHAnsi"/>
          <w:b/>
          <w:bCs/>
          <w:sz w:val="24"/>
          <w:szCs w:val="24"/>
        </w:rPr>
        <w:t>Дифференцирование ФКП. Понятие аналитической функции. Условия Коши-Римана. Восстановление аналитической функции по известной её части</w:t>
      </w:r>
    </w:p>
    <w:p w14:paraId="6FEDF60D" w14:textId="1FD2FF2A" w:rsidR="008C4E03" w:rsidRPr="008C4E03" w:rsidRDefault="008C4E03" w:rsidP="008C4E03">
      <w:pPr>
        <w:rPr>
          <w:rFonts w:cstheme="minorHAnsi"/>
          <w:b/>
          <w:bCs/>
          <w:sz w:val="24"/>
          <w:szCs w:val="24"/>
        </w:rPr>
      </w:pPr>
      <w:r w:rsidRPr="008C4E03">
        <w:drawing>
          <wp:inline distT="0" distB="0" distL="0" distR="0" wp14:anchorId="7C93BDFA" wp14:editId="4AEC2A36">
            <wp:extent cx="2410161" cy="590632"/>
            <wp:effectExtent l="0" t="0" r="9525" b="0"/>
            <wp:docPr id="72" name="Рисунок 72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E27C" w14:textId="600FB9B3" w:rsidR="008C4E03" w:rsidRDefault="008C4E03" w:rsidP="008C4E03">
      <w:pPr>
        <w:rPr>
          <w:rFonts w:cstheme="minorHAnsi"/>
          <w:b/>
          <w:bCs/>
          <w:sz w:val="24"/>
          <w:szCs w:val="24"/>
        </w:rPr>
      </w:pPr>
      <w:r w:rsidRPr="008C4E03">
        <w:drawing>
          <wp:inline distT="0" distB="0" distL="0" distR="0" wp14:anchorId="48330E3B" wp14:editId="67611805">
            <wp:extent cx="5940425" cy="44386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DEE" w14:textId="034A33D6" w:rsidR="008C4E03" w:rsidRDefault="008C4E03" w:rsidP="008C4E03">
      <w:pPr>
        <w:rPr>
          <w:rFonts w:cstheme="minorHAnsi"/>
          <w:b/>
          <w:bCs/>
          <w:sz w:val="24"/>
          <w:szCs w:val="24"/>
        </w:rPr>
      </w:pPr>
      <w:r w:rsidRPr="008C4E03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F56B2B0" wp14:editId="4BC125A8">
            <wp:extent cx="5940425" cy="2719705"/>
            <wp:effectExtent l="0" t="0" r="3175" b="444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CD6A" w14:textId="77777777" w:rsidR="008C4E03" w:rsidRDefault="008C4E03" w:rsidP="008C4E03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8C4E03">
        <w:rPr>
          <w:rFonts w:asciiTheme="minorHAnsi" w:eastAsiaTheme="minorHAnsi" w:hAnsiTheme="minorHAnsi" w:cstheme="minorHAnsi"/>
          <w:color w:val="auto"/>
          <w:kern w:val="2"/>
          <w:sz w:val="24"/>
          <w:szCs w:val="24"/>
          <w:bdr w:val="none" w:sz="0" w:space="0" w:color="auto"/>
          <w:lang w:eastAsia="en-US"/>
          <w14:ligatures w14:val="standardContextual"/>
        </w:rPr>
        <w:drawing>
          <wp:inline distT="0" distB="0" distL="0" distR="0" wp14:anchorId="70A300F0" wp14:editId="4136CE4F">
            <wp:extent cx="4114800" cy="758742"/>
            <wp:effectExtent l="0" t="0" r="0" b="381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6427" cy="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5D0A" w14:textId="77777777" w:rsidR="008C4E03" w:rsidRDefault="008C4E03" w:rsidP="008C4E03">
      <w:pPr>
        <w:rPr>
          <w:rFonts w:cstheme="minorHAnsi"/>
          <w:b/>
          <w:bCs/>
          <w:sz w:val="24"/>
          <w:szCs w:val="24"/>
        </w:rPr>
      </w:pPr>
    </w:p>
    <w:p w14:paraId="762AF323" w14:textId="2CD4A557" w:rsidR="006F779C" w:rsidRDefault="006F779C" w:rsidP="008C4E03">
      <w:pPr>
        <w:pStyle w:val="a3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C4E03">
        <w:rPr>
          <w:rFonts w:cstheme="minorHAnsi"/>
          <w:b/>
          <w:bCs/>
          <w:sz w:val="24"/>
          <w:szCs w:val="24"/>
        </w:rPr>
        <w:t>Интегрирование функции комплексного переменного.</w:t>
      </w:r>
      <w:r w:rsidRPr="008C4E03">
        <w:rPr>
          <w:rFonts w:cstheme="minorHAnsi"/>
          <w:b/>
          <w:bCs/>
          <w:color w:val="2B2B2B"/>
          <w:sz w:val="24"/>
          <w:szCs w:val="24"/>
          <w:shd w:val="clear" w:color="auto" w:fill="F5F5F5"/>
        </w:rPr>
        <w:t xml:space="preserve"> Основная теорема Коши для односвязной и многосвязной областей</w:t>
      </w:r>
      <w:r w:rsidRPr="008C4E03">
        <w:rPr>
          <w:rFonts w:cstheme="minorHAnsi"/>
          <w:b/>
          <w:bCs/>
          <w:sz w:val="24"/>
          <w:szCs w:val="24"/>
        </w:rPr>
        <w:t>.</w:t>
      </w:r>
    </w:p>
    <w:p w14:paraId="74D7B5B9" w14:textId="1F52EA03" w:rsidR="00840212" w:rsidRDefault="00840212" w:rsidP="00840212">
      <w:pPr>
        <w:pStyle w:val="a3"/>
        <w:rPr>
          <w:rFonts w:cstheme="minorHAnsi"/>
          <w:b/>
          <w:bCs/>
          <w:sz w:val="24"/>
          <w:szCs w:val="24"/>
        </w:rPr>
      </w:pPr>
      <w:r w:rsidRPr="00840212">
        <w:rPr>
          <w:rFonts w:cstheme="minorHAnsi"/>
          <w:b/>
          <w:bCs/>
          <w:sz w:val="24"/>
          <w:szCs w:val="24"/>
        </w:rPr>
        <w:drawing>
          <wp:inline distT="0" distB="0" distL="0" distR="0" wp14:anchorId="1A3832D4" wp14:editId="2FDBD3A3">
            <wp:extent cx="4229100" cy="3673056"/>
            <wp:effectExtent l="0" t="0" r="0" b="381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31892" cy="36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7BE" w14:textId="66111D61" w:rsidR="00840212" w:rsidRDefault="00840212" w:rsidP="00840212">
      <w:pPr>
        <w:pStyle w:val="a3"/>
        <w:rPr>
          <w:rFonts w:cstheme="minorHAnsi"/>
          <w:b/>
          <w:bCs/>
          <w:sz w:val="24"/>
          <w:szCs w:val="24"/>
        </w:rPr>
      </w:pPr>
      <w:r w:rsidRPr="00840212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7722A868" wp14:editId="0FD7A27E">
            <wp:extent cx="4268424" cy="1348740"/>
            <wp:effectExtent l="0" t="0" r="0" b="381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3709" cy="13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B5D" w14:textId="537D919D" w:rsidR="00840212" w:rsidRDefault="00840212" w:rsidP="00840212">
      <w:pPr>
        <w:pStyle w:val="a3"/>
        <w:rPr>
          <w:rFonts w:cstheme="minorHAnsi"/>
          <w:b/>
          <w:bCs/>
          <w:sz w:val="24"/>
          <w:szCs w:val="24"/>
        </w:rPr>
      </w:pPr>
      <w:r w:rsidRPr="00840212">
        <w:rPr>
          <w:rFonts w:cstheme="minorHAnsi"/>
          <w:b/>
          <w:bCs/>
          <w:sz w:val="24"/>
          <w:szCs w:val="24"/>
        </w:rPr>
        <w:drawing>
          <wp:inline distT="0" distB="0" distL="0" distR="0" wp14:anchorId="13F52B95" wp14:editId="42C3255F">
            <wp:extent cx="4572000" cy="569362"/>
            <wp:effectExtent l="0" t="0" r="0" b="254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96991" cy="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7A7" w14:textId="52AA2943" w:rsidR="00840212" w:rsidRPr="008C4E03" w:rsidRDefault="00A22385" w:rsidP="00840212">
      <w:pPr>
        <w:pStyle w:val="a3"/>
        <w:rPr>
          <w:rFonts w:cstheme="minorHAnsi"/>
          <w:b/>
          <w:bCs/>
          <w:sz w:val="24"/>
          <w:szCs w:val="24"/>
        </w:rPr>
      </w:pPr>
      <w:r w:rsidRPr="00A22385">
        <w:rPr>
          <w:rFonts w:cstheme="minorHAnsi"/>
          <w:b/>
          <w:bCs/>
          <w:sz w:val="24"/>
          <w:szCs w:val="24"/>
        </w:rPr>
        <w:drawing>
          <wp:inline distT="0" distB="0" distL="0" distR="0" wp14:anchorId="64FDC5CE" wp14:editId="279376AB">
            <wp:extent cx="4264025" cy="1070678"/>
            <wp:effectExtent l="0" t="0" r="3175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82366" cy="10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D0A" w14:textId="23A947DC" w:rsidR="006F779C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t xml:space="preserve"> Ряды Тейлора и Лорана</w:t>
      </w:r>
    </w:p>
    <w:p w14:paraId="30368349" w14:textId="00F4CF34" w:rsidR="00A22385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5DAA67E9" wp14:editId="372AD331">
            <wp:extent cx="4693516" cy="1989288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10593" cy="19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D8B" w14:textId="69B79B6A" w:rsidR="00A22385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</w:p>
    <w:p w14:paraId="43D228B8" w14:textId="26161EAA" w:rsidR="00A22385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242CADF2" wp14:editId="537AB8F3">
            <wp:extent cx="4180898" cy="46389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7365" cy="4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382D" w14:textId="51071F59" w:rsidR="00A22385" w:rsidRPr="00A22385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194A8A7A" wp14:editId="6968D348">
            <wp:extent cx="4384963" cy="1011049"/>
            <wp:effectExtent l="0" t="0" r="0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3543" cy="10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B79E" w14:textId="77777777" w:rsidR="00A22385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t xml:space="preserve"> Классификация особых точек. Вычеты. Интегральная теорема Коши о вычетах.</w:t>
      </w:r>
    </w:p>
    <w:p w14:paraId="7DA8C78E" w14:textId="77777777" w:rsidR="00A22385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drawing>
          <wp:inline distT="0" distB="0" distL="0" distR="0" wp14:anchorId="39D5EC19" wp14:editId="1E83BD40">
            <wp:extent cx="4696690" cy="1057822"/>
            <wp:effectExtent l="0" t="0" r="0" b="952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8524" cy="10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050D" w14:textId="59C714FC" w:rsidR="006F779C" w:rsidRDefault="00A22385" w:rsidP="00A22385">
      <w:pPr>
        <w:pStyle w:val="a3"/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lastRenderedPageBreak/>
        <w:drawing>
          <wp:inline distT="0" distB="0" distL="0" distR="0" wp14:anchorId="2A0840C2" wp14:editId="44D27B0A">
            <wp:extent cx="4838989" cy="1423506"/>
            <wp:effectExtent l="0" t="0" r="0" b="571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44290" cy="14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9C" w:rsidRPr="00A223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14:paraId="457CE608" w14:textId="17A0DACD" w:rsidR="00A22385" w:rsidRDefault="00A22385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А) существенной особая точка </w:t>
      </w:r>
    </w:p>
    <w:p w14:paraId="10F6B135" w14:textId="3EADE261" w:rsidR="00A22385" w:rsidRDefault="00A22385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 w:rsidRPr="00A22385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FD280FA" wp14:editId="5254AF6D">
            <wp:extent cx="4838700" cy="1358767"/>
            <wp:effectExtent l="0" t="0" r="0" b="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47966" cy="13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0EF" w14:textId="604C3E5F" w:rsidR="00A22385" w:rsidRDefault="00A22385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Б) устранимая особая </w:t>
      </w:r>
      <w:proofErr w:type="gramStart"/>
      <w:r>
        <w:rPr>
          <w:rFonts w:asciiTheme="minorHAnsi" w:hAnsiTheme="minorHAnsi" w:cstheme="minorHAnsi"/>
          <w:sz w:val="24"/>
          <w:szCs w:val="24"/>
        </w:rPr>
        <w:t>точка</w:t>
      </w:r>
      <w:r>
        <w:rPr>
          <w:rFonts w:asciiTheme="minorHAnsi" w:hAnsiTheme="minorHAnsi" w:cstheme="minorHAnsi"/>
          <w:sz w:val="24"/>
          <w:szCs w:val="24"/>
        </w:rPr>
        <w:t>(</w:t>
      </w:r>
      <w:proofErr w:type="gramEnd"/>
      <w:r>
        <w:rPr>
          <w:rFonts w:asciiTheme="minorHAnsi" w:hAnsiTheme="minorHAnsi" w:cstheme="minorHAnsi"/>
          <w:sz w:val="24"/>
          <w:szCs w:val="24"/>
        </w:rPr>
        <w:t>положим что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22385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8019E5F" wp14:editId="0AC3E124">
            <wp:extent cx="5940425" cy="789305"/>
            <wp:effectExtent l="0" t="0" r="3175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5268" w14:textId="2FF5CCFB" w:rsidR="003E2044" w:rsidRDefault="003E2044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 w:rsidRPr="003E2044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3C58816" wp14:editId="5ECDECB9">
            <wp:extent cx="5940425" cy="7270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2FF" w14:textId="30E79D25" w:rsidR="00A22385" w:rsidRDefault="00A22385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В) полюс</w:t>
      </w:r>
    </w:p>
    <w:p w14:paraId="3923E0E9" w14:textId="4DF5E983" w:rsidR="003E2044" w:rsidRPr="00A22385" w:rsidRDefault="003E2044" w:rsidP="00A22385">
      <w:pPr>
        <w:pStyle w:val="a3"/>
        <w:rPr>
          <w:rFonts w:asciiTheme="minorHAnsi" w:hAnsiTheme="minorHAnsi" w:cstheme="minorHAnsi"/>
          <w:sz w:val="24"/>
          <w:szCs w:val="24"/>
        </w:rPr>
      </w:pPr>
      <w:r w:rsidRPr="003E2044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E0C2885" wp14:editId="166EBA23">
            <wp:extent cx="5940425" cy="1378585"/>
            <wp:effectExtent l="0" t="0" r="3175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BD8F" w14:textId="1CFF5139" w:rsidR="006F779C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A22385">
        <w:rPr>
          <w:rFonts w:asciiTheme="minorHAnsi" w:hAnsiTheme="minorHAnsi" w:cstheme="minorHAnsi"/>
          <w:b/>
          <w:bCs/>
          <w:sz w:val="24"/>
          <w:szCs w:val="24"/>
        </w:rPr>
        <w:t>Вычисление интегралов с помощью вычетов.</w:t>
      </w:r>
    </w:p>
    <w:p w14:paraId="0B86E2F1" w14:textId="77777777" w:rsidR="003E2044" w:rsidRDefault="003E2044" w:rsidP="003E2044">
      <w:pPr>
        <w:rPr>
          <w:rFonts w:cstheme="minorHAnsi"/>
          <w:b/>
          <w:bCs/>
          <w:sz w:val="24"/>
          <w:szCs w:val="24"/>
        </w:rPr>
      </w:pPr>
    </w:p>
    <w:p w14:paraId="09DBAD49" w14:textId="50BCEBB3" w:rsidR="003E2044" w:rsidRDefault="003E2044" w:rsidP="003E2044">
      <w:pPr>
        <w:rPr>
          <w:rFonts w:cstheme="minorHAnsi"/>
          <w:b/>
          <w:bCs/>
          <w:sz w:val="24"/>
          <w:szCs w:val="24"/>
        </w:rPr>
      </w:pPr>
      <w:r w:rsidRPr="003E2044">
        <w:lastRenderedPageBreak/>
        <w:drawing>
          <wp:inline distT="0" distB="0" distL="0" distR="0" wp14:anchorId="71BFDA48" wp14:editId="016EEB73">
            <wp:extent cx="5940425" cy="4606925"/>
            <wp:effectExtent l="0" t="0" r="3175" b="3175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C0C" w14:textId="0AEBC7D1" w:rsidR="003E2044" w:rsidRDefault="003E2044" w:rsidP="003E2044">
      <w:pPr>
        <w:rPr>
          <w:rFonts w:cstheme="minorHAnsi"/>
          <w:b/>
          <w:bCs/>
          <w:sz w:val="24"/>
          <w:szCs w:val="24"/>
        </w:rPr>
      </w:pPr>
      <w:r w:rsidRPr="003E2044">
        <w:rPr>
          <w:rFonts w:cstheme="minorHAnsi"/>
          <w:b/>
          <w:bCs/>
          <w:sz w:val="24"/>
          <w:szCs w:val="24"/>
        </w:rPr>
        <w:drawing>
          <wp:inline distT="0" distB="0" distL="0" distR="0" wp14:anchorId="6C59EFAE" wp14:editId="514CD09C">
            <wp:extent cx="4953429" cy="1333616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9EC" w14:textId="5EF75CE1" w:rsidR="003E2044" w:rsidRDefault="003E2044" w:rsidP="003E2044">
      <w:pPr>
        <w:rPr>
          <w:rFonts w:cstheme="minorHAnsi"/>
          <w:b/>
          <w:bCs/>
          <w:sz w:val="24"/>
          <w:szCs w:val="24"/>
        </w:rPr>
      </w:pPr>
      <w:r w:rsidRPr="003E2044">
        <w:rPr>
          <w:rFonts w:cstheme="minorHAnsi"/>
          <w:b/>
          <w:bCs/>
          <w:sz w:val="24"/>
          <w:szCs w:val="24"/>
        </w:rPr>
        <w:drawing>
          <wp:inline distT="0" distB="0" distL="0" distR="0" wp14:anchorId="48DC31DD" wp14:editId="04A8E8CB">
            <wp:extent cx="5646663" cy="1482437"/>
            <wp:effectExtent l="0" t="0" r="0" b="381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67237" cy="14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193A" w14:textId="132F1BC4" w:rsidR="003E2044" w:rsidRDefault="003E2044" w:rsidP="003E2044">
      <w:pPr>
        <w:rPr>
          <w:rFonts w:cstheme="minorHAnsi"/>
          <w:b/>
          <w:bCs/>
          <w:sz w:val="24"/>
          <w:szCs w:val="24"/>
        </w:rPr>
      </w:pPr>
      <w:r w:rsidRPr="003E2044">
        <w:rPr>
          <w:rFonts w:cstheme="minorHAnsi"/>
          <w:b/>
          <w:bCs/>
          <w:sz w:val="24"/>
          <w:szCs w:val="24"/>
        </w:rPr>
        <w:drawing>
          <wp:inline distT="0" distB="0" distL="0" distR="0" wp14:anchorId="4F1F2481" wp14:editId="6EF0490B">
            <wp:extent cx="5406787" cy="1461654"/>
            <wp:effectExtent l="0" t="0" r="3810" b="5715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73805" cy="14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FEB" w14:textId="77777777" w:rsidR="003E2044" w:rsidRPr="003E2044" w:rsidRDefault="003E2044" w:rsidP="003E2044">
      <w:pPr>
        <w:rPr>
          <w:rFonts w:cstheme="minorHAnsi"/>
          <w:b/>
          <w:bCs/>
          <w:sz w:val="24"/>
          <w:szCs w:val="24"/>
        </w:rPr>
      </w:pPr>
    </w:p>
    <w:p w14:paraId="4684D7E9" w14:textId="77777777" w:rsidR="006F779C" w:rsidRPr="003E2044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3E2044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 Основные понятие операционного исчисления. Свойства преобразования Лапласа.</w:t>
      </w:r>
    </w:p>
    <w:p w14:paraId="715BF1FD" w14:textId="77777777" w:rsidR="006F779C" w:rsidRPr="003167BB" w:rsidRDefault="006F779C" w:rsidP="006F779C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3167BB">
        <w:rPr>
          <w:rFonts w:asciiTheme="minorHAnsi" w:hAnsiTheme="minorHAnsi" w:cstheme="minorHAnsi"/>
          <w:b/>
          <w:bCs/>
          <w:sz w:val="24"/>
          <w:szCs w:val="24"/>
        </w:rPr>
        <w:t>Дифференцирование и интегрирование изображений и оригиналов. Применение преобразования Лапласа для решения дифференциальных уравнений и их систем.</w:t>
      </w:r>
    </w:p>
    <w:p w14:paraId="417ADF8C" w14:textId="77777777" w:rsidR="009C3416" w:rsidRDefault="009C3416"/>
    <w:sectPr w:rsidR="009C3416" w:rsidSect="00C149DC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A6CAB"/>
    <w:multiLevelType w:val="multilevel"/>
    <w:tmpl w:val="674C36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F05A6"/>
    <w:multiLevelType w:val="hybridMultilevel"/>
    <w:tmpl w:val="D48C87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8446313">
    <w:abstractNumId w:val="0"/>
  </w:num>
  <w:num w:numId="2" w16cid:durableId="718624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79C"/>
    <w:rsid w:val="00017F60"/>
    <w:rsid w:val="000B2B9A"/>
    <w:rsid w:val="000E2423"/>
    <w:rsid w:val="00105918"/>
    <w:rsid w:val="00161072"/>
    <w:rsid w:val="00235841"/>
    <w:rsid w:val="0024309C"/>
    <w:rsid w:val="003167BB"/>
    <w:rsid w:val="003D36E0"/>
    <w:rsid w:val="003E2044"/>
    <w:rsid w:val="00455700"/>
    <w:rsid w:val="004B2B81"/>
    <w:rsid w:val="00535133"/>
    <w:rsid w:val="005762BD"/>
    <w:rsid w:val="00602C3C"/>
    <w:rsid w:val="00622AE1"/>
    <w:rsid w:val="00670264"/>
    <w:rsid w:val="006E4836"/>
    <w:rsid w:val="006F779C"/>
    <w:rsid w:val="007739B2"/>
    <w:rsid w:val="00790DB9"/>
    <w:rsid w:val="00840212"/>
    <w:rsid w:val="00870A2E"/>
    <w:rsid w:val="008A3EEC"/>
    <w:rsid w:val="008C4E03"/>
    <w:rsid w:val="008F3E4F"/>
    <w:rsid w:val="009C3416"/>
    <w:rsid w:val="00A22385"/>
    <w:rsid w:val="00B812C7"/>
    <w:rsid w:val="00BA5105"/>
    <w:rsid w:val="00C149DC"/>
    <w:rsid w:val="00CE7289"/>
    <w:rsid w:val="00ED3933"/>
    <w:rsid w:val="00FA78DD"/>
    <w:rsid w:val="00FE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A4A9E"/>
  <w15:chartTrackingRefBased/>
  <w15:docId w15:val="{F4221426-4F90-43FC-905D-E2DDED4A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F779C"/>
    <w:pPr>
      <w:spacing w:after="0" w:line="276" w:lineRule="auto"/>
      <w:ind w:left="714" w:hanging="357"/>
      <w:jc w:val="both"/>
    </w:pPr>
    <w:rPr>
      <w:rFonts w:ascii="Arial" w:eastAsia="Arial" w:hAnsi="Arial" w:cs="Arial"/>
      <w:kern w:val="0"/>
      <w:lang w:eastAsia="ru-RU"/>
      <w14:ligatures w14:val="none"/>
    </w:rPr>
  </w:style>
  <w:style w:type="paragraph" w:styleId="a3">
    <w:name w:val="List Paragraph"/>
    <w:rsid w:val="006F779C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  <w:ind w:left="720"/>
    </w:pPr>
    <w:rPr>
      <w:rFonts w:ascii="Calibri" w:eastAsia="Arial Unicode MS" w:hAnsi="Calibri" w:cs="Arial Unicode MS"/>
      <w:color w:val="000000"/>
      <w:kern w:val="0"/>
      <w:u w:color="000000"/>
      <w:bdr w:val="nil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11.wmf"/><Relationship Id="rId42" Type="http://schemas.openxmlformats.org/officeDocument/2006/relationships/image" Target="media/image21.png"/><Relationship Id="rId47" Type="http://schemas.openxmlformats.org/officeDocument/2006/relationships/image" Target="media/image25.wmf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image" Target="media/image88.png"/><Relationship Id="rId16" Type="http://schemas.openxmlformats.org/officeDocument/2006/relationships/image" Target="media/image7.png"/><Relationship Id="rId107" Type="http://schemas.openxmlformats.org/officeDocument/2006/relationships/image" Target="media/image83.png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8.wmf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wmf"/><Relationship Id="rId79" Type="http://schemas.openxmlformats.org/officeDocument/2006/relationships/image" Target="media/image55.png"/><Relationship Id="rId102" Type="http://schemas.openxmlformats.org/officeDocument/2006/relationships/image" Target="media/image78.png"/><Relationship Id="rId5" Type="http://schemas.openxmlformats.org/officeDocument/2006/relationships/image" Target="media/image1.wmf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43" Type="http://schemas.openxmlformats.org/officeDocument/2006/relationships/image" Target="media/image22.png"/><Relationship Id="rId48" Type="http://schemas.openxmlformats.org/officeDocument/2006/relationships/oleObject" Target="embeddings/oleObject19.bin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fontTable" Target="fontTable.xm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59" Type="http://schemas.openxmlformats.org/officeDocument/2006/relationships/image" Target="media/image36.png"/><Relationship Id="rId103" Type="http://schemas.openxmlformats.org/officeDocument/2006/relationships/image" Target="media/image79.png"/><Relationship Id="rId108" Type="http://schemas.openxmlformats.org/officeDocument/2006/relationships/image" Target="media/image84.png"/><Relationship Id="rId54" Type="http://schemas.openxmlformats.org/officeDocument/2006/relationships/image" Target="media/image31.png"/><Relationship Id="rId70" Type="http://schemas.openxmlformats.org/officeDocument/2006/relationships/image" Target="media/image47.png"/><Relationship Id="rId75" Type="http://schemas.openxmlformats.org/officeDocument/2006/relationships/oleObject" Target="embeddings/oleObject20.bin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6" Type="http://schemas.openxmlformats.org/officeDocument/2006/relationships/image" Target="media/image82.png"/><Relationship Id="rId114" Type="http://schemas.openxmlformats.org/officeDocument/2006/relationships/theme" Target="theme/theme1.xml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image" Target="media/image19.wmf"/><Relationship Id="rId109" Type="http://schemas.openxmlformats.org/officeDocument/2006/relationships/image" Target="media/image85.png"/><Relationship Id="rId34" Type="http://schemas.openxmlformats.org/officeDocument/2006/relationships/oleObject" Target="embeddings/oleObject15.bin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2.png"/><Relationship Id="rId97" Type="http://schemas.openxmlformats.org/officeDocument/2006/relationships/image" Target="media/image73.png"/><Relationship Id="rId104" Type="http://schemas.openxmlformats.org/officeDocument/2006/relationships/image" Target="media/image80.png"/><Relationship Id="rId7" Type="http://schemas.openxmlformats.org/officeDocument/2006/relationships/image" Target="media/image2.wmf"/><Relationship Id="rId71" Type="http://schemas.openxmlformats.org/officeDocument/2006/relationships/image" Target="media/image48.png"/><Relationship Id="rId92" Type="http://schemas.openxmlformats.org/officeDocument/2006/relationships/image" Target="media/image68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4.wmf"/><Relationship Id="rId66" Type="http://schemas.openxmlformats.org/officeDocument/2006/relationships/image" Target="media/image43.png"/><Relationship Id="rId87" Type="http://schemas.openxmlformats.org/officeDocument/2006/relationships/image" Target="media/image63.png"/><Relationship Id="rId110" Type="http://schemas.openxmlformats.org/officeDocument/2006/relationships/image" Target="media/image86.png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19" Type="http://schemas.openxmlformats.org/officeDocument/2006/relationships/image" Target="media/image10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56" Type="http://schemas.openxmlformats.org/officeDocument/2006/relationships/image" Target="media/image33.png"/><Relationship Id="rId77" Type="http://schemas.openxmlformats.org/officeDocument/2006/relationships/image" Target="media/image53.png"/><Relationship Id="rId100" Type="http://schemas.openxmlformats.org/officeDocument/2006/relationships/image" Target="media/image76.png"/><Relationship Id="rId105" Type="http://schemas.openxmlformats.org/officeDocument/2006/relationships/image" Target="media/image81.png"/><Relationship Id="rId8" Type="http://schemas.openxmlformats.org/officeDocument/2006/relationships/oleObject" Target="embeddings/oleObject2.bin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3" Type="http://schemas.openxmlformats.org/officeDocument/2006/relationships/settings" Target="setting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8.bin"/><Relationship Id="rId67" Type="http://schemas.openxmlformats.org/officeDocument/2006/relationships/image" Target="media/image44.png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62" Type="http://schemas.openxmlformats.org/officeDocument/2006/relationships/image" Target="media/image39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18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Улю UlyaGFF</dc:creator>
  <cp:keywords/>
  <dc:description/>
  <cp:lastModifiedBy>Улю UlyaGFF</cp:lastModifiedBy>
  <cp:revision>2</cp:revision>
  <dcterms:created xsi:type="dcterms:W3CDTF">2023-01-16T18:30:00Z</dcterms:created>
  <dcterms:modified xsi:type="dcterms:W3CDTF">2023-01-17T16:46:00Z</dcterms:modified>
</cp:coreProperties>
</file>