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535"/>
        <w:tblGridChange w:id="0">
          <w:tblGrid>
            <w:gridCol w:w="3840"/>
            <w:gridCol w:w="5535"/>
          </w:tblGrid>
        </w:tblGridChange>
      </w:tblGrid>
      <w:tr>
        <w:trPr>
          <w:trHeight w:val="14080" w:hRule="atLeast"/>
        </w:trPr>
        <w:tc>
          <w:tcPr>
            <w:tcBorders>
              <w:top w:color="4d4141" w:space="0" w:sz="48" w:val="single"/>
              <w:left w:color="4d4141" w:space="0" w:sz="48" w:val="single"/>
              <w:bottom w:color="4d4141" w:space="0" w:sz="48" w:val="single"/>
              <w:right w:color="4d4141" w:space="0" w:sz="48" w:val="single"/>
            </w:tcBorders>
            <w:shd w:fill="af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right="-2655" w:firstLine="9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</w:rPr>
              <w:drawing>
                <wp:inline distB="114300" distT="114300" distL="114300" distR="114300">
                  <wp:extent cx="2062163" cy="2141139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2141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right="-2655" w:firstLine="165"/>
              <w:contextualSpacing w:val="0"/>
              <w:rPr>
                <w:rFonts w:ascii="Times New Roman" w:cs="Times New Roman" w:eastAsia="Times New Roman" w:hAnsi="Times New Roman"/>
                <w:color w:val="4d414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right="-2655" w:firstLine="165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sz w:val="36"/>
                <w:szCs w:val="36"/>
                <w:rtl w:val="0"/>
              </w:rPr>
              <w:t xml:space="preserve">Anastasiia Rubinchik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5">
            <w:pPr>
              <w:ind w:left="225" w:right="-265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Voltastr. 1 13355 Berlin, Germany</w:t>
              <w:br w:type="textWrapping"/>
              <w:t xml:space="preserve">Phone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0 179 3182901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br w:type="textWrapping"/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av.ulyanova@gmail.com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br w:type="textWrapping"/>
              <w:t xml:space="preserve">web-site: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4d4141"/>
                  <w:rtl w:val="0"/>
                </w:rPr>
                <w:t xml:space="preserve">http://anastasiia.ilfate.net/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225" w:right="-265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git repository: </w:t>
            </w:r>
          </w:p>
          <w:p w:rsidR="00000000" w:rsidDel="00000000" w:rsidP="00000000" w:rsidRDefault="00000000" w:rsidRPr="00000000" w14:paraId="00000007">
            <w:pPr>
              <w:ind w:left="225" w:right="-265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4d4141"/>
                  <w:rtl w:val="0"/>
                </w:rPr>
                <w:t xml:space="preserve">https://github.com/ulyanovanv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225" w:right="-265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 a german work permit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9">
            <w:pPr>
              <w:ind w:left="225" w:right="-265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driving license.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POSITION WANTED</w:t>
            </w:r>
          </w:p>
          <w:p w:rsidR="00000000" w:rsidDel="00000000" w:rsidP="00000000" w:rsidRDefault="00000000" w:rsidRPr="00000000" w14:paraId="0000000D">
            <w:pPr>
              <w:ind w:left="225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Junior Front-End developer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2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Flexbox and Grid Layouts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SVG graphics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Bootstrap3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JavaScript, ES6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ReactJS, Redux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12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25" w:firstLine="150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4141" w:space="0" w:sz="48" w:val="single"/>
              <w:left w:color="4d4141" w:space="0" w:sz="48" w:val="single"/>
              <w:bottom w:color="4d4141" w:space="0" w:sz="48" w:val="single"/>
              <w:right w:color="4d4141" w:space="0" w:sz="48" w:val="single"/>
            </w:tcBorders>
            <w:shd w:fill="f7e7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SKILLS / PERSONAL  QUALITIES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Eager to learn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Self-motivation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Self-organisation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Time-management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Problem-solver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Success-oriented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Detail-oriented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Ability to work with documentations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IDE: PhpStorm, WebStorm</w:t>
            </w:r>
          </w:p>
          <w:p w:rsidR="00000000" w:rsidDel="00000000" w:rsidP="00000000" w:rsidRDefault="00000000" w:rsidRPr="00000000" w14:paraId="0000002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225" w:firstLine="270"/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  <w:rtl w:val="0"/>
              </w:rPr>
              <w:t xml:space="preserve">September 1, 2011 - June 31, 2015</w:t>
            </w:r>
          </w:p>
          <w:p w:rsidR="00000000" w:rsidDel="00000000" w:rsidP="00000000" w:rsidRDefault="00000000" w:rsidRPr="00000000" w14:paraId="0000002C">
            <w:pPr>
              <w:ind w:left="225" w:firstLine="135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Bachelor degree in International Affairs</w:t>
            </w:r>
          </w:p>
          <w:p w:rsidR="00000000" w:rsidDel="00000000" w:rsidP="00000000" w:rsidRDefault="00000000" w:rsidRPr="00000000" w14:paraId="0000002D">
            <w:pPr>
              <w:ind w:left="225" w:firstLine="135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National Research University - High School of Economics, Moscow, Russia</w:t>
            </w:r>
          </w:p>
          <w:p w:rsidR="00000000" w:rsidDel="00000000" w:rsidP="00000000" w:rsidRDefault="00000000" w:rsidRPr="00000000" w14:paraId="0000002E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225" w:firstLine="270"/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  <w:rtl w:val="0"/>
              </w:rPr>
              <w:t xml:space="preserve">April 01, 2015 – May 15, 2015</w:t>
            </w:r>
          </w:p>
          <w:p w:rsidR="00000000" w:rsidDel="00000000" w:rsidP="00000000" w:rsidRDefault="00000000" w:rsidRPr="00000000" w14:paraId="00000031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Trainee in Department of International Cooperation,</w:t>
            </w:r>
          </w:p>
          <w:p w:rsidR="00000000" w:rsidDel="00000000" w:rsidP="00000000" w:rsidRDefault="00000000" w:rsidRPr="00000000" w14:paraId="00000032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Joint Stock Company "Russian Railways", Moscow, Russia</w:t>
            </w:r>
          </w:p>
          <w:p w:rsidR="00000000" w:rsidDel="00000000" w:rsidP="00000000" w:rsidRDefault="00000000" w:rsidRPr="00000000" w14:paraId="00000033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Analysis of the development of the Eurasian Economic Union </w:t>
            </w:r>
          </w:p>
          <w:p w:rsidR="00000000" w:rsidDel="00000000" w:rsidP="00000000" w:rsidRDefault="00000000" w:rsidRPr="00000000" w14:paraId="00000034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225" w:firstLine="270"/>
              <w:contextualSpacing w:val="1"/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sz w:val="18"/>
                <w:szCs w:val="18"/>
                <w:rtl w:val="0"/>
              </w:rPr>
              <w:t xml:space="preserve">November 15,2016 - January 15,2018</w:t>
            </w:r>
          </w:p>
          <w:p w:rsidR="00000000" w:rsidDel="00000000" w:rsidP="00000000" w:rsidRDefault="00000000" w:rsidRPr="00000000" w14:paraId="00000036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Tourist consultant and saleswoman</w:t>
            </w:r>
          </w:p>
          <w:p w:rsidR="00000000" w:rsidDel="00000000" w:rsidP="00000000" w:rsidRDefault="00000000" w:rsidRPr="00000000" w14:paraId="00000037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TMB Tourismus-Marketing Brandenburg GmbH, Sch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ö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nefeld Airport</w:t>
            </w:r>
          </w:p>
          <w:p w:rsidR="00000000" w:rsidDel="00000000" w:rsidP="00000000" w:rsidRDefault="00000000" w:rsidRPr="00000000" w14:paraId="00000038">
            <w:pPr>
              <w:ind w:left="225" w:firstLine="27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Travel tickets consultation, sightseeings advice, office activities</w:t>
            </w:r>
          </w:p>
          <w:p w:rsidR="00000000" w:rsidDel="00000000" w:rsidP="00000000" w:rsidRDefault="00000000" w:rsidRPr="00000000" w14:paraId="00000039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225" w:firstLine="270"/>
              <w:contextualSpacing w:val="1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English (Upper-intermediate)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225" w:firstLine="27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German (Upper-intermediate)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225" w:firstLine="27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Russian (Native speaker)</w:t>
            </w:r>
          </w:p>
          <w:p w:rsidR="00000000" w:rsidDel="00000000" w:rsidP="00000000" w:rsidRDefault="00000000" w:rsidRPr="00000000" w14:paraId="0000003E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d4141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0">
            <w:pPr>
              <w:ind w:left="225" w:firstLine="0"/>
              <w:contextualSpacing w:val="0"/>
              <w:rPr>
                <w:rFonts w:ascii="Times New Roman" w:cs="Times New Roman" w:eastAsia="Times New Roman" w:hAnsi="Times New Roman"/>
                <w:color w:val="4d414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141"/>
                <w:rtl w:val="0"/>
              </w:rPr>
              <w:t xml:space="preserve">Travelling, board games, coding, snowboarding, handiwork, TV series, euro coins collection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4d414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709" w:top="851" w:left="1440" w:right="12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anastasiia.ilfate.net/" TargetMode="External"/><Relationship Id="rId8" Type="http://schemas.openxmlformats.org/officeDocument/2006/relationships/hyperlink" Target="https://github.com/ulyanova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