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2E74B5"/>
          <w:sz w:val="22"/>
        </w:rPr>
        <w:t>LAB GUIDE</w:t>
      </w:r>
    </w:p>
    <w:p>
      <w:pPr>
        <w:pStyle w:val="Title"/>
        <w:jc w:val="center"/>
      </w:pPr>
      <w:r>
        <w:t>Capturing IEEE 802.15.4 Packets</w:t>
        <w:br/>
        <w:t>with an nRF52840 Dongle</w:t>
      </w:r>
    </w:p>
    <w:p>
      <w:pPr>
        <w:pStyle w:val="Subtitle"/>
        <w:jc w:val="center"/>
      </w:pPr>
      <w:r>
        <w:t>macOS • Nordic serial sniffer • Python packet logging</w:t>
      </w:r>
    </w:p>
    <w:p/>
    <w:tbl>
      <w:tblPr>
        <w:tblW w:type="dxa" w:w="9360"/>
        <w:jc w:val="center"/>
        <w:tblLayout w:type="fixed"/>
        <w:tblLook w:firstColumn="1" w:firstRow="1" w:lastColumn="0" w:lastRow="0" w:noHBand="0" w:noVBand="1" w:val="04A0"/>
        <w:tblInd w:w="120" w:type="dxa"/>
      </w:tblPr>
      <w:tblGrid>
        <w:gridCol w:w="2700"/>
        <w:gridCol w:w="6660"/>
      </w:tblGrid>
      <w:tr>
        <w:trPr>
          <w:cantSplit/>
        </w:trPr>
        <w:tc>
          <w:tcPr>
            <w:tcW w:type="dxa" w:w="2700"/>
            <w:tcMar>
              <w:top w:w="80" w:type="dxa"/>
              <w:start w:w="120" w:type="dxa"/>
              <w:bottom w:w="80" w:type="dxa"/>
              <w:end w:w="120" w:type="dxa"/>
            </w:tcMar>
            <w:shd w:fill="E8EEF5"/>
          </w:tcPr>
          <w:p>
            <w:r>
              <w:rPr>
                <w:rFonts w:ascii="Calibri" w:hAnsi="Calibri"/>
                <w:b/>
                <w:color w:val="153B5B"/>
                <w:sz w:val="22"/>
              </w:rPr>
              <w:t>Target hardware</w:t>
            </w:r>
          </w:p>
        </w:tc>
        <w:tc>
          <w:tcPr>
            <w:tcW w:type="dxa" w:w="6660"/>
            <w:tcMar>
              <w:top w:w="80" w:type="dxa"/>
              <w:start w:w="120" w:type="dxa"/>
              <w:bottom w:w="80" w:type="dxa"/>
              <w:end w:w="120" w:type="dxa"/>
            </w:tcMar>
          </w:tcPr>
          <w:p>
            <w:r>
              <w:rPr>
                <w:rFonts w:ascii="Calibri" w:hAnsi="Calibri"/>
                <w:sz w:val="22"/>
              </w:rPr>
              <w:t>nRF52840 USB Dongle (PCA10059)</w:t>
            </w:r>
          </w:p>
        </w:tc>
      </w:tr>
      <w:tr>
        <w:trPr>
          <w:cantSplit/>
        </w:trPr>
        <w:tc>
          <w:tcPr>
            <w:tcW w:type="dxa" w:w="2700"/>
            <w:tcMar>
              <w:top w:w="80" w:type="dxa"/>
              <w:start w:w="120" w:type="dxa"/>
              <w:bottom w:w="80" w:type="dxa"/>
              <w:end w:w="120" w:type="dxa"/>
            </w:tcMar>
            <w:shd w:fill="E8EEF5"/>
          </w:tcPr>
          <w:p>
            <w:r>
              <w:rPr>
                <w:rFonts w:ascii="Calibri" w:hAnsi="Calibri"/>
                <w:b/>
                <w:color w:val="153B5B"/>
                <w:sz w:val="22"/>
              </w:rPr>
              <w:t>Host system</w:t>
            </w:r>
          </w:p>
        </w:tc>
        <w:tc>
          <w:tcPr>
            <w:tcW w:type="dxa" w:w="6660"/>
            <w:tcMar>
              <w:top w:w="80" w:type="dxa"/>
              <w:start w:w="120" w:type="dxa"/>
              <w:bottom w:w="80" w:type="dxa"/>
              <w:end w:w="120" w:type="dxa"/>
            </w:tcMar>
          </w:tcPr>
          <w:p>
            <w:r>
              <w:rPr>
                <w:rFonts w:ascii="Calibri" w:hAnsi="Calibri"/>
                <w:sz w:val="22"/>
              </w:rPr>
              <w:t>macOS</w:t>
            </w:r>
          </w:p>
        </w:tc>
      </w:tr>
      <w:tr>
        <w:trPr>
          <w:cantSplit/>
        </w:trPr>
        <w:tc>
          <w:tcPr>
            <w:tcW w:type="dxa" w:w="2700"/>
            <w:tcMar>
              <w:top w:w="80" w:type="dxa"/>
              <w:start w:w="120" w:type="dxa"/>
              <w:bottom w:w="80" w:type="dxa"/>
              <w:end w:w="120" w:type="dxa"/>
            </w:tcMar>
            <w:shd w:fill="E8EEF5"/>
          </w:tcPr>
          <w:p>
            <w:r>
              <w:rPr>
                <w:rFonts w:ascii="Calibri" w:hAnsi="Calibri"/>
                <w:b/>
                <w:color w:val="153B5B"/>
                <w:sz w:val="22"/>
              </w:rPr>
              <w:t>Serial port</w:t>
            </w:r>
          </w:p>
        </w:tc>
        <w:tc>
          <w:tcPr>
            <w:tcW w:type="dxa" w:w="6660"/>
            <w:tcMar>
              <w:top w:w="80" w:type="dxa"/>
              <w:start w:w="120" w:type="dxa"/>
              <w:bottom w:w="80" w:type="dxa"/>
              <w:end w:w="120" w:type="dxa"/>
            </w:tcMar>
          </w:tcPr>
          <w:p>
            <w:r>
              <w:rPr>
                <w:rFonts w:ascii="Calibri" w:hAnsi="Calibri"/>
                <w:sz w:val="22"/>
              </w:rPr>
              <w:t>/dev/cu.usbmodem11301</w:t>
            </w:r>
          </w:p>
        </w:tc>
      </w:tr>
      <w:tr>
        <w:trPr>
          <w:cantSplit/>
        </w:trPr>
        <w:tc>
          <w:tcPr>
            <w:tcW w:type="dxa" w:w="2700"/>
            <w:tcMar>
              <w:top w:w="80" w:type="dxa"/>
              <w:start w:w="120" w:type="dxa"/>
              <w:bottom w:w="80" w:type="dxa"/>
              <w:end w:w="120" w:type="dxa"/>
            </w:tcMar>
            <w:shd w:fill="E8EEF5"/>
          </w:tcPr>
          <w:p>
            <w:r>
              <w:rPr>
                <w:rFonts w:ascii="Calibri" w:hAnsi="Calibri"/>
                <w:b/>
                <w:color w:val="153B5B"/>
                <w:sz w:val="22"/>
              </w:rPr>
              <w:t>Radio channel</w:t>
            </w:r>
          </w:p>
        </w:tc>
        <w:tc>
          <w:tcPr>
            <w:tcW w:type="dxa" w:w="6660"/>
            <w:tcMar>
              <w:top w:w="80" w:type="dxa"/>
              <w:start w:w="120" w:type="dxa"/>
              <w:bottom w:w="80" w:type="dxa"/>
              <w:end w:w="120" w:type="dxa"/>
            </w:tcMar>
          </w:tcPr>
          <w:p>
            <w:r>
              <w:rPr>
                <w:rFonts w:ascii="Calibri" w:hAnsi="Calibri"/>
                <w:sz w:val="22"/>
              </w:rPr>
              <w:t>IEEE 802.15.4 channel 15</w:t>
            </w:r>
          </w:p>
        </w:tc>
      </w:tr>
    </w:tbl>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tcPr>
          <w:p>
            <w:r>
              <w:rPr>
                <w:rFonts w:ascii="Calibri" w:hAnsi="Calibri"/>
                <w:b/>
                <w:color w:val="153B5B"/>
                <w:sz w:val="22"/>
              </w:rPr>
              <w:t xml:space="preserve">Lab outcome: </w:t>
            </w:r>
            <w:r>
              <w:rPr>
                <w:rFonts w:ascii="Calibri" w:hAnsi="Calibri"/>
                <w:sz w:val="22"/>
              </w:rPr>
              <w:t>Configure the dongle, verify the USB serial interface, capture 802.15.4 frames, and preserve timestamped packet data in a text file.</w:t>
            </w:r>
          </w:p>
        </w:tc>
      </w:tr>
    </w:tbl>
    <w:p>
      <w:pPr>
        <w:spacing w:after="0"/>
      </w:pPr>
    </w:p>
    <w:p>
      <w:r>
        <w:br w:type="page"/>
      </w:r>
    </w:p>
    <w:p>
      <w:pPr>
        <w:pStyle w:val="Heading1"/>
      </w:pPr>
      <w:r>
        <w:t>1. Learning Objectives</w:t>
      </w:r>
    </w:p>
    <w:p>
      <w:pPr>
        <w:pStyle w:val="ListBullet"/>
        <w:keepLines/>
      </w:pPr>
      <w:r>
        <w:t>Verify that macOS recognizes the nRF52840 dongle and identifies its serial device.</w:t>
      </w:r>
    </w:p>
    <w:p>
      <w:pPr>
        <w:pStyle w:val="ListBullet"/>
        <w:keepLines/>
      </w:pPr>
      <w:r>
        <w:t>Configure the sniffer for a selected IEEE 802.15.4 channel.</w:t>
      </w:r>
    </w:p>
    <w:p>
      <w:pPr>
        <w:pStyle w:val="ListBullet"/>
        <w:keepLines/>
      </w:pPr>
      <w:r>
        <w:t>Capture and observe frame bytes, received signal strength (RSSI), and link quality (LQI).</w:t>
      </w:r>
    </w:p>
    <w:p>
      <w:pPr>
        <w:pStyle w:val="ListBullet"/>
        <w:keepLines/>
      </w:pPr>
      <w:r>
        <w:t>Record captured packets in a text file for later analysis.</w:t>
      </w:r>
    </w:p>
    <w:p>
      <w:pPr>
        <w:pStyle w:val="ListBullet"/>
        <w:keepLines/>
      </w:pPr>
      <w:r>
        <w:t>Diagnose common port, Python, firmware, and channel-selection problems.</w:t>
      </w:r>
    </w:p>
    <w:p>
      <w:pPr>
        <w:pStyle w:val="Heading1"/>
      </w:pPr>
      <w:r>
        <w:t>2. Required Equipment and Software</w:t>
      </w:r>
    </w:p>
    <w:tbl>
      <w:tblPr>
        <w:tblW w:type="dxa" w:w="9360"/>
        <w:tblLayout w:type="fixed"/>
        <w:tblLook w:firstColumn="1" w:firstRow="1" w:lastColumn="0" w:lastRow="0" w:noHBand="0" w:noVBand="1" w:val="04A0"/>
        <w:jc w:val="center"/>
        <w:tblInd w:w="120" w:type="dxa"/>
      </w:tblPr>
      <w:tblGrid>
        <w:gridCol w:w="2100"/>
        <w:gridCol w:w="3600"/>
        <w:gridCol w:w="3660"/>
      </w:tblGrid>
      <w:tr>
        <w:trPr>
          <w:cantSplit/>
          <w:tblHeader w:val="true"/>
        </w:trPr>
        <w:tc>
          <w:tcPr>
            <w:tcW w:type="dxa" w:w="2100"/>
            <w:tcMar>
              <w:top w:w="80" w:type="dxa"/>
              <w:start w:w="120" w:type="dxa"/>
              <w:bottom w:w="80" w:type="dxa"/>
              <w:end w:w="120" w:type="dxa"/>
            </w:tcMar>
            <w:shd w:fill="153B5B"/>
          </w:tcPr>
          <w:p>
            <w:r>
              <w:rPr>
                <w:rFonts w:ascii="Calibri" w:hAnsi="Calibri"/>
                <w:b/>
                <w:color w:val="FFFFFF"/>
                <w:sz w:val="22"/>
              </w:rPr>
              <w:t>Item</w:t>
            </w:r>
          </w:p>
        </w:tc>
        <w:tc>
          <w:tcPr>
            <w:tcW w:type="dxa" w:w="3600"/>
            <w:tcMar>
              <w:top w:w="80" w:type="dxa"/>
              <w:start w:w="120" w:type="dxa"/>
              <w:bottom w:w="80" w:type="dxa"/>
              <w:end w:w="120" w:type="dxa"/>
            </w:tcMar>
            <w:shd w:fill="153B5B"/>
          </w:tcPr>
          <w:p>
            <w:r>
              <w:rPr>
                <w:rFonts w:ascii="Calibri" w:hAnsi="Calibri"/>
                <w:b/>
                <w:color w:val="FFFFFF"/>
                <w:sz w:val="22"/>
              </w:rPr>
              <w:t>Requirement</w:t>
            </w:r>
          </w:p>
        </w:tc>
        <w:tc>
          <w:tcPr>
            <w:tcW w:type="dxa" w:w="3660"/>
            <w:tcMar>
              <w:top w:w="80" w:type="dxa"/>
              <w:start w:w="120" w:type="dxa"/>
              <w:bottom w:w="80" w:type="dxa"/>
              <w:end w:w="120" w:type="dxa"/>
            </w:tcMar>
            <w:shd w:fill="153B5B"/>
          </w:tcPr>
          <w:p>
            <w:r>
              <w:rPr>
                <w:rFonts w:ascii="Calibri" w:hAnsi="Calibri"/>
                <w:b/>
                <w:color w:val="FFFFFF"/>
                <w:sz w:val="22"/>
              </w:rPr>
              <w:t>Purpose</w:t>
            </w:r>
          </w:p>
        </w:tc>
      </w:tr>
      <w:tr>
        <w:trPr>
          <w:cantSplit/>
        </w:trPr>
        <w:tc>
          <w:tcPr>
            <w:tcW w:type="dxa" w:w="2100"/>
            <w:tcMar>
              <w:top w:w="80" w:type="dxa"/>
              <w:start w:w="120" w:type="dxa"/>
              <w:bottom w:w="80" w:type="dxa"/>
              <w:end w:w="120" w:type="dxa"/>
            </w:tcMar>
          </w:tcPr>
          <w:p>
            <w:r>
              <w:rPr>
                <w:rFonts w:ascii="Calibri" w:hAnsi="Calibri"/>
                <w:sz w:val="22"/>
              </w:rPr>
              <w:t>Radio hardware</w:t>
            </w:r>
          </w:p>
        </w:tc>
        <w:tc>
          <w:tcPr>
            <w:tcW w:type="dxa" w:w="3600"/>
            <w:tcMar>
              <w:top w:w="80" w:type="dxa"/>
              <w:start w:w="120" w:type="dxa"/>
              <w:bottom w:w="80" w:type="dxa"/>
              <w:end w:w="120" w:type="dxa"/>
            </w:tcMar>
          </w:tcPr>
          <w:p>
            <w:r>
              <w:rPr>
                <w:rFonts w:ascii="Calibri" w:hAnsi="Calibri"/>
                <w:sz w:val="22"/>
              </w:rPr>
              <w:t>nRF52840 Dongle (PCA10059)</w:t>
            </w:r>
          </w:p>
        </w:tc>
        <w:tc>
          <w:tcPr>
            <w:tcW w:type="dxa" w:w="3660"/>
            <w:tcMar>
              <w:top w:w="80" w:type="dxa"/>
              <w:start w:w="120" w:type="dxa"/>
              <w:bottom w:w="80" w:type="dxa"/>
              <w:end w:w="120" w:type="dxa"/>
            </w:tcMar>
          </w:tcPr>
          <w:p>
            <w:r>
              <w:rPr>
                <w:rFonts w:ascii="Calibri" w:hAnsi="Calibri"/>
                <w:sz w:val="22"/>
              </w:rPr>
              <w:t>Receives over-the-air 802.15.4 frames</w:t>
            </w:r>
          </w:p>
        </w:tc>
      </w:tr>
      <w:tr>
        <w:trPr>
          <w:cantSplit/>
        </w:trPr>
        <w:tc>
          <w:tcPr>
            <w:tcW w:type="dxa" w:w="2100"/>
            <w:tcMar>
              <w:top w:w="80" w:type="dxa"/>
              <w:start w:w="120" w:type="dxa"/>
              <w:bottom w:w="80" w:type="dxa"/>
              <w:end w:w="120" w:type="dxa"/>
            </w:tcMar>
          </w:tcPr>
          <w:p>
            <w:r>
              <w:rPr>
                <w:rFonts w:ascii="Calibri" w:hAnsi="Calibri"/>
                <w:sz w:val="22"/>
              </w:rPr>
              <w:t>Firmware</w:t>
            </w:r>
          </w:p>
        </w:tc>
        <w:tc>
          <w:tcPr>
            <w:tcW w:type="dxa" w:w="3600"/>
            <w:tcMar>
              <w:top w:w="80" w:type="dxa"/>
              <w:start w:w="120" w:type="dxa"/>
              <w:bottom w:w="80" w:type="dxa"/>
              <w:end w:w="120" w:type="dxa"/>
            </w:tcMar>
          </w:tcPr>
          <w:p>
            <w:r>
              <w:rPr>
                <w:rFonts w:ascii="Calibri" w:hAnsi="Calibri"/>
                <w:sz w:val="22"/>
              </w:rPr>
              <w:t>Nordic IEEE 802.15.4 serial sniffer firmware</w:t>
            </w:r>
          </w:p>
        </w:tc>
        <w:tc>
          <w:tcPr>
            <w:tcW w:type="dxa" w:w="3660"/>
            <w:tcMar>
              <w:top w:w="80" w:type="dxa"/>
              <w:start w:w="120" w:type="dxa"/>
              <w:bottom w:w="80" w:type="dxa"/>
              <w:end w:w="120" w:type="dxa"/>
            </w:tcMar>
          </w:tcPr>
          <w:p>
            <w:r>
              <w:rPr>
                <w:rFonts w:ascii="Calibri" w:hAnsi="Calibri"/>
                <w:sz w:val="22"/>
              </w:rPr>
              <w:t>Provides channel, receive, and sleep commands</w:t>
            </w:r>
          </w:p>
        </w:tc>
      </w:tr>
      <w:tr>
        <w:trPr>
          <w:cantSplit/>
        </w:trPr>
        <w:tc>
          <w:tcPr>
            <w:tcW w:type="dxa" w:w="2100"/>
            <w:tcMar>
              <w:top w:w="80" w:type="dxa"/>
              <w:start w:w="120" w:type="dxa"/>
              <w:bottom w:w="80" w:type="dxa"/>
              <w:end w:w="120" w:type="dxa"/>
            </w:tcMar>
          </w:tcPr>
          <w:p>
            <w:r>
              <w:rPr>
                <w:rFonts w:ascii="Calibri" w:hAnsi="Calibri"/>
                <w:sz w:val="22"/>
              </w:rPr>
              <w:t>Host</w:t>
            </w:r>
          </w:p>
        </w:tc>
        <w:tc>
          <w:tcPr>
            <w:tcW w:type="dxa" w:w="3600"/>
            <w:tcMar>
              <w:top w:w="80" w:type="dxa"/>
              <w:start w:w="120" w:type="dxa"/>
              <w:bottom w:w="80" w:type="dxa"/>
              <w:end w:w="120" w:type="dxa"/>
            </w:tcMar>
          </w:tcPr>
          <w:p>
            <w:r>
              <w:rPr>
                <w:rFonts w:ascii="Calibri" w:hAnsi="Calibri"/>
                <w:sz w:val="22"/>
              </w:rPr>
              <w:t>Mac with an available USB port</w:t>
            </w:r>
          </w:p>
        </w:tc>
        <w:tc>
          <w:tcPr>
            <w:tcW w:type="dxa" w:w="3660"/>
            <w:tcMar>
              <w:top w:w="80" w:type="dxa"/>
              <w:start w:w="120" w:type="dxa"/>
              <w:bottom w:w="80" w:type="dxa"/>
              <w:end w:w="120" w:type="dxa"/>
            </w:tcMar>
          </w:tcPr>
          <w:p>
            <w:r>
              <w:rPr>
                <w:rFonts w:ascii="Calibri" w:hAnsi="Calibri"/>
                <w:sz w:val="22"/>
              </w:rPr>
              <w:t>Runs the Python capture program</w:t>
            </w:r>
          </w:p>
        </w:tc>
      </w:tr>
      <w:tr>
        <w:trPr>
          <w:cantSplit/>
        </w:trPr>
        <w:tc>
          <w:tcPr>
            <w:tcW w:type="dxa" w:w="2100"/>
            <w:tcMar>
              <w:top w:w="80" w:type="dxa"/>
              <w:start w:w="120" w:type="dxa"/>
              <w:bottom w:w="80" w:type="dxa"/>
              <w:end w:w="120" w:type="dxa"/>
            </w:tcMar>
          </w:tcPr>
          <w:p>
            <w:r>
              <w:rPr>
                <w:rFonts w:ascii="Calibri" w:hAnsi="Calibri"/>
                <w:sz w:val="22"/>
              </w:rPr>
              <w:t>Python</w:t>
            </w:r>
          </w:p>
        </w:tc>
        <w:tc>
          <w:tcPr>
            <w:tcW w:type="dxa" w:w="3600"/>
            <w:tcMar>
              <w:top w:w="80" w:type="dxa"/>
              <w:start w:w="120" w:type="dxa"/>
              <w:bottom w:w="80" w:type="dxa"/>
              <w:end w:w="120" w:type="dxa"/>
            </w:tcMar>
          </w:tcPr>
          <w:p>
            <w:r>
              <w:rPr>
                <w:rFonts w:ascii="Calibri" w:hAnsi="Calibri"/>
                <w:sz w:val="22"/>
              </w:rPr>
              <w:t>Python 3 with pyserial</w:t>
            </w:r>
          </w:p>
        </w:tc>
        <w:tc>
          <w:tcPr>
            <w:tcW w:type="dxa" w:w="3660"/>
            <w:tcMar>
              <w:top w:w="80" w:type="dxa"/>
              <w:start w:w="120" w:type="dxa"/>
              <w:bottom w:w="80" w:type="dxa"/>
              <w:end w:w="120" w:type="dxa"/>
            </w:tcMar>
          </w:tcPr>
          <w:p>
            <w:r>
              <w:rPr>
                <w:rFonts w:ascii="Calibri" w:hAnsi="Calibri"/>
                <w:sz w:val="22"/>
              </w:rPr>
              <w:t>Controls and reads the serial port</w:t>
            </w:r>
          </w:p>
        </w:tc>
      </w:tr>
      <w:tr>
        <w:trPr>
          <w:cantSplit/>
        </w:trPr>
        <w:tc>
          <w:tcPr>
            <w:tcW w:type="dxa" w:w="2100"/>
            <w:tcMar>
              <w:top w:w="80" w:type="dxa"/>
              <w:start w:w="120" w:type="dxa"/>
              <w:bottom w:w="80" w:type="dxa"/>
              <w:end w:w="120" w:type="dxa"/>
            </w:tcMar>
          </w:tcPr>
          <w:p>
            <w:r>
              <w:rPr>
                <w:rFonts w:ascii="Calibri" w:hAnsi="Calibri"/>
                <w:sz w:val="22"/>
              </w:rPr>
              <w:t>Script</w:t>
            </w:r>
          </w:p>
        </w:tc>
        <w:tc>
          <w:tcPr>
            <w:tcW w:type="dxa" w:w="3600"/>
            <w:tcMar>
              <w:top w:w="80" w:type="dxa"/>
              <w:start w:w="120" w:type="dxa"/>
              <w:bottom w:w="80" w:type="dxa"/>
              <w:end w:w="120" w:type="dxa"/>
            </w:tcMar>
          </w:tcPr>
          <w:p>
            <w:r>
              <w:rPr>
                <w:rFonts w:ascii="Calibri" w:hAnsi="Calibri"/>
                <w:sz w:val="22"/>
              </w:rPr>
              <w:t>nrf802154_serial_sniffer.py</w:t>
            </w:r>
          </w:p>
        </w:tc>
        <w:tc>
          <w:tcPr>
            <w:tcW w:type="dxa" w:w="3660"/>
            <w:tcMar>
              <w:top w:w="80" w:type="dxa"/>
              <w:start w:w="120" w:type="dxa"/>
              <w:bottom w:w="80" w:type="dxa"/>
              <w:end w:w="120" w:type="dxa"/>
            </w:tcMar>
          </w:tcPr>
          <w:p>
            <w:r>
              <w:rPr>
                <w:rFonts w:ascii="Calibri" w:hAnsi="Calibri"/>
                <w:sz w:val="22"/>
              </w:rPr>
              <w:t>Parses and displays received frames</w:t>
            </w:r>
          </w:p>
        </w:tc>
      </w:tr>
      <w:tr>
        <w:trPr>
          <w:cantSplit/>
        </w:trPr>
        <w:tc>
          <w:tcPr>
            <w:tcW w:type="dxa" w:w="2100"/>
            <w:tcMar>
              <w:top w:w="80" w:type="dxa"/>
              <w:start w:w="120" w:type="dxa"/>
              <w:bottom w:w="80" w:type="dxa"/>
              <w:end w:w="120" w:type="dxa"/>
            </w:tcMar>
          </w:tcPr>
          <w:p>
            <w:r>
              <w:rPr>
                <w:rFonts w:ascii="Calibri" w:hAnsi="Calibri"/>
                <w:sz w:val="22"/>
              </w:rPr>
              <w:t>Optional</w:t>
            </w:r>
          </w:p>
        </w:tc>
        <w:tc>
          <w:tcPr>
            <w:tcW w:type="dxa" w:w="3600"/>
            <w:tcMar>
              <w:top w:w="80" w:type="dxa"/>
              <w:start w:w="120" w:type="dxa"/>
              <w:bottom w:w="80" w:type="dxa"/>
              <w:end w:w="120" w:type="dxa"/>
            </w:tcMar>
          </w:tcPr>
          <w:p>
            <w:r>
              <w:rPr>
                <w:rFonts w:ascii="Calibri" w:hAnsi="Calibri"/>
                <w:sz w:val="22"/>
              </w:rPr>
              <w:t>Wireshark 4.0 or later</w:t>
            </w:r>
          </w:p>
        </w:tc>
        <w:tc>
          <w:tcPr>
            <w:tcW w:type="dxa" w:w="3660"/>
            <w:tcMar>
              <w:top w:w="80" w:type="dxa"/>
              <w:start w:w="120" w:type="dxa"/>
              <w:bottom w:w="80" w:type="dxa"/>
              <w:end w:w="120" w:type="dxa"/>
            </w:tcMar>
          </w:tcPr>
          <w:p>
            <w:r>
              <w:rPr>
                <w:rFonts w:ascii="Calibri" w:hAnsi="Calibri"/>
                <w:sz w:val="22"/>
              </w:rPr>
              <w:t>Detailed protocol analysis</w:t>
            </w:r>
          </w:p>
        </w:tc>
      </w:tr>
    </w:tbl>
    <w:p>
      <w:pPr>
        <w:pStyle w:val="Heading1"/>
      </w:pPr>
      <w:r>
        <w:t>3. Important Firmware Compatibility Note</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4E5"/>
          </w:tcPr>
          <w:p>
            <w:r>
              <w:rPr>
                <w:rFonts w:ascii="Calibri" w:hAnsi="Calibri"/>
                <w:b/>
                <w:color w:val="9B1C1C"/>
                <w:sz w:val="22"/>
              </w:rPr>
              <w:t xml:space="preserve">Required interface: </w:t>
            </w:r>
            <w:r>
              <w:rPr>
                <w:rFonts w:ascii="Calibri" w:hAnsi="Calibri"/>
                <w:sz w:val="22"/>
              </w:rPr>
              <w:t>This lab's Python program expects firmware that accepts the text commands “channel &lt;11–26&gt;”, “receive”, and “sleep”, and reports packets as “received: &lt;hex&gt; power: &lt;dBm&gt; lqi: &lt;value&gt; time: &lt;timestamp&gt;”.</w:t>
            </w:r>
          </w:p>
        </w:tc>
      </w:tr>
    </w:tbl>
    <w:p>
      <w:pPr>
        <w:spacing w:after="0"/>
      </w:pPr>
    </w:p>
    <w:p>
      <w:r>
        <w:t>If the dongle emits binary data or does not respond to these commands, it may contain Nordic's binary Extcap firmware. That firmware should be used through the official nRF Sniffer Extcap utility, or replaced with the command-line sniffer sample before performing this lab.</w:t>
      </w:r>
    </w:p>
    <w:p>
      <w:r>
        <w:br w:type="page"/>
      </w:r>
    </w:p>
    <w:p>
      <w:pPr>
        <w:pStyle w:val="Heading1"/>
      </w:pPr>
      <w:r>
        <w:t>4. Procedure</w:t>
      </w:r>
    </w:p>
    <w:p>
      <w:pPr>
        <w:pStyle w:val="Heading2"/>
      </w:pPr>
      <w:r>
        <w:t>Part A — Verify USB Detection</w:t>
      </w:r>
    </w:p>
    <w:p>
      <w:pPr>
        <w:pStyle w:val="ListNumber"/>
        <w:keepNext/>
      </w:pPr>
      <w:r>
        <w:rPr>
          <w:rFonts w:ascii="Calibri" w:hAnsi="Calibri"/>
          <w:b/>
          <w:color w:val="153B5B"/>
          <w:sz w:val="22"/>
        </w:rPr>
        <w:t>Connect the dongle.</w:t>
      </w:r>
    </w:p>
    <w:p>
      <w:pPr>
        <w:ind w:left="720"/>
      </w:pPr>
      <w:r>
        <w:t>Insert the nRF52840 dongle directly into the Mac or into a reliable data-capable USB adapter.</w:t>
      </w:r>
    </w:p>
    <w:p>
      <w:pPr>
        <w:pStyle w:val="ListNumber"/>
        <w:keepNext/>
      </w:pPr>
      <w:r>
        <w:rPr>
          <w:rFonts w:ascii="Calibri" w:hAnsi="Calibri"/>
          <w:b/>
          <w:color w:val="153B5B"/>
          <w:sz w:val="22"/>
        </w:rPr>
        <w:t>List Nordic serial devices.</w:t>
      </w:r>
    </w:p>
    <w:p>
      <w:pPr>
        <w:ind w:left="720"/>
      </w:pPr>
      <w:r>
        <w:t>Open Terminal and execute:</w:t>
      </w:r>
    </w:p>
    <w:p>
      <w:pPr>
        <w:pStyle w:val="CodeBlock"/>
        <w:keepLines/>
      </w:pPr>
      <w:r>
        <w:t>ls -l /dev/cu.usb* /dev/tty.usb* 2&gt;/dev/null</w:t>
      </w:r>
    </w:p>
    <w:p>
      <w:r>
        <w:t>Expected result:</w:t>
      </w:r>
    </w:p>
    <w:p>
      <w:pPr>
        <w:pStyle w:val="CodeBlock"/>
        <w:keepLines/>
      </w:pPr>
      <w:r>
        <w:t>/dev/cu.usbmodem11301</w:t>
        <w:br/>
        <w:t>/dev/tty.usbmodem11301</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tcPr>
          <w:p>
            <w:r>
              <w:rPr>
                <w:rFonts w:ascii="Calibri" w:hAnsi="Calibri"/>
                <w:b/>
                <w:color w:val="153B5B"/>
                <w:sz w:val="22"/>
              </w:rPr>
              <w:t xml:space="preserve">Use this device: </w:t>
            </w:r>
            <w:r>
              <w:rPr>
                <w:rFonts w:ascii="Calibri" w:hAnsi="Calibri"/>
                <w:sz w:val="22"/>
              </w:rPr>
              <w:t>/dev/cu.usbmodem11301. On macOS, the /dev/cu.* device is normally preferred for an outbound serial connection.</w:t>
            </w:r>
          </w:p>
        </w:tc>
      </w:tr>
    </w:tbl>
    <w:p>
      <w:pPr>
        <w:spacing w:after="0"/>
      </w:pPr>
    </w:p>
    <w:p>
      <w:pPr>
        <w:pStyle w:val="ListNumber"/>
        <w:keepNext/>
      </w:pPr>
      <w:r>
        <w:rPr>
          <w:rFonts w:ascii="Calibri" w:hAnsi="Calibri"/>
          <w:b/>
          <w:color w:val="153B5B"/>
          <w:sz w:val="22"/>
        </w:rPr>
        <w:t>Check USB enumeration if necessary.</w:t>
      </w:r>
    </w:p>
    <w:p>
      <w:pPr>
        <w:ind w:left="720"/>
      </w:pPr>
      <w:r>
        <w:t>If no serial device appears, inspect the USB device list:</w:t>
      </w:r>
    </w:p>
    <w:p>
      <w:pPr>
        <w:pStyle w:val="CodeBlock"/>
        <w:keepLines/>
      </w:pPr>
      <w:r>
        <w:t>system_profiler SPUSBDataType | grep -A 12 -i -E "Nordic|nRF|Open DFU"</w:t>
      </w:r>
    </w:p>
    <w:p>
      <w:pPr>
        <w:pStyle w:val="Heading2"/>
      </w:pPr>
      <w:r>
        <w:t>Part B — Prepare Python</w:t>
      </w:r>
    </w:p>
    <w:p>
      <w:pPr>
        <w:pStyle w:val="ListNumber"/>
        <w:keepNext/>
      </w:pPr>
      <w:r>
        <w:rPr>
          <w:rFonts w:ascii="Calibri" w:hAnsi="Calibri"/>
          <w:b/>
          <w:color w:val="153B5B"/>
          <w:sz w:val="22"/>
        </w:rPr>
        <w:t>Confirm Python 3.</w:t>
      </w:r>
    </w:p>
    <w:p>
      <w:pPr>
        <w:ind w:left="720"/>
      </w:pPr>
      <w:r>
        <w:t>Run the following command. Python 3.10 or later is recommended for Nordic's current tooling.</w:t>
      </w:r>
    </w:p>
    <w:p>
      <w:pPr>
        <w:pStyle w:val="CodeBlock"/>
        <w:keepLines/>
      </w:pPr>
      <w:r>
        <w:t>python3 --version</w:t>
      </w:r>
    </w:p>
    <w:p>
      <w:pPr>
        <w:pStyle w:val="ListNumber"/>
        <w:keepNext/>
      </w:pPr>
      <w:r>
        <w:rPr>
          <w:rFonts w:ascii="Calibri" w:hAnsi="Calibri"/>
          <w:b/>
          <w:color w:val="153B5B"/>
          <w:sz w:val="22"/>
        </w:rPr>
        <w:t>Install pyserial.</w:t>
      </w:r>
    </w:p>
    <w:p>
      <w:pPr>
        <w:ind w:left="720"/>
      </w:pPr>
      <w:r>
        <w:t>Install the library used to communicate with the USB serial port:</w:t>
      </w:r>
    </w:p>
    <w:p>
      <w:pPr>
        <w:pStyle w:val="CodeBlock"/>
        <w:keepLines/>
      </w:pPr>
      <w:r>
        <w:t>python3 -m pip install --user pyserial</w:t>
      </w:r>
    </w:p>
    <w:p>
      <w:pPr>
        <w:pStyle w:val="ListNumber"/>
        <w:keepNext/>
      </w:pPr>
      <w:r>
        <w:rPr>
          <w:rFonts w:ascii="Calibri" w:hAnsi="Calibri"/>
          <w:b/>
          <w:color w:val="153B5B"/>
          <w:sz w:val="22"/>
        </w:rPr>
        <w:t>Verify the installation.</w:t>
      </w:r>
    </w:p>
    <w:p>
      <w:pPr>
        <w:ind w:left="720"/>
      </w:pPr>
      <w:r>
        <w:t>Confirm that the same Python interpreter can import the serial module:</w:t>
      </w:r>
    </w:p>
    <w:p>
      <w:pPr>
        <w:pStyle w:val="CodeBlock"/>
        <w:keepLines/>
      </w:pPr>
      <w:r>
        <w:t>python3 -c "import serial; print(serial.__version__)"</w:t>
      </w:r>
    </w:p>
    <w:p>
      <w:pPr>
        <w:pStyle w:val="Heading2"/>
      </w:pPr>
      <w:r>
        <w:t>Part C — Place and Inspect the Script</w:t>
      </w:r>
    </w:p>
    <w:p>
      <w:pPr>
        <w:pStyle w:val="ListNumber"/>
        <w:keepNext/>
      </w:pPr>
      <w:r>
        <w:rPr>
          <w:rFonts w:ascii="Calibri" w:hAnsi="Calibri"/>
          <w:b/>
          <w:color w:val="153B5B"/>
          <w:sz w:val="22"/>
        </w:rPr>
        <w:t>Copy the program to a working folder.</w:t>
      </w:r>
    </w:p>
    <w:p>
      <w:pPr>
        <w:ind w:left="720"/>
      </w:pPr>
      <w:r>
        <w:t>Place nrf802154_serial_sniffer.py in a folder where you want the packet log to be created, then change to that folder in Terminal.</w:t>
      </w:r>
    </w:p>
    <w:p>
      <w:pPr>
        <w:pStyle w:val="CodeBlock"/>
        <w:keepLines/>
      </w:pPr>
      <w:r>
        <w:t>cd /path/to/your/lab/folder</w:t>
      </w:r>
    </w:p>
    <w:p>
      <w:pPr>
        <w:pStyle w:val="ListNumber"/>
        <w:keepNext/>
      </w:pPr>
      <w:r>
        <w:rPr>
          <w:rFonts w:ascii="Calibri" w:hAnsi="Calibri"/>
          <w:b/>
          <w:color w:val="153B5B"/>
          <w:sz w:val="22"/>
        </w:rPr>
        <w:t>Review command options.</w:t>
      </w:r>
    </w:p>
    <w:p>
      <w:pPr>
        <w:ind w:left="720"/>
      </w:pPr>
      <w:r>
        <w:t>Display the built-in help message:</w:t>
      </w:r>
    </w:p>
    <w:p>
      <w:pPr>
        <w:pStyle w:val="CodeBlock"/>
        <w:keepLines/>
      </w:pPr>
      <w:r>
        <w:t>python3 nrf802154_serial_sniffer.py --help</w:t>
      </w:r>
    </w:p>
    <w:p>
      <w:pPr>
        <w:pStyle w:val="Heading2"/>
      </w:pPr>
      <w:r>
        <w:t>Part D — Capture Packets</w:t>
      </w:r>
    </w:p>
    <w:p>
      <w:pPr>
        <w:pStyle w:val="ListNumber"/>
        <w:keepNext/>
      </w:pPr>
      <w:r>
        <w:rPr>
          <w:rFonts w:ascii="Calibri" w:hAnsi="Calibri"/>
          <w:b/>
          <w:color w:val="153B5B"/>
          <w:sz w:val="22"/>
        </w:rPr>
        <w:t>Start the transmitter and receiver.</w:t>
      </w:r>
    </w:p>
    <w:p>
      <w:pPr>
        <w:ind w:left="720"/>
      </w:pPr>
      <w:r>
        <w:t>Configure both test nodes for IEEE 802.15.4 channel 15. For the current OzturkLab test network, the PAN ID is 0x1234.</w:t>
      </w:r>
    </w:p>
    <w:p>
      <w:pPr>
        <w:pStyle w:val="ListNumber"/>
        <w:keepNext/>
      </w:pPr>
      <w:r>
        <w:rPr>
          <w:rFonts w:ascii="Calibri" w:hAnsi="Calibri"/>
          <w:b/>
          <w:color w:val="153B5B"/>
          <w:sz w:val="22"/>
        </w:rPr>
        <w:t>Run the sniffer and save the console output.</w:t>
      </w:r>
    </w:p>
    <w:p>
      <w:pPr>
        <w:ind w:left="720"/>
      </w:pPr>
      <w:r>
        <w:t>The tee command displays packets in Terminal while simultaneously writing them to captured_packets.txt:</w:t>
      </w:r>
    </w:p>
    <w:p>
      <w:pPr>
        <w:pStyle w:val="CodeBlock"/>
        <w:keepLines/>
      </w:pPr>
      <w:r>
        <w:t>python3 nrf802154_serial_sniffer.py \</w:t>
        <w:br/>
        <w:t xml:space="preserve">  --port /dev/cu.usbmodem11301 \</w:t>
        <w:br/>
        <w:t xml:space="preserve">  --channel 15 | tee captured_packets.txt</w:t>
      </w:r>
    </w:p>
    <w:p>
      <w:pPr>
        <w:pStyle w:val="ListNumber"/>
        <w:keepNext/>
      </w:pPr>
      <w:r>
        <w:rPr>
          <w:rFonts w:ascii="Calibri" w:hAnsi="Calibri"/>
          <w:b/>
          <w:color w:val="153B5B"/>
          <w:sz w:val="22"/>
        </w:rPr>
        <w:t>Observe packet reception.</w:t>
      </w:r>
    </w:p>
    <w:p>
      <w:pPr>
        <w:ind w:left="720"/>
      </w:pPr>
      <w:r>
        <w:t>A successfully parsed frame is displayed with the host UTC timestamp, byte length, RSSI, LQI, and hexadecimal frame data.</w:t>
      </w:r>
    </w:p>
    <w:p>
      <w:pPr>
        <w:pStyle w:val="CodeBlock"/>
        <w:keepLines/>
      </w:pPr>
      <w:r>
        <w:t>2026-09-05T05:12:03+00:00  len=25  RSSI=-48 dBm  LQI=220  6188013412030002...</w:t>
      </w:r>
    </w:p>
    <w:p>
      <w:pPr>
        <w:pStyle w:val="ListNumber"/>
        <w:keepNext/>
      </w:pPr>
      <w:r>
        <w:rPr>
          <w:rFonts w:ascii="Calibri" w:hAnsi="Calibri"/>
          <w:b/>
          <w:color w:val="153B5B"/>
          <w:sz w:val="22"/>
        </w:rPr>
        <w:t>Stop the capture.</w:t>
      </w:r>
    </w:p>
    <w:p>
      <w:pPr>
        <w:ind w:left="720"/>
      </w:pPr>
      <w:r>
        <w:t>Press Control-C. The program sends the sleep command before closing the serial connection.</w:t>
      </w:r>
    </w:p>
    <w:p>
      <w:pPr>
        <w:pStyle w:val="Heading2"/>
      </w:pPr>
      <w:r>
        <w:t>Part E — Preserve Additional Capture Sessions</w:t>
      </w:r>
    </w:p>
    <w:p>
      <w:r>
        <w:t>The standard tee command replaces an existing file. To append a later session to the same file, add the -a option:</w:t>
      </w:r>
    </w:p>
    <w:p>
      <w:pPr>
        <w:pStyle w:val="CodeBlock"/>
        <w:keepLines/>
      </w:pPr>
      <w:r>
        <w:t>python3 nrf802154_serial_sniffer.py \</w:t>
        <w:br/>
        <w:t xml:space="preserve">  --port /dev/cu.usbmodem11301 \</w:t>
        <w:br/>
        <w:t xml:space="preserve">  --channel 15 | tee -a captured_packets.txt</w:t>
      </w:r>
    </w:p>
    <w:p>
      <w:r>
        <w:t>For machine-readable output, use the program's JSON Lines option. Each packet becomes one JSON object with separate fields:</w:t>
      </w:r>
    </w:p>
    <w:p>
      <w:pPr>
        <w:pStyle w:val="CodeBlock"/>
        <w:keepLines/>
      </w:pPr>
      <w:r>
        <w:t>python3 nrf802154_serial_sniffer.py \</w:t>
        <w:br/>
        <w:t xml:space="preserve">  --port /dev/cu.usbmodem11301 \</w:t>
        <w:br/>
        <w:t xml:space="preserve">  --channel 15 \</w:t>
        <w:br/>
        <w:t xml:space="preserve">  --jsonl captured_packets.jsonl</w:t>
      </w:r>
    </w:p>
    <w:p>
      <w:pPr>
        <w:pStyle w:val="Heading1"/>
      </w:pPr>
      <w:r>
        <w:t>5. Understanding the Output</w:t>
      </w:r>
    </w:p>
    <w:tbl>
      <w:tblPr>
        <w:tblW w:type="dxa" w:w="9360"/>
        <w:tblLayout w:type="fixed"/>
        <w:tblLook w:firstColumn="1" w:firstRow="1" w:lastColumn="0" w:lastRow="0" w:noHBand="0" w:noVBand="1" w:val="04A0"/>
        <w:jc w:val="center"/>
        <w:tblInd w:w="120" w:type="dxa"/>
      </w:tblPr>
      <w:tblGrid>
        <w:gridCol w:w="2100"/>
        <w:gridCol w:w="3300"/>
        <w:gridCol w:w="3960"/>
      </w:tblGrid>
      <w:tr>
        <w:trPr>
          <w:cantSplit/>
          <w:tblHeader w:val="true"/>
        </w:trPr>
        <w:tc>
          <w:tcPr>
            <w:tcW w:type="dxa" w:w="2100"/>
            <w:tcMar>
              <w:top w:w="80" w:type="dxa"/>
              <w:start w:w="120" w:type="dxa"/>
              <w:bottom w:w="80" w:type="dxa"/>
              <w:end w:w="120" w:type="dxa"/>
            </w:tcMar>
            <w:shd w:fill="153B5B"/>
          </w:tcPr>
          <w:p>
            <w:r>
              <w:rPr>
                <w:rFonts w:ascii="Calibri" w:hAnsi="Calibri"/>
                <w:b/>
                <w:color w:val="FFFFFF"/>
                <w:sz w:val="22"/>
              </w:rPr>
              <w:t>Field</w:t>
            </w:r>
          </w:p>
        </w:tc>
        <w:tc>
          <w:tcPr>
            <w:tcW w:type="dxa" w:w="3300"/>
            <w:tcMar>
              <w:top w:w="80" w:type="dxa"/>
              <w:start w:w="120" w:type="dxa"/>
              <w:bottom w:w="80" w:type="dxa"/>
              <w:end w:w="120" w:type="dxa"/>
            </w:tcMar>
            <w:shd w:fill="153B5B"/>
          </w:tcPr>
          <w:p>
            <w:r>
              <w:rPr>
                <w:rFonts w:ascii="Calibri" w:hAnsi="Calibri"/>
                <w:b/>
                <w:color w:val="FFFFFF"/>
                <w:sz w:val="22"/>
              </w:rPr>
              <w:t>Meaning</w:t>
            </w:r>
          </w:p>
        </w:tc>
        <w:tc>
          <w:tcPr>
            <w:tcW w:type="dxa" w:w="3960"/>
            <w:tcMar>
              <w:top w:w="80" w:type="dxa"/>
              <w:start w:w="120" w:type="dxa"/>
              <w:bottom w:w="80" w:type="dxa"/>
              <w:end w:w="120" w:type="dxa"/>
            </w:tcMar>
            <w:shd w:fill="153B5B"/>
          </w:tcPr>
          <w:p>
            <w:r>
              <w:rPr>
                <w:rFonts w:ascii="Calibri" w:hAnsi="Calibri"/>
                <w:b/>
                <w:color w:val="FFFFFF"/>
                <w:sz w:val="22"/>
              </w:rPr>
              <w:t>Interpretation</w:t>
            </w:r>
          </w:p>
        </w:tc>
      </w:tr>
      <w:tr>
        <w:trPr>
          <w:cantSplit/>
        </w:trPr>
        <w:tc>
          <w:tcPr>
            <w:tcW w:type="dxa" w:w="2100"/>
            <w:tcMar>
              <w:top w:w="80" w:type="dxa"/>
              <w:start w:w="120" w:type="dxa"/>
              <w:bottom w:w="80" w:type="dxa"/>
              <w:end w:w="120" w:type="dxa"/>
            </w:tcMar>
          </w:tcPr>
          <w:p>
            <w:r>
              <w:rPr>
                <w:rFonts w:ascii="Calibri" w:hAnsi="Calibri"/>
                <w:sz w:val="22"/>
              </w:rPr>
              <w:t>captured_at</w:t>
            </w:r>
          </w:p>
        </w:tc>
        <w:tc>
          <w:tcPr>
            <w:tcW w:type="dxa" w:w="3300"/>
            <w:tcMar>
              <w:top w:w="80" w:type="dxa"/>
              <w:start w:w="120" w:type="dxa"/>
              <w:bottom w:w="80" w:type="dxa"/>
              <w:end w:w="120" w:type="dxa"/>
            </w:tcMar>
          </w:tcPr>
          <w:p>
            <w:r>
              <w:rPr>
                <w:rFonts w:ascii="Calibri" w:hAnsi="Calibri"/>
                <w:sz w:val="22"/>
              </w:rPr>
              <w:t>UTC time recorded by the Mac</w:t>
            </w:r>
          </w:p>
        </w:tc>
        <w:tc>
          <w:tcPr>
            <w:tcW w:type="dxa" w:w="3960"/>
            <w:tcMar>
              <w:top w:w="80" w:type="dxa"/>
              <w:start w:w="120" w:type="dxa"/>
              <w:bottom w:w="80" w:type="dxa"/>
              <w:end w:w="120" w:type="dxa"/>
            </w:tcMar>
          </w:tcPr>
          <w:p>
            <w:r>
              <w:rPr>
                <w:rFonts w:ascii="Calibri" w:hAnsi="Calibri"/>
                <w:sz w:val="22"/>
              </w:rPr>
              <w:t>Useful for correlating events across logs</w:t>
            </w:r>
          </w:p>
        </w:tc>
      </w:tr>
      <w:tr>
        <w:trPr>
          <w:cantSplit/>
        </w:trPr>
        <w:tc>
          <w:tcPr>
            <w:tcW w:type="dxa" w:w="2100"/>
            <w:tcMar>
              <w:top w:w="80" w:type="dxa"/>
              <w:start w:w="120" w:type="dxa"/>
              <w:bottom w:w="80" w:type="dxa"/>
              <w:end w:w="120" w:type="dxa"/>
            </w:tcMar>
          </w:tcPr>
          <w:p>
            <w:r>
              <w:rPr>
                <w:rFonts w:ascii="Calibri" w:hAnsi="Calibri"/>
                <w:sz w:val="22"/>
              </w:rPr>
              <w:t>length</w:t>
            </w:r>
          </w:p>
        </w:tc>
        <w:tc>
          <w:tcPr>
            <w:tcW w:type="dxa" w:w="3300"/>
            <w:tcMar>
              <w:top w:w="80" w:type="dxa"/>
              <w:start w:w="120" w:type="dxa"/>
              <w:bottom w:w="80" w:type="dxa"/>
              <w:end w:w="120" w:type="dxa"/>
            </w:tcMar>
          </w:tcPr>
          <w:p>
            <w:r>
              <w:rPr>
                <w:rFonts w:ascii="Calibri" w:hAnsi="Calibri"/>
                <w:sz w:val="22"/>
              </w:rPr>
              <w:t>Number of captured frame bytes</w:t>
            </w:r>
          </w:p>
        </w:tc>
        <w:tc>
          <w:tcPr>
            <w:tcW w:type="dxa" w:w="3960"/>
            <w:tcMar>
              <w:top w:w="80" w:type="dxa"/>
              <w:start w:w="120" w:type="dxa"/>
              <w:bottom w:w="80" w:type="dxa"/>
              <w:end w:w="120" w:type="dxa"/>
            </w:tcMar>
          </w:tcPr>
          <w:p>
            <w:r>
              <w:rPr>
                <w:rFonts w:ascii="Calibri" w:hAnsi="Calibri"/>
                <w:sz w:val="22"/>
              </w:rPr>
              <w:t>Check against the application's expected frame size</w:t>
            </w:r>
          </w:p>
        </w:tc>
      </w:tr>
      <w:tr>
        <w:trPr>
          <w:cantSplit/>
        </w:trPr>
        <w:tc>
          <w:tcPr>
            <w:tcW w:type="dxa" w:w="2100"/>
            <w:tcMar>
              <w:top w:w="80" w:type="dxa"/>
              <w:start w:w="120" w:type="dxa"/>
              <w:bottom w:w="80" w:type="dxa"/>
              <w:end w:w="120" w:type="dxa"/>
            </w:tcMar>
          </w:tcPr>
          <w:p>
            <w:r>
              <w:rPr>
                <w:rFonts w:ascii="Calibri" w:hAnsi="Calibri"/>
                <w:sz w:val="22"/>
              </w:rPr>
              <w:t>RSSI</w:t>
            </w:r>
          </w:p>
        </w:tc>
        <w:tc>
          <w:tcPr>
            <w:tcW w:type="dxa" w:w="3300"/>
            <w:tcMar>
              <w:top w:w="80" w:type="dxa"/>
              <w:start w:w="120" w:type="dxa"/>
              <w:bottom w:w="80" w:type="dxa"/>
              <w:end w:w="120" w:type="dxa"/>
            </w:tcMar>
          </w:tcPr>
          <w:p>
            <w:r>
              <w:rPr>
                <w:rFonts w:ascii="Calibri" w:hAnsi="Calibri"/>
                <w:sz w:val="22"/>
              </w:rPr>
              <w:t>Received signal strength in dBm</w:t>
            </w:r>
          </w:p>
        </w:tc>
        <w:tc>
          <w:tcPr>
            <w:tcW w:type="dxa" w:w="3960"/>
            <w:tcMar>
              <w:top w:w="80" w:type="dxa"/>
              <w:start w:w="120" w:type="dxa"/>
              <w:bottom w:w="80" w:type="dxa"/>
              <w:end w:w="120" w:type="dxa"/>
            </w:tcMar>
          </w:tcPr>
          <w:p>
            <w:r>
              <w:rPr>
                <w:rFonts w:ascii="Calibri" w:hAnsi="Calibri"/>
                <w:sz w:val="22"/>
              </w:rPr>
              <w:t>Values closer to 0 indicate stronger received power</w:t>
            </w:r>
          </w:p>
        </w:tc>
      </w:tr>
      <w:tr>
        <w:trPr>
          <w:cantSplit/>
        </w:trPr>
        <w:tc>
          <w:tcPr>
            <w:tcW w:type="dxa" w:w="2100"/>
            <w:tcMar>
              <w:top w:w="80" w:type="dxa"/>
              <w:start w:w="120" w:type="dxa"/>
              <w:bottom w:w="80" w:type="dxa"/>
              <w:end w:w="120" w:type="dxa"/>
            </w:tcMar>
          </w:tcPr>
          <w:p>
            <w:r>
              <w:rPr>
                <w:rFonts w:ascii="Calibri" w:hAnsi="Calibri"/>
                <w:sz w:val="22"/>
              </w:rPr>
              <w:t>LQI</w:t>
            </w:r>
          </w:p>
        </w:tc>
        <w:tc>
          <w:tcPr>
            <w:tcW w:type="dxa" w:w="3300"/>
            <w:tcMar>
              <w:top w:w="80" w:type="dxa"/>
              <w:start w:w="120" w:type="dxa"/>
              <w:bottom w:w="80" w:type="dxa"/>
              <w:end w:w="120" w:type="dxa"/>
            </w:tcMar>
          </w:tcPr>
          <w:p>
            <w:r>
              <w:rPr>
                <w:rFonts w:ascii="Calibri" w:hAnsi="Calibri"/>
                <w:sz w:val="22"/>
              </w:rPr>
              <w:t>Link Quality Indicator</w:t>
            </w:r>
          </w:p>
        </w:tc>
        <w:tc>
          <w:tcPr>
            <w:tcW w:type="dxa" w:w="3960"/>
            <w:tcMar>
              <w:top w:w="80" w:type="dxa"/>
              <w:start w:w="120" w:type="dxa"/>
              <w:bottom w:w="80" w:type="dxa"/>
              <w:end w:w="120" w:type="dxa"/>
            </w:tcMar>
          </w:tcPr>
          <w:p>
            <w:r>
              <w:rPr>
                <w:rFonts w:ascii="Calibri" w:hAnsi="Calibri"/>
                <w:sz w:val="22"/>
              </w:rPr>
              <w:t>Higher values generally indicate a cleaner received frame</w:t>
            </w:r>
          </w:p>
        </w:tc>
      </w:tr>
      <w:tr>
        <w:trPr>
          <w:cantSplit/>
        </w:trPr>
        <w:tc>
          <w:tcPr>
            <w:tcW w:type="dxa" w:w="2100"/>
            <w:tcMar>
              <w:top w:w="80" w:type="dxa"/>
              <w:start w:w="120" w:type="dxa"/>
              <w:bottom w:w="80" w:type="dxa"/>
              <w:end w:w="120" w:type="dxa"/>
            </w:tcMar>
          </w:tcPr>
          <w:p>
            <w:r>
              <w:rPr>
                <w:rFonts w:ascii="Calibri" w:hAnsi="Calibri"/>
                <w:sz w:val="22"/>
              </w:rPr>
              <w:t>device_time</w:t>
            </w:r>
          </w:p>
        </w:tc>
        <w:tc>
          <w:tcPr>
            <w:tcW w:type="dxa" w:w="3300"/>
            <w:tcMar>
              <w:top w:w="80" w:type="dxa"/>
              <w:start w:w="120" w:type="dxa"/>
              <w:bottom w:w="80" w:type="dxa"/>
              <w:end w:w="120" w:type="dxa"/>
            </w:tcMar>
          </w:tcPr>
          <w:p>
            <w:r>
              <w:rPr>
                <w:rFonts w:ascii="Calibri" w:hAnsi="Calibri"/>
                <w:sz w:val="22"/>
              </w:rPr>
              <w:t>Timestamp maintained by the dongle</w:t>
            </w:r>
          </w:p>
        </w:tc>
        <w:tc>
          <w:tcPr>
            <w:tcW w:type="dxa" w:w="3960"/>
            <w:tcMar>
              <w:top w:w="80" w:type="dxa"/>
              <w:start w:w="120" w:type="dxa"/>
              <w:bottom w:w="80" w:type="dxa"/>
              <w:end w:w="120" w:type="dxa"/>
            </w:tcMar>
          </w:tcPr>
          <w:p>
            <w:r>
              <w:rPr>
                <w:rFonts w:ascii="Calibri" w:hAnsi="Calibri"/>
                <w:sz w:val="22"/>
              </w:rPr>
              <w:t>Useful for relative packet timing</w:t>
            </w:r>
          </w:p>
        </w:tc>
      </w:tr>
      <w:tr>
        <w:trPr>
          <w:cantSplit/>
        </w:trPr>
        <w:tc>
          <w:tcPr>
            <w:tcW w:type="dxa" w:w="2100"/>
            <w:tcMar>
              <w:top w:w="80" w:type="dxa"/>
              <w:start w:w="120" w:type="dxa"/>
              <w:bottom w:w="80" w:type="dxa"/>
              <w:end w:w="120" w:type="dxa"/>
            </w:tcMar>
          </w:tcPr>
          <w:p>
            <w:r>
              <w:rPr>
                <w:rFonts w:ascii="Calibri" w:hAnsi="Calibri"/>
                <w:sz w:val="22"/>
              </w:rPr>
              <w:t>frame_hex</w:t>
            </w:r>
          </w:p>
        </w:tc>
        <w:tc>
          <w:tcPr>
            <w:tcW w:type="dxa" w:w="3300"/>
            <w:tcMar>
              <w:top w:w="80" w:type="dxa"/>
              <w:start w:w="120" w:type="dxa"/>
              <w:bottom w:w="80" w:type="dxa"/>
              <w:end w:w="120" w:type="dxa"/>
            </w:tcMar>
          </w:tcPr>
          <w:p>
            <w:r>
              <w:rPr>
                <w:rFonts w:ascii="Calibri" w:hAnsi="Calibri"/>
                <w:sz w:val="22"/>
              </w:rPr>
              <w:t>Raw 802.15.4 frame bytes</w:t>
            </w:r>
          </w:p>
        </w:tc>
        <w:tc>
          <w:tcPr>
            <w:tcW w:type="dxa" w:w="3960"/>
            <w:tcMar>
              <w:top w:w="80" w:type="dxa"/>
              <w:start w:w="120" w:type="dxa"/>
              <w:bottom w:w="80" w:type="dxa"/>
              <w:end w:w="120" w:type="dxa"/>
            </w:tcMar>
          </w:tcPr>
          <w:p>
            <w:r>
              <w:rPr>
                <w:rFonts w:ascii="Calibri" w:hAnsi="Calibri"/>
                <w:sz w:val="22"/>
              </w:rPr>
              <w:t>Contains MAC header, addresses, payload, and possibly FCS</w:t>
            </w:r>
          </w:p>
        </w:tc>
      </w:tr>
    </w:tbl>
    <w:p>
      <w:r>
        <w:br w:type="page"/>
      </w:r>
    </w:p>
    <w:p>
      <w:pPr>
        <w:pStyle w:val="Heading1"/>
      </w:pPr>
      <w:r>
        <w:t>6. Verification Checklist</w:t>
      </w:r>
    </w:p>
    <w:p>
      <w:pPr>
        <w:pStyle w:val="ListBullet"/>
        <w:keepLines/>
      </w:pPr>
      <w:r>
        <w:t>☐ The dongle appears as /dev/cu.usbmodem11301 or another /dev/cu.usbmodem* device.</w:t>
      </w:r>
    </w:p>
    <w:p>
      <w:pPr>
        <w:pStyle w:val="ListBullet"/>
        <w:keepLines/>
      </w:pPr>
      <w:r>
        <w:t>☐ The serial port opens without a permission or 'device busy' error.</w:t>
      </w:r>
    </w:p>
    <w:p>
      <w:pPr>
        <w:pStyle w:val="ListBullet"/>
        <w:keepLines/>
      </w:pPr>
      <w:r>
        <w:t>☐ The script reports that it is listening on channel 15.</w:t>
      </w:r>
    </w:p>
    <w:p>
      <w:pPr>
        <w:pStyle w:val="ListBullet"/>
        <w:keepLines/>
      </w:pPr>
      <w:r>
        <w:t>☐ At least one received frame is displayed with RSSI and LQI.</w:t>
      </w:r>
    </w:p>
    <w:p>
      <w:pPr>
        <w:pStyle w:val="ListBullet"/>
        <w:keepLines/>
      </w:pPr>
      <w:r>
        <w:t>☐ captured_packets.txt exists and contains the displayed packet lines.</w:t>
      </w:r>
    </w:p>
    <w:p>
      <w:pPr>
        <w:pStyle w:val="ListBullet"/>
        <w:keepLines/>
      </w:pPr>
      <w:r>
        <w:t>☐ Control-C stops the capture cleanly.</w:t>
      </w:r>
    </w:p>
    <w:p>
      <w:pPr>
        <w:pStyle w:val="Heading1"/>
      </w:pPr>
      <w:r>
        <w:t>7. Troubleshooting</w:t>
      </w:r>
    </w:p>
    <w:tbl>
      <w:tblPr>
        <w:tblW w:type="dxa" w:w="9360"/>
        <w:tblLayout w:type="fixed"/>
        <w:tblLook w:firstColumn="1" w:firstRow="1" w:lastColumn="0" w:lastRow="0" w:noHBand="0" w:noVBand="1" w:val="04A0"/>
        <w:jc w:val="center"/>
        <w:tblInd w:w="120" w:type="dxa"/>
      </w:tblPr>
      <w:tblGrid>
        <w:gridCol w:w="2800"/>
        <w:gridCol w:w="3280"/>
        <w:gridCol w:w="3280"/>
      </w:tblGrid>
      <w:tr>
        <w:trPr>
          <w:cantSplit/>
          <w:tblHeader w:val="true"/>
        </w:trPr>
        <w:tc>
          <w:tcPr>
            <w:tcW w:type="dxa" w:w="2800"/>
            <w:tcMar>
              <w:top w:w="80" w:type="dxa"/>
              <w:start w:w="120" w:type="dxa"/>
              <w:bottom w:w="80" w:type="dxa"/>
              <w:end w:w="120" w:type="dxa"/>
            </w:tcMar>
            <w:shd w:fill="153B5B"/>
          </w:tcPr>
          <w:p>
            <w:r>
              <w:rPr>
                <w:rFonts w:ascii="Calibri" w:hAnsi="Calibri"/>
                <w:b/>
                <w:color w:val="FFFFFF"/>
                <w:sz w:val="22"/>
              </w:rPr>
              <w:t>Symptom</w:t>
            </w:r>
          </w:p>
        </w:tc>
        <w:tc>
          <w:tcPr>
            <w:tcW w:type="dxa" w:w="3280"/>
            <w:tcMar>
              <w:top w:w="80" w:type="dxa"/>
              <w:start w:w="120" w:type="dxa"/>
              <w:bottom w:w="80" w:type="dxa"/>
              <w:end w:w="120" w:type="dxa"/>
            </w:tcMar>
            <w:shd w:fill="153B5B"/>
          </w:tcPr>
          <w:p>
            <w:r>
              <w:rPr>
                <w:rFonts w:ascii="Calibri" w:hAnsi="Calibri"/>
                <w:b/>
                <w:color w:val="FFFFFF"/>
                <w:sz w:val="22"/>
              </w:rPr>
              <w:t>Likely cause</w:t>
            </w:r>
          </w:p>
        </w:tc>
        <w:tc>
          <w:tcPr>
            <w:tcW w:type="dxa" w:w="3280"/>
            <w:tcMar>
              <w:top w:w="80" w:type="dxa"/>
              <w:start w:w="120" w:type="dxa"/>
              <w:bottom w:w="80" w:type="dxa"/>
              <w:end w:w="120" w:type="dxa"/>
            </w:tcMar>
            <w:shd w:fill="153B5B"/>
          </w:tcPr>
          <w:p>
            <w:r>
              <w:rPr>
                <w:rFonts w:ascii="Calibri" w:hAnsi="Calibri"/>
                <w:b/>
                <w:color w:val="FFFFFF"/>
                <w:sz w:val="22"/>
              </w:rPr>
              <w:t>Corrective action</w:t>
            </w:r>
          </w:p>
        </w:tc>
      </w:tr>
      <w:tr>
        <w:trPr>
          <w:cantSplit/>
        </w:trPr>
        <w:tc>
          <w:tcPr>
            <w:tcW w:type="dxa" w:w="2800"/>
            <w:tcMar>
              <w:top w:w="80" w:type="dxa"/>
              <w:start w:w="120" w:type="dxa"/>
              <w:bottom w:w="80" w:type="dxa"/>
              <w:end w:w="120" w:type="dxa"/>
            </w:tcMar>
          </w:tcPr>
          <w:p>
            <w:r>
              <w:rPr>
                <w:rFonts w:ascii="Calibri" w:hAnsi="Calibri"/>
                <w:sz w:val="19"/>
              </w:rPr>
              <w:t>No /dev/cu.usbmodem* port</w:t>
            </w:r>
          </w:p>
        </w:tc>
        <w:tc>
          <w:tcPr>
            <w:tcW w:type="dxa" w:w="3280"/>
            <w:tcMar>
              <w:top w:w="80" w:type="dxa"/>
              <w:start w:w="120" w:type="dxa"/>
              <w:bottom w:w="80" w:type="dxa"/>
              <w:end w:w="120" w:type="dxa"/>
            </w:tcMar>
          </w:tcPr>
          <w:p>
            <w:r>
              <w:rPr>
                <w:rFonts w:ascii="Calibri" w:hAnsi="Calibri"/>
                <w:sz w:val="19"/>
              </w:rPr>
              <w:t>Dongle in DFU mode, wrong firmware, USB adapter, or cable issue</w:t>
            </w:r>
          </w:p>
        </w:tc>
        <w:tc>
          <w:tcPr>
            <w:tcW w:type="dxa" w:w="3280"/>
            <w:tcMar>
              <w:top w:w="80" w:type="dxa"/>
              <w:start w:w="120" w:type="dxa"/>
              <w:bottom w:w="80" w:type="dxa"/>
              <w:end w:w="120" w:type="dxa"/>
            </w:tcMar>
          </w:tcPr>
          <w:p>
            <w:r>
              <w:rPr>
                <w:rFonts w:ascii="Calibri" w:hAnsi="Calibri"/>
                <w:sz w:val="19"/>
              </w:rPr>
              <w:t>Exit bootloader mode, reconnect, verify firmware, and try another data-capable port/adapter.</w:t>
            </w:r>
          </w:p>
        </w:tc>
      </w:tr>
      <w:tr>
        <w:trPr>
          <w:cantSplit/>
        </w:trPr>
        <w:tc>
          <w:tcPr>
            <w:tcW w:type="dxa" w:w="2800"/>
            <w:tcMar>
              <w:top w:w="80" w:type="dxa"/>
              <w:start w:w="120" w:type="dxa"/>
              <w:bottom w:w="80" w:type="dxa"/>
              <w:end w:w="120" w:type="dxa"/>
            </w:tcMar>
          </w:tcPr>
          <w:p>
            <w:r>
              <w:rPr>
                <w:rFonts w:ascii="Calibri" w:hAnsi="Calibri"/>
                <w:sz w:val="19"/>
              </w:rPr>
              <w:t>Serial port is busy</w:t>
            </w:r>
          </w:p>
        </w:tc>
        <w:tc>
          <w:tcPr>
            <w:tcW w:type="dxa" w:w="3280"/>
            <w:tcMar>
              <w:top w:w="80" w:type="dxa"/>
              <w:start w:w="120" w:type="dxa"/>
              <w:bottom w:w="80" w:type="dxa"/>
              <w:end w:w="120" w:type="dxa"/>
            </w:tcMar>
          </w:tcPr>
          <w:p>
            <w:r>
              <w:rPr>
                <w:rFonts w:ascii="Calibri" w:hAnsi="Calibri"/>
                <w:sz w:val="19"/>
              </w:rPr>
              <w:t>Another program owns the device</w:t>
            </w:r>
          </w:p>
        </w:tc>
        <w:tc>
          <w:tcPr>
            <w:tcW w:type="dxa" w:w="3280"/>
            <w:tcMar>
              <w:top w:w="80" w:type="dxa"/>
              <w:start w:w="120" w:type="dxa"/>
              <w:bottom w:w="80" w:type="dxa"/>
              <w:end w:w="120" w:type="dxa"/>
            </w:tcMar>
          </w:tcPr>
          <w:p>
            <w:r>
              <w:rPr>
                <w:rFonts w:ascii="Calibri" w:hAnsi="Calibri"/>
                <w:sz w:val="19"/>
              </w:rPr>
              <w:t>Close Wireshark, Programmer, serial terminals, and other Python programs; then retry.</w:t>
            </w:r>
          </w:p>
        </w:tc>
      </w:tr>
      <w:tr>
        <w:trPr>
          <w:cantSplit/>
        </w:trPr>
        <w:tc>
          <w:tcPr>
            <w:tcW w:type="dxa" w:w="2800"/>
            <w:tcMar>
              <w:top w:w="80" w:type="dxa"/>
              <w:start w:w="120" w:type="dxa"/>
              <w:bottom w:w="80" w:type="dxa"/>
              <w:end w:w="120" w:type="dxa"/>
            </w:tcMar>
          </w:tcPr>
          <w:p>
            <w:r>
              <w:rPr>
                <w:rFonts w:ascii="Calibri" w:hAnsi="Calibri"/>
                <w:sz w:val="19"/>
              </w:rPr>
              <w:t>No module named serial</w:t>
            </w:r>
          </w:p>
        </w:tc>
        <w:tc>
          <w:tcPr>
            <w:tcW w:type="dxa" w:w="3280"/>
            <w:tcMar>
              <w:top w:w="80" w:type="dxa"/>
              <w:start w:w="120" w:type="dxa"/>
              <w:bottom w:w="80" w:type="dxa"/>
              <w:end w:w="120" w:type="dxa"/>
            </w:tcMar>
          </w:tcPr>
          <w:p>
            <w:r>
              <w:rPr>
                <w:rFonts w:ascii="Calibri" w:hAnsi="Calibri"/>
                <w:sz w:val="19"/>
              </w:rPr>
              <w:t>pyserial is missing from this Python environment</w:t>
            </w:r>
          </w:p>
        </w:tc>
        <w:tc>
          <w:tcPr>
            <w:tcW w:type="dxa" w:w="3280"/>
            <w:tcMar>
              <w:top w:w="80" w:type="dxa"/>
              <w:start w:w="120" w:type="dxa"/>
              <w:bottom w:w="80" w:type="dxa"/>
              <w:end w:w="120" w:type="dxa"/>
            </w:tcMar>
          </w:tcPr>
          <w:p>
            <w:r>
              <w:rPr>
                <w:rFonts w:ascii="Calibri" w:hAnsi="Calibri"/>
                <w:sz w:val="19"/>
              </w:rPr>
              <w:t>Run python3 -m pip install --user pyserial and verify the import.</w:t>
            </w:r>
          </w:p>
        </w:tc>
      </w:tr>
      <w:tr>
        <w:trPr>
          <w:cantSplit/>
        </w:trPr>
        <w:tc>
          <w:tcPr>
            <w:tcW w:type="dxa" w:w="2800"/>
            <w:tcMar>
              <w:top w:w="80" w:type="dxa"/>
              <w:start w:w="120" w:type="dxa"/>
              <w:bottom w:w="80" w:type="dxa"/>
              <w:end w:w="120" w:type="dxa"/>
            </w:tcMar>
          </w:tcPr>
          <w:p>
            <w:r>
              <w:rPr>
                <w:rFonts w:ascii="Calibri" w:hAnsi="Calibri"/>
                <w:sz w:val="19"/>
              </w:rPr>
              <w:t>No packets appear</w:t>
            </w:r>
          </w:p>
        </w:tc>
        <w:tc>
          <w:tcPr>
            <w:tcW w:type="dxa" w:w="3280"/>
            <w:tcMar>
              <w:top w:w="80" w:type="dxa"/>
              <w:start w:w="120" w:type="dxa"/>
              <w:bottom w:w="80" w:type="dxa"/>
              <w:end w:w="120" w:type="dxa"/>
            </w:tcMar>
          </w:tcPr>
          <w:p>
            <w:r>
              <w:rPr>
                <w:rFonts w:ascii="Calibri" w:hAnsi="Calibri"/>
                <w:sz w:val="19"/>
              </w:rPr>
              <w:t>Wrong radio channel or no nearby traffic</w:t>
            </w:r>
          </w:p>
        </w:tc>
        <w:tc>
          <w:tcPr>
            <w:tcW w:type="dxa" w:w="3280"/>
            <w:tcMar>
              <w:top w:w="80" w:type="dxa"/>
              <w:start w:w="120" w:type="dxa"/>
              <w:bottom w:w="80" w:type="dxa"/>
              <w:end w:w="120" w:type="dxa"/>
            </w:tcMar>
          </w:tcPr>
          <w:p>
            <w:r>
              <w:rPr>
                <w:rFonts w:ascii="Calibri" w:hAnsi="Calibri"/>
                <w:sz w:val="19"/>
              </w:rPr>
              <w:t>Confirm all nodes and the sniffer use channel 15; place the sniffer near the transmitter.</w:t>
            </w:r>
          </w:p>
        </w:tc>
      </w:tr>
      <w:tr>
        <w:trPr>
          <w:cantSplit/>
        </w:trPr>
        <w:tc>
          <w:tcPr>
            <w:tcW w:type="dxa" w:w="2800"/>
            <w:tcMar>
              <w:top w:w="80" w:type="dxa"/>
              <w:start w:w="120" w:type="dxa"/>
              <w:bottom w:w="80" w:type="dxa"/>
              <w:end w:w="120" w:type="dxa"/>
            </w:tcMar>
          </w:tcPr>
          <w:p>
            <w:r>
              <w:rPr>
                <w:rFonts w:ascii="Calibri" w:hAnsi="Calibri"/>
                <w:sz w:val="19"/>
              </w:rPr>
              <w:t>Only DEVICE lines appear</w:t>
            </w:r>
          </w:p>
        </w:tc>
        <w:tc>
          <w:tcPr>
            <w:tcW w:type="dxa" w:w="3280"/>
            <w:tcMar>
              <w:top w:w="80" w:type="dxa"/>
              <w:start w:w="120" w:type="dxa"/>
              <w:bottom w:w="80" w:type="dxa"/>
              <w:end w:w="120" w:type="dxa"/>
            </w:tcMar>
          </w:tcPr>
          <w:p>
            <w:r>
              <w:rPr>
                <w:rFonts w:ascii="Calibri" w:hAnsi="Calibri"/>
                <w:sz w:val="19"/>
              </w:rPr>
              <w:t>Firmware response does not match the expected text format</w:t>
            </w:r>
          </w:p>
        </w:tc>
        <w:tc>
          <w:tcPr>
            <w:tcW w:type="dxa" w:w="3280"/>
            <w:tcMar>
              <w:top w:w="80" w:type="dxa"/>
              <w:start w:w="120" w:type="dxa"/>
              <w:bottom w:w="80" w:type="dxa"/>
              <w:end w:w="120" w:type="dxa"/>
            </w:tcMar>
          </w:tcPr>
          <w:p>
            <w:r>
              <w:rPr>
                <w:rFonts w:ascii="Calibri" w:hAnsi="Calibri"/>
                <w:sz w:val="19"/>
              </w:rPr>
              <w:t>Confirm command-line sniffer firmware; inspect the raw lines for the actual format.</w:t>
            </w:r>
          </w:p>
        </w:tc>
      </w:tr>
      <w:tr>
        <w:trPr>
          <w:cantSplit/>
        </w:trPr>
        <w:tc>
          <w:tcPr>
            <w:tcW w:type="dxa" w:w="2800"/>
            <w:tcMar>
              <w:top w:w="80" w:type="dxa"/>
              <w:start w:w="120" w:type="dxa"/>
              <w:bottom w:w="80" w:type="dxa"/>
              <w:end w:w="120" w:type="dxa"/>
            </w:tcMar>
          </w:tcPr>
          <w:p>
            <w:r>
              <w:rPr>
                <w:rFonts w:ascii="Calibri" w:hAnsi="Calibri"/>
                <w:sz w:val="19"/>
              </w:rPr>
              <w:t>Unreadable binary characters</w:t>
            </w:r>
          </w:p>
        </w:tc>
        <w:tc>
          <w:tcPr>
            <w:tcW w:type="dxa" w:w="3280"/>
            <w:tcMar>
              <w:top w:w="80" w:type="dxa"/>
              <w:start w:w="120" w:type="dxa"/>
              <w:bottom w:w="80" w:type="dxa"/>
              <w:end w:w="120" w:type="dxa"/>
            </w:tcMar>
          </w:tcPr>
          <w:p>
            <w:r>
              <w:rPr>
                <w:rFonts w:ascii="Calibri" w:hAnsi="Calibri"/>
                <w:sz w:val="19"/>
              </w:rPr>
              <w:t>Binary Extcap firmware is installed</w:t>
            </w:r>
          </w:p>
        </w:tc>
        <w:tc>
          <w:tcPr>
            <w:tcW w:type="dxa" w:w="3280"/>
            <w:tcMar>
              <w:top w:w="80" w:type="dxa"/>
              <w:start w:w="120" w:type="dxa"/>
              <w:bottom w:w="80" w:type="dxa"/>
              <w:end w:w="120" w:type="dxa"/>
            </w:tcMar>
          </w:tcPr>
          <w:p>
            <w:r>
              <w:rPr>
                <w:rFonts w:ascii="Calibri" w:hAnsi="Calibri"/>
                <w:sz w:val="19"/>
              </w:rPr>
              <w:t>Use Nordic's Extcap utility or flash compatible command-line sniffer firmware.</w:t>
            </w:r>
          </w:p>
        </w:tc>
      </w:tr>
      <w:tr>
        <w:trPr>
          <w:cantSplit/>
        </w:trPr>
        <w:tc>
          <w:tcPr>
            <w:tcW w:type="dxa" w:w="2800"/>
            <w:tcMar>
              <w:top w:w="80" w:type="dxa"/>
              <w:start w:w="120" w:type="dxa"/>
              <w:bottom w:w="80" w:type="dxa"/>
              <w:end w:w="120" w:type="dxa"/>
            </w:tcMar>
          </w:tcPr>
          <w:p>
            <w:r>
              <w:rPr>
                <w:rFonts w:ascii="Calibri" w:hAnsi="Calibri"/>
                <w:sz w:val="19"/>
              </w:rPr>
              <w:t>Permission denied</w:t>
            </w:r>
          </w:p>
        </w:tc>
        <w:tc>
          <w:tcPr>
            <w:tcW w:type="dxa" w:w="3280"/>
            <w:tcMar>
              <w:top w:w="80" w:type="dxa"/>
              <w:start w:w="120" w:type="dxa"/>
              <w:bottom w:w="80" w:type="dxa"/>
              <w:end w:w="120" w:type="dxa"/>
            </w:tcMar>
          </w:tcPr>
          <w:p>
            <w:r>
              <w:rPr>
                <w:rFonts w:ascii="Calibri" w:hAnsi="Calibri"/>
                <w:sz w:val="19"/>
              </w:rPr>
              <w:t>Script/file access restriction</w:t>
            </w:r>
          </w:p>
        </w:tc>
        <w:tc>
          <w:tcPr>
            <w:tcW w:type="dxa" w:w="3280"/>
            <w:tcMar>
              <w:top w:w="80" w:type="dxa"/>
              <w:start w:w="120" w:type="dxa"/>
              <w:bottom w:w="80" w:type="dxa"/>
              <w:end w:w="120" w:type="dxa"/>
            </w:tcMar>
          </w:tcPr>
          <w:p>
            <w:r>
              <w:rPr>
                <w:rFonts w:ascii="Calibri" w:hAnsi="Calibri"/>
                <w:sz w:val="19"/>
              </w:rPr>
              <w:t>Run through python3 and confirm the serial device permissions; do not run Wireshark as sudo.</w:t>
            </w:r>
          </w:p>
        </w:tc>
      </w:tr>
    </w:tbl>
    <w:p>
      <w:pPr>
        <w:pStyle w:val="Heading1"/>
      </w:pPr>
      <w:r>
        <w:t>8. Lab Questions</w:t>
      </w:r>
    </w:p>
    <w:p>
      <w:pPr>
        <w:pStyle w:val="ListBullet"/>
        <w:keepLines/>
      </w:pPr>
      <w:r>
        <w:t>How does RSSI change as the distance between the transmitter and sniffer increases?</w:t>
      </w:r>
    </w:p>
    <w:p>
      <w:pPr>
        <w:pStyle w:val="ListBullet"/>
        <w:keepLines/>
      </w:pPr>
      <w:r>
        <w:t>Does antenna orientation affect RSSI, LQI, or the number of packets observed?</w:t>
      </w:r>
    </w:p>
    <w:p>
      <w:pPr>
        <w:pStyle w:val="ListBullet"/>
        <w:keepLines/>
      </w:pPr>
      <w:r>
        <w:t>What happens when the sniffer is configured for a channel different from the transmitter?</w:t>
      </w:r>
    </w:p>
    <w:p>
      <w:pPr>
        <w:pStyle w:val="ListBullet"/>
        <w:keepLines/>
      </w:pPr>
      <w:r>
        <w:t>Which bytes in the captured frame correspond to the IEEE 802.15.4 frame-control and addressing fields?</w:t>
      </w:r>
    </w:p>
    <w:p>
      <w:pPr>
        <w:pStyle w:val="ListBullet"/>
        <w:keepLines/>
      </w:pPr>
      <w:r>
        <w:t>How many packets were captured, and what were the minimum, maximum, and average RSSI values?</w:t>
      </w:r>
    </w:p>
    <w:p>
      <w:pPr>
        <w:pStyle w:val="Heading1"/>
      </w:pPr>
      <w:r>
        <w:t>9. Submission</w:t>
      </w:r>
    </w:p>
    <w:p>
      <w:pPr>
        <w:pStyle w:val="ListBullet"/>
        <w:keepLines/>
      </w:pPr>
      <w:r>
        <w:t>The captured_packets.txt or captured_packets.jsonl file.</w:t>
      </w:r>
    </w:p>
    <w:p>
      <w:pPr>
        <w:pStyle w:val="ListBullet"/>
        <w:keepLines/>
      </w:pPr>
      <w:r>
        <w:t>A short table summarizing packet count, RSSI range, and LQI range.</w:t>
      </w:r>
    </w:p>
    <w:p>
      <w:pPr>
        <w:pStyle w:val="ListBullet"/>
        <w:keepLines/>
      </w:pPr>
      <w:r>
        <w:t>Answers to the lab questions.</w:t>
      </w:r>
    </w:p>
    <w:p>
      <w:pPr>
        <w:pStyle w:val="ListBullet"/>
        <w:keepLines/>
      </w:pPr>
      <w:r>
        <w:t>A brief note identifying the firmware version and selected channel.</w:t>
      </w:r>
    </w:p>
    <w:p>
      <w:pPr>
        <w:pStyle w:val="Heading1"/>
      </w:pPr>
      <w:r>
        <w:t>References</w:t>
      </w:r>
    </w:p>
    <w:p>
      <w:r>
        <w:t xml:space="preserve">Nordic Semiconductor, nRF Sniffer for 802.15.4 User Guide. </w:t>
      </w:r>
      <w:r>
        <w:t>https://docs.nordicsemi.com/r/bundle/ug_sniffer_802154/</w:t>
      </w:r>
    </w:p>
    <w:p>
      <w:r>
        <w:t xml:space="preserve">Nordic Semiconductor, IEEE 802.15.4 Sniffer sample documentation. </w:t>
      </w:r>
      <w:r>
        <w:t>https://github.com/nrfconnect/sdk-nrf/tree/main/samples/peripheral/802154_sniffer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0"/>
        <w:sz w:val="18"/>
      </w:rPr>
      <w:t xml:space="preserve">nRF52840 Sniffer Lab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B6570"/>
        <w:sz w:val="18"/>
      </w:rPr>
      <w:t>OZTURKLAB  |  IEEE 802.15.4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53B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pPr>
    <w:rPr>
      <w:rFonts w:asciiTheme="majorHAnsi" w:eastAsiaTheme="majorEastAsia" w:hAnsiTheme="majorHAnsi" w:cstheme="majorBidi" w:ascii="Calibri" w:hAnsi="Calibri"/>
      <w:i/>
      <w:iCs/>
      <w:color w:val="5B65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pPr>
    <w:rPr>
      <w:rFonts w:ascii="Menlo" w:hAnsi="Menlo"/>
      <w:color w:val="20212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nRF52840 IEEE 802.15.4 Sniffer Lab Guide</dc:title>
  <dc:subject>macOS serial packet capture laboratory</dc:subject>
  <dc:creator>OzturkLab</dc:creator>
  <cp:keywords/>
  <dc:description>generated by python-docx</dc:description>
  <cp:lastModifiedBy/>
  <cp:revision>1</cp:revision>
  <dcterms:created xsi:type="dcterms:W3CDTF">2013-12-23T23:15:00Z</dcterms:created>
  <dcterms:modified xsi:type="dcterms:W3CDTF">2013-12-23T23:15:00Z</dcterms:modified>
  <cp:category/>
</cp:coreProperties>
</file>