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24E36C" w14:textId="77777777" w:rsidR="00B137F1" w:rsidRDefault="00000000">
      <w:pPr>
        <w:spacing w:before="1320"/>
        <w:jc w:val="center"/>
      </w:pPr>
      <w:r>
        <w:rPr>
          <w:b/>
          <w:color w:val="2E74B5"/>
        </w:rPr>
        <w:t>TECHNICAL CODE REFERENCE</w:t>
      </w:r>
    </w:p>
    <w:p w14:paraId="24359402" w14:textId="77777777" w:rsidR="00B137F1" w:rsidRDefault="00000000">
      <w:pPr>
        <w:pStyle w:val="Title"/>
        <w:jc w:val="center"/>
      </w:pPr>
      <w:r>
        <w:t>OzturkLab nRF52840</w:t>
      </w:r>
      <w:r>
        <w:br/>
        <w:t>IEEE 802.15.4 Point-to-Point Application</w:t>
      </w:r>
    </w:p>
    <w:p w14:paraId="367BC82D" w14:textId="3DAF18DD" w:rsidR="00B137F1" w:rsidRDefault="00000000">
      <w:pPr>
        <w:pStyle w:val="Subtitle"/>
        <w:jc w:val="center"/>
      </w:pPr>
      <w:r>
        <w:t>Detailed documentation</w:t>
      </w:r>
    </w:p>
    <w:tbl>
      <w:tblPr>
        <w:tblW w:w="9360" w:type="dxa"/>
        <w:jc w:val="center"/>
        <w:tblLayout w:type="fixed"/>
        <w:tblLook w:val="04A0" w:firstRow="1" w:lastRow="0" w:firstColumn="1" w:lastColumn="0" w:noHBand="0" w:noVBand="1"/>
      </w:tblPr>
      <w:tblGrid>
        <w:gridCol w:w="2700"/>
        <w:gridCol w:w="6660"/>
      </w:tblGrid>
      <w:tr w:rsidR="00B137F1" w14:paraId="6D894B5C" w14:textId="77777777">
        <w:trPr>
          <w:cantSplit/>
          <w:tblHeader/>
          <w:jc w:val="center"/>
        </w:trPr>
        <w:tc>
          <w:tcPr>
            <w:tcW w:w="2700" w:type="dxa"/>
            <w:shd w:val="clear" w:color="auto" w:fill="153B5B"/>
            <w:tcMar>
              <w:top w:w="80" w:type="dxa"/>
              <w:left w:w="120" w:type="dxa"/>
              <w:bottom w:w="80" w:type="dxa"/>
              <w:right w:w="120" w:type="dxa"/>
            </w:tcMar>
          </w:tcPr>
          <w:p w14:paraId="45BB29B5" w14:textId="77777777" w:rsidR="00B137F1" w:rsidRDefault="00000000">
            <w:pPr>
              <w:spacing w:after="0" w:line="252" w:lineRule="auto"/>
            </w:pPr>
            <w:r>
              <w:rPr>
                <w:b/>
                <w:color w:val="FFFFFF"/>
                <w:sz w:val="19"/>
              </w:rPr>
              <w:t>Property</w:t>
            </w:r>
          </w:p>
        </w:tc>
        <w:tc>
          <w:tcPr>
            <w:tcW w:w="6660" w:type="dxa"/>
            <w:shd w:val="clear" w:color="auto" w:fill="153B5B"/>
            <w:tcMar>
              <w:top w:w="80" w:type="dxa"/>
              <w:left w:w="120" w:type="dxa"/>
              <w:bottom w:w="80" w:type="dxa"/>
              <w:right w:w="120" w:type="dxa"/>
            </w:tcMar>
          </w:tcPr>
          <w:p w14:paraId="383BE9E8" w14:textId="77777777" w:rsidR="00B137F1" w:rsidRDefault="00000000">
            <w:pPr>
              <w:spacing w:after="0" w:line="252" w:lineRule="auto"/>
            </w:pPr>
            <w:r>
              <w:rPr>
                <w:b/>
                <w:color w:val="FFFFFF"/>
                <w:sz w:val="19"/>
              </w:rPr>
              <w:t>Value</w:t>
            </w:r>
          </w:p>
        </w:tc>
      </w:tr>
      <w:tr w:rsidR="00B137F1" w14:paraId="67A33982" w14:textId="77777777">
        <w:trPr>
          <w:cantSplit/>
          <w:jc w:val="center"/>
        </w:trPr>
        <w:tc>
          <w:tcPr>
            <w:tcW w:w="2700" w:type="dxa"/>
            <w:tcMar>
              <w:top w:w="80" w:type="dxa"/>
              <w:left w:w="120" w:type="dxa"/>
              <w:bottom w:w="80" w:type="dxa"/>
              <w:right w:w="120" w:type="dxa"/>
            </w:tcMar>
          </w:tcPr>
          <w:p w14:paraId="471CFFB5" w14:textId="77777777" w:rsidR="00B137F1" w:rsidRDefault="00000000">
            <w:pPr>
              <w:spacing w:after="0" w:line="252" w:lineRule="auto"/>
            </w:pPr>
            <w:r>
              <w:rPr>
                <w:sz w:val="21"/>
              </w:rPr>
              <w:t>Platform</w:t>
            </w:r>
          </w:p>
        </w:tc>
        <w:tc>
          <w:tcPr>
            <w:tcW w:w="6660" w:type="dxa"/>
            <w:tcMar>
              <w:top w:w="80" w:type="dxa"/>
              <w:left w:w="120" w:type="dxa"/>
              <w:bottom w:w="80" w:type="dxa"/>
              <w:right w:w="120" w:type="dxa"/>
            </w:tcMar>
          </w:tcPr>
          <w:p w14:paraId="3E8AA330" w14:textId="77777777" w:rsidR="00B137F1" w:rsidRDefault="00000000">
            <w:pPr>
              <w:spacing w:after="0" w:line="252" w:lineRule="auto"/>
            </w:pPr>
            <w:r>
              <w:rPr>
                <w:sz w:val="21"/>
              </w:rPr>
              <w:t>Nordic nRF52840</w:t>
            </w:r>
          </w:p>
        </w:tc>
      </w:tr>
      <w:tr w:rsidR="00B137F1" w14:paraId="5AC95743" w14:textId="77777777">
        <w:trPr>
          <w:cantSplit/>
          <w:jc w:val="center"/>
        </w:trPr>
        <w:tc>
          <w:tcPr>
            <w:tcW w:w="2700" w:type="dxa"/>
            <w:tcMar>
              <w:top w:w="80" w:type="dxa"/>
              <w:left w:w="120" w:type="dxa"/>
              <w:bottom w:w="80" w:type="dxa"/>
              <w:right w:w="120" w:type="dxa"/>
            </w:tcMar>
          </w:tcPr>
          <w:p w14:paraId="7BE21E98" w14:textId="77777777" w:rsidR="00B137F1" w:rsidRDefault="00000000">
            <w:pPr>
              <w:spacing w:after="0" w:line="252" w:lineRule="auto"/>
            </w:pPr>
            <w:r>
              <w:rPr>
                <w:sz w:val="21"/>
              </w:rPr>
              <w:t>SDK</w:t>
            </w:r>
          </w:p>
        </w:tc>
        <w:tc>
          <w:tcPr>
            <w:tcW w:w="6660" w:type="dxa"/>
            <w:tcMar>
              <w:top w:w="80" w:type="dxa"/>
              <w:left w:w="120" w:type="dxa"/>
              <w:bottom w:w="80" w:type="dxa"/>
              <w:right w:w="120" w:type="dxa"/>
            </w:tcMar>
          </w:tcPr>
          <w:p w14:paraId="2CBC9C6A" w14:textId="77777777" w:rsidR="00B137F1" w:rsidRDefault="00000000">
            <w:pPr>
              <w:spacing w:after="0" w:line="252" w:lineRule="auto"/>
            </w:pPr>
            <w:r>
              <w:rPr>
                <w:sz w:val="21"/>
              </w:rPr>
              <w:t>nRF Connect SDK 3.4.0 / Zephyr 4.4.0</w:t>
            </w:r>
          </w:p>
        </w:tc>
      </w:tr>
      <w:tr w:rsidR="00B137F1" w14:paraId="33055F2F" w14:textId="77777777">
        <w:trPr>
          <w:cantSplit/>
          <w:jc w:val="center"/>
        </w:trPr>
        <w:tc>
          <w:tcPr>
            <w:tcW w:w="2700" w:type="dxa"/>
            <w:tcMar>
              <w:top w:w="80" w:type="dxa"/>
              <w:left w:w="120" w:type="dxa"/>
              <w:bottom w:w="80" w:type="dxa"/>
              <w:right w:w="120" w:type="dxa"/>
            </w:tcMar>
          </w:tcPr>
          <w:p w14:paraId="79258D7D" w14:textId="77777777" w:rsidR="00B137F1" w:rsidRDefault="00000000">
            <w:pPr>
              <w:spacing w:after="0" w:line="252" w:lineRule="auto"/>
            </w:pPr>
            <w:r>
              <w:rPr>
                <w:sz w:val="21"/>
              </w:rPr>
              <w:t>Network API</w:t>
            </w:r>
          </w:p>
        </w:tc>
        <w:tc>
          <w:tcPr>
            <w:tcW w:w="6660" w:type="dxa"/>
            <w:tcMar>
              <w:top w:w="80" w:type="dxa"/>
              <w:left w:w="120" w:type="dxa"/>
              <w:bottom w:w="80" w:type="dxa"/>
              <w:right w:w="120" w:type="dxa"/>
            </w:tcMar>
          </w:tcPr>
          <w:p w14:paraId="30B1E0AF" w14:textId="77777777" w:rsidR="00B137F1" w:rsidRDefault="00000000">
            <w:pPr>
              <w:spacing w:after="0" w:line="252" w:lineRule="auto"/>
            </w:pPr>
            <w:r>
              <w:rPr>
                <w:sz w:val="21"/>
              </w:rPr>
              <w:t>AF_PACKET, SOCK_DGRAM, IEEE 802.15.4 L2</w:t>
            </w:r>
          </w:p>
        </w:tc>
      </w:tr>
      <w:tr w:rsidR="00B137F1" w14:paraId="3554B600" w14:textId="77777777">
        <w:trPr>
          <w:cantSplit/>
          <w:jc w:val="center"/>
        </w:trPr>
        <w:tc>
          <w:tcPr>
            <w:tcW w:w="2700" w:type="dxa"/>
            <w:tcMar>
              <w:top w:w="80" w:type="dxa"/>
              <w:left w:w="120" w:type="dxa"/>
              <w:bottom w:w="80" w:type="dxa"/>
              <w:right w:w="120" w:type="dxa"/>
            </w:tcMar>
          </w:tcPr>
          <w:p w14:paraId="70215E18" w14:textId="77777777" w:rsidR="00B137F1" w:rsidRDefault="00000000">
            <w:pPr>
              <w:spacing w:after="0" w:line="252" w:lineRule="auto"/>
            </w:pPr>
            <w:r>
              <w:rPr>
                <w:sz w:val="21"/>
              </w:rPr>
              <w:t>Topology</w:t>
            </w:r>
          </w:p>
        </w:tc>
        <w:tc>
          <w:tcPr>
            <w:tcW w:w="6660" w:type="dxa"/>
            <w:tcMar>
              <w:top w:w="80" w:type="dxa"/>
              <w:left w:w="120" w:type="dxa"/>
              <w:bottom w:w="80" w:type="dxa"/>
              <w:right w:w="120" w:type="dxa"/>
            </w:tcMar>
          </w:tcPr>
          <w:p w14:paraId="4B23BE9F" w14:textId="77777777" w:rsidR="00B137F1" w:rsidRDefault="00000000">
            <w:pPr>
              <w:spacing w:after="0" w:line="252" w:lineRule="auto"/>
            </w:pPr>
            <w:r>
              <w:rPr>
                <w:sz w:val="21"/>
              </w:rPr>
              <w:t>Sender 0x0001 → Receiver 0x0003</w:t>
            </w:r>
          </w:p>
        </w:tc>
      </w:tr>
      <w:tr w:rsidR="00B137F1" w14:paraId="369D1419" w14:textId="77777777">
        <w:trPr>
          <w:cantSplit/>
          <w:jc w:val="center"/>
        </w:trPr>
        <w:tc>
          <w:tcPr>
            <w:tcW w:w="2700" w:type="dxa"/>
            <w:tcMar>
              <w:top w:w="80" w:type="dxa"/>
              <w:left w:w="120" w:type="dxa"/>
              <w:bottom w:w="80" w:type="dxa"/>
              <w:right w:w="120" w:type="dxa"/>
            </w:tcMar>
          </w:tcPr>
          <w:p w14:paraId="0DD6E87B" w14:textId="77777777" w:rsidR="00B137F1" w:rsidRDefault="00000000">
            <w:pPr>
              <w:spacing w:after="0" w:line="252" w:lineRule="auto"/>
            </w:pPr>
            <w:r>
              <w:rPr>
                <w:sz w:val="21"/>
              </w:rPr>
              <w:t>Channel / PAN</w:t>
            </w:r>
          </w:p>
        </w:tc>
        <w:tc>
          <w:tcPr>
            <w:tcW w:w="6660" w:type="dxa"/>
            <w:tcMar>
              <w:top w:w="80" w:type="dxa"/>
              <w:left w:w="120" w:type="dxa"/>
              <w:bottom w:w="80" w:type="dxa"/>
              <w:right w:w="120" w:type="dxa"/>
            </w:tcMar>
          </w:tcPr>
          <w:p w14:paraId="08A17F4B" w14:textId="77777777" w:rsidR="00B137F1" w:rsidRDefault="00000000">
            <w:pPr>
              <w:spacing w:after="0" w:line="252" w:lineRule="auto"/>
            </w:pPr>
            <w:r>
              <w:rPr>
                <w:sz w:val="21"/>
              </w:rPr>
              <w:t>15 / 0x1234</w:t>
            </w:r>
          </w:p>
        </w:tc>
      </w:tr>
      <w:tr w:rsidR="00B137F1" w14:paraId="1C9FB73B" w14:textId="77777777">
        <w:trPr>
          <w:cantSplit/>
          <w:jc w:val="center"/>
        </w:trPr>
        <w:tc>
          <w:tcPr>
            <w:tcW w:w="2700" w:type="dxa"/>
            <w:tcMar>
              <w:top w:w="80" w:type="dxa"/>
              <w:left w:w="120" w:type="dxa"/>
              <w:bottom w:w="80" w:type="dxa"/>
              <w:right w:w="120" w:type="dxa"/>
            </w:tcMar>
          </w:tcPr>
          <w:p w14:paraId="4318D13B" w14:textId="77777777" w:rsidR="00B137F1" w:rsidRDefault="00000000">
            <w:pPr>
              <w:spacing w:after="0" w:line="252" w:lineRule="auto"/>
            </w:pPr>
            <w:r>
              <w:rPr>
                <w:sz w:val="21"/>
              </w:rPr>
              <w:t>Application payload</w:t>
            </w:r>
          </w:p>
        </w:tc>
        <w:tc>
          <w:tcPr>
            <w:tcW w:w="6660" w:type="dxa"/>
            <w:tcMar>
              <w:top w:w="80" w:type="dxa"/>
              <w:left w:w="120" w:type="dxa"/>
              <w:bottom w:w="80" w:type="dxa"/>
              <w:right w:w="120" w:type="dxa"/>
            </w:tcMar>
          </w:tcPr>
          <w:p w14:paraId="2A1FAF95" w14:textId="77777777" w:rsidR="00B137F1" w:rsidRDefault="00000000">
            <w:pPr>
              <w:spacing w:after="0" w:line="252" w:lineRule="auto"/>
            </w:pPr>
            <w:r>
              <w:rPr>
                <w:sz w:val="21"/>
              </w:rPr>
              <w:t>12-byte OzturkLab (OZ) record</w:t>
            </w:r>
          </w:p>
        </w:tc>
      </w:tr>
      <w:tr w:rsidR="00B137F1" w14:paraId="120061CF" w14:textId="77777777">
        <w:trPr>
          <w:cantSplit/>
          <w:jc w:val="center"/>
        </w:trPr>
        <w:tc>
          <w:tcPr>
            <w:tcW w:w="9360" w:type="dxa"/>
            <w:gridSpan w:val="2"/>
            <w:shd w:val="clear" w:color="auto" w:fill="F4F6F9"/>
            <w:tcMar>
              <w:top w:w="80" w:type="dxa"/>
              <w:left w:w="120" w:type="dxa"/>
              <w:bottom w:w="80" w:type="dxa"/>
              <w:right w:w="120" w:type="dxa"/>
            </w:tcMar>
          </w:tcPr>
          <w:p w14:paraId="36450C94" w14:textId="77777777" w:rsidR="00B137F1" w:rsidRDefault="00000000">
            <w:r>
              <w:rPr>
                <w:b/>
                <w:color w:val="153B5B"/>
              </w:rPr>
              <w:t xml:space="preserve">Purpose: </w:t>
            </w:r>
            <w:r>
              <w:t>One source file is compiled as either a periodic sender or a packet-aware receiver. Zephyr constructs and parses the IEEE 802.15.4 MAC header; the application handles only its 12-byte payload.</w:t>
            </w:r>
          </w:p>
        </w:tc>
      </w:tr>
    </w:tbl>
    <w:p w14:paraId="33B50616" w14:textId="77777777" w:rsidR="00B137F1" w:rsidRDefault="00B137F1">
      <w:pPr>
        <w:spacing w:after="0"/>
      </w:pPr>
    </w:p>
    <w:p w14:paraId="42B74333" w14:textId="77777777" w:rsidR="00B137F1" w:rsidRDefault="00000000">
      <w:r>
        <w:br w:type="page"/>
      </w:r>
    </w:p>
    <w:p w14:paraId="0B99C0C4" w14:textId="77777777" w:rsidR="00B137F1" w:rsidRDefault="00000000">
      <w:pPr>
        <w:pStyle w:val="Heading1"/>
      </w:pPr>
      <w:r>
        <w:lastRenderedPageBreak/>
        <w:t>1. Executive Summary</w:t>
      </w:r>
    </w:p>
    <w:p w14:paraId="2484CC63" w14:textId="77777777" w:rsidR="00B137F1" w:rsidRDefault="00000000">
      <w:r>
        <w:t>The program implements a fixed-channel, point-to-point IEEE 802.15.4 experiment. A sender creates one application record per second, serializes it explicitly in little-endian order, and sends it to short address 0x0003. A receiver obtains payloads asynchronously through a Zephyr net_context callback, preserves per-frame RSSI and MAC-source metadata, queues the result, validates the OZ protocol, and logs the decoded fields.</w:t>
      </w:r>
    </w:p>
    <w:p w14:paraId="15A1B9C0" w14:textId="77777777" w:rsidR="00B137F1" w:rsidRDefault="00000000">
      <w:pPr>
        <w:pStyle w:val="Heading2"/>
      </w:pPr>
      <w:r>
        <w:t>1.1 Active execution paths</w:t>
      </w:r>
    </w:p>
    <w:tbl>
      <w:tblPr>
        <w:tblW w:w="9360" w:type="dxa"/>
        <w:jc w:val="center"/>
        <w:tblLayout w:type="fixed"/>
        <w:tblLook w:val="04A0" w:firstRow="1" w:lastRow="0" w:firstColumn="1" w:lastColumn="0" w:noHBand="0" w:noVBand="1"/>
      </w:tblPr>
      <w:tblGrid>
        <w:gridCol w:w="1900"/>
        <w:gridCol w:w="3500"/>
        <w:gridCol w:w="3960"/>
      </w:tblGrid>
      <w:tr w:rsidR="00B137F1" w14:paraId="55C0D3F3" w14:textId="77777777">
        <w:trPr>
          <w:cantSplit/>
          <w:tblHeader/>
          <w:jc w:val="center"/>
        </w:trPr>
        <w:tc>
          <w:tcPr>
            <w:tcW w:w="1900" w:type="dxa"/>
            <w:shd w:val="clear" w:color="auto" w:fill="153B5B"/>
            <w:tcMar>
              <w:top w:w="80" w:type="dxa"/>
              <w:left w:w="120" w:type="dxa"/>
              <w:bottom w:w="80" w:type="dxa"/>
              <w:right w:w="120" w:type="dxa"/>
            </w:tcMar>
          </w:tcPr>
          <w:p w14:paraId="785FAEAC" w14:textId="77777777" w:rsidR="00B137F1" w:rsidRDefault="00000000">
            <w:pPr>
              <w:spacing w:after="0" w:line="252" w:lineRule="auto"/>
            </w:pPr>
            <w:r>
              <w:rPr>
                <w:b/>
                <w:color w:val="FFFFFF"/>
                <w:sz w:val="19"/>
              </w:rPr>
              <w:t>Build role</w:t>
            </w:r>
          </w:p>
        </w:tc>
        <w:tc>
          <w:tcPr>
            <w:tcW w:w="3500" w:type="dxa"/>
            <w:shd w:val="clear" w:color="auto" w:fill="153B5B"/>
            <w:tcMar>
              <w:top w:w="80" w:type="dxa"/>
              <w:left w:w="120" w:type="dxa"/>
              <w:bottom w:w="80" w:type="dxa"/>
              <w:right w:w="120" w:type="dxa"/>
            </w:tcMar>
          </w:tcPr>
          <w:p w14:paraId="09BCF7F8" w14:textId="77777777" w:rsidR="00B137F1" w:rsidRDefault="00000000">
            <w:pPr>
              <w:spacing w:after="0" w:line="252" w:lineRule="auto"/>
            </w:pPr>
            <w:r>
              <w:rPr>
                <w:b/>
                <w:color w:val="FFFFFF"/>
                <w:sz w:val="19"/>
              </w:rPr>
              <w:t>Initialization</w:t>
            </w:r>
          </w:p>
        </w:tc>
        <w:tc>
          <w:tcPr>
            <w:tcW w:w="3960" w:type="dxa"/>
            <w:shd w:val="clear" w:color="auto" w:fill="153B5B"/>
            <w:tcMar>
              <w:top w:w="80" w:type="dxa"/>
              <w:left w:w="120" w:type="dxa"/>
              <w:bottom w:w="80" w:type="dxa"/>
              <w:right w:w="120" w:type="dxa"/>
            </w:tcMar>
          </w:tcPr>
          <w:p w14:paraId="3181A5C2" w14:textId="77777777" w:rsidR="00B137F1" w:rsidRDefault="00000000">
            <w:pPr>
              <w:spacing w:after="0" w:line="252" w:lineRule="auto"/>
            </w:pPr>
            <w:r>
              <w:rPr>
                <w:b/>
                <w:color w:val="FFFFFF"/>
                <w:sz w:val="19"/>
              </w:rPr>
              <w:t>Steady-state path</w:t>
            </w:r>
          </w:p>
        </w:tc>
      </w:tr>
      <w:tr w:rsidR="00B137F1" w14:paraId="69EB6BB3" w14:textId="77777777">
        <w:trPr>
          <w:cantSplit/>
          <w:jc w:val="center"/>
        </w:trPr>
        <w:tc>
          <w:tcPr>
            <w:tcW w:w="1900" w:type="dxa"/>
            <w:tcMar>
              <w:top w:w="80" w:type="dxa"/>
              <w:left w:w="120" w:type="dxa"/>
              <w:bottom w:w="80" w:type="dxa"/>
              <w:right w:w="120" w:type="dxa"/>
            </w:tcMar>
          </w:tcPr>
          <w:p w14:paraId="618FEE43" w14:textId="77777777" w:rsidR="00B137F1" w:rsidRDefault="00000000">
            <w:pPr>
              <w:spacing w:after="0" w:line="252" w:lineRule="auto"/>
            </w:pPr>
            <w:r>
              <w:rPr>
                <w:sz w:val="19"/>
              </w:rPr>
              <w:t>ROLE_SENDER</w:t>
            </w:r>
          </w:p>
        </w:tc>
        <w:tc>
          <w:tcPr>
            <w:tcW w:w="3500" w:type="dxa"/>
            <w:tcMar>
              <w:top w:w="80" w:type="dxa"/>
              <w:left w:w="120" w:type="dxa"/>
              <w:bottom w:w="80" w:type="dxa"/>
              <w:right w:w="120" w:type="dxa"/>
            </w:tcMar>
          </w:tcPr>
          <w:p w14:paraId="69B46A23" w14:textId="77777777" w:rsidR="00B137F1" w:rsidRDefault="00000000">
            <w:pPr>
              <w:spacing w:after="0" w:line="252" w:lineRule="auto"/>
            </w:pPr>
            <w:r>
              <w:rPr>
                <w:sz w:val="19"/>
              </w:rPr>
              <w:t>configure_ieee802154() → create_packet_socket()</w:t>
            </w:r>
          </w:p>
        </w:tc>
        <w:tc>
          <w:tcPr>
            <w:tcW w:w="3960" w:type="dxa"/>
            <w:tcMar>
              <w:top w:w="80" w:type="dxa"/>
              <w:left w:w="120" w:type="dxa"/>
              <w:bottom w:w="80" w:type="dxa"/>
              <w:right w:w="120" w:type="dxa"/>
            </w:tcMar>
          </w:tcPr>
          <w:p w14:paraId="4958ACD6" w14:textId="77777777" w:rsidR="00B137F1" w:rsidRDefault="00000000">
            <w:pPr>
              <w:spacing w:after="0" w:line="252" w:lineRule="auto"/>
            </w:pPr>
            <w:r>
              <w:rPr>
                <w:sz w:val="19"/>
              </w:rPr>
              <w:t>run_sender() → serialize_packet() → send_oz_packet()</w:t>
            </w:r>
          </w:p>
        </w:tc>
      </w:tr>
      <w:tr w:rsidR="00B137F1" w14:paraId="71DF17A2" w14:textId="77777777">
        <w:trPr>
          <w:cantSplit/>
          <w:jc w:val="center"/>
        </w:trPr>
        <w:tc>
          <w:tcPr>
            <w:tcW w:w="1900" w:type="dxa"/>
            <w:tcMar>
              <w:top w:w="80" w:type="dxa"/>
              <w:left w:w="120" w:type="dxa"/>
              <w:bottom w:w="80" w:type="dxa"/>
              <w:right w:w="120" w:type="dxa"/>
            </w:tcMar>
          </w:tcPr>
          <w:p w14:paraId="078FA9B1" w14:textId="77777777" w:rsidR="00B137F1" w:rsidRDefault="00000000">
            <w:pPr>
              <w:spacing w:after="0" w:line="252" w:lineRule="auto"/>
            </w:pPr>
            <w:r>
              <w:rPr>
                <w:sz w:val="19"/>
              </w:rPr>
              <w:t>ROLE_RECEIVER</w:t>
            </w:r>
          </w:p>
        </w:tc>
        <w:tc>
          <w:tcPr>
            <w:tcW w:w="3500" w:type="dxa"/>
            <w:tcMar>
              <w:top w:w="80" w:type="dxa"/>
              <w:left w:w="120" w:type="dxa"/>
              <w:bottom w:w="80" w:type="dxa"/>
              <w:right w:w="120" w:type="dxa"/>
            </w:tcMar>
          </w:tcPr>
          <w:p w14:paraId="2D6DA1DA" w14:textId="77777777" w:rsidR="00B137F1" w:rsidRDefault="00000000">
            <w:pPr>
              <w:spacing w:after="0" w:line="252" w:lineRule="auto"/>
            </w:pPr>
            <w:r>
              <w:rPr>
                <w:sz w:val="19"/>
              </w:rPr>
              <w:t>configure_ieee802154() → create_receive_context()</w:t>
            </w:r>
          </w:p>
        </w:tc>
        <w:tc>
          <w:tcPr>
            <w:tcW w:w="3960" w:type="dxa"/>
            <w:tcMar>
              <w:top w:w="80" w:type="dxa"/>
              <w:left w:w="120" w:type="dxa"/>
              <w:bottom w:w="80" w:type="dxa"/>
              <w:right w:w="120" w:type="dxa"/>
            </w:tcMar>
          </w:tcPr>
          <w:p w14:paraId="61E6E4A9" w14:textId="77777777" w:rsidR="00B137F1" w:rsidRDefault="00000000">
            <w:pPr>
              <w:spacing w:after="0" w:line="252" w:lineRule="auto"/>
            </w:pPr>
            <w:r>
              <w:rPr>
                <w:sz w:val="19"/>
              </w:rPr>
              <w:t>packet_receive_callback() → receive_queue → run_receiver() → deserialize_packet()</w:t>
            </w:r>
          </w:p>
        </w:tc>
      </w:tr>
      <w:tr w:rsidR="00B137F1" w14:paraId="45D77E5E" w14:textId="77777777">
        <w:trPr>
          <w:cantSplit/>
          <w:jc w:val="center"/>
        </w:trPr>
        <w:tc>
          <w:tcPr>
            <w:tcW w:w="9360" w:type="dxa"/>
            <w:gridSpan w:val="3"/>
            <w:shd w:val="clear" w:color="auto" w:fill="FFF4E5"/>
            <w:tcMar>
              <w:top w:w="80" w:type="dxa"/>
              <w:left w:w="120" w:type="dxa"/>
              <w:bottom w:w="80" w:type="dxa"/>
              <w:right w:w="120" w:type="dxa"/>
            </w:tcMar>
          </w:tcPr>
          <w:p w14:paraId="169AA5CE" w14:textId="77777777" w:rsidR="00B137F1" w:rsidRDefault="00000000">
            <w:r>
              <w:rPr>
                <w:b/>
                <w:color w:val="7A5A00"/>
              </w:rPr>
              <w:t xml:space="preserve">Important: </w:t>
            </w:r>
            <w:r>
              <w:t>receive_oz_packet() is defined but is not called by either active role. The receiver uses packet_receive_callback() because AF_PACKET recvfrom() does not expose the packet RSSI metadata needed by the experiment.</w:t>
            </w:r>
          </w:p>
        </w:tc>
      </w:tr>
    </w:tbl>
    <w:p w14:paraId="7717AE44" w14:textId="77777777" w:rsidR="00B137F1" w:rsidRDefault="00B137F1">
      <w:pPr>
        <w:spacing w:after="0"/>
      </w:pPr>
    </w:p>
    <w:p w14:paraId="628569E7" w14:textId="77777777" w:rsidR="00B137F1" w:rsidRDefault="00000000">
      <w:pPr>
        <w:pStyle w:val="Heading2"/>
      </w:pPr>
      <w:r>
        <w:t>1.2 System flow</w:t>
      </w:r>
    </w:p>
    <w:p w14:paraId="333C9EDB" w14:textId="77777777" w:rsidR="00B137F1" w:rsidRDefault="00000000">
      <w:pPr>
        <w:pStyle w:val="CodeBlock"/>
        <w:keepLines/>
      </w:pPr>
      <w:r>
        <w:t>SENDER THREAD</w:t>
      </w:r>
      <w:r>
        <w:br/>
        <w:t xml:space="preserve">  build oz_packet → serialize 12 bytes → sendto() → IEEE 802.15.4 L2 → radio</w:t>
      </w:r>
      <w:r>
        <w:br/>
      </w:r>
      <w:r>
        <w:br/>
        <w:t>RECEIVER NETWORK CONTEXT</w:t>
      </w:r>
      <w:r>
        <w:br/>
        <w:t xml:space="preserve">  radio → IEEE 802.15.4 L2 → callback(net_pkt + metadata) → four-entry message queue</w:t>
      </w:r>
      <w:r>
        <w:br/>
      </w:r>
      <w:r>
        <w:br/>
        <w:t>RECEIVER APPLICATION THREAD</w:t>
      </w:r>
      <w:r>
        <w:br/>
        <w:t xml:space="preserve">  queue wait → payload validation → destination check → RSSI/MAC-source logging</w:t>
      </w:r>
    </w:p>
    <w:p w14:paraId="37A70C87" w14:textId="77777777" w:rsidR="00B137F1" w:rsidRDefault="00000000">
      <w:pPr>
        <w:pStyle w:val="Heading1"/>
      </w:pPr>
      <w:r>
        <w:t>2. Compile-Time Configuration</w:t>
      </w:r>
    </w:p>
    <w:tbl>
      <w:tblPr>
        <w:tblW w:w="9360" w:type="dxa"/>
        <w:jc w:val="center"/>
        <w:tblLayout w:type="fixed"/>
        <w:tblLook w:val="04A0" w:firstRow="1" w:lastRow="0" w:firstColumn="1" w:lastColumn="0" w:noHBand="0" w:noVBand="1"/>
      </w:tblPr>
      <w:tblGrid>
        <w:gridCol w:w="2350"/>
        <w:gridCol w:w="1700"/>
        <w:gridCol w:w="5310"/>
      </w:tblGrid>
      <w:tr w:rsidR="00B137F1" w14:paraId="08A2DDFE" w14:textId="77777777">
        <w:trPr>
          <w:cantSplit/>
          <w:tblHeader/>
          <w:jc w:val="center"/>
        </w:trPr>
        <w:tc>
          <w:tcPr>
            <w:tcW w:w="2350" w:type="dxa"/>
            <w:shd w:val="clear" w:color="auto" w:fill="153B5B"/>
            <w:tcMar>
              <w:top w:w="80" w:type="dxa"/>
              <w:left w:w="120" w:type="dxa"/>
              <w:bottom w:w="80" w:type="dxa"/>
              <w:right w:w="120" w:type="dxa"/>
            </w:tcMar>
          </w:tcPr>
          <w:p w14:paraId="1E987023" w14:textId="77777777" w:rsidR="00B137F1" w:rsidRDefault="00000000">
            <w:pPr>
              <w:spacing w:after="0" w:line="252" w:lineRule="auto"/>
            </w:pPr>
            <w:r>
              <w:rPr>
                <w:b/>
                <w:color w:val="FFFFFF"/>
                <w:sz w:val="19"/>
              </w:rPr>
              <w:t>Symbol</w:t>
            </w:r>
          </w:p>
        </w:tc>
        <w:tc>
          <w:tcPr>
            <w:tcW w:w="1700" w:type="dxa"/>
            <w:shd w:val="clear" w:color="auto" w:fill="153B5B"/>
            <w:tcMar>
              <w:top w:w="80" w:type="dxa"/>
              <w:left w:w="120" w:type="dxa"/>
              <w:bottom w:w="80" w:type="dxa"/>
              <w:right w:w="120" w:type="dxa"/>
            </w:tcMar>
          </w:tcPr>
          <w:p w14:paraId="5912A111" w14:textId="77777777" w:rsidR="00B137F1" w:rsidRDefault="00000000">
            <w:pPr>
              <w:spacing w:after="0" w:line="252" w:lineRule="auto"/>
            </w:pPr>
            <w:r>
              <w:rPr>
                <w:b/>
                <w:color w:val="FFFFFF"/>
                <w:sz w:val="19"/>
              </w:rPr>
              <w:t>Current value</w:t>
            </w:r>
          </w:p>
        </w:tc>
        <w:tc>
          <w:tcPr>
            <w:tcW w:w="5310" w:type="dxa"/>
            <w:shd w:val="clear" w:color="auto" w:fill="153B5B"/>
            <w:tcMar>
              <w:top w:w="80" w:type="dxa"/>
              <w:left w:w="120" w:type="dxa"/>
              <w:bottom w:w="80" w:type="dxa"/>
              <w:right w:w="120" w:type="dxa"/>
            </w:tcMar>
          </w:tcPr>
          <w:p w14:paraId="3AB9E56A" w14:textId="77777777" w:rsidR="00B137F1" w:rsidRDefault="00000000">
            <w:pPr>
              <w:spacing w:after="0" w:line="252" w:lineRule="auto"/>
            </w:pPr>
            <w:r>
              <w:rPr>
                <w:b/>
                <w:color w:val="FFFFFF"/>
                <w:sz w:val="19"/>
              </w:rPr>
              <w:t>Effect</w:t>
            </w:r>
          </w:p>
        </w:tc>
      </w:tr>
      <w:tr w:rsidR="00B137F1" w14:paraId="1BAA6CCB" w14:textId="77777777">
        <w:trPr>
          <w:cantSplit/>
          <w:jc w:val="center"/>
        </w:trPr>
        <w:tc>
          <w:tcPr>
            <w:tcW w:w="2350" w:type="dxa"/>
            <w:tcMar>
              <w:top w:w="80" w:type="dxa"/>
              <w:left w:w="120" w:type="dxa"/>
              <w:bottom w:w="80" w:type="dxa"/>
              <w:right w:w="120" w:type="dxa"/>
            </w:tcMar>
          </w:tcPr>
          <w:p w14:paraId="6B2AFB83" w14:textId="77777777" w:rsidR="00B137F1" w:rsidRDefault="00000000">
            <w:pPr>
              <w:spacing w:after="0" w:line="252" w:lineRule="auto"/>
            </w:pPr>
            <w:r>
              <w:rPr>
                <w:sz w:val="18"/>
              </w:rPr>
              <w:t>NODE_ROLE</w:t>
            </w:r>
          </w:p>
        </w:tc>
        <w:tc>
          <w:tcPr>
            <w:tcW w:w="1700" w:type="dxa"/>
            <w:tcMar>
              <w:top w:w="80" w:type="dxa"/>
              <w:left w:w="120" w:type="dxa"/>
              <w:bottom w:w="80" w:type="dxa"/>
              <w:right w:w="120" w:type="dxa"/>
            </w:tcMar>
          </w:tcPr>
          <w:p w14:paraId="6AFFD12A" w14:textId="77777777" w:rsidR="00B137F1" w:rsidRDefault="00000000">
            <w:pPr>
              <w:spacing w:after="0" w:line="252" w:lineRule="auto"/>
            </w:pPr>
            <w:r>
              <w:rPr>
                <w:sz w:val="18"/>
              </w:rPr>
              <w:t>ROLE_RECEIVER</w:t>
            </w:r>
          </w:p>
        </w:tc>
        <w:tc>
          <w:tcPr>
            <w:tcW w:w="5310" w:type="dxa"/>
            <w:tcMar>
              <w:top w:w="80" w:type="dxa"/>
              <w:left w:w="120" w:type="dxa"/>
              <w:bottom w:w="80" w:type="dxa"/>
              <w:right w:w="120" w:type="dxa"/>
            </w:tcMar>
          </w:tcPr>
          <w:p w14:paraId="73082CC5" w14:textId="77777777" w:rsidR="00B137F1" w:rsidRDefault="00000000">
            <w:pPr>
              <w:spacing w:after="0" w:line="252" w:lineRule="auto"/>
            </w:pPr>
            <w:r>
              <w:rPr>
                <w:sz w:val="18"/>
              </w:rPr>
              <w:t>Compiles receiver-only globals and functions; change to ROLE_SENDER for the source node.</w:t>
            </w:r>
          </w:p>
        </w:tc>
      </w:tr>
      <w:tr w:rsidR="00B137F1" w14:paraId="273F447E" w14:textId="77777777">
        <w:trPr>
          <w:cantSplit/>
          <w:jc w:val="center"/>
        </w:trPr>
        <w:tc>
          <w:tcPr>
            <w:tcW w:w="2350" w:type="dxa"/>
            <w:tcMar>
              <w:top w:w="80" w:type="dxa"/>
              <w:left w:w="120" w:type="dxa"/>
              <w:bottom w:w="80" w:type="dxa"/>
              <w:right w:w="120" w:type="dxa"/>
            </w:tcMar>
          </w:tcPr>
          <w:p w14:paraId="741C5886" w14:textId="77777777" w:rsidR="00B137F1" w:rsidRDefault="00000000">
            <w:pPr>
              <w:spacing w:after="0" w:line="252" w:lineRule="auto"/>
            </w:pPr>
            <w:r>
              <w:rPr>
                <w:sz w:val="18"/>
              </w:rPr>
              <w:t>IEEE802154_CHANNEL</w:t>
            </w:r>
          </w:p>
        </w:tc>
        <w:tc>
          <w:tcPr>
            <w:tcW w:w="1700" w:type="dxa"/>
            <w:tcMar>
              <w:top w:w="80" w:type="dxa"/>
              <w:left w:w="120" w:type="dxa"/>
              <w:bottom w:w="80" w:type="dxa"/>
              <w:right w:w="120" w:type="dxa"/>
            </w:tcMar>
          </w:tcPr>
          <w:p w14:paraId="7E7CF008" w14:textId="77777777" w:rsidR="00B137F1" w:rsidRDefault="00000000">
            <w:pPr>
              <w:spacing w:after="0" w:line="252" w:lineRule="auto"/>
            </w:pPr>
            <w:r>
              <w:rPr>
                <w:sz w:val="18"/>
              </w:rPr>
              <w:t>15</w:t>
            </w:r>
          </w:p>
        </w:tc>
        <w:tc>
          <w:tcPr>
            <w:tcW w:w="5310" w:type="dxa"/>
            <w:tcMar>
              <w:top w:w="80" w:type="dxa"/>
              <w:left w:w="120" w:type="dxa"/>
              <w:bottom w:w="80" w:type="dxa"/>
              <w:right w:w="120" w:type="dxa"/>
            </w:tcMar>
          </w:tcPr>
          <w:p w14:paraId="1A115D91" w14:textId="77777777" w:rsidR="00B137F1" w:rsidRDefault="00000000">
            <w:pPr>
              <w:spacing w:after="0" w:line="252" w:lineRule="auto"/>
            </w:pPr>
            <w:r>
              <w:rPr>
                <w:sz w:val="18"/>
              </w:rPr>
              <w:t>All communicating devices and the sniffer must listen on the same channel.</w:t>
            </w:r>
          </w:p>
        </w:tc>
      </w:tr>
      <w:tr w:rsidR="00B137F1" w14:paraId="5656C638" w14:textId="77777777">
        <w:trPr>
          <w:cantSplit/>
          <w:jc w:val="center"/>
        </w:trPr>
        <w:tc>
          <w:tcPr>
            <w:tcW w:w="2350" w:type="dxa"/>
            <w:tcMar>
              <w:top w:w="80" w:type="dxa"/>
              <w:left w:w="120" w:type="dxa"/>
              <w:bottom w:w="80" w:type="dxa"/>
              <w:right w:w="120" w:type="dxa"/>
            </w:tcMar>
          </w:tcPr>
          <w:p w14:paraId="41334DD2" w14:textId="77777777" w:rsidR="00B137F1" w:rsidRDefault="00000000">
            <w:pPr>
              <w:spacing w:after="0" w:line="252" w:lineRule="auto"/>
            </w:pPr>
            <w:r>
              <w:rPr>
                <w:sz w:val="18"/>
              </w:rPr>
              <w:t>IEEE802154_PAN_ID</w:t>
            </w:r>
          </w:p>
        </w:tc>
        <w:tc>
          <w:tcPr>
            <w:tcW w:w="1700" w:type="dxa"/>
            <w:tcMar>
              <w:top w:w="80" w:type="dxa"/>
              <w:left w:w="120" w:type="dxa"/>
              <w:bottom w:w="80" w:type="dxa"/>
              <w:right w:w="120" w:type="dxa"/>
            </w:tcMar>
          </w:tcPr>
          <w:p w14:paraId="683D4608" w14:textId="77777777" w:rsidR="00B137F1" w:rsidRDefault="00000000">
            <w:pPr>
              <w:spacing w:after="0" w:line="252" w:lineRule="auto"/>
            </w:pPr>
            <w:r>
              <w:rPr>
                <w:sz w:val="18"/>
              </w:rPr>
              <w:t>0x1234</w:t>
            </w:r>
          </w:p>
        </w:tc>
        <w:tc>
          <w:tcPr>
            <w:tcW w:w="5310" w:type="dxa"/>
            <w:tcMar>
              <w:top w:w="80" w:type="dxa"/>
              <w:left w:w="120" w:type="dxa"/>
              <w:bottom w:w="80" w:type="dxa"/>
              <w:right w:w="120" w:type="dxa"/>
            </w:tcMar>
          </w:tcPr>
          <w:p w14:paraId="11B48B75" w14:textId="77777777" w:rsidR="00B137F1" w:rsidRDefault="00000000">
            <w:pPr>
              <w:spacing w:after="0" w:line="252" w:lineRule="auto"/>
            </w:pPr>
            <w:r>
              <w:rPr>
                <w:sz w:val="18"/>
              </w:rPr>
              <w:t>Identifies the experiment's IEEE 802.15.4 PAN.</w:t>
            </w:r>
          </w:p>
        </w:tc>
      </w:tr>
      <w:tr w:rsidR="00B137F1" w14:paraId="497C23F7" w14:textId="77777777">
        <w:trPr>
          <w:cantSplit/>
          <w:jc w:val="center"/>
        </w:trPr>
        <w:tc>
          <w:tcPr>
            <w:tcW w:w="2350" w:type="dxa"/>
            <w:tcMar>
              <w:top w:w="80" w:type="dxa"/>
              <w:left w:w="120" w:type="dxa"/>
              <w:bottom w:w="80" w:type="dxa"/>
              <w:right w:w="120" w:type="dxa"/>
            </w:tcMar>
          </w:tcPr>
          <w:p w14:paraId="59FF2D75" w14:textId="77777777" w:rsidR="00B137F1" w:rsidRDefault="00000000">
            <w:pPr>
              <w:spacing w:after="0" w:line="252" w:lineRule="auto"/>
            </w:pPr>
            <w:r>
              <w:rPr>
                <w:sz w:val="18"/>
              </w:rPr>
              <w:t>IEEE802154_TX_POWER_DBM</w:t>
            </w:r>
          </w:p>
        </w:tc>
        <w:tc>
          <w:tcPr>
            <w:tcW w:w="1700" w:type="dxa"/>
            <w:tcMar>
              <w:top w:w="80" w:type="dxa"/>
              <w:left w:w="120" w:type="dxa"/>
              <w:bottom w:w="80" w:type="dxa"/>
              <w:right w:w="120" w:type="dxa"/>
            </w:tcMar>
          </w:tcPr>
          <w:p w14:paraId="2D7FB68D" w14:textId="77777777" w:rsidR="00B137F1" w:rsidRDefault="00000000">
            <w:pPr>
              <w:spacing w:after="0" w:line="252" w:lineRule="auto"/>
            </w:pPr>
            <w:r>
              <w:rPr>
                <w:sz w:val="18"/>
              </w:rPr>
              <w:t>0 dBm</w:t>
            </w:r>
          </w:p>
        </w:tc>
        <w:tc>
          <w:tcPr>
            <w:tcW w:w="5310" w:type="dxa"/>
            <w:tcMar>
              <w:top w:w="80" w:type="dxa"/>
              <w:left w:w="120" w:type="dxa"/>
              <w:bottom w:w="80" w:type="dxa"/>
              <w:right w:w="120" w:type="dxa"/>
            </w:tcMar>
          </w:tcPr>
          <w:p w14:paraId="178AF8EC" w14:textId="77777777" w:rsidR="00B137F1" w:rsidRDefault="00000000">
            <w:pPr>
              <w:spacing w:after="0" w:line="252" w:lineRule="auto"/>
            </w:pPr>
            <w:r>
              <w:rPr>
                <w:sz w:val="18"/>
              </w:rPr>
              <w:t>Requested radio transmit power; support depends on the radio driver.</w:t>
            </w:r>
          </w:p>
        </w:tc>
      </w:tr>
      <w:tr w:rsidR="00B137F1" w14:paraId="150BC9F5" w14:textId="77777777">
        <w:trPr>
          <w:cantSplit/>
          <w:jc w:val="center"/>
        </w:trPr>
        <w:tc>
          <w:tcPr>
            <w:tcW w:w="2350" w:type="dxa"/>
            <w:tcMar>
              <w:top w:w="80" w:type="dxa"/>
              <w:left w:w="120" w:type="dxa"/>
              <w:bottom w:w="80" w:type="dxa"/>
              <w:right w:w="120" w:type="dxa"/>
            </w:tcMar>
          </w:tcPr>
          <w:p w14:paraId="3A7C9758" w14:textId="77777777" w:rsidR="00B137F1" w:rsidRDefault="00000000">
            <w:pPr>
              <w:spacing w:after="0" w:line="252" w:lineRule="auto"/>
            </w:pPr>
            <w:r>
              <w:rPr>
                <w:sz w:val="18"/>
              </w:rPr>
              <w:lastRenderedPageBreak/>
              <w:t>SENDER_ADDR</w:t>
            </w:r>
          </w:p>
        </w:tc>
        <w:tc>
          <w:tcPr>
            <w:tcW w:w="1700" w:type="dxa"/>
            <w:tcMar>
              <w:top w:w="80" w:type="dxa"/>
              <w:left w:w="120" w:type="dxa"/>
              <w:bottom w:w="80" w:type="dxa"/>
              <w:right w:w="120" w:type="dxa"/>
            </w:tcMar>
          </w:tcPr>
          <w:p w14:paraId="58C6D1ED" w14:textId="77777777" w:rsidR="00B137F1" w:rsidRDefault="00000000">
            <w:pPr>
              <w:spacing w:after="0" w:line="252" w:lineRule="auto"/>
            </w:pPr>
            <w:r>
              <w:rPr>
                <w:sz w:val="18"/>
              </w:rPr>
              <w:t>0x0001</w:t>
            </w:r>
          </w:p>
        </w:tc>
        <w:tc>
          <w:tcPr>
            <w:tcW w:w="5310" w:type="dxa"/>
            <w:tcMar>
              <w:top w:w="80" w:type="dxa"/>
              <w:left w:w="120" w:type="dxa"/>
              <w:bottom w:w="80" w:type="dxa"/>
              <w:right w:w="120" w:type="dxa"/>
            </w:tcMar>
          </w:tcPr>
          <w:p w14:paraId="5E704B76" w14:textId="77777777" w:rsidR="00B137F1" w:rsidRDefault="00000000">
            <w:pPr>
              <w:spacing w:after="0" w:line="252" w:lineRule="auto"/>
            </w:pPr>
            <w:r>
              <w:rPr>
                <w:sz w:val="18"/>
              </w:rPr>
              <w:t>Sender MAC short address and application source_id.</w:t>
            </w:r>
          </w:p>
        </w:tc>
      </w:tr>
      <w:tr w:rsidR="00B137F1" w14:paraId="1C4577E9" w14:textId="77777777">
        <w:trPr>
          <w:cantSplit/>
          <w:jc w:val="center"/>
        </w:trPr>
        <w:tc>
          <w:tcPr>
            <w:tcW w:w="2350" w:type="dxa"/>
            <w:tcMar>
              <w:top w:w="80" w:type="dxa"/>
              <w:left w:w="120" w:type="dxa"/>
              <w:bottom w:w="80" w:type="dxa"/>
              <w:right w:w="120" w:type="dxa"/>
            </w:tcMar>
          </w:tcPr>
          <w:p w14:paraId="004F788D" w14:textId="77777777" w:rsidR="00B137F1" w:rsidRDefault="00000000">
            <w:pPr>
              <w:spacing w:after="0" w:line="252" w:lineRule="auto"/>
            </w:pPr>
            <w:r>
              <w:rPr>
                <w:sz w:val="18"/>
              </w:rPr>
              <w:t>RECEIVER_ADDR</w:t>
            </w:r>
          </w:p>
        </w:tc>
        <w:tc>
          <w:tcPr>
            <w:tcW w:w="1700" w:type="dxa"/>
            <w:tcMar>
              <w:top w:w="80" w:type="dxa"/>
              <w:left w:w="120" w:type="dxa"/>
              <w:bottom w:w="80" w:type="dxa"/>
              <w:right w:w="120" w:type="dxa"/>
            </w:tcMar>
          </w:tcPr>
          <w:p w14:paraId="03D063B6" w14:textId="77777777" w:rsidR="00B137F1" w:rsidRDefault="00000000">
            <w:pPr>
              <w:spacing w:after="0" w:line="252" w:lineRule="auto"/>
            </w:pPr>
            <w:r>
              <w:rPr>
                <w:sz w:val="18"/>
              </w:rPr>
              <w:t>0x0003</w:t>
            </w:r>
          </w:p>
        </w:tc>
        <w:tc>
          <w:tcPr>
            <w:tcW w:w="5310" w:type="dxa"/>
            <w:tcMar>
              <w:top w:w="80" w:type="dxa"/>
              <w:left w:w="120" w:type="dxa"/>
              <w:bottom w:w="80" w:type="dxa"/>
              <w:right w:w="120" w:type="dxa"/>
            </w:tcMar>
          </w:tcPr>
          <w:p w14:paraId="6C8DF038" w14:textId="77777777" w:rsidR="00B137F1" w:rsidRDefault="00000000">
            <w:pPr>
              <w:spacing w:after="0" w:line="252" w:lineRule="auto"/>
            </w:pPr>
            <w:r>
              <w:rPr>
                <w:sz w:val="18"/>
              </w:rPr>
              <w:t>Receiver MAC short address and application destination_id.</w:t>
            </w:r>
          </w:p>
        </w:tc>
      </w:tr>
      <w:tr w:rsidR="00B137F1" w14:paraId="0F98C4C0" w14:textId="77777777">
        <w:trPr>
          <w:cantSplit/>
          <w:jc w:val="center"/>
        </w:trPr>
        <w:tc>
          <w:tcPr>
            <w:tcW w:w="2350" w:type="dxa"/>
            <w:tcMar>
              <w:top w:w="80" w:type="dxa"/>
              <w:left w:w="120" w:type="dxa"/>
              <w:bottom w:w="80" w:type="dxa"/>
              <w:right w:w="120" w:type="dxa"/>
            </w:tcMar>
          </w:tcPr>
          <w:p w14:paraId="3015F7FE" w14:textId="77777777" w:rsidR="00B137F1" w:rsidRDefault="00000000">
            <w:pPr>
              <w:spacing w:after="0" w:line="252" w:lineRule="auto"/>
            </w:pPr>
            <w:r>
              <w:rPr>
                <w:sz w:val="18"/>
              </w:rPr>
              <w:t>TX_PERIOD_MS</w:t>
            </w:r>
          </w:p>
        </w:tc>
        <w:tc>
          <w:tcPr>
            <w:tcW w:w="1700" w:type="dxa"/>
            <w:tcMar>
              <w:top w:w="80" w:type="dxa"/>
              <w:left w:w="120" w:type="dxa"/>
              <w:bottom w:w="80" w:type="dxa"/>
              <w:right w:w="120" w:type="dxa"/>
            </w:tcMar>
          </w:tcPr>
          <w:p w14:paraId="55D796A6" w14:textId="77777777" w:rsidR="00B137F1" w:rsidRDefault="00000000">
            <w:pPr>
              <w:spacing w:after="0" w:line="252" w:lineRule="auto"/>
            </w:pPr>
            <w:r>
              <w:rPr>
                <w:sz w:val="18"/>
              </w:rPr>
              <w:t>1000 ms</w:t>
            </w:r>
          </w:p>
        </w:tc>
        <w:tc>
          <w:tcPr>
            <w:tcW w:w="5310" w:type="dxa"/>
            <w:tcMar>
              <w:top w:w="80" w:type="dxa"/>
              <w:left w:w="120" w:type="dxa"/>
              <w:bottom w:w="80" w:type="dxa"/>
              <w:right w:w="120" w:type="dxa"/>
            </w:tcMar>
          </w:tcPr>
          <w:p w14:paraId="4ABB542B" w14:textId="77777777" w:rsidR="00B137F1" w:rsidRDefault="00000000">
            <w:pPr>
              <w:spacing w:after="0" w:line="252" w:lineRule="auto"/>
            </w:pPr>
            <w:r>
              <w:rPr>
                <w:sz w:val="18"/>
              </w:rPr>
              <w:t>Produces approximately one application transmission per second.</w:t>
            </w:r>
          </w:p>
        </w:tc>
      </w:tr>
      <w:tr w:rsidR="00B137F1" w14:paraId="5D75DA44" w14:textId="77777777">
        <w:trPr>
          <w:cantSplit/>
          <w:jc w:val="center"/>
        </w:trPr>
        <w:tc>
          <w:tcPr>
            <w:tcW w:w="2350" w:type="dxa"/>
            <w:tcMar>
              <w:top w:w="80" w:type="dxa"/>
              <w:left w:w="120" w:type="dxa"/>
              <w:bottom w:w="80" w:type="dxa"/>
              <w:right w:w="120" w:type="dxa"/>
            </w:tcMar>
          </w:tcPr>
          <w:p w14:paraId="72C0A608" w14:textId="77777777" w:rsidR="00B137F1" w:rsidRDefault="00000000">
            <w:pPr>
              <w:spacing w:after="0" w:line="252" w:lineRule="auto"/>
            </w:pPr>
            <w:r>
              <w:rPr>
                <w:sz w:val="18"/>
              </w:rPr>
              <w:t>RX_QUEUE_DEPTH</w:t>
            </w:r>
          </w:p>
        </w:tc>
        <w:tc>
          <w:tcPr>
            <w:tcW w:w="1700" w:type="dxa"/>
            <w:tcMar>
              <w:top w:w="80" w:type="dxa"/>
              <w:left w:w="120" w:type="dxa"/>
              <w:bottom w:w="80" w:type="dxa"/>
              <w:right w:w="120" w:type="dxa"/>
            </w:tcMar>
          </w:tcPr>
          <w:p w14:paraId="63AE6828" w14:textId="77777777" w:rsidR="00B137F1" w:rsidRDefault="00000000">
            <w:pPr>
              <w:spacing w:after="0" w:line="252" w:lineRule="auto"/>
            </w:pPr>
            <w:r>
              <w:rPr>
                <w:sz w:val="18"/>
              </w:rPr>
              <w:t>4</w:t>
            </w:r>
          </w:p>
        </w:tc>
        <w:tc>
          <w:tcPr>
            <w:tcW w:w="5310" w:type="dxa"/>
            <w:tcMar>
              <w:top w:w="80" w:type="dxa"/>
              <w:left w:w="120" w:type="dxa"/>
              <w:bottom w:w="80" w:type="dxa"/>
              <w:right w:w="120" w:type="dxa"/>
            </w:tcMar>
          </w:tcPr>
          <w:p w14:paraId="34DEABE9" w14:textId="77777777" w:rsidR="00B137F1" w:rsidRDefault="00000000">
            <w:pPr>
              <w:spacing w:after="0" w:line="252" w:lineRule="auto"/>
            </w:pPr>
            <w:r>
              <w:rPr>
                <w:sz w:val="18"/>
              </w:rPr>
              <w:t>At most four callback-copied frames can wait for the application thread.</w:t>
            </w:r>
          </w:p>
        </w:tc>
      </w:tr>
      <w:tr w:rsidR="00B137F1" w14:paraId="7A52708B" w14:textId="77777777">
        <w:trPr>
          <w:cantSplit/>
          <w:jc w:val="center"/>
        </w:trPr>
        <w:tc>
          <w:tcPr>
            <w:tcW w:w="2350" w:type="dxa"/>
            <w:tcMar>
              <w:top w:w="80" w:type="dxa"/>
              <w:left w:w="120" w:type="dxa"/>
              <w:bottom w:w="80" w:type="dxa"/>
              <w:right w:w="120" w:type="dxa"/>
            </w:tcMar>
          </w:tcPr>
          <w:p w14:paraId="0D434DA1" w14:textId="77777777" w:rsidR="00B137F1" w:rsidRDefault="00000000">
            <w:pPr>
              <w:spacing w:after="0" w:line="252" w:lineRule="auto"/>
            </w:pPr>
            <w:r>
              <w:rPr>
                <w:sz w:val="18"/>
              </w:rPr>
              <w:t>RX_WAIT_TIMEOUT_SECONDS</w:t>
            </w:r>
          </w:p>
        </w:tc>
        <w:tc>
          <w:tcPr>
            <w:tcW w:w="1700" w:type="dxa"/>
            <w:tcMar>
              <w:top w:w="80" w:type="dxa"/>
              <w:left w:w="120" w:type="dxa"/>
              <w:bottom w:w="80" w:type="dxa"/>
              <w:right w:w="120" w:type="dxa"/>
            </w:tcMar>
          </w:tcPr>
          <w:p w14:paraId="6A05D4AE" w14:textId="77777777" w:rsidR="00B137F1" w:rsidRDefault="00000000">
            <w:pPr>
              <w:spacing w:after="0" w:line="252" w:lineRule="auto"/>
            </w:pPr>
            <w:r>
              <w:rPr>
                <w:sz w:val="18"/>
              </w:rPr>
              <w:t>5 s</w:t>
            </w:r>
          </w:p>
        </w:tc>
        <w:tc>
          <w:tcPr>
            <w:tcW w:w="5310" w:type="dxa"/>
            <w:tcMar>
              <w:top w:w="80" w:type="dxa"/>
              <w:left w:w="120" w:type="dxa"/>
              <w:bottom w:w="80" w:type="dxa"/>
              <w:right w:w="120" w:type="dxa"/>
            </w:tcMar>
          </w:tcPr>
          <w:p w14:paraId="7CBD0414" w14:textId="77777777" w:rsidR="00B137F1" w:rsidRDefault="00000000">
            <w:pPr>
              <w:spacing w:after="0" w:line="252" w:lineRule="auto"/>
            </w:pPr>
            <w:r>
              <w:rPr>
                <w:sz w:val="18"/>
              </w:rPr>
              <w:t>Receiver emits a status message after five seconds with no queued frame.</w:t>
            </w:r>
          </w:p>
        </w:tc>
      </w:tr>
      <w:tr w:rsidR="00B137F1" w14:paraId="719EAC6E" w14:textId="77777777">
        <w:trPr>
          <w:cantSplit/>
          <w:jc w:val="center"/>
        </w:trPr>
        <w:tc>
          <w:tcPr>
            <w:tcW w:w="9360" w:type="dxa"/>
            <w:gridSpan w:val="3"/>
            <w:shd w:val="clear" w:color="auto" w:fill="F4F6F9"/>
            <w:tcMar>
              <w:top w:w="80" w:type="dxa"/>
              <w:left w:w="120" w:type="dxa"/>
              <w:bottom w:w="80" w:type="dxa"/>
              <w:right w:w="120" w:type="dxa"/>
            </w:tcMar>
          </w:tcPr>
          <w:p w14:paraId="47B4794F" w14:textId="77777777" w:rsidR="00B137F1" w:rsidRDefault="00000000">
            <w:r>
              <w:rPr>
                <w:b/>
                <w:color w:val="153B5B"/>
              </w:rPr>
              <w:t xml:space="preserve">Board build rule: </w:t>
            </w:r>
            <w:r>
              <w:t>Compile and flash one board with NODE_ROLE set to ROLE_SENDER and the other with NODE_ROLE set to ROLE_RECEIVER. Both must share channel 15 and PAN ID 0x1234.</w:t>
            </w:r>
          </w:p>
        </w:tc>
      </w:tr>
    </w:tbl>
    <w:p w14:paraId="6F49E4E7" w14:textId="77777777" w:rsidR="00B137F1" w:rsidRDefault="00B137F1">
      <w:pPr>
        <w:spacing w:after="0"/>
      </w:pPr>
    </w:p>
    <w:p w14:paraId="00DF762C" w14:textId="77777777" w:rsidR="00B137F1" w:rsidRDefault="00000000">
      <w:pPr>
        <w:pStyle w:val="Heading1"/>
      </w:pPr>
      <w:r>
        <w:t>3. Application Payload Protocol</w:t>
      </w:r>
    </w:p>
    <w:p w14:paraId="17C51A07" w14:textId="77777777" w:rsidR="00B137F1" w:rsidRDefault="00000000">
      <w:r>
        <w:t>The wire representation is exactly 12 bytes. The code deliberately does not transmit the C structure directly. serialize_packet() and deserialize_packet() make the byte layout independent of compiler padding and host alignment.</w:t>
      </w:r>
    </w:p>
    <w:tbl>
      <w:tblPr>
        <w:tblW w:w="9360" w:type="dxa"/>
        <w:jc w:val="center"/>
        <w:tblLayout w:type="fixed"/>
        <w:tblLook w:val="04A0" w:firstRow="1" w:lastRow="0" w:firstColumn="1" w:lastColumn="0" w:noHBand="0" w:noVBand="1"/>
      </w:tblPr>
      <w:tblGrid>
        <w:gridCol w:w="900"/>
        <w:gridCol w:w="800"/>
        <w:gridCol w:w="2100"/>
        <w:gridCol w:w="5560"/>
      </w:tblGrid>
      <w:tr w:rsidR="00B137F1" w14:paraId="0E5F0AB4" w14:textId="77777777">
        <w:trPr>
          <w:cantSplit/>
          <w:tblHeader/>
          <w:jc w:val="center"/>
        </w:trPr>
        <w:tc>
          <w:tcPr>
            <w:tcW w:w="900" w:type="dxa"/>
            <w:shd w:val="clear" w:color="auto" w:fill="153B5B"/>
            <w:tcMar>
              <w:top w:w="80" w:type="dxa"/>
              <w:left w:w="120" w:type="dxa"/>
              <w:bottom w:w="80" w:type="dxa"/>
              <w:right w:w="120" w:type="dxa"/>
            </w:tcMar>
          </w:tcPr>
          <w:p w14:paraId="7F84402E" w14:textId="77777777" w:rsidR="00B137F1" w:rsidRDefault="00000000">
            <w:pPr>
              <w:spacing w:after="0" w:line="252" w:lineRule="auto"/>
            </w:pPr>
            <w:r>
              <w:rPr>
                <w:b/>
                <w:color w:val="FFFFFF"/>
                <w:sz w:val="19"/>
              </w:rPr>
              <w:t>Offset</w:t>
            </w:r>
          </w:p>
        </w:tc>
        <w:tc>
          <w:tcPr>
            <w:tcW w:w="800" w:type="dxa"/>
            <w:shd w:val="clear" w:color="auto" w:fill="153B5B"/>
            <w:tcMar>
              <w:top w:w="80" w:type="dxa"/>
              <w:left w:w="120" w:type="dxa"/>
              <w:bottom w:w="80" w:type="dxa"/>
              <w:right w:w="120" w:type="dxa"/>
            </w:tcMar>
          </w:tcPr>
          <w:p w14:paraId="0F9F0E8D" w14:textId="77777777" w:rsidR="00B137F1" w:rsidRDefault="00000000">
            <w:pPr>
              <w:spacing w:after="0" w:line="252" w:lineRule="auto"/>
            </w:pPr>
            <w:r>
              <w:rPr>
                <w:b/>
                <w:color w:val="FFFFFF"/>
                <w:sz w:val="19"/>
              </w:rPr>
              <w:t>Size</w:t>
            </w:r>
          </w:p>
        </w:tc>
        <w:tc>
          <w:tcPr>
            <w:tcW w:w="2100" w:type="dxa"/>
            <w:shd w:val="clear" w:color="auto" w:fill="153B5B"/>
            <w:tcMar>
              <w:top w:w="80" w:type="dxa"/>
              <w:left w:w="120" w:type="dxa"/>
              <w:bottom w:w="80" w:type="dxa"/>
              <w:right w:w="120" w:type="dxa"/>
            </w:tcMar>
          </w:tcPr>
          <w:p w14:paraId="63FDED3E" w14:textId="77777777" w:rsidR="00B137F1" w:rsidRDefault="00000000">
            <w:pPr>
              <w:spacing w:after="0" w:line="252" w:lineRule="auto"/>
            </w:pPr>
            <w:r>
              <w:rPr>
                <w:b/>
                <w:color w:val="FFFFFF"/>
                <w:sz w:val="19"/>
              </w:rPr>
              <w:t>Field</w:t>
            </w:r>
          </w:p>
        </w:tc>
        <w:tc>
          <w:tcPr>
            <w:tcW w:w="5560" w:type="dxa"/>
            <w:shd w:val="clear" w:color="auto" w:fill="153B5B"/>
            <w:tcMar>
              <w:top w:w="80" w:type="dxa"/>
              <w:left w:w="120" w:type="dxa"/>
              <w:bottom w:w="80" w:type="dxa"/>
              <w:right w:w="120" w:type="dxa"/>
            </w:tcMar>
          </w:tcPr>
          <w:p w14:paraId="1F83624E" w14:textId="77777777" w:rsidR="00B137F1" w:rsidRDefault="00000000">
            <w:pPr>
              <w:spacing w:after="0" w:line="252" w:lineRule="auto"/>
            </w:pPr>
            <w:r>
              <w:rPr>
                <w:b/>
                <w:color w:val="FFFFFF"/>
                <w:sz w:val="19"/>
              </w:rPr>
              <w:t>Encoding / meaning</w:t>
            </w:r>
          </w:p>
        </w:tc>
      </w:tr>
      <w:tr w:rsidR="00B137F1" w14:paraId="540D0C5D" w14:textId="77777777">
        <w:trPr>
          <w:cantSplit/>
          <w:jc w:val="center"/>
        </w:trPr>
        <w:tc>
          <w:tcPr>
            <w:tcW w:w="900" w:type="dxa"/>
            <w:tcMar>
              <w:top w:w="80" w:type="dxa"/>
              <w:left w:w="120" w:type="dxa"/>
              <w:bottom w:w="80" w:type="dxa"/>
              <w:right w:w="120" w:type="dxa"/>
            </w:tcMar>
          </w:tcPr>
          <w:p w14:paraId="6F2A4FFD" w14:textId="77777777" w:rsidR="00B137F1" w:rsidRDefault="00000000">
            <w:pPr>
              <w:spacing w:after="0" w:line="252" w:lineRule="auto"/>
            </w:pPr>
            <w:r>
              <w:rPr>
                <w:sz w:val="18"/>
              </w:rPr>
              <w:t>0–1</w:t>
            </w:r>
          </w:p>
        </w:tc>
        <w:tc>
          <w:tcPr>
            <w:tcW w:w="800" w:type="dxa"/>
            <w:tcMar>
              <w:top w:w="80" w:type="dxa"/>
              <w:left w:w="120" w:type="dxa"/>
              <w:bottom w:w="80" w:type="dxa"/>
              <w:right w:w="120" w:type="dxa"/>
            </w:tcMar>
          </w:tcPr>
          <w:p w14:paraId="454B8A61" w14:textId="77777777" w:rsidR="00B137F1" w:rsidRDefault="00000000">
            <w:pPr>
              <w:spacing w:after="0" w:line="252" w:lineRule="auto"/>
            </w:pPr>
            <w:r>
              <w:rPr>
                <w:sz w:val="18"/>
              </w:rPr>
              <w:t>2</w:t>
            </w:r>
          </w:p>
        </w:tc>
        <w:tc>
          <w:tcPr>
            <w:tcW w:w="2100" w:type="dxa"/>
            <w:tcMar>
              <w:top w:w="80" w:type="dxa"/>
              <w:left w:w="120" w:type="dxa"/>
              <w:bottom w:w="80" w:type="dxa"/>
              <w:right w:w="120" w:type="dxa"/>
            </w:tcMar>
          </w:tcPr>
          <w:p w14:paraId="7E08939C" w14:textId="77777777" w:rsidR="00B137F1" w:rsidRDefault="00000000">
            <w:pPr>
              <w:spacing w:after="0" w:line="252" w:lineRule="auto"/>
            </w:pPr>
            <w:r>
              <w:rPr>
                <w:sz w:val="18"/>
              </w:rPr>
              <w:t>signature</w:t>
            </w:r>
          </w:p>
        </w:tc>
        <w:tc>
          <w:tcPr>
            <w:tcW w:w="5560" w:type="dxa"/>
            <w:tcMar>
              <w:top w:w="80" w:type="dxa"/>
              <w:left w:w="120" w:type="dxa"/>
              <w:bottom w:w="80" w:type="dxa"/>
              <w:right w:w="120" w:type="dxa"/>
            </w:tcMar>
          </w:tcPr>
          <w:p w14:paraId="2A13C8DA" w14:textId="77777777" w:rsidR="00B137F1" w:rsidRDefault="00000000">
            <w:pPr>
              <w:spacing w:after="0" w:line="252" w:lineRule="auto"/>
            </w:pPr>
            <w:r>
              <w:rPr>
                <w:sz w:val="18"/>
              </w:rPr>
              <w:t>ASCII 'O', 'Z'; rejects unrelated payloads.</w:t>
            </w:r>
          </w:p>
        </w:tc>
      </w:tr>
      <w:tr w:rsidR="00B137F1" w14:paraId="71954F20" w14:textId="77777777">
        <w:trPr>
          <w:cantSplit/>
          <w:jc w:val="center"/>
        </w:trPr>
        <w:tc>
          <w:tcPr>
            <w:tcW w:w="900" w:type="dxa"/>
            <w:tcMar>
              <w:top w:w="80" w:type="dxa"/>
              <w:left w:w="120" w:type="dxa"/>
              <w:bottom w:w="80" w:type="dxa"/>
              <w:right w:w="120" w:type="dxa"/>
            </w:tcMar>
          </w:tcPr>
          <w:p w14:paraId="13A03C55" w14:textId="77777777" w:rsidR="00B137F1" w:rsidRDefault="00000000">
            <w:pPr>
              <w:spacing w:after="0" w:line="252" w:lineRule="auto"/>
            </w:pPr>
            <w:r>
              <w:rPr>
                <w:sz w:val="18"/>
              </w:rPr>
              <w:t>2</w:t>
            </w:r>
          </w:p>
        </w:tc>
        <w:tc>
          <w:tcPr>
            <w:tcW w:w="800" w:type="dxa"/>
            <w:tcMar>
              <w:top w:w="80" w:type="dxa"/>
              <w:left w:w="120" w:type="dxa"/>
              <w:bottom w:w="80" w:type="dxa"/>
              <w:right w:w="120" w:type="dxa"/>
            </w:tcMar>
          </w:tcPr>
          <w:p w14:paraId="0537359D" w14:textId="77777777" w:rsidR="00B137F1" w:rsidRDefault="00000000">
            <w:pPr>
              <w:spacing w:after="0" w:line="252" w:lineRule="auto"/>
            </w:pPr>
            <w:r>
              <w:rPr>
                <w:sz w:val="18"/>
              </w:rPr>
              <w:t>1</w:t>
            </w:r>
          </w:p>
        </w:tc>
        <w:tc>
          <w:tcPr>
            <w:tcW w:w="2100" w:type="dxa"/>
            <w:tcMar>
              <w:top w:w="80" w:type="dxa"/>
              <w:left w:w="120" w:type="dxa"/>
              <w:bottom w:w="80" w:type="dxa"/>
              <w:right w:w="120" w:type="dxa"/>
            </w:tcMar>
          </w:tcPr>
          <w:p w14:paraId="32108C5F" w14:textId="77777777" w:rsidR="00B137F1" w:rsidRDefault="00000000">
            <w:pPr>
              <w:spacing w:after="0" w:line="252" w:lineRule="auto"/>
            </w:pPr>
            <w:r>
              <w:rPr>
                <w:sz w:val="18"/>
              </w:rPr>
              <w:t>version</w:t>
            </w:r>
          </w:p>
        </w:tc>
        <w:tc>
          <w:tcPr>
            <w:tcW w:w="5560" w:type="dxa"/>
            <w:tcMar>
              <w:top w:w="80" w:type="dxa"/>
              <w:left w:w="120" w:type="dxa"/>
              <w:bottom w:w="80" w:type="dxa"/>
              <w:right w:w="120" w:type="dxa"/>
            </w:tcMar>
          </w:tcPr>
          <w:p w14:paraId="3FE5E52A" w14:textId="77777777" w:rsidR="00B137F1" w:rsidRDefault="00000000">
            <w:pPr>
              <w:spacing w:after="0" w:line="252" w:lineRule="auto"/>
            </w:pPr>
            <w:r>
              <w:rPr>
                <w:sz w:val="18"/>
              </w:rPr>
              <w:t>Must equal PROTOCOL_VERSION (1).</w:t>
            </w:r>
          </w:p>
        </w:tc>
      </w:tr>
      <w:tr w:rsidR="00B137F1" w14:paraId="43FB080E" w14:textId="77777777">
        <w:trPr>
          <w:cantSplit/>
          <w:jc w:val="center"/>
        </w:trPr>
        <w:tc>
          <w:tcPr>
            <w:tcW w:w="900" w:type="dxa"/>
            <w:tcMar>
              <w:top w:w="80" w:type="dxa"/>
              <w:left w:w="120" w:type="dxa"/>
              <w:bottom w:w="80" w:type="dxa"/>
              <w:right w:w="120" w:type="dxa"/>
            </w:tcMar>
          </w:tcPr>
          <w:p w14:paraId="08097AC9" w14:textId="77777777" w:rsidR="00B137F1" w:rsidRDefault="00000000">
            <w:pPr>
              <w:spacing w:after="0" w:line="252" w:lineRule="auto"/>
            </w:pPr>
            <w:r>
              <w:rPr>
                <w:sz w:val="18"/>
              </w:rPr>
              <w:t>3</w:t>
            </w:r>
          </w:p>
        </w:tc>
        <w:tc>
          <w:tcPr>
            <w:tcW w:w="800" w:type="dxa"/>
            <w:tcMar>
              <w:top w:w="80" w:type="dxa"/>
              <w:left w:w="120" w:type="dxa"/>
              <w:bottom w:w="80" w:type="dxa"/>
              <w:right w:w="120" w:type="dxa"/>
            </w:tcMar>
          </w:tcPr>
          <w:p w14:paraId="6EB823BE" w14:textId="77777777" w:rsidR="00B137F1" w:rsidRDefault="00000000">
            <w:pPr>
              <w:spacing w:after="0" w:line="252" w:lineRule="auto"/>
            </w:pPr>
            <w:r>
              <w:rPr>
                <w:sz w:val="18"/>
              </w:rPr>
              <w:t>1</w:t>
            </w:r>
          </w:p>
        </w:tc>
        <w:tc>
          <w:tcPr>
            <w:tcW w:w="2100" w:type="dxa"/>
            <w:tcMar>
              <w:top w:w="80" w:type="dxa"/>
              <w:left w:w="120" w:type="dxa"/>
              <w:bottom w:w="80" w:type="dxa"/>
              <w:right w:w="120" w:type="dxa"/>
            </w:tcMar>
          </w:tcPr>
          <w:p w14:paraId="29402F1B" w14:textId="77777777" w:rsidR="00B137F1" w:rsidRDefault="00000000">
            <w:pPr>
              <w:spacing w:after="0" w:line="252" w:lineRule="auto"/>
            </w:pPr>
            <w:r>
              <w:rPr>
                <w:sz w:val="18"/>
              </w:rPr>
              <w:t>message_type</w:t>
            </w:r>
          </w:p>
        </w:tc>
        <w:tc>
          <w:tcPr>
            <w:tcW w:w="5560" w:type="dxa"/>
            <w:tcMar>
              <w:top w:w="80" w:type="dxa"/>
              <w:left w:w="120" w:type="dxa"/>
              <w:bottom w:w="80" w:type="dxa"/>
              <w:right w:w="120" w:type="dxa"/>
            </w:tcMar>
          </w:tcPr>
          <w:p w14:paraId="1E5BD4AF" w14:textId="77777777" w:rsidR="00B137F1" w:rsidRDefault="00000000">
            <w:pPr>
              <w:spacing w:after="0" w:line="252" w:lineRule="auto"/>
            </w:pPr>
            <w:r>
              <w:rPr>
                <w:sz w:val="18"/>
              </w:rPr>
              <w:t>Currently set to MESSAGE_TYPE_DATA (1); receiver does not validate it.</w:t>
            </w:r>
          </w:p>
        </w:tc>
      </w:tr>
      <w:tr w:rsidR="00B137F1" w14:paraId="0C2AE652" w14:textId="77777777">
        <w:trPr>
          <w:cantSplit/>
          <w:jc w:val="center"/>
        </w:trPr>
        <w:tc>
          <w:tcPr>
            <w:tcW w:w="900" w:type="dxa"/>
            <w:tcMar>
              <w:top w:w="80" w:type="dxa"/>
              <w:left w:w="120" w:type="dxa"/>
              <w:bottom w:w="80" w:type="dxa"/>
              <w:right w:w="120" w:type="dxa"/>
            </w:tcMar>
          </w:tcPr>
          <w:p w14:paraId="1070C9B2" w14:textId="77777777" w:rsidR="00B137F1" w:rsidRDefault="00000000">
            <w:pPr>
              <w:spacing w:after="0" w:line="252" w:lineRule="auto"/>
            </w:pPr>
            <w:r>
              <w:rPr>
                <w:sz w:val="18"/>
              </w:rPr>
              <w:t>4–5</w:t>
            </w:r>
          </w:p>
        </w:tc>
        <w:tc>
          <w:tcPr>
            <w:tcW w:w="800" w:type="dxa"/>
            <w:tcMar>
              <w:top w:w="80" w:type="dxa"/>
              <w:left w:w="120" w:type="dxa"/>
              <w:bottom w:w="80" w:type="dxa"/>
              <w:right w:w="120" w:type="dxa"/>
            </w:tcMar>
          </w:tcPr>
          <w:p w14:paraId="51F66584" w14:textId="77777777" w:rsidR="00B137F1" w:rsidRDefault="00000000">
            <w:pPr>
              <w:spacing w:after="0" w:line="252" w:lineRule="auto"/>
            </w:pPr>
            <w:r>
              <w:rPr>
                <w:sz w:val="18"/>
              </w:rPr>
              <w:t>2</w:t>
            </w:r>
          </w:p>
        </w:tc>
        <w:tc>
          <w:tcPr>
            <w:tcW w:w="2100" w:type="dxa"/>
            <w:tcMar>
              <w:top w:w="80" w:type="dxa"/>
              <w:left w:w="120" w:type="dxa"/>
              <w:bottom w:w="80" w:type="dxa"/>
              <w:right w:w="120" w:type="dxa"/>
            </w:tcMar>
          </w:tcPr>
          <w:p w14:paraId="74A1471A" w14:textId="77777777" w:rsidR="00B137F1" w:rsidRDefault="00000000">
            <w:pPr>
              <w:spacing w:after="0" w:line="252" w:lineRule="auto"/>
            </w:pPr>
            <w:r>
              <w:rPr>
                <w:sz w:val="18"/>
              </w:rPr>
              <w:t>source_id</w:t>
            </w:r>
          </w:p>
        </w:tc>
        <w:tc>
          <w:tcPr>
            <w:tcW w:w="5560" w:type="dxa"/>
            <w:tcMar>
              <w:top w:w="80" w:type="dxa"/>
              <w:left w:w="120" w:type="dxa"/>
              <w:bottom w:w="80" w:type="dxa"/>
              <w:right w:w="120" w:type="dxa"/>
            </w:tcMar>
          </w:tcPr>
          <w:p w14:paraId="6A319B97" w14:textId="77777777" w:rsidR="00B137F1" w:rsidRDefault="00000000">
            <w:pPr>
              <w:spacing w:after="0" w:line="252" w:lineRule="auto"/>
            </w:pPr>
            <w:r>
              <w:rPr>
                <w:sz w:val="18"/>
              </w:rPr>
              <w:t>Unsigned 16-bit, little-endian; sender writes 0x0001.</w:t>
            </w:r>
          </w:p>
        </w:tc>
      </w:tr>
      <w:tr w:rsidR="00B137F1" w14:paraId="5EAB3D0E" w14:textId="77777777">
        <w:trPr>
          <w:cantSplit/>
          <w:jc w:val="center"/>
        </w:trPr>
        <w:tc>
          <w:tcPr>
            <w:tcW w:w="900" w:type="dxa"/>
            <w:tcMar>
              <w:top w:w="80" w:type="dxa"/>
              <w:left w:w="120" w:type="dxa"/>
              <w:bottom w:w="80" w:type="dxa"/>
              <w:right w:w="120" w:type="dxa"/>
            </w:tcMar>
          </w:tcPr>
          <w:p w14:paraId="64D291EE" w14:textId="77777777" w:rsidR="00B137F1" w:rsidRDefault="00000000">
            <w:pPr>
              <w:spacing w:after="0" w:line="252" w:lineRule="auto"/>
            </w:pPr>
            <w:r>
              <w:rPr>
                <w:sz w:val="18"/>
              </w:rPr>
              <w:t>6–7</w:t>
            </w:r>
          </w:p>
        </w:tc>
        <w:tc>
          <w:tcPr>
            <w:tcW w:w="800" w:type="dxa"/>
            <w:tcMar>
              <w:top w:w="80" w:type="dxa"/>
              <w:left w:w="120" w:type="dxa"/>
              <w:bottom w:w="80" w:type="dxa"/>
              <w:right w:w="120" w:type="dxa"/>
            </w:tcMar>
          </w:tcPr>
          <w:p w14:paraId="7D3555DD" w14:textId="77777777" w:rsidR="00B137F1" w:rsidRDefault="00000000">
            <w:pPr>
              <w:spacing w:after="0" w:line="252" w:lineRule="auto"/>
            </w:pPr>
            <w:r>
              <w:rPr>
                <w:sz w:val="18"/>
              </w:rPr>
              <w:t>2</w:t>
            </w:r>
          </w:p>
        </w:tc>
        <w:tc>
          <w:tcPr>
            <w:tcW w:w="2100" w:type="dxa"/>
            <w:tcMar>
              <w:top w:w="80" w:type="dxa"/>
              <w:left w:w="120" w:type="dxa"/>
              <w:bottom w:w="80" w:type="dxa"/>
              <w:right w:w="120" w:type="dxa"/>
            </w:tcMar>
          </w:tcPr>
          <w:p w14:paraId="022BE98A" w14:textId="77777777" w:rsidR="00B137F1" w:rsidRDefault="00000000">
            <w:pPr>
              <w:spacing w:after="0" w:line="252" w:lineRule="auto"/>
            </w:pPr>
            <w:r>
              <w:rPr>
                <w:sz w:val="18"/>
              </w:rPr>
              <w:t>destination_id</w:t>
            </w:r>
          </w:p>
        </w:tc>
        <w:tc>
          <w:tcPr>
            <w:tcW w:w="5560" w:type="dxa"/>
            <w:tcMar>
              <w:top w:w="80" w:type="dxa"/>
              <w:left w:w="120" w:type="dxa"/>
              <w:bottom w:w="80" w:type="dxa"/>
              <w:right w:w="120" w:type="dxa"/>
            </w:tcMar>
          </w:tcPr>
          <w:p w14:paraId="69AAF5F9" w14:textId="77777777" w:rsidR="00B137F1" w:rsidRDefault="00000000">
            <w:pPr>
              <w:spacing w:after="0" w:line="252" w:lineRule="auto"/>
            </w:pPr>
            <w:r>
              <w:rPr>
                <w:sz w:val="18"/>
              </w:rPr>
              <w:t>Unsigned 16-bit, little-endian; receiver accepts only 0x0003.</w:t>
            </w:r>
          </w:p>
        </w:tc>
      </w:tr>
      <w:tr w:rsidR="00B137F1" w14:paraId="68D5118B" w14:textId="77777777">
        <w:trPr>
          <w:cantSplit/>
          <w:jc w:val="center"/>
        </w:trPr>
        <w:tc>
          <w:tcPr>
            <w:tcW w:w="900" w:type="dxa"/>
            <w:tcMar>
              <w:top w:w="80" w:type="dxa"/>
              <w:left w:w="120" w:type="dxa"/>
              <w:bottom w:w="80" w:type="dxa"/>
              <w:right w:w="120" w:type="dxa"/>
            </w:tcMar>
          </w:tcPr>
          <w:p w14:paraId="6A522CA2" w14:textId="77777777" w:rsidR="00B137F1" w:rsidRDefault="00000000">
            <w:pPr>
              <w:spacing w:after="0" w:line="252" w:lineRule="auto"/>
            </w:pPr>
            <w:r>
              <w:rPr>
                <w:sz w:val="18"/>
              </w:rPr>
              <w:t>8–9</w:t>
            </w:r>
          </w:p>
        </w:tc>
        <w:tc>
          <w:tcPr>
            <w:tcW w:w="800" w:type="dxa"/>
            <w:tcMar>
              <w:top w:w="80" w:type="dxa"/>
              <w:left w:w="120" w:type="dxa"/>
              <w:bottom w:w="80" w:type="dxa"/>
              <w:right w:w="120" w:type="dxa"/>
            </w:tcMar>
          </w:tcPr>
          <w:p w14:paraId="6D8727ED" w14:textId="77777777" w:rsidR="00B137F1" w:rsidRDefault="00000000">
            <w:pPr>
              <w:spacing w:after="0" w:line="252" w:lineRule="auto"/>
            </w:pPr>
            <w:r>
              <w:rPr>
                <w:sz w:val="18"/>
              </w:rPr>
              <w:t>2</w:t>
            </w:r>
          </w:p>
        </w:tc>
        <w:tc>
          <w:tcPr>
            <w:tcW w:w="2100" w:type="dxa"/>
            <w:tcMar>
              <w:top w:w="80" w:type="dxa"/>
              <w:left w:w="120" w:type="dxa"/>
              <w:bottom w:w="80" w:type="dxa"/>
              <w:right w:w="120" w:type="dxa"/>
            </w:tcMar>
          </w:tcPr>
          <w:p w14:paraId="7513B092" w14:textId="77777777" w:rsidR="00B137F1" w:rsidRDefault="00000000">
            <w:pPr>
              <w:spacing w:after="0" w:line="252" w:lineRule="auto"/>
            </w:pPr>
            <w:r>
              <w:rPr>
                <w:sz w:val="18"/>
              </w:rPr>
              <w:t>value</w:t>
            </w:r>
          </w:p>
        </w:tc>
        <w:tc>
          <w:tcPr>
            <w:tcW w:w="5560" w:type="dxa"/>
            <w:tcMar>
              <w:top w:w="80" w:type="dxa"/>
              <w:left w:w="120" w:type="dxa"/>
              <w:bottom w:w="80" w:type="dxa"/>
              <w:right w:w="120" w:type="dxa"/>
            </w:tcMar>
          </w:tcPr>
          <w:p w14:paraId="0F69CC73" w14:textId="77777777" w:rsidR="00B137F1" w:rsidRDefault="00000000">
            <w:pPr>
              <w:spacing w:after="0" w:line="252" w:lineRule="auto"/>
            </w:pPr>
            <w:r>
              <w:rPr>
                <w:sz w:val="18"/>
              </w:rPr>
              <w:t>Signed 16-bit value stored as a little-endian 16-bit bit pattern.</w:t>
            </w:r>
          </w:p>
        </w:tc>
      </w:tr>
      <w:tr w:rsidR="00B137F1" w14:paraId="47971052" w14:textId="77777777">
        <w:trPr>
          <w:cantSplit/>
          <w:jc w:val="center"/>
        </w:trPr>
        <w:tc>
          <w:tcPr>
            <w:tcW w:w="900" w:type="dxa"/>
            <w:tcMar>
              <w:top w:w="80" w:type="dxa"/>
              <w:left w:w="120" w:type="dxa"/>
              <w:bottom w:w="80" w:type="dxa"/>
              <w:right w:w="120" w:type="dxa"/>
            </w:tcMar>
          </w:tcPr>
          <w:p w14:paraId="510F036C" w14:textId="77777777" w:rsidR="00B137F1" w:rsidRDefault="00000000">
            <w:pPr>
              <w:spacing w:after="0" w:line="252" w:lineRule="auto"/>
            </w:pPr>
            <w:r>
              <w:rPr>
                <w:sz w:val="18"/>
              </w:rPr>
              <w:t>10–11</w:t>
            </w:r>
          </w:p>
        </w:tc>
        <w:tc>
          <w:tcPr>
            <w:tcW w:w="800" w:type="dxa"/>
            <w:tcMar>
              <w:top w:w="80" w:type="dxa"/>
              <w:left w:w="120" w:type="dxa"/>
              <w:bottom w:w="80" w:type="dxa"/>
              <w:right w:w="120" w:type="dxa"/>
            </w:tcMar>
          </w:tcPr>
          <w:p w14:paraId="48031EB9" w14:textId="77777777" w:rsidR="00B137F1" w:rsidRDefault="00000000">
            <w:pPr>
              <w:spacing w:after="0" w:line="252" w:lineRule="auto"/>
            </w:pPr>
            <w:r>
              <w:rPr>
                <w:sz w:val="18"/>
              </w:rPr>
              <w:t>2</w:t>
            </w:r>
          </w:p>
        </w:tc>
        <w:tc>
          <w:tcPr>
            <w:tcW w:w="2100" w:type="dxa"/>
            <w:tcMar>
              <w:top w:w="80" w:type="dxa"/>
              <w:left w:w="120" w:type="dxa"/>
              <w:bottom w:w="80" w:type="dxa"/>
              <w:right w:w="120" w:type="dxa"/>
            </w:tcMar>
          </w:tcPr>
          <w:p w14:paraId="3ABE8CE7" w14:textId="77777777" w:rsidR="00B137F1" w:rsidRDefault="00000000">
            <w:pPr>
              <w:spacing w:after="0" w:line="252" w:lineRule="auto"/>
            </w:pPr>
            <w:r>
              <w:rPr>
                <w:sz w:val="18"/>
              </w:rPr>
              <w:t>sequence</w:t>
            </w:r>
          </w:p>
        </w:tc>
        <w:tc>
          <w:tcPr>
            <w:tcW w:w="5560" w:type="dxa"/>
            <w:tcMar>
              <w:top w:w="80" w:type="dxa"/>
              <w:left w:w="120" w:type="dxa"/>
              <w:bottom w:w="80" w:type="dxa"/>
              <w:right w:w="120" w:type="dxa"/>
            </w:tcMar>
          </w:tcPr>
          <w:p w14:paraId="3B3050C3" w14:textId="77777777" w:rsidR="00B137F1" w:rsidRDefault="00000000">
            <w:pPr>
              <w:spacing w:after="0" w:line="252" w:lineRule="auto"/>
            </w:pPr>
            <w:r>
              <w:rPr>
                <w:sz w:val="18"/>
              </w:rPr>
              <w:t>Unsigned 16-bit, little-endian; starts at 1 and wraps after 65535.</w:t>
            </w:r>
          </w:p>
        </w:tc>
      </w:tr>
    </w:tbl>
    <w:p w14:paraId="0959FE92" w14:textId="77777777" w:rsidR="00B137F1" w:rsidRDefault="00000000">
      <w:pPr>
        <w:pStyle w:val="CodeBlock"/>
        <w:keepLines/>
      </w:pPr>
      <w:r>
        <w:t>Example logical record</w:t>
      </w:r>
      <w:r>
        <w:br/>
        <w:t xml:space="preserve">  signature='OZ', version=1, type=1, source=0x0001, destination=0x0003,</w:t>
      </w:r>
      <w:r>
        <w:br/>
        <w:t xml:space="preserve">  value=100, sequence=1</w:t>
      </w:r>
      <w:r>
        <w:br/>
      </w:r>
      <w:r>
        <w:br/>
        <w:t>Serialized bytes</w:t>
      </w:r>
      <w:r>
        <w:br/>
        <w:t xml:space="preserve">  4F 5A 01 01 01 00 03 00 64 00 01 00</w:t>
      </w:r>
    </w:p>
    <w:tbl>
      <w:tblPr>
        <w:tblW w:w="9360" w:type="dxa"/>
        <w:jc w:val="center"/>
        <w:tblLayout w:type="fixed"/>
        <w:tblLook w:val="04A0" w:firstRow="1" w:lastRow="0" w:firstColumn="1" w:lastColumn="0" w:noHBand="0" w:noVBand="1"/>
      </w:tblPr>
      <w:tblGrid>
        <w:gridCol w:w="9360"/>
      </w:tblGrid>
      <w:tr w:rsidR="00B137F1" w14:paraId="649A1752" w14:textId="77777777">
        <w:trPr>
          <w:cantSplit/>
          <w:jc w:val="center"/>
        </w:trPr>
        <w:tc>
          <w:tcPr>
            <w:tcW w:w="9360" w:type="dxa"/>
            <w:shd w:val="clear" w:color="auto" w:fill="FFF4E5"/>
            <w:tcMar>
              <w:top w:w="80" w:type="dxa"/>
              <w:left w:w="120" w:type="dxa"/>
              <w:bottom w:w="80" w:type="dxa"/>
              <w:right w:w="120" w:type="dxa"/>
            </w:tcMar>
          </w:tcPr>
          <w:p w14:paraId="5C87E647" w14:textId="77777777" w:rsidR="00B137F1" w:rsidRDefault="00000000">
            <w:r>
              <w:rPr>
                <w:b/>
                <w:color w:val="7A5A00"/>
              </w:rPr>
              <w:t xml:space="preserve">Two byte orders are intentional: </w:t>
            </w:r>
            <w:r>
              <w:t>Application fields use little-endian serialization. Link-layer short addresses placed in sockaddr_ll use big-endian/network order. Reversing either convention changes the decoded values or destination address.</w:t>
            </w:r>
          </w:p>
        </w:tc>
      </w:tr>
    </w:tbl>
    <w:p w14:paraId="067D835A" w14:textId="77777777" w:rsidR="00B137F1" w:rsidRDefault="00B137F1">
      <w:pPr>
        <w:spacing w:after="0"/>
      </w:pPr>
    </w:p>
    <w:p w14:paraId="1824D004" w14:textId="77777777" w:rsidR="00B137F1" w:rsidRDefault="00000000">
      <w:pPr>
        <w:pStyle w:val="Heading1"/>
      </w:pPr>
      <w:r>
        <w:lastRenderedPageBreak/>
        <w:t>4. Data Structures and Global State</w:t>
      </w:r>
    </w:p>
    <w:p w14:paraId="574CE565" w14:textId="77777777" w:rsidR="00B137F1" w:rsidRDefault="00000000">
      <w:pPr>
        <w:pStyle w:val="Heading2"/>
      </w:pPr>
      <w:r>
        <w:t>4.1 struct oz_packet</w:t>
      </w:r>
    </w:p>
    <w:p w14:paraId="3C093985" w14:textId="77777777" w:rsidR="00B137F1" w:rsidRDefault="00000000">
      <w:r>
        <w:t>This is the convenient in-memory representation of the application message. It contains the same logical fields as the wire record, but only the serializer defines the transmitted format.</w:t>
      </w:r>
    </w:p>
    <w:p w14:paraId="48F07763" w14:textId="77777777" w:rsidR="00B137F1" w:rsidRDefault="00000000">
      <w:pPr>
        <w:pStyle w:val="Heading2"/>
      </w:pPr>
      <w:r>
        <w:t>4.2 struct received_frame</w:t>
      </w:r>
    </w:p>
    <w:p w14:paraId="4C20E329" w14:textId="77777777" w:rsidR="00B137F1" w:rsidRDefault="00000000">
      <w:r>
        <w:t>The callback cannot safely hand the original net_pkt to the main application loop after releasing it. It therefore copies the payload and selected metadata into received_frame:</w:t>
      </w:r>
    </w:p>
    <w:tbl>
      <w:tblPr>
        <w:tblW w:w="9360" w:type="dxa"/>
        <w:jc w:val="center"/>
        <w:tblLayout w:type="fixed"/>
        <w:tblLook w:val="04A0" w:firstRow="1" w:lastRow="0" w:firstColumn="1" w:lastColumn="0" w:noHBand="0" w:noVBand="1"/>
      </w:tblPr>
      <w:tblGrid>
        <w:gridCol w:w="2700"/>
        <w:gridCol w:w="6660"/>
      </w:tblGrid>
      <w:tr w:rsidR="00B137F1" w14:paraId="69A4CCF0" w14:textId="77777777">
        <w:trPr>
          <w:cantSplit/>
          <w:tblHeader/>
          <w:jc w:val="center"/>
        </w:trPr>
        <w:tc>
          <w:tcPr>
            <w:tcW w:w="2700" w:type="dxa"/>
            <w:shd w:val="clear" w:color="auto" w:fill="153B5B"/>
            <w:tcMar>
              <w:top w:w="80" w:type="dxa"/>
              <w:left w:w="120" w:type="dxa"/>
              <w:bottom w:w="80" w:type="dxa"/>
              <w:right w:w="120" w:type="dxa"/>
            </w:tcMar>
          </w:tcPr>
          <w:p w14:paraId="24B77FB3" w14:textId="77777777" w:rsidR="00B137F1" w:rsidRDefault="00000000">
            <w:pPr>
              <w:spacing w:after="0" w:line="252" w:lineRule="auto"/>
            </w:pPr>
            <w:r>
              <w:rPr>
                <w:b/>
                <w:color w:val="FFFFFF"/>
                <w:sz w:val="19"/>
              </w:rPr>
              <w:t>Field</w:t>
            </w:r>
          </w:p>
        </w:tc>
        <w:tc>
          <w:tcPr>
            <w:tcW w:w="6660" w:type="dxa"/>
            <w:shd w:val="clear" w:color="auto" w:fill="153B5B"/>
            <w:tcMar>
              <w:top w:w="80" w:type="dxa"/>
              <w:left w:w="120" w:type="dxa"/>
              <w:bottom w:w="80" w:type="dxa"/>
              <w:right w:w="120" w:type="dxa"/>
            </w:tcMar>
          </w:tcPr>
          <w:p w14:paraId="2EAACDC5" w14:textId="77777777" w:rsidR="00B137F1" w:rsidRDefault="00000000">
            <w:pPr>
              <w:spacing w:after="0" w:line="252" w:lineRule="auto"/>
            </w:pPr>
            <w:r>
              <w:rPr>
                <w:b/>
                <w:color w:val="FFFFFF"/>
                <w:sz w:val="19"/>
              </w:rPr>
              <w:t>Purpose</w:t>
            </w:r>
          </w:p>
        </w:tc>
      </w:tr>
      <w:tr w:rsidR="00B137F1" w14:paraId="7492C69B" w14:textId="77777777">
        <w:trPr>
          <w:cantSplit/>
          <w:jc w:val="center"/>
        </w:trPr>
        <w:tc>
          <w:tcPr>
            <w:tcW w:w="2700" w:type="dxa"/>
            <w:tcMar>
              <w:top w:w="80" w:type="dxa"/>
              <w:left w:w="120" w:type="dxa"/>
              <w:bottom w:w="80" w:type="dxa"/>
              <w:right w:w="120" w:type="dxa"/>
            </w:tcMar>
          </w:tcPr>
          <w:p w14:paraId="7257133D" w14:textId="77777777" w:rsidR="00B137F1" w:rsidRDefault="00000000">
            <w:pPr>
              <w:spacing w:after="0" w:line="252" w:lineRule="auto"/>
            </w:pPr>
            <w:r>
              <w:rPr>
                <w:sz w:val="19"/>
              </w:rPr>
              <w:t>data[IEEE802154_MTU]</w:t>
            </w:r>
          </w:p>
        </w:tc>
        <w:tc>
          <w:tcPr>
            <w:tcW w:w="6660" w:type="dxa"/>
            <w:tcMar>
              <w:top w:w="80" w:type="dxa"/>
              <w:left w:w="120" w:type="dxa"/>
              <w:bottom w:w="80" w:type="dxa"/>
              <w:right w:w="120" w:type="dxa"/>
            </w:tcMar>
          </w:tcPr>
          <w:p w14:paraId="1189F543" w14:textId="77777777" w:rsidR="00B137F1" w:rsidRDefault="00000000">
            <w:pPr>
              <w:spacing w:after="0" w:line="252" w:lineRule="auto"/>
            </w:pPr>
            <w:r>
              <w:rPr>
                <w:sz w:val="19"/>
              </w:rPr>
              <w:t>Bounded storage for the payload delivered by the packet-aware receive context.</w:t>
            </w:r>
          </w:p>
        </w:tc>
      </w:tr>
      <w:tr w:rsidR="00B137F1" w14:paraId="2B61D2C5" w14:textId="77777777">
        <w:trPr>
          <w:cantSplit/>
          <w:jc w:val="center"/>
        </w:trPr>
        <w:tc>
          <w:tcPr>
            <w:tcW w:w="2700" w:type="dxa"/>
            <w:tcMar>
              <w:top w:w="80" w:type="dxa"/>
              <w:left w:w="120" w:type="dxa"/>
              <w:bottom w:w="80" w:type="dxa"/>
              <w:right w:w="120" w:type="dxa"/>
            </w:tcMar>
          </w:tcPr>
          <w:p w14:paraId="3DDA1C26" w14:textId="77777777" w:rsidR="00B137F1" w:rsidRDefault="00000000">
            <w:pPr>
              <w:spacing w:after="0" w:line="252" w:lineRule="auto"/>
            </w:pPr>
            <w:r>
              <w:rPr>
                <w:sz w:val="19"/>
              </w:rPr>
              <w:t>length</w:t>
            </w:r>
          </w:p>
        </w:tc>
        <w:tc>
          <w:tcPr>
            <w:tcW w:w="6660" w:type="dxa"/>
            <w:tcMar>
              <w:top w:w="80" w:type="dxa"/>
              <w:left w:w="120" w:type="dxa"/>
              <w:bottom w:w="80" w:type="dxa"/>
              <w:right w:w="120" w:type="dxa"/>
            </w:tcMar>
          </w:tcPr>
          <w:p w14:paraId="7376B099" w14:textId="77777777" w:rsidR="00B137F1" w:rsidRDefault="00000000">
            <w:pPr>
              <w:spacing w:after="0" w:line="252" w:lineRule="auto"/>
            </w:pPr>
            <w:r>
              <w:rPr>
                <w:sz w:val="19"/>
              </w:rPr>
              <w:t>Actual number of bytes copied.</w:t>
            </w:r>
          </w:p>
        </w:tc>
      </w:tr>
      <w:tr w:rsidR="00B137F1" w14:paraId="78348AB7" w14:textId="77777777">
        <w:trPr>
          <w:cantSplit/>
          <w:jc w:val="center"/>
        </w:trPr>
        <w:tc>
          <w:tcPr>
            <w:tcW w:w="2700" w:type="dxa"/>
            <w:tcMar>
              <w:top w:w="80" w:type="dxa"/>
              <w:left w:w="120" w:type="dxa"/>
              <w:bottom w:w="80" w:type="dxa"/>
              <w:right w:w="120" w:type="dxa"/>
            </w:tcMar>
          </w:tcPr>
          <w:p w14:paraId="62DFACB3" w14:textId="77777777" w:rsidR="00B137F1" w:rsidRDefault="00000000">
            <w:pPr>
              <w:spacing w:after="0" w:line="252" w:lineRule="auto"/>
            </w:pPr>
            <w:r>
              <w:rPr>
                <w:sz w:val="19"/>
              </w:rPr>
              <w:t>mac_source</w:t>
            </w:r>
          </w:p>
        </w:tc>
        <w:tc>
          <w:tcPr>
            <w:tcW w:w="6660" w:type="dxa"/>
            <w:tcMar>
              <w:top w:w="80" w:type="dxa"/>
              <w:left w:w="120" w:type="dxa"/>
              <w:bottom w:w="80" w:type="dxa"/>
              <w:right w:w="120" w:type="dxa"/>
            </w:tcMar>
          </w:tcPr>
          <w:p w14:paraId="39F146C3" w14:textId="77777777" w:rsidR="00B137F1" w:rsidRDefault="00000000">
            <w:pPr>
              <w:spacing w:after="0" w:line="252" w:lineRule="auto"/>
            </w:pPr>
            <w:r>
              <w:rPr>
                <w:sz w:val="19"/>
              </w:rPr>
              <w:t>Decoded two-byte source address, or 0xFFFF when unavailable.</w:t>
            </w:r>
          </w:p>
        </w:tc>
      </w:tr>
      <w:tr w:rsidR="00B137F1" w14:paraId="2517AA2C" w14:textId="77777777">
        <w:trPr>
          <w:cantSplit/>
          <w:jc w:val="center"/>
        </w:trPr>
        <w:tc>
          <w:tcPr>
            <w:tcW w:w="2700" w:type="dxa"/>
            <w:tcMar>
              <w:top w:w="80" w:type="dxa"/>
              <w:left w:w="120" w:type="dxa"/>
              <w:bottom w:w="80" w:type="dxa"/>
              <w:right w:w="120" w:type="dxa"/>
            </w:tcMar>
          </w:tcPr>
          <w:p w14:paraId="12BA938E" w14:textId="77777777" w:rsidR="00B137F1" w:rsidRDefault="00000000">
            <w:pPr>
              <w:spacing w:after="0" w:line="252" w:lineRule="auto"/>
            </w:pPr>
            <w:r>
              <w:rPr>
                <w:sz w:val="19"/>
              </w:rPr>
              <w:t>rssi_dbm</w:t>
            </w:r>
          </w:p>
        </w:tc>
        <w:tc>
          <w:tcPr>
            <w:tcW w:w="6660" w:type="dxa"/>
            <w:tcMar>
              <w:top w:w="80" w:type="dxa"/>
              <w:left w:w="120" w:type="dxa"/>
              <w:bottom w:w="80" w:type="dxa"/>
              <w:right w:w="120" w:type="dxa"/>
            </w:tcMar>
          </w:tcPr>
          <w:p w14:paraId="1ABB78D8" w14:textId="77777777" w:rsidR="00B137F1" w:rsidRDefault="00000000">
            <w:pPr>
              <w:spacing w:after="0" w:line="252" w:lineRule="auto"/>
            </w:pPr>
            <w:r>
              <w:rPr>
                <w:sz w:val="19"/>
              </w:rPr>
              <w:t>RSSI associated with that exact net_pkt; it uses int16_t storage.</w:t>
            </w:r>
          </w:p>
        </w:tc>
      </w:tr>
    </w:tbl>
    <w:p w14:paraId="17E81A33" w14:textId="77777777" w:rsidR="00B137F1" w:rsidRDefault="00000000">
      <w:pPr>
        <w:pStyle w:val="Heading2"/>
      </w:pPr>
      <w:r>
        <w:t>4.3 Receiver message queue</w:t>
      </w:r>
    </w:p>
    <w:p w14:paraId="3E41E38E" w14:textId="77777777" w:rsidR="00B137F1" w:rsidRDefault="00000000">
      <w:r>
        <w:t>K_MSGQ_DEFINE creates a statically allocated, four-entry queue with four-byte alignment. The callback uses K_NO_WAIT, so it never blocks the network receive path. If the consumer falls behind, the newest arriving frame is dropped and a warning is logged.</w:t>
      </w:r>
    </w:p>
    <w:p w14:paraId="00C38DF0" w14:textId="77777777" w:rsidR="00B137F1" w:rsidRDefault="00000000">
      <w:pPr>
        <w:pStyle w:val="Heading2"/>
      </w:pPr>
      <w:r>
        <w:t>4.4 Other globals</w:t>
      </w:r>
    </w:p>
    <w:tbl>
      <w:tblPr>
        <w:tblW w:w="9360" w:type="dxa"/>
        <w:jc w:val="center"/>
        <w:tblLayout w:type="fixed"/>
        <w:tblLook w:val="04A0" w:firstRow="1" w:lastRow="0" w:firstColumn="1" w:lastColumn="0" w:noHBand="0" w:noVBand="1"/>
      </w:tblPr>
      <w:tblGrid>
        <w:gridCol w:w="2500"/>
        <w:gridCol w:w="1300"/>
        <w:gridCol w:w="5560"/>
      </w:tblGrid>
      <w:tr w:rsidR="00B137F1" w14:paraId="50399F3D" w14:textId="77777777">
        <w:trPr>
          <w:cantSplit/>
          <w:tblHeader/>
          <w:jc w:val="center"/>
        </w:trPr>
        <w:tc>
          <w:tcPr>
            <w:tcW w:w="2500" w:type="dxa"/>
            <w:shd w:val="clear" w:color="auto" w:fill="153B5B"/>
            <w:tcMar>
              <w:top w:w="80" w:type="dxa"/>
              <w:left w:w="120" w:type="dxa"/>
              <w:bottom w:w="80" w:type="dxa"/>
              <w:right w:w="120" w:type="dxa"/>
            </w:tcMar>
          </w:tcPr>
          <w:p w14:paraId="6928F15F" w14:textId="77777777" w:rsidR="00B137F1" w:rsidRDefault="00000000">
            <w:pPr>
              <w:spacing w:after="0" w:line="252" w:lineRule="auto"/>
            </w:pPr>
            <w:r>
              <w:rPr>
                <w:b/>
                <w:color w:val="FFFFFF"/>
                <w:sz w:val="19"/>
              </w:rPr>
              <w:t>Global</w:t>
            </w:r>
          </w:p>
        </w:tc>
        <w:tc>
          <w:tcPr>
            <w:tcW w:w="1300" w:type="dxa"/>
            <w:shd w:val="clear" w:color="auto" w:fill="153B5B"/>
            <w:tcMar>
              <w:top w:w="80" w:type="dxa"/>
              <w:left w:w="120" w:type="dxa"/>
              <w:bottom w:w="80" w:type="dxa"/>
              <w:right w:w="120" w:type="dxa"/>
            </w:tcMar>
          </w:tcPr>
          <w:p w14:paraId="62C0CAC3" w14:textId="77777777" w:rsidR="00B137F1" w:rsidRDefault="00000000">
            <w:pPr>
              <w:spacing w:after="0" w:line="252" w:lineRule="auto"/>
            </w:pPr>
            <w:r>
              <w:rPr>
                <w:b/>
                <w:color w:val="FFFFFF"/>
                <w:sz w:val="19"/>
              </w:rPr>
              <w:t>Role</w:t>
            </w:r>
          </w:p>
        </w:tc>
        <w:tc>
          <w:tcPr>
            <w:tcW w:w="5560" w:type="dxa"/>
            <w:shd w:val="clear" w:color="auto" w:fill="153B5B"/>
            <w:tcMar>
              <w:top w:w="80" w:type="dxa"/>
              <w:left w:w="120" w:type="dxa"/>
              <w:bottom w:w="80" w:type="dxa"/>
              <w:right w:w="120" w:type="dxa"/>
            </w:tcMar>
          </w:tcPr>
          <w:p w14:paraId="192F8CCF" w14:textId="77777777" w:rsidR="00B137F1" w:rsidRDefault="00000000">
            <w:pPr>
              <w:spacing w:after="0" w:line="252" w:lineRule="auto"/>
            </w:pPr>
            <w:r>
              <w:rPr>
                <w:b/>
                <w:color w:val="FFFFFF"/>
                <w:sz w:val="19"/>
              </w:rPr>
              <w:t>Purpose</w:t>
            </w:r>
          </w:p>
        </w:tc>
      </w:tr>
      <w:tr w:rsidR="00B137F1" w14:paraId="14DEE9F8" w14:textId="77777777">
        <w:trPr>
          <w:cantSplit/>
          <w:jc w:val="center"/>
        </w:trPr>
        <w:tc>
          <w:tcPr>
            <w:tcW w:w="2500" w:type="dxa"/>
            <w:tcMar>
              <w:top w:w="80" w:type="dxa"/>
              <w:left w:w="120" w:type="dxa"/>
              <w:bottom w:w="80" w:type="dxa"/>
              <w:right w:w="120" w:type="dxa"/>
            </w:tcMar>
          </w:tcPr>
          <w:p w14:paraId="4D9ED049" w14:textId="77777777" w:rsidR="00B137F1" w:rsidRDefault="00000000">
            <w:pPr>
              <w:spacing w:after="0" w:line="252" w:lineRule="auto"/>
            </w:pPr>
            <w:r>
              <w:rPr>
                <w:sz w:val="19"/>
              </w:rPr>
              <w:t>iface</w:t>
            </w:r>
          </w:p>
        </w:tc>
        <w:tc>
          <w:tcPr>
            <w:tcW w:w="1300" w:type="dxa"/>
            <w:tcMar>
              <w:top w:w="80" w:type="dxa"/>
              <w:left w:w="120" w:type="dxa"/>
              <w:bottom w:w="80" w:type="dxa"/>
              <w:right w:w="120" w:type="dxa"/>
            </w:tcMar>
          </w:tcPr>
          <w:p w14:paraId="60A9544A" w14:textId="77777777" w:rsidR="00B137F1" w:rsidRDefault="00000000">
            <w:pPr>
              <w:spacing w:after="0" w:line="252" w:lineRule="auto"/>
            </w:pPr>
            <w:r>
              <w:rPr>
                <w:sz w:val="19"/>
              </w:rPr>
              <w:t>Both</w:t>
            </w:r>
          </w:p>
        </w:tc>
        <w:tc>
          <w:tcPr>
            <w:tcW w:w="5560" w:type="dxa"/>
            <w:tcMar>
              <w:top w:w="80" w:type="dxa"/>
              <w:left w:w="120" w:type="dxa"/>
              <w:bottom w:w="80" w:type="dxa"/>
              <w:right w:w="120" w:type="dxa"/>
            </w:tcMar>
          </w:tcPr>
          <w:p w14:paraId="5B137791" w14:textId="77777777" w:rsidR="00B137F1" w:rsidRDefault="00000000">
            <w:pPr>
              <w:spacing w:after="0" w:line="252" w:lineRule="auto"/>
            </w:pPr>
            <w:r>
              <w:rPr>
                <w:sz w:val="19"/>
              </w:rPr>
              <w:t>Default Zephyr network interface used for management requests and interface index.</w:t>
            </w:r>
          </w:p>
        </w:tc>
      </w:tr>
      <w:tr w:rsidR="00B137F1" w14:paraId="0602CEB9" w14:textId="77777777">
        <w:trPr>
          <w:cantSplit/>
          <w:jc w:val="center"/>
        </w:trPr>
        <w:tc>
          <w:tcPr>
            <w:tcW w:w="2500" w:type="dxa"/>
            <w:tcMar>
              <w:top w:w="80" w:type="dxa"/>
              <w:left w:w="120" w:type="dxa"/>
              <w:bottom w:w="80" w:type="dxa"/>
              <w:right w:w="120" w:type="dxa"/>
            </w:tcMar>
          </w:tcPr>
          <w:p w14:paraId="46C27EF9" w14:textId="77777777" w:rsidR="00B137F1" w:rsidRDefault="00000000">
            <w:pPr>
              <w:spacing w:after="0" w:line="252" w:lineRule="auto"/>
            </w:pPr>
            <w:r>
              <w:rPr>
                <w:sz w:val="19"/>
              </w:rPr>
              <w:t>packet_socket</w:t>
            </w:r>
          </w:p>
        </w:tc>
        <w:tc>
          <w:tcPr>
            <w:tcW w:w="1300" w:type="dxa"/>
            <w:tcMar>
              <w:top w:w="80" w:type="dxa"/>
              <w:left w:w="120" w:type="dxa"/>
              <w:bottom w:w="80" w:type="dxa"/>
              <w:right w:w="120" w:type="dxa"/>
            </w:tcMar>
          </w:tcPr>
          <w:p w14:paraId="2E8DF2EC" w14:textId="77777777" w:rsidR="00B137F1" w:rsidRDefault="00000000">
            <w:pPr>
              <w:spacing w:after="0" w:line="252" w:lineRule="auto"/>
            </w:pPr>
            <w:r>
              <w:rPr>
                <w:sz w:val="19"/>
              </w:rPr>
              <w:t>Sender</w:t>
            </w:r>
          </w:p>
        </w:tc>
        <w:tc>
          <w:tcPr>
            <w:tcW w:w="5560" w:type="dxa"/>
            <w:tcMar>
              <w:top w:w="80" w:type="dxa"/>
              <w:left w:w="120" w:type="dxa"/>
              <w:bottom w:w="80" w:type="dxa"/>
              <w:right w:w="120" w:type="dxa"/>
            </w:tcMar>
          </w:tcPr>
          <w:p w14:paraId="16AD00C2" w14:textId="77777777" w:rsidR="00B137F1" w:rsidRDefault="00000000">
            <w:pPr>
              <w:spacing w:after="0" w:line="252" w:lineRule="auto"/>
            </w:pPr>
            <w:r>
              <w:rPr>
                <w:sz w:val="19"/>
              </w:rPr>
              <w:t>AF_PACKET/SOCK_DGRAM descriptor; initialized to -1.</w:t>
            </w:r>
          </w:p>
        </w:tc>
      </w:tr>
      <w:tr w:rsidR="00B137F1" w14:paraId="463F8526" w14:textId="77777777">
        <w:trPr>
          <w:cantSplit/>
          <w:jc w:val="center"/>
        </w:trPr>
        <w:tc>
          <w:tcPr>
            <w:tcW w:w="2500" w:type="dxa"/>
            <w:tcMar>
              <w:top w:w="80" w:type="dxa"/>
              <w:left w:w="120" w:type="dxa"/>
              <w:bottom w:w="80" w:type="dxa"/>
              <w:right w:w="120" w:type="dxa"/>
            </w:tcMar>
          </w:tcPr>
          <w:p w14:paraId="34C1442F" w14:textId="77777777" w:rsidR="00B137F1" w:rsidRDefault="00000000">
            <w:pPr>
              <w:spacing w:after="0" w:line="252" w:lineRule="auto"/>
            </w:pPr>
            <w:r>
              <w:rPr>
                <w:sz w:val="19"/>
              </w:rPr>
              <w:t>receive_context</w:t>
            </w:r>
          </w:p>
        </w:tc>
        <w:tc>
          <w:tcPr>
            <w:tcW w:w="1300" w:type="dxa"/>
            <w:tcMar>
              <w:top w:w="80" w:type="dxa"/>
              <w:left w:w="120" w:type="dxa"/>
              <w:bottom w:w="80" w:type="dxa"/>
              <w:right w:w="120" w:type="dxa"/>
            </w:tcMar>
          </w:tcPr>
          <w:p w14:paraId="756182A8" w14:textId="77777777" w:rsidR="00B137F1" w:rsidRDefault="00000000">
            <w:pPr>
              <w:spacing w:after="0" w:line="252" w:lineRule="auto"/>
            </w:pPr>
            <w:r>
              <w:rPr>
                <w:sz w:val="19"/>
              </w:rPr>
              <w:t>Receiver</w:t>
            </w:r>
          </w:p>
        </w:tc>
        <w:tc>
          <w:tcPr>
            <w:tcW w:w="5560" w:type="dxa"/>
            <w:tcMar>
              <w:top w:w="80" w:type="dxa"/>
              <w:left w:w="120" w:type="dxa"/>
              <w:bottom w:w="80" w:type="dxa"/>
              <w:right w:w="120" w:type="dxa"/>
            </w:tcMar>
          </w:tcPr>
          <w:p w14:paraId="38DE6117" w14:textId="77777777" w:rsidR="00B137F1" w:rsidRDefault="00000000">
            <w:pPr>
              <w:spacing w:after="0" w:line="252" w:lineRule="auto"/>
            </w:pPr>
            <w:r>
              <w:rPr>
                <w:sz w:val="19"/>
              </w:rPr>
              <w:t>Packet-aware Zephyr network context used for asynchronous receive.</w:t>
            </w:r>
          </w:p>
        </w:tc>
      </w:tr>
      <w:tr w:rsidR="00B137F1" w14:paraId="13B90098" w14:textId="77777777">
        <w:trPr>
          <w:cantSplit/>
          <w:jc w:val="center"/>
        </w:trPr>
        <w:tc>
          <w:tcPr>
            <w:tcW w:w="2500" w:type="dxa"/>
            <w:tcMar>
              <w:top w:w="80" w:type="dxa"/>
              <w:left w:w="120" w:type="dxa"/>
              <w:bottom w:w="80" w:type="dxa"/>
              <w:right w:w="120" w:type="dxa"/>
            </w:tcMar>
          </w:tcPr>
          <w:p w14:paraId="0DE3DBD3" w14:textId="77777777" w:rsidR="00B137F1" w:rsidRDefault="00000000">
            <w:pPr>
              <w:spacing w:after="0" w:line="252" w:lineRule="auto"/>
            </w:pPr>
            <w:r>
              <w:rPr>
                <w:sz w:val="19"/>
              </w:rPr>
              <w:t>tx_sequence</w:t>
            </w:r>
          </w:p>
        </w:tc>
        <w:tc>
          <w:tcPr>
            <w:tcW w:w="1300" w:type="dxa"/>
            <w:tcMar>
              <w:top w:w="80" w:type="dxa"/>
              <w:left w:w="120" w:type="dxa"/>
              <w:bottom w:w="80" w:type="dxa"/>
              <w:right w:w="120" w:type="dxa"/>
            </w:tcMar>
          </w:tcPr>
          <w:p w14:paraId="7974D908" w14:textId="77777777" w:rsidR="00B137F1" w:rsidRDefault="00000000">
            <w:pPr>
              <w:spacing w:after="0" w:line="252" w:lineRule="auto"/>
            </w:pPr>
            <w:r>
              <w:rPr>
                <w:sz w:val="19"/>
              </w:rPr>
              <w:t>Sender</w:t>
            </w:r>
          </w:p>
        </w:tc>
        <w:tc>
          <w:tcPr>
            <w:tcW w:w="5560" w:type="dxa"/>
            <w:tcMar>
              <w:top w:w="80" w:type="dxa"/>
              <w:left w:w="120" w:type="dxa"/>
              <w:bottom w:w="80" w:type="dxa"/>
              <w:right w:w="120" w:type="dxa"/>
            </w:tcMar>
          </w:tcPr>
          <w:p w14:paraId="12B70EA1" w14:textId="77777777" w:rsidR="00B137F1" w:rsidRDefault="00000000">
            <w:pPr>
              <w:spacing w:after="0" w:line="252" w:lineRule="auto"/>
            </w:pPr>
            <w:r>
              <w:rPr>
                <w:sz w:val="19"/>
              </w:rPr>
              <w:t>16-bit sequence counter initialized to 1; post-incremented after assignment.</w:t>
            </w:r>
          </w:p>
        </w:tc>
      </w:tr>
    </w:tbl>
    <w:p w14:paraId="3B589359" w14:textId="77777777" w:rsidR="00B137F1" w:rsidRDefault="00000000">
      <w:pPr>
        <w:pStyle w:val="Heading1"/>
      </w:pPr>
      <w:r>
        <w:lastRenderedPageBreak/>
        <w:t>5. Function-by-Function Reference</w:t>
      </w:r>
    </w:p>
    <w:p w14:paraId="501985C9" w14:textId="77777777" w:rsidR="00B137F1" w:rsidRDefault="00000000">
      <w:pPr>
        <w:pStyle w:val="Heading2"/>
      </w:pPr>
      <w:r>
        <w:t>5.1 role_name() — lines 196–214</w:t>
      </w:r>
    </w:p>
    <w:p w14:paraId="7E2E62A8" w14:textId="77777777" w:rsidR="00B137F1" w:rsidRDefault="00000000">
      <w:r>
        <w:t>Compile-time conditional code returns the printable role name. The invalid-role branch is effectively guarded by the earlier #error and is retained defensively.</w:t>
      </w:r>
    </w:p>
    <w:p w14:paraId="548BC3C9" w14:textId="77777777" w:rsidR="00B137F1" w:rsidRDefault="00000000">
      <w:pPr>
        <w:pStyle w:val="Heading2"/>
      </w:pPr>
      <w:r>
        <w:t>5.2 print_packet() — lines 218–276</w:t>
      </w:r>
    </w:p>
    <w:p w14:paraId="10E2E07F" w14:textId="77777777" w:rsidR="00B137F1" w:rsidRDefault="00000000">
      <w:r>
        <w:t>Copies narrow integer fields into types suitable for variadic logging, then prints a structured record. This function is diagnostic only; it does not serialize, transmit, or validate data.</w:t>
      </w:r>
    </w:p>
    <w:p w14:paraId="6ACB1FE2" w14:textId="77777777" w:rsidR="00B137F1" w:rsidRDefault="00000000">
      <w:pPr>
        <w:pStyle w:val="Heading2"/>
      </w:pPr>
      <w:r>
        <w:t>5.3 serialize_packet() — lines 283–322</w:t>
      </w:r>
    </w:p>
    <w:p w14:paraId="0D930057" w14:textId="77777777" w:rsidR="00B137F1" w:rsidRDefault="00000000">
      <w:r>
        <w:t>Writes each logical field into fixed offsets. sys_put_le16() provides explicit little-endian conversion. Casting value to uint16_t preserves the two's-complement bit pattern of negative int16_t values.</w:t>
      </w:r>
    </w:p>
    <w:p w14:paraId="5B80B7FC" w14:textId="77777777" w:rsidR="00B137F1" w:rsidRDefault="00000000">
      <w:pPr>
        <w:pStyle w:val="Heading2"/>
      </w:pPr>
      <w:r>
        <w:t>5.4 deserialize_packet() — lines 329–405</w:t>
      </w:r>
    </w:p>
    <w:p w14:paraId="741F2918" w14:textId="77777777" w:rsidR="00B137F1" w:rsidRDefault="00000000">
      <w:r>
        <w:t>Applies validation in this order: exact length, 'OZ' signature, field extraction, and version equality. It returns false on any failure. It does not validate message_type, source_id, destination_id, sequence continuity, or MAC/application-source agreement; destination is checked later by run_receiver().</w:t>
      </w:r>
    </w:p>
    <w:p w14:paraId="6A7862CB" w14:textId="77777777" w:rsidR="00B137F1" w:rsidRDefault="00000000">
      <w:pPr>
        <w:pStyle w:val="Heading2"/>
      </w:pPr>
      <w:r>
        <w:t>5.5 configure_ieee802154() — lines 412–525</w:t>
      </w:r>
    </w:p>
    <w:p w14:paraId="2773074D" w14:textId="77777777" w:rsidR="00B137F1" w:rsidRDefault="00000000">
      <w:pPr>
        <w:pStyle w:val="ListBullet"/>
        <w:keepLines/>
      </w:pPr>
      <w:r>
        <w:t>Gets the default interface and returns -ENODEV if none exists.</w:t>
      </w:r>
    </w:p>
    <w:p w14:paraId="02EBCAA0" w14:textId="77777777" w:rsidR="00B137F1" w:rsidRDefault="00000000">
      <w:pPr>
        <w:pStyle w:val="ListBullet"/>
        <w:keepLines/>
      </w:pPr>
      <w:r>
        <w:t>Brings an already-up interface down before applying configuration.</w:t>
      </w:r>
    </w:p>
    <w:p w14:paraId="2AC911B3" w14:textId="77777777" w:rsidR="00B137F1" w:rsidRDefault="00000000">
      <w:pPr>
        <w:pStyle w:val="ListBullet"/>
        <w:keepLines/>
      </w:pPr>
      <w:r>
        <w:t>Sets channel, PAN ID, local short address, and requested transmit power through net_mgmt().</w:t>
      </w:r>
    </w:p>
    <w:p w14:paraId="7EB8D4FF" w14:textId="77777777" w:rsidR="00B137F1" w:rsidRDefault="00000000">
      <w:pPr>
        <w:pStyle w:val="ListBullet"/>
        <w:keepLines/>
      </w:pPr>
      <w:r>
        <w:t>Brings the interface up and stops immediately if any request fails.</w:t>
      </w:r>
    </w:p>
    <w:p w14:paraId="13D02ABC" w14:textId="77777777" w:rsidR="00B137F1" w:rsidRDefault="00000000">
      <w:pPr>
        <w:pStyle w:val="ListBullet"/>
        <w:keepLines/>
      </w:pPr>
      <w:r>
        <w:t>Uses LOG_* for structured messages and printk() around net_if_up() for low-level debugging.</w:t>
      </w:r>
    </w:p>
    <w:tbl>
      <w:tblPr>
        <w:tblW w:w="9360" w:type="dxa"/>
        <w:jc w:val="center"/>
        <w:tblLayout w:type="fixed"/>
        <w:tblLook w:val="04A0" w:firstRow="1" w:lastRow="0" w:firstColumn="1" w:lastColumn="0" w:noHBand="0" w:noVBand="1"/>
      </w:tblPr>
      <w:tblGrid>
        <w:gridCol w:w="9360"/>
      </w:tblGrid>
      <w:tr w:rsidR="00B137F1" w14:paraId="1C098C31" w14:textId="77777777">
        <w:trPr>
          <w:cantSplit/>
          <w:jc w:val="center"/>
        </w:trPr>
        <w:tc>
          <w:tcPr>
            <w:tcW w:w="9360" w:type="dxa"/>
            <w:shd w:val="clear" w:color="auto" w:fill="FFF4E5"/>
            <w:tcMar>
              <w:top w:w="80" w:type="dxa"/>
              <w:left w:w="120" w:type="dxa"/>
              <w:bottom w:w="80" w:type="dxa"/>
              <w:right w:w="120" w:type="dxa"/>
            </w:tcMar>
          </w:tcPr>
          <w:p w14:paraId="34041795" w14:textId="77777777" w:rsidR="00B137F1" w:rsidRDefault="00000000">
            <w:r>
              <w:rPr>
                <w:b/>
                <w:color w:val="7A5A00"/>
              </w:rPr>
              <w:t xml:space="preserve">Transmit-power behavior: </w:t>
            </w:r>
            <w:r>
              <w:t>IEEE802154_TX_POWER_DBM is a request to the driver. If the value is unsupported, NET_REQUEST_IEEE802154_SET_TX_POWER can fail and startup terminates. The same setting is applied to the receiver although it normally does not transmit application data.</w:t>
            </w:r>
          </w:p>
        </w:tc>
      </w:tr>
    </w:tbl>
    <w:p w14:paraId="3553FE35" w14:textId="77777777" w:rsidR="00B137F1" w:rsidRDefault="00B137F1">
      <w:pPr>
        <w:spacing w:after="0"/>
      </w:pPr>
    </w:p>
    <w:p w14:paraId="724BF8E3" w14:textId="77777777" w:rsidR="00B137F1" w:rsidRDefault="00000000">
      <w:pPr>
        <w:pStyle w:val="Heading2"/>
      </w:pPr>
      <w:r>
        <w:t>5.6 create_packet_socket() — lines 532–624</w:t>
      </w:r>
    </w:p>
    <w:p w14:paraId="67982129" w14:textId="77777777" w:rsidR="00B137F1" w:rsidRDefault="00000000">
      <w:r>
        <w:t xml:space="preserve">Creates an AF_PACKET/SOCK_DGRAM socket for ETH_P_IEEE802154 and binds it to the configured interface index. SOCK_DGRAM is central to the design: the application supplies payload bytes and </w:t>
      </w:r>
      <w:r>
        <w:lastRenderedPageBreak/>
        <w:t>Zephyr's IEEE 802.15.4 L2 supplies the MAC header. On bind failure, the descriptor is closed and reset to -1.</w:t>
      </w:r>
    </w:p>
    <w:p w14:paraId="523D161C" w14:textId="77777777" w:rsidR="00B137F1" w:rsidRDefault="00000000">
      <w:pPr>
        <w:pStyle w:val="Heading2"/>
      </w:pPr>
      <w:r>
        <w:t>5.7 send_oz_packet() — lines 631–750</w:t>
      </w:r>
    </w:p>
    <w:p w14:paraId="0C85FF73" w14:textId="77777777" w:rsidR="00B137F1" w:rsidRDefault="00000000">
      <w:pPr>
        <w:pStyle w:val="ListBullet"/>
        <w:keepLines/>
      </w:pPr>
      <w:r>
        <w:t>Serializes the packet into a 12-byte local buffer.</w:t>
      </w:r>
    </w:p>
    <w:p w14:paraId="0BA59900" w14:textId="77777777" w:rsidR="00B137F1" w:rsidRDefault="00000000">
      <w:pPr>
        <w:pStyle w:val="ListBullet"/>
        <w:keepLines/>
      </w:pPr>
      <w:r>
        <w:t>Builds sockaddr_ll with the interface index and a two-byte destination address.</w:t>
      </w:r>
    </w:p>
    <w:p w14:paraId="6AEB4DA5" w14:textId="77777777" w:rsidR="00B137F1" w:rsidRDefault="00000000">
      <w:pPr>
        <w:pStyle w:val="ListBullet"/>
        <w:keepLines/>
      </w:pPr>
      <w:r>
        <w:t>Stores the MAC destination in big-endian order with sys_put_be16().</w:t>
      </w:r>
    </w:p>
    <w:p w14:paraId="600E9911" w14:textId="77777777" w:rsidR="00B137F1" w:rsidRDefault="00000000">
      <w:pPr>
        <w:pStyle w:val="ListBullet"/>
        <w:keepLines/>
      </w:pPr>
      <w:r>
        <w:t>Prints all payload bytes as TX RAW for debugging.</w:t>
      </w:r>
    </w:p>
    <w:p w14:paraId="2B131132" w14:textId="77777777" w:rsidR="00B137F1" w:rsidRDefault="00000000">
      <w:pPr>
        <w:pStyle w:val="ListBullet"/>
        <w:keepLines/>
      </w:pPr>
      <w:r>
        <w:t>Calls zsock_sendto() and treats negative or short transmission as an error.</w:t>
      </w:r>
    </w:p>
    <w:p w14:paraId="158773D9" w14:textId="77777777" w:rsidR="00B137F1" w:rsidRDefault="00000000">
      <w:pPr>
        <w:pStyle w:val="Heading2"/>
      </w:pPr>
      <w:r>
        <w:t>5.8 receive_oz_packet() — lines 757–879 (unused)</w:t>
      </w:r>
    </w:p>
    <w:p w14:paraId="087406A8" w14:textId="77777777" w:rsidR="00B137F1" w:rsidRDefault="00000000">
      <w:r>
        <w:t>This older synchronous receive path blocks in zsock_recvfrom(), prints up to 20 bytes, validates the OZ payload, and attempts to recover the MAC source address. Because recvfrom() does not expose RSSI metadata, it stores INT8_MAX as a sentinel. The active receiver does not call this function.</w:t>
      </w:r>
    </w:p>
    <w:tbl>
      <w:tblPr>
        <w:tblW w:w="9360" w:type="dxa"/>
        <w:jc w:val="center"/>
        <w:tblLayout w:type="fixed"/>
        <w:tblLook w:val="04A0" w:firstRow="1" w:lastRow="0" w:firstColumn="1" w:lastColumn="0" w:noHBand="0" w:noVBand="1"/>
      </w:tblPr>
      <w:tblGrid>
        <w:gridCol w:w="9360"/>
      </w:tblGrid>
      <w:tr w:rsidR="00B137F1" w14:paraId="5A4ADE2F" w14:textId="77777777">
        <w:trPr>
          <w:cantSplit/>
          <w:jc w:val="center"/>
        </w:trPr>
        <w:tc>
          <w:tcPr>
            <w:tcW w:w="9360" w:type="dxa"/>
            <w:shd w:val="clear" w:color="auto" w:fill="FFF4E5"/>
            <w:tcMar>
              <w:top w:w="80" w:type="dxa"/>
              <w:left w:w="120" w:type="dxa"/>
              <w:bottom w:w="80" w:type="dxa"/>
              <w:right w:w="120" w:type="dxa"/>
            </w:tcMar>
          </w:tcPr>
          <w:p w14:paraId="662FFEB2" w14:textId="77777777" w:rsidR="00B137F1" w:rsidRDefault="00000000">
            <w:r>
              <w:rPr>
                <w:b/>
                <w:color w:val="7A5A00"/>
              </w:rPr>
              <w:t xml:space="preserve">Cleanup opportunity: </w:t>
            </w:r>
            <w:r>
              <w:t>The function contains the same received &lt; 0 error check twice. The second check is unreachable after the first returns. Remove the duplicate if this path is retained, or remove the entire unused function after confirming it is no longer needed.</w:t>
            </w:r>
          </w:p>
        </w:tc>
      </w:tr>
    </w:tbl>
    <w:p w14:paraId="053AA405" w14:textId="77777777" w:rsidR="00B137F1" w:rsidRDefault="00B137F1">
      <w:pPr>
        <w:spacing w:after="0"/>
      </w:pPr>
    </w:p>
    <w:p w14:paraId="35B2F95B" w14:textId="77777777" w:rsidR="00B137F1" w:rsidRDefault="00000000">
      <w:pPr>
        <w:pStyle w:val="Heading2"/>
      </w:pPr>
      <w:r>
        <w:t>5.9 packet_receive_callback() — lines 887–933</w:t>
      </w:r>
    </w:p>
    <w:p w14:paraId="2E14F1F9" w14:textId="77777777" w:rsidR="00B137F1" w:rsidRDefault="00000000">
      <w:r>
        <w:t>This callback runs in the network receive context and must stay short. It validates status/pointer inputs, obtains per-packet RSSI, extracts the link-layer source, bounds the payload length, resets the packet cursor, copies bytes, enqueues without waiting, and always releases the net_pkt reference.</w:t>
      </w:r>
    </w:p>
    <w:tbl>
      <w:tblPr>
        <w:tblW w:w="9360" w:type="dxa"/>
        <w:jc w:val="center"/>
        <w:tblLayout w:type="fixed"/>
        <w:tblLook w:val="04A0" w:firstRow="1" w:lastRow="0" w:firstColumn="1" w:lastColumn="0" w:noHBand="0" w:noVBand="1"/>
      </w:tblPr>
      <w:tblGrid>
        <w:gridCol w:w="3700"/>
        <w:gridCol w:w="5660"/>
      </w:tblGrid>
      <w:tr w:rsidR="00B137F1" w14:paraId="456FF54C" w14:textId="77777777">
        <w:trPr>
          <w:cantSplit/>
          <w:tblHeader/>
          <w:jc w:val="center"/>
        </w:trPr>
        <w:tc>
          <w:tcPr>
            <w:tcW w:w="3700" w:type="dxa"/>
            <w:shd w:val="clear" w:color="auto" w:fill="153B5B"/>
            <w:tcMar>
              <w:top w:w="80" w:type="dxa"/>
              <w:left w:w="120" w:type="dxa"/>
              <w:bottom w:w="80" w:type="dxa"/>
              <w:right w:w="120" w:type="dxa"/>
            </w:tcMar>
          </w:tcPr>
          <w:p w14:paraId="7493B618" w14:textId="77777777" w:rsidR="00B137F1" w:rsidRDefault="00000000">
            <w:pPr>
              <w:spacing w:after="0" w:line="252" w:lineRule="auto"/>
            </w:pPr>
            <w:r>
              <w:rPr>
                <w:b/>
                <w:color w:val="FFFFFF"/>
                <w:sz w:val="19"/>
              </w:rPr>
              <w:t>Operation</w:t>
            </w:r>
          </w:p>
        </w:tc>
        <w:tc>
          <w:tcPr>
            <w:tcW w:w="5660" w:type="dxa"/>
            <w:shd w:val="clear" w:color="auto" w:fill="153B5B"/>
            <w:tcMar>
              <w:top w:w="80" w:type="dxa"/>
              <w:left w:w="120" w:type="dxa"/>
              <w:bottom w:w="80" w:type="dxa"/>
              <w:right w:w="120" w:type="dxa"/>
            </w:tcMar>
          </w:tcPr>
          <w:p w14:paraId="61BDB259" w14:textId="77777777" w:rsidR="00B137F1" w:rsidRDefault="00000000">
            <w:pPr>
              <w:spacing w:after="0" w:line="252" w:lineRule="auto"/>
            </w:pPr>
            <w:r>
              <w:rPr>
                <w:b/>
                <w:color w:val="FFFFFF"/>
                <w:sz w:val="19"/>
              </w:rPr>
              <w:t>Reason</w:t>
            </w:r>
          </w:p>
        </w:tc>
      </w:tr>
      <w:tr w:rsidR="00B137F1" w14:paraId="1FFC47F0" w14:textId="77777777">
        <w:trPr>
          <w:cantSplit/>
          <w:jc w:val="center"/>
        </w:trPr>
        <w:tc>
          <w:tcPr>
            <w:tcW w:w="3700" w:type="dxa"/>
            <w:tcMar>
              <w:top w:w="80" w:type="dxa"/>
              <w:left w:w="120" w:type="dxa"/>
              <w:bottom w:w="80" w:type="dxa"/>
              <w:right w:w="120" w:type="dxa"/>
            </w:tcMar>
          </w:tcPr>
          <w:p w14:paraId="73222CD6" w14:textId="77777777" w:rsidR="00B137F1" w:rsidRDefault="00000000">
            <w:pPr>
              <w:spacing w:after="0" w:line="252" w:lineRule="auto"/>
            </w:pPr>
            <w:r>
              <w:rPr>
                <w:sz w:val="18"/>
              </w:rPr>
              <w:t>net_pkt_ieee802154_rssi_dbm(pkt)</w:t>
            </w:r>
          </w:p>
        </w:tc>
        <w:tc>
          <w:tcPr>
            <w:tcW w:w="5660" w:type="dxa"/>
            <w:tcMar>
              <w:top w:w="80" w:type="dxa"/>
              <w:left w:w="120" w:type="dxa"/>
              <w:bottom w:w="80" w:type="dxa"/>
              <w:right w:w="120" w:type="dxa"/>
            </w:tcMar>
          </w:tcPr>
          <w:p w14:paraId="011F11D8" w14:textId="77777777" w:rsidR="00B137F1" w:rsidRDefault="00000000">
            <w:pPr>
              <w:spacing w:after="0" w:line="252" w:lineRule="auto"/>
            </w:pPr>
            <w:r>
              <w:rPr>
                <w:sz w:val="18"/>
              </w:rPr>
              <w:t>Reads RSSI belonging to the exact received frame.</w:t>
            </w:r>
          </w:p>
        </w:tc>
      </w:tr>
      <w:tr w:rsidR="00B137F1" w14:paraId="4E3C5ACE" w14:textId="77777777">
        <w:trPr>
          <w:cantSplit/>
          <w:jc w:val="center"/>
        </w:trPr>
        <w:tc>
          <w:tcPr>
            <w:tcW w:w="3700" w:type="dxa"/>
            <w:tcMar>
              <w:top w:w="80" w:type="dxa"/>
              <w:left w:w="120" w:type="dxa"/>
              <w:bottom w:w="80" w:type="dxa"/>
              <w:right w:w="120" w:type="dxa"/>
            </w:tcMar>
          </w:tcPr>
          <w:p w14:paraId="2C608C12" w14:textId="77777777" w:rsidR="00B137F1" w:rsidRDefault="00000000">
            <w:pPr>
              <w:spacing w:after="0" w:line="252" w:lineRule="auto"/>
            </w:pPr>
            <w:r>
              <w:rPr>
                <w:sz w:val="18"/>
              </w:rPr>
              <w:t>net_pkt_lladdr_src(pkt)</w:t>
            </w:r>
          </w:p>
        </w:tc>
        <w:tc>
          <w:tcPr>
            <w:tcW w:w="5660" w:type="dxa"/>
            <w:tcMar>
              <w:top w:w="80" w:type="dxa"/>
              <w:left w:w="120" w:type="dxa"/>
              <w:bottom w:w="80" w:type="dxa"/>
              <w:right w:w="120" w:type="dxa"/>
            </w:tcMar>
          </w:tcPr>
          <w:p w14:paraId="0EEA5144" w14:textId="77777777" w:rsidR="00B137F1" w:rsidRDefault="00000000">
            <w:pPr>
              <w:spacing w:after="0" w:line="252" w:lineRule="auto"/>
            </w:pPr>
            <w:r>
              <w:rPr>
                <w:sz w:val="18"/>
              </w:rPr>
              <w:t>Obtains the source link-layer address when present.</w:t>
            </w:r>
          </w:p>
        </w:tc>
      </w:tr>
      <w:tr w:rsidR="00B137F1" w14:paraId="7580737D" w14:textId="77777777">
        <w:trPr>
          <w:cantSplit/>
          <w:jc w:val="center"/>
        </w:trPr>
        <w:tc>
          <w:tcPr>
            <w:tcW w:w="3700" w:type="dxa"/>
            <w:tcMar>
              <w:top w:w="80" w:type="dxa"/>
              <w:left w:w="120" w:type="dxa"/>
              <w:bottom w:w="80" w:type="dxa"/>
              <w:right w:w="120" w:type="dxa"/>
            </w:tcMar>
          </w:tcPr>
          <w:p w14:paraId="7C7482C3" w14:textId="77777777" w:rsidR="00B137F1" w:rsidRDefault="00000000">
            <w:pPr>
              <w:spacing w:after="0" w:line="252" w:lineRule="auto"/>
            </w:pPr>
            <w:r>
              <w:rPr>
                <w:sz w:val="18"/>
              </w:rPr>
              <w:t>length clamp</w:t>
            </w:r>
          </w:p>
        </w:tc>
        <w:tc>
          <w:tcPr>
            <w:tcW w:w="5660" w:type="dxa"/>
            <w:tcMar>
              <w:top w:w="80" w:type="dxa"/>
              <w:left w:w="120" w:type="dxa"/>
              <w:bottom w:w="80" w:type="dxa"/>
              <w:right w:w="120" w:type="dxa"/>
            </w:tcMar>
          </w:tcPr>
          <w:p w14:paraId="1CC966FB" w14:textId="77777777" w:rsidR="00B137F1" w:rsidRDefault="00000000">
            <w:pPr>
              <w:spacing w:after="0" w:line="252" w:lineRule="auto"/>
            </w:pPr>
            <w:r>
              <w:rPr>
                <w:sz w:val="18"/>
              </w:rPr>
              <w:t>Prevents writing past received_frame.data.</w:t>
            </w:r>
          </w:p>
        </w:tc>
      </w:tr>
      <w:tr w:rsidR="00B137F1" w14:paraId="71CD3544" w14:textId="77777777">
        <w:trPr>
          <w:cantSplit/>
          <w:jc w:val="center"/>
        </w:trPr>
        <w:tc>
          <w:tcPr>
            <w:tcW w:w="3700" w:type="dxa"/>
            <w:tcMar>
              <w:top w:w="80" w:type="dxa"/>
              <w:left w:w="120" w:type="dxa"/>
              <w:bottom w:w="80" w:type="dxa"/>
              <w:right w:w="120" w:type="dxa"/>
            </w:tcMar>
          </w:tcPr>
          <w:p w14:paraId="5BDB671D" w14:textId="77777777" w:rsidR="00B137F1" w:rsidRDefault="00000000">
            <w:pPr>
              <w:spacing w:after="0" w:line="252" w:lineRule="auto"/>
            </w:pPr>
            <w:r>
              <w:rPr>
                <w:sz w:val="18"/>
              </w:rPr>
              <w:t>net_pkt_cursor_init() + net_pkt_read()</w:t>
            </w:r>
          </w:p>
        </w:tc>
        <w:tc>
          <w:tcPr>
            <w:tcW w:w="5660" w:type="dxa"/>
            <w:tcMar>
              <w:top w:w="80" w:type="dxa"/>
              <w:left w:w="120" w:type="dxa"/>
              <w:bottom w:w="80" w:type="dxa"/>
              <w:right w:w="120" w:type="dxa"/>
            </w:tcMar>
          </w:tcPr>
          <w:p w14:paraId="0B0FA22C" w14:textId="77777777" w:rsidR="00B137F1" w:rsidRDefault="00000000">
            <w:pPr>
              <w:spacing w:after="0" w:line="252" w:lineRule="auto"/>
            </w:pPr>
            <w:r>
              <w:rPr>
                <w:sz w:val="18"/>
              </w:rPr>
              <w:t>Copies payload from Zephyr's possibly fragmented packet buffers.</w:t>
            </w:r>
          </w:p>
        </w:tc>
      </w:tr>
      <w:tr w:rsidR="00B137F1" w14:paraId="749E218E" w14:textId="77777777">
        <w:trPr>
          <w:cantSplit/>
          <w:jc w:val="center"/>
        </w:trPr>
        <w:tc>
          <w:tcPr>
            <w:tcW w:w="3700" w:type="dxa"/>
            <w:tcMar>
              <w:top w:w="80" w:type="dxa"/>
              <w:left w:w="120" w:type="dxa"/>
              <w:bottom w:w="80" w:type="dxa"/>
              <w:right w:w="120" w:type="dxa"/>
            </w:tcMar>
          </w:tcPr>
          <w:p w14:paraId="68817640" w14:textId="77777777" w:rsidR="00B137F1" w:rsidRDefault="00000000">
            <w:pPr>
              <w:spacing w:after="0" w:line="252" w:lineRule="auto"/>
            </w:pPr>
            <w:r>
              <w:rPr>
                <w:sz w:val="18"/>
              </w:rPr>
              <w:t>k_msgq_put(..., K_NO_WAIT)</w:t>
            </w:r>
          </w:p>
        </w:tc>
        <w:tc>
          <w:tcPr>
            <w:tcW w:w="5660" w:type="dxa"/>
            <w:tcMar>
              <w:top w:w="80" w:type="dxa"/>
              <w:left w:w="120" w:type="dxa"/>
              <w:bottom w:w="80" w:type="dxa"/>
              <w:right w:w="120" w:type="dxa"/>
            </w:tcMar>
          </w:tcPr>
          <w:p w14:paraId="49A25B87" w14:textId="77777777" w:rsidR="00B137F1" w:rsidRDefault="00000000">
            <w:pPr>
              <w:spacing w:after="0" w:line="252" w:lineRule="auto"/>
            </w:pPr>
            <w:r>
              <w:rPr>
                <w:sz w:val="18"/>
              </w:rPr>
              <w:t>Keeps the network callback nonblocking.</w:t>
            </w:r>
          </w:p>
        </w:tc>
      </w:tr>
      <w:tr w:rsidR="00B137F1" w14:paraId="6E57A8AC" w14:textId="77777777">
        <w:trPr>
          <w:cantSplit/>
          <w:jc w:val="center"/>
        </w:trPr>
        <w:tc>
          <w:tcPr>
            <w:tcW w:w="3700" w:type="dxa"/>
            <w:tcMar>
              <w:top w:w="80" w:type="dxa"/>
              <w:left w:w="120" w:type="dxa"/>
              <w:bottom w:w="80" w:type="dxa"/>
              <w:right w:w="120" w:type="dxa"/>
            </w:tcMar>
          </w:tcPr>
          <w:p w14:paraId="717A4AC8" w14:textId="77777777" w:rsidR="00B137F1" w:rsidRDefault="00000000">
            <w:pPr>
              <w:spacing w:after="0" w:line="252" w:lineRule="auto"/>
            </w:pPr>
            <w:r>
              <w:rPr>
                <w:sz w:val="18"/>
              </w:rPr>
              <w:t>net_pkt_unref(pkt)</w:t>
            </w:r>
          </w:p>
        </w:tc>
        <w:tc>
          <w:tcPr>
            <w:tcW w:w="5660" w:type="dxa"/>
            <w:tcMar>
              <w:top w:w="80" w:type="dxa"/>
              <w:left w:w="120" w:type="dxa"/>
              <w:bottom w:w="80" w:type="dxa"/>
              <w:right w:w="120" w:type="dxa"/>
            </w:tcMar>
          </w:tcPr>
          <w:p w14:paraId="7B93C0C8" w14:textId="77777777" w:rsidR="00B137F1" w:rsidRDefault="00000000">
            <w:pPr>
              <w:spacing w:after="0" w:line="252" w:lineRule="auto"/>
            </w:pPr>
            <w:r>
              <w:rPr>
                <w:sz w:val="18"/>
              </w:rPr>
              <w:t>Returns the packet buffer to Zephyr on every callback path.</w:t>
            </w:r>
          </w:p>
        </w:tc>
      </w:tr>
      <w:tr w:rsidR="00B137F1" w14:paraId="68ECA52B" w14:textId="77777777">
        <w:trPr>
          <w:cantSplit/>
          <w:jc w:val="center"/>
        </w:trPr>
        <w:tc>
          <w:tcPr>
            <w:tcW w:w="9360" w:type="dxa"/>
            <w:gridSpan w:val="2"/>
            <w:shd w:val="clear" w:color="auto" w:fill="FFF4E5"/>
            <w:tcMar>
              <w:top w:w="80" w:type="dxa"/>
              <w:left w:w="120" w:type="dxa"/>
              <w:bottom w:w="80" w:type="dxa"/>
              <w:right w:w="120" w:type="dxa"/>
            </w:tcMar>
          </w:tcPr>
          <w:p w14:paraId="33EEBD9B" w14:textId="77777777" w:rsidR="00B137F1" w:rsidRDefault="00000000">
            <w:r>
              <w:rPr>
                <w:b/>
                <w:color w:val="7A5A00"/>
              </w:rPr>
              <w:t xml:space="preserve">Loss behavior: </w:t>
            </w:r>
            <w:r>
              <w:t>When all four queue slots are occupied, the incoming frame is discarded. At high packet rates, increase RX_QUEUE_DEPTH, reduce receiver logging, or move processing to a faster consumer.</w:t>
            </w:r>
          </w:p>
        </w:tc>
      </w:tr>
    </w:tbl>
    <w:p w14:paraId="598955DC" w14:textId="77777777" w:rsidR="00B137F1" w:rsidRDefault="00B137F1">
      <w:pPr>
        <w:spacing w:after="0"/>
      </w:pPr>
    </w:p>
    <w:p w14:paraId="04AFC0B4" w14:textId="77777777" w:rsidR="00B137F1" w:rsidRDefault="00000000">
      <w:pPr>
        <w:pStyle w:val="Heading2"/>
      </w:pPr>
      <w:r>
        <w:t>5.10 create_receive_context() — lines 940–1017</w:t>
      </w:r>
    </w:p>
    <w:p w14:paraId="65805C75" w14:textId="77777777" w:rsidR="00B137F1" w:rsidRDefault="00000000">
      <w:r>
        <w:t>Allocates an AF_PACKET/SOCK_DGRAM net_context, registers the callback, binds the context to the IEEE 802.15.4 interface, and registers reception again after binding. The comment states that the double registration mirrors Zephyr's packet-socket setup. Each failure releases the context and sets its pointer to NULL.</w:t>
      </w:r>
    </w:p>
    <w:tbl>
      <w:tblPr>
        <w:tblW w:w="9360" w:type="dxa"/>
        <w:jc w:val="center"/>
        <w:tblLayout w:type="fixed"/>
        <w:tblLook w:val="04A0" w:firstRow="1" w:lastRow="0" w:firstColumn="1" w:lastColumn="0" w:noHBand="0" w:noVBand="1"/>
      </w:tblPr>
      <w:tblGrid>
        <w:gridCol w:w="9360"/>
      </w:tblGrid>
      <w:tr w:rsidR="00B137F1" w14:paraId="116F5720" w14:textId="77777777">
        <w:trPr>
          <w:cantSplit/>
          <w:jc w:val="center"/>
        </w:trPr>
        <w:tc>
          <w:tcPr>
            <w:tcW w:w="9360" w:type="dxa"/>
            <w:shd w:val="clear" w:color="auto" w:fill="FFF4E5"/>
            <w:tcMar>
              <w:top w:w="80" w:type="dxa"/>
              <w:left w:w="120" w:type="dxa"/>
              <w:bottom w:w="80" w:type="dxa"/>
              <w:right w:w="120" w:type="dxa"/>
            </w:tcMar>
          </w:tcPr>
          <w:p w14:paraId="0867CEA5" w14:textId="77777777" w:rsidR="00B137F1" w:rsidRDefault="00000000">
            <w:r>
              <w:rPr>
                <w:b/>
                <w:color w:val="7A5A00"/>
              </w:rPr>
              <w:t xml:space="preserve">Version sensitivity: </w:t>
            </w:r>
            <w:r>
              <w:t>The two net_context_recv() registrations are unusual at application level. Preserve them for the tested NCS 3.4.0 behavior, but re-check the API requirements when moving to another Zephyr/NCS version.</w:t>
            </w:r>
          </w:p>
        </w:tc>
      </w:tr>
    </w:tbl>
    <w:p w14:paraId="776E2F87" w14:textId="77777777" w:rsidR="00B137F1" w:rsidRDefault="00B137F1">
      <w:pPr>
        <w:spacing w:after="0"/>
      </w:pPr>
    </w:p>
    <w:p w14:paraId="59224421" w14:textId="77777777" w:rsidR="00B137F1" w:rsidRDefault="00000000">
      <w:pPr>
        <w:pStyle w:val="Heading2"/>
      </w:pPr>
      <w:r>
        <w:t>5.11 run_sender() — lines 1024–1130</w:t>
      </w:r>
    </w:p>
    <w:p w14:paraId="129C8A05" w14:textId="77777777" w:rsidR="00B137F1" w:rsidRDefault="00000000">
      <w:r>
        <w:t>Initializes value to 100 and then repeats forever: clear the structure, populate the OZ fields, assign and increment the sequence, print the logical packet, send it to MAC destination 0x0003, increment value, and sleep one second. Transmission failures are logged but do not terminate the loop.</w:t>
      </w:r>
    </w:p>
    <w:p w14:paraId="1A67A81A" w14:textId="77777777" w:rsidR="00B137F1" w:rsidRDefault="00000000">
      <w:pPr>
        <w:pStyle w:val="Heading2"/>
      </w:pPr>
      <w:r>
        <w:t>5.12 run_receiver() — lines 1137–1228</w:t>
      </w:r>
    </w:p>
    <w:p w14:paraId="15A8AF76" w14:textId="77777777" w:rsidR="00B137F1" w:rsidRDefault="00000000">
      <w:r>
        <w:t>Waits up to five seconds for a queued received_frame. Timeout is informational. Other queue errors are logged. Each frame is hex-dumped, passed to deserialize_packet(), filtered by application destination, and logged with MAC source and RSSI. The loop does not verify that application source_id equals MAC source.</w:t>
      </w:r>
    </w:p>
    <w:p w14:paraId="035FF652" w14:textId="77777777" w:rsidR="00B137F1" w:rsidRDefault="00000000">
      <w:pPr>
        <w:pStyle w:val="Heading2"/>
      </w:pPr>
      <w:r>
        <w:t>5.13 main() — lines 1235–1345</w:t>
      </w:r>
    </w:p>
    <w:p w14:paraId="137960F6" w14:textId="77777777" w:rsidR="00B137F1" w:rsidRDefault="00000000">
      <w:r>
        <w:t>Prints the effective configuration, initializes the radio/MAC, creates the role-specific endpoint, and enters the corresponding infinite loop. Preprocessor selection means the unused role's operational code is not part of the resulting image.</w:t>
      </w:r>
    </w:p>
    <w:tbl>
      <w:tblPr>
        <w:tblW w:w="9360" w:type="dxa"/>
        <w:jc w:val="center"/>
        <w:tblLayout w:type="fixed"/>
        <w:tblLook w:val="04A0" w:firstRow="1" w:lastRow="0" w:firstColumn="1" w:lastColumn="0" w:noHBand="0" w:noVBand="1"/>
      </w:tblPr>
      <w:tblGrid>
        <w:gridCol w:w="9360"/>
      </w:tblGrid>
      <w:tr w:rsidR="00B137F1" w14:paraId="6121D8F4" w14:textId="77777777">
        <w:trPr>
          <w:cantSplit/>
          <w:jc w:val="center"/>
        </w:trPr>
        <w:tc>
          <w:tcPr>
            <w:tcW w:w="9360" w:type="dxa"/>
            <w:shd w:val="clear" w:color="auto" w:fill="FDECEC"/>
            <w:tcMar>
              <w:top w:w="80" w:type="dxa"/>
              <w:left w:w="120" w:type="dxa"/>
              <w:bottom w:w="80" w:type="dxa"/>
              <w:right w:w="120" w:type="dxa"/>
            </w:tcMar>
          </w:tcPr>
          <w:p w14:paraId="3289878C" w14:textId="77777777" w:rsidR="00B137F1" w:rsidRDefault="00000000">
            <w:r>
              <w:rPr>
                <w:b/>
                <w:color w:val="9B1C1C"/>
              </w:rPr>
              <w:t xml:space="preserve">Exit-status issue: </w:t>
            </w:r>
            <w:r>
              <w:t>Initialization failures return 0 from main(), conventionally indicating success. Returning the negative error or EXIT_FAILURE would make automated tests and supervisors detect startup failure correctly.</w:t>
            </w:r>
          </w:p>
        </w:tc>
      </w:tr>
    </w:tbl>
    <w:p w14:paraId="6A8CF356" w14:textId="77777777" w:rsidR="00B137F1" w:rsidRDefault="00B137F1">
      <w:pPr>
        <w:spacing w:after="0"/>
      </w:pPr>
    </w:p>
    <w:p w14:paraId="3C601D42" w14:textId="77777777" w:rsidR="00B137F1" w:rsidRDefault="00000000">
      <w:pPr>
        <w:pStyle w:val="Heading1"/>
      </w:pPr>
      <w:r>
        <w:lastRenderedPageBreak/>
        <w:t>6. Detailed Runtime Sequences</w:t>
      </w:r>
    </w:p>
    <w:p w14:paraId="4E4F3FD9" w14:textId="77777777" w:rsidR="00B137F1" w:rsidRDefault="00000000">
      <w:pPr>
        <w:pStyle w:val="Heading2"/>
      </w:pPr>
      <w:r>
        <w:t>6.1 Sender startup and transmit cycle</w:t>
      </w:r>
    </w:p>
    <w:tbl>
      <w:tblPr>
        <w:tblW w:w="9360" w:type="dxa"/>
        <w:jc w:val="center"/>
        <w:tblLayout w:type="fixed"/>
        <w:tblLook w:val="04A0" w:firstRow="1" w:lastRow="0" w:firstColumn="1" w:lastColumn="0" w:noHBand="0" w:noVBand="1"/>
      </w:tblPr>
      <w:tblGrid>
        <w:gridCol w:w="800"/>
        <w:gridCol w:w="5360"/>
        <w:gridCol w:w="3200"/>
      </w:tblGrid>
      <w:tr w:rsidR="00B137F1" w14:paraId="66BCF902" w14:textId="77777777">
        <w:trPr>
          <w:cantSplit/>
          <w:tblHeader/>
          <w:jc w:val="center"/>
        </w:trPr>
        <w:tc>
          <w:tcPr>
            <w:tcW w:w="800" w:type="dxa"/>
            <w:shd w:val="clear" w:color="auto" w:fill="153B5B"/>
            <w:tcMar>
              <w:top w:w="80" w:type="dxa"/>
              <w:left w:w="120" w:type="dxa"/>
              <w:bottom w:w="80" w:type="dxa"/>
              <w:right w:w="120" w:type="dxa"/>
            </w:tcMar>
          </w:tcPr>
          <w:p w14:paraId="51513DA0" w14:textId="77777777" w:rsidR="00B137F1" w:rsidRDefault="00000000">
            <w:pPr>
              <w:spacing w:after="0" w:line="252" w:lineRule="auto"/>
            </w:pPr>
            <w:r>
              <w:rPr>
                <w:b/>
                <w:color w:val="FFFFFF"/>
                <w:sz w:val="19"/>
              </w:rPr>
              <w:t>Order</w:t>
            </w:r>
          </w:p>
        </w:tc>
        <w:tc>
          <w:tcPr>
            <w:tcW w:w="5360" w:type="dxa"/>
            <w:shd w:val="clear" w:color="auto" w:fill="153B5B"/>
            <w:tcMar>
              <w:top w:w="80" w:type="dxa"/>
              <w:left w:w="120" w:type="dxa"/>
              <w:bottom w:w="80" w:type="dxa"/>
              <w:right w:w="120" w:type="dxa"/>
            </w:tcMar>
          </w:tcPr>
          <w:p w14:paraId="34B5FC24" w14:textId="77777777" w:rsidR="00B137F1" w:rsidRDefault="00000000">
            <w:pPr>
              <w:spacing w:after="0" w:line="252" w:lineRule="auto"/>
            </w:pPr>
            <w:r>
              <w:rPr>
                <w:b/>
                <w:color w:val="FFFFFF"/>
                <w:sz w:val="19"/>
              </w:rPr>
              <w:t>Action</w:t>
            </w:r>
          </w:p>
        </w:tc>
        <w:tc>
          <w:tcPr>
            <w:tcW w:w="3200" w:type="dxa"/>
            <w:shd w:val="clear" w:color="auto" w:fill="153B5B"/>
            <w:tcMar>
              <w:top w:w="80" w:type="dxa"/>
              <w:left w:w="120" w:type="dxa"/>
              <w:bottom w:w="80" w:type="dxa"/>
              <w:right w:w="120" w:type="dxa"/>
            </w:tcMar>
          </w:tcPr>
          <w:p w14:paraId="4496C2D3" w14:textId="77777777" w:rsidR="00B137F1" w:rsidRDefault="00000000">
            <w:pPr>
              <w:spacing w:after="0" w:line="252" w:lineRule="auto"/>
            </w:pPr>
            <w:r>
              <w:rPr>
                <w:b/>
                <w:color w:val="FFFFFF"/>
                <w:sz w:val="19"/>
              </w:rPr>
              <w:t>Failure behavior</w:t>
            </w:r>
          </w:p>
        </w:tc>
      </w:tr>
      <w:tr w:rsidR="00B137F1" w14:paraId="25902AAB" w14:textId="77777777">
        <w:trPr>
          <w:cantSplit/>
          <w:jc w:val="center"/>
        </w:trPr>
        <w:tc>
          <w:tcPr>
            <w:tcW w:w="800" w:type="dxa"/>
            <w:tcMar>
              <w:top w:w="80" w:type="dxa"/>
              <w:left w:w="120" w:type="dxa"/>
              <w:bottom w:w="80" w:type="dxa"/>
              <w:right w:w="120" w:type="dxa"/>
            </w:tcMar>
          </w:tcPr>
          <w:p w14:paraId="7AA9B231" w14:textId="77777777" w:rsidR="00B137F1" w:rsidRDefault="00000000">
            <w:pPr>
              <w:spacing w:after="0" w:line="252" w:lineRule="auto"/>
            </w:pPr>
            <w:r>
              <w:rPr>
                <w:sz w:val="18"/>
              </w:rPr>
              <w:t>1</w:t>
            </w:r>
          </w:p>
        </w:tc>
        <w:tc>
          <w:tcPr>
            <w:tcW w:w="5360" w:type="dxa"/>
            <w:tcMar>
              <w:top w:w="80" w:type="dxa"/>
              <w:left w:w="120" w:type="dxa"/>
              <w:bottom w:w="80" w:type="dxa"/>
              <w:right w:w="120" w:type="dxa"/>
            </w:tcMar>
          </w:tcPr>
          <w:p w14:paraId="5B25F44A" w14:textId="77777777" w:rsidR="00B137F1" w:rsidRDefault="00000000">
            <w:pPr>
              <w:spacing w:after="0" w:line="252" w:lineRule="auto"/>
            </w:pPr>
            <w:r>
              <w:rPr>
                <w:sz w:val="18"/>
              </w:rPr>
              <w:t>Print effective role/configuration</w:t>
            </w:r>
          </w:p>
        </w:tc>
        <w:tc>
          <w:tcPr>
            <w:tcW w:w="3200" w:type="dxa"/>
            <w:tcMar>
              <w:top w:w="80" w:type="dxa"/>
              <w:left w:w="120" w:type="dxa"/>
              <w:bottom w:w="80" w:type="dxa"/>
              <w:right w:w="120" w:type="dxa"/>
            </w:tcMar>
          </w:tcPr>
          <w:p w14:paraId="5A19A9B3" w14:textId="77777777" w:rsidR="00B137F1" w:rsidRDefault="00000000">
            <w:pPr>
              <w:spacing w:after="0" w:line="252" w:lineRule="auto"/>
            </w:pPr>
            <w:r>
              <w:rPr>
                <w:sz w:val="18"/>
              </w:rPr>
              <w:t>Continues</w:t>
            </w:r>
          </w:p>
        </w:tc>
      </w:tr>
      <w:tr w:rsidR="00B137F1" w14:paraId="4ED9AE27" w14:textId="77777777">
        <w:trPr>
          <w:cantSplit/>
          <w:jc w:val="center"/>
        </w:trPr>
        <w:tc>
          <w:tcPr>
            <w:tcW w:w="800" w:type="dxa"/>
            <w:tcMar>
              <w:top w:w="80" w:type="dxa"/>
              <w:left w:w="120" w:type="dxa"/>
              <w:bottom w:w="80" w:type="dxa"/>
              <w:right w:w="120" w:type="dxa"/>
            </w:tcMar>
          </w:tcPr>
          <w:p w14:paraId="26C1B884" w14:textId="77777777" w:rsidR="00B137F1" w:rsidRDefault="00000000">
            <w:pPr>
              <w:spacing w:after="0" w:line="252" w:lineRule="auto"/>
            </w:pPr>
            <w:r>
              <w:rPr>
                <w:sz w:val="18"/>
              </w:rPr>
              <w:t>2</w:t>
            </w:r>
          </w:p>
        </w:tc>
        <w:tc>
          <w:tcPr>
            <w:tcW w:w="5360" w:type="dxa"/>
            <w:tcMar>
              <w:top w:w="80" w:type="dxa"/>
              <w:left w:w="120" w:type="dxa"/>
              <w:bottom w:w="80" w:type="dxa"/>
              <w:right w:w="120" w:type="dxa"/>
            </w:tcMar>
          </w:tcPr>
          <w:p w14:paraId="70D063FC" w14:textId="77777777" w:rsidR="00B137F1" w:rsidRDefault="00000000">
            <w:pPr>
              <w:spacing w:after="0" w:line="252" w:lineRule="auto"/>
            </w:pPr>
            <w:r>
              <w:rPr>
                <w:sz w:val="18"/>
              </w:rPr>
              <w:t>Configure interface and bring it up</w:t>
            </w:r>
          </w:p>
        </w:tc>
        <w:tc>
          <w:tcPr>
            <w:tcW w:w="3200" w:type="dxa"/>
            <w:tcMar>
              <w:top w:w="80" w:type="dxa"/>
              <w:left w:w="120" w:type="dxa"/>
              <w:bottom w:w="80" w:type="dxa"/>
              <w:right w:w="120" w:type="dxa"/>
            </w:tcMar>
          </w:tcPr>
          <w:p w14:paraId="0598B80E" w14:textId="77777777" w:rsidR="00B137F1" w:rsidRDefault="00000000">
            <w:pPr>
              <w:spacing w:after="0" w:line="252" w:lineRule="auto"/>
            </w:pPr>
            <w:r>
              <w:rPr>
                <w:sz w:val="18"/>
              </w:rPr>
              <w:t>Logs and exits main</w:t>
            </w:r>
          </w:p>
        </w:tc>
      </w:tr>
      <w:tr w:rsidR="00B137F1" w14:paraId="3BA5477E" w14:textId="77777777">
        <w:trPr>
          <w:cantSplit/>
          <w:jc w:val="center"/>
        </w:trPr>
        <w:tc>
          <w:tcPr>
            <w:tcW w:w="800" w:type="dxa"/>
            <w:tcMar>
              <w:top w:w="80" w:type="dxa"/>
              <w:left w:w="120" w:type="dxa"/>
              <w:bottom w:w="80" w:type="dxa"/>
              <w:right w:w="120" w:type="dxa"/>
            </w:tcMar>
          </w:tcPr>
          <w:p w14:paraId="0FFAE96F" w14:textId="77777777" w:rsidR="00B137F1" w:rsidRDefault="00000000">
            <w:pPr>
              <w:spacing w:after="0" w:line="252" w:lineRule="auto"/>
            </w:pPr>
            <w:r>
              <w:rPr>
                <w:sz w:val="18"/>
              </w:rPr>
              <w:t>3</w:t>
            </w:r>
          </w:p>
        </w:tc>
        <w:tc>
          <w:tcPr>
            <w:tcW w:w="5360" w:type="dxa"/>
            <w:tcMar>
              <w:top w:w="80" w:type="dxa"/>
              <w:left w:w="120" w:type="dxa"/>
              <w:bottom w:w="80" w:type="dxa"/>
              <w:right w:w="120" w:type="dxa"/>
            </w:tcMar>
          </w:tcPr>
          <w:p w14:paraId="27DA03F1" w14:textId="77777777" w:rsidR="00B137F1" w:rsidRDefault="00000000">
            <w:pPr>
              <w:spacing w:after="0" w:line="252" w:lineRule="auto"/>
            </w:pPr>
            <w:r>
              <w:rPr>
                <w:sz w:val="18"/>
              </w:rPr>
              <w:t>Create and bind packet socket</w:t>
            </w:r>
          </w:p>
        </w:tc>
        <w:tc>
          <w:tcPr>
            <w:tcW w:w="3200" w:type="dxa"/>
            <w:tcMar>
              <w:top w:w="80" w:type="dxa"/>
              <w:left w:w="120" w:type="dxa"/>
              <w:bottom w:w="80" w:type="dxa"/>
              <w:right w:w="120" w:type="dxa"/>
            </w:tcMar>
          </w:tcPr>
          <w:p w14:paraId="71D60C5D" w14:textId="77777777" w:rsidR="00B137F1" w:rsidRDefault="00000000">
            <w:pPr>
              <w:spacing w:after="0" w:line="252" w:lineRule="auto"/>
            </w:pPr>
            <w:r>
              <w:rPr>
                <w:sz w:val="18"/>
              </w:rPr>
              <w:t>Logs and exits main</w:t>
            </w:r>
          </w:p>
        </w:tc>
      </w:tr>
      <w:tr w:rsidR="00B137F1" w14:paraId="7F93F962" w14:textId="77777777">
        <w:trPr>
          <w:cantSplit/>
          <w:jc w:val="center"/>
        </w:trPr>
        <w:tc>
          <w:tcPr>
            <w:tcW w:w="800" w:type="dxa"/>
            <w:tcMar>
              <w:top w:w="80" w:type="dxa"/>
              <w:left w:w="120" w:type="dxa"/>
              <w:bottom w:w="80" w:type="dxa"/>
              <w:right w:w="120" w:type="dxa"/>
            </w:tcMar>
          </w:tcPr>
          <w:p w14:paraId="4EB4826A" w14:textId="77777777" w:rsidR="00B137F1" w:rsidRDefault="00000000">
            <w:pPr>
              <w:spacing w:after="0" w:line="252" w:lineRule="auto"/>
            </w:pPr>
            <w:r>
              <w:rPr>
                <w:sz w:val="18"/>
              </w:rPr>
              <w:t>4</w:t>
            </w:r>
          </w:p>
        </w:tc>
        <w:tc>
          <w:tcPr>
            <w:tcW w:w="5360" w:type="dxa"/>
            <w:tcMar>
              <w:top w:w="80" w:type="dxa"/>
              <w:left w:w="120" w:type="dxa"/>
              <w:bottom w:w="80" w:type="dxa"/>
              <w:right w:w="120" w:type="dxa"/>
            </w:tcMar>
          </w:tcPr>
          <w:p w14:paraId="7DFC0DF2" w14:textId="77777777" w:rsidR="00B137F1" w:rsidRDefault="00000000">
            <w:pPr>
              <w:spacing w:after="0" w:line="252" w:lineRule="auto"/>
            </w:pPr>
            <w:r>
              <w:rPr>
                <w:sz w:val="18"/>
              </w:rPr>
              <w:t>Construct sequence N and value V</w:t>
            </w:r>
          </w:p>
        </w:tc>
        <w:tc>
          <w:tcPr>
            <w:tcW w:w="3200" w:type="dxa"/>
            <w:tcMar>
              <w:top w:w="80" w:type="dxa"/>
              <w:left w:w="120" w:type="dxa"/>
              <w:bottom w:w="80" w:type="dxa"/>
              <w:right w:w="120" w:type="dxa"/>
            </w:tcMar>
          </w:tcPr>
          <w:p w14:paraId="49AFFD44" w14:textId="77777777" w:rsidR="00B137F1" w:rsidRDefault="00000000">
            <w:pPr>
              <w:spacing w:after="0" w:line="252" w:lineRule="auto"/>
            </w:pPr>
            <w:r>
              <w:rPr>
                <w:sz w:val="18"/>
              </w:rPr>
              <w:t>No dynamic allocation</w:t>
            </w:r>
          </w:p>
        </w:tc>
      </w:tr>
      <w:tr w:rsidR="00B137F1" w14:paraId="12FF8ED5" w14:textId="77777777">
        <w:trPr>
          <w:cantSplit/>
          <w:jc w:val="center"/>
        </w:trPr>
        <w:tc>
          <w:tcPr>
            <w:tcW w:w="800" w:type="dxa"/>
            <w:tcMar>
              <w:top w:w="80" w:type="dxa"/>
              <w:left w:w="120" w:type="dxa"/>
              <w:bottom w:w="80" w:type="dxa"/>
              <w:right w:w="120" w:type="dxa"/>
            </w:tcMar>
          </w:tcPr>
          <w:p w14:paraId="6AD32314" w14:textId="77777777" w:rsidR="00B137F1" w:rsidRDefault="00000000">
            <w:pPr>
              <w:spacing w:after="0" w:line="252" w:lineRule="auto"/>
            </w:pPr>
            <w:r>
              <w:rPr>
                <w:sz w:val="18"/>
              </w:rPr>
              <w:t>5</w:t>
            </w:r>
          </w:p>
        </w:tc>
        <w:tc>
          <w:tcPr>
            <w:tcW w:w="5360" w:type="dxa"/>
            <w:tcMar>
              <w:top w:w="80" w:type="dxa"/>
              <w:left w:w="120" w:type="dxa"/>
              <w:bottom w:w="80" w:type="dxa"/>
              <w:right w:w="120" w:type="dxa"/>
            </w:tcMar>
          </w:tcPr>
          <w:p w14:paraId="40F5A77C" w14:textId="77777777" w:rsidR="00B137F1" w:rsidRDefault="00000000">
            <w:pPr>
              <w:spacing w:after="0" w:line="252" w:lineRule="auto"/>
            </w:pPr>
            <w:r>
              <w:rPr>
                <w:sz w:val="18"/>
              </w:rPr>
              <w:t>Serialize 12-byte OZ payload</w:t>
            </w:r>
          </w:p>
        </w:tc>
        <w:tc>
          <w:tcPr>
            <w:tcW w:w="3200" w:type="dxa"/>
            <w:tcMar>
              <w:top w:w="80" w:type="dxa"/>
              <w:left w:w="120" w:type="dxa"/>
              <w:bottom w:w="80" w:type="dxa"/>
              <w:right w:w="120" w:type="dxa"/>
            </w:tcMar>
          </w:tcPr>
          <w:p w14:paraId="2B270535" w14:textId="77777777" w:rsidR="00B137F1" w:rsidRDefault="00000000">
            <w:pPr>
              <w:spacing w:after="0" w:line="252" w:lineRule="auto"/>
            </w:pPr>
            <w:r>
              <w:rPr>
                <w:sz w:val="18"/>
              </w:rPr>
              <w:t>Deterministic offsets</w:t>
            </w:r>
          </w:p>
        </w:tc>
      </w:tr>
      <w:tr w:rsidR="00B137F1" w14:paraId="349B7DFB" w14:textId="77777777">
        <w:trPr>
          <w:cantSplit/>
          <w:jc w:val="center"/>
        </w:trPr>
        <w:tc>
          <w:tcPr>
            <w:tcW w:w="800" w:type="dxa"/>
            <w:tcMar>
              <w:top w:w="80" w:type="dxa"/>
              <w:left w:w="120" w:type="dxa"/>
              <w:bottom w:w="80" w:type="dxa"/>
              <w:right w:w="120" w:type="dxa"/>
            </w:tcMar>
          </w:tcPr>
          <w:p w14:paraId="71174D47" w14:textId="77777777" w:rsidR="00B137F1" w:rsidRDefault="00000000">
            <w:pPr>
              <w:spacing w:after="0" w:line="252" w:lineRule="auto"/>
            </w:pPr>
            <w:r>
              <w:rPr>
                <w:sz w:val="18"/>
              </w:rPr>
              <w:t>6</w:t>
            </w:r>
          </w:p>
        </w:tc>
        <w:tc>
          <w:tcPr>
            <w:tcW w:w="5360" w:type="dxa"/>
            <w:tcMar>
              <w:top w:w="80" w:type="dxa"/>
              <w:left w:w="120" w:type="dxa"/>
              <w:bottom w:w="80" w:type="dxa"/>
              <w:right w:w="120" w:type="dxa"/>
            </w:tcMar>
          </w:tcPr>
          <w:p w14:paraId="25FC9D12" w14:textId="77777777" w:rsidR="00B137F1" w:rsidRDefault="00000000">
            <w:pPr>
              <w:spacing w:after="0" w:line="252" w:lineRule="auto"/>
            </w:pPr>
            <w:r>
              <w:rPr>
                <w:sz w:val="18"/>
              </w:rPr>
              <w:t>sendto() to MAC 0x0003</w:t>
            </w:r>
          </w:p>
        </w:tc>
        <w:tc>
          <w:tcPr>
            <w:tcW w:w="3200" w:type="dxa"/>
            <w:tcMar>
              <w:top w:w="80" w:type="dxa"/>
              <w:left w:w="120" w:type="dxa"/>
              <w:bottom w:w="80" w:type="dxa"/>
              <w:right w:w="120" w:type="dxa"/>
            </w:tcMar>
          </w:tcPr>
          <w:p w14:paraId="6722942D" w14:textId="77777777" w:rsidR="00B137F1" w:rsidRDefault="00000000">
            <w:pPr>
              <w:spacing w:after="0" w:line="252" w:lineRule="auto"/>
            </w:pPr>
            <w:r>
              <w:rPr>
                <w:sz w:val="18"/>
              </w:rPr>
              <w:t>Logs error; next cycle continues</w:t>
            </w:r>
          </w:p>
        </w:tc>
      </w:tr>
      <w:tr w:rsidR="00B137F1" w14:paraId="609D4D4D" w14:textId="77777777">
        <w:trPr>
          <w:cantSplit/>
          <w:jc w:val="center"/>
        </w:trPr>
        <w:tc>
          <w:tcPr>
            <w:tcW w:w="800" w:type="dxa"/>
            <w:tcMar>
              <w:top w:w="80" w:type="dxa"/>
              <w:left w:w="120" w:type="dxa"/>
              <w:bottom w:w="80" w:type="dxa"/>
              <w:right w:w="120" w:type="dxa"/>
            </w:tcMar>
          </w:tcPr>
          <w:p w14:paraId="4C3CD4C8" w14:textId="77777777" w:rsidR="00B137F1" w:rsidRDefault="00000000">
            <w:pPr>
              <w:spacing w:after="0" w:line="252" w:lineRule="auto"/>
            </w:pPr>
            <w:r>
              <w:rPr>
                <w:sz w:val="18"/>
              </w:rPr>
              <w:t>7</w:t>
            </w:r>
          </w:p>
        </w:tc>
        <w:tc>
          <w:tcPr>
            <w:tcW w:w="5360" w:type="dxa"/>
            <w:tcMar>
              <w:top w:w="80" w:type="dxa"/>
              <w:left w:w="120" w:type="dxa"/>
              <w:bottom w:w="80" w:type="dxa"/>
              <w:right w:w="120" w:type="dxa"/>
            </w:tcMar>
          </w:tcPr>
          <w:p w14:paraId="54BBEB40" w14:textId="77777777" w:rsidR="00B137F1" w:rsidRDefault="00000000">
            <w:pPr>
              <w:spacing w:after="0" w:line="252" w:lineRule="auto"/>
            </w:pPr>
            <w:r>
              <w:rPr>
                <w:sz w:val="18"/>
              </w:rPr>
              <w:t>Increment value and sleep 1000 ms</w:t>
            </w:r>
          </w:p>
        </w:tc>
        <w:tc>
          <w:tcPr>
            <w:tcW w:w="3200" w:type="dxa"/>
            <w:tcMar>
              <w:top w:w="80" w:type="dxa"/>
              <w:left w:w="120" w:type="dxa"/>
              <w:bottom w:w="80" w:type="dxa"/>
              <w:right w:w="120" w:type="dxa"/>
            </w:tcMar>
          </w:tcPr>
          <w:p w14:paraId="483CD3FC" w14:textId="77777777" w:rsidR="00B137F1" w:rsidRDefault="00000000">
            <w:pPr>
              <w:spacing w:after="0" w:line="252" w:lineRule="auto"/>
            </w:pPr>
            <w:r>
              <w:rPr>
                <w:sz w:val="18"/>
              </w:rPr>
              <w:t>Loop repeats indefinitely</w:t>
            </w:r>
          </w:p>
        </w:tc>
      </w:tr>
    </w:tbl>
    <w:p w14:paraId="0DAB6C40" w14:textId="77777777" w:rsidR="00B137F1" w:rsidRDefault="00000000">
      <w:pPr>
        <w:pStyle w:val="Heading2"/>
      </w:pPr>
      <w:r>
        <w:t>6.2 Receiver startup and receive cycle</w:t>
      </w:r>
    </w:p>
    <w:tbl>
      <w:tblPr>
        <w:tblW w:w="9360" w:type="dxa"/>
        <w:jc w:val="center"/>
        <w:tblLayout w:type="fixed"/>
        <w:tblLook w:val="04A0" w:firstRow="1" w:lastRow="0" w:firstColumn="1" w:lastColumn="0" w:noHBand="0" w:noVBand="1"/>
      </w:tblPr>
      <w:tblGrid>
        <w:gridCol w:w="800"/>
        <w:gridCol w:w="1900"/>
        <w:gridCol w:w="6660"/>
      </w:tblGrid>
      <w:tr w:rsidR="00B137F1" w14:paraId="13001287" w14:textId="77777777">
        <w:trPr>
          <w:cantSplit/>
          <w:tblHeader/>
          <w:jc w:val="center"/>
        </w:trPr>
        <w:tc>
          <w:tcPr>
            <w:tcW w:w="800" w:type="dxa"/>
            <w:shd w:val="clear" w:color="auto" w:fill="153B5B"/>
            <w:tcMar>
              <w:top w:w="80" w:type="dxa"/>
              <w:left w:w="120" w:type="dxa"/>
              <w:bottom w:w="80" w:type="dxa"/>
              <w:right w:w="120" w:type="dxa"/>
            </w:tcMar>
          </w:tcPr>
          <w:p w14:paraId="04648E99" w14:textId="77777777" w:rsidR="00B137F1" w:rsidRDefault="00000000">
            <w:pPr>
              <w:spacing w:after="0" w:line="252" w:lineRule="auto"/>
            </w:pPr>
            <w:r>
              <w:rPr>
                <w:b/>
                <w:color w:val="FFFFFF"/>
                <w:sz w:val="19"/>
              </w:rPr>
              <w:t>Order</w:t>
            </w:r>
          </w:p>
        </w:tc>
        <w:tc>
          <w:tcPr>
            <w:tcW w:w="1900" w:type="dxa"/>
            <w:shd w:val="clear" w:color="auto" w:fill="153B5B"/>
            <w:tcMar>
              <w:top w:w="80" w:type="dxa"/>
              <w:left w:w="120" w:type="dxa"/>
              <w:bottom w:w="80" w:type="dxa"/>
              <w:right w:w="120" w:type="dxa"/>
            </w:tcMar>
          </w:tcPr>
          <w:p w14:paraId="20BF31AA" w14:textId="77777777" w:rsidR="00B137F1" w:rsidRDefault="00000000">
            <w:pPr>
              <w:spacing w:after="0" w:line="252" w:lineRule="auto"/>
            </w:pPr>
            <w:r>
              <w:rPr>
                <w:b/>
                <w:color w:val="FFFFFF"/>
                <w:sz w:val="19"/>
              </w:rPr>
              <w:t>Context</w:t>
            </w:r>
          </w:p>
        </w:tc>
        <w:tc>
          <w:tcPr>
            <w:tcW w:w="6660" w:type="dxa"/>
            <w:shd w:val="clear" w:color="auto" w:fill="153B5B"/>
            <w:tcMar>
              <w:top w:w="80" w:type="dxa"/>
              <w:left w:w="120" w:type="dxa"/>
              <w:bottom w:w="80" w:type="dxa"/>
              <w:right w:w="120" w:type="dxa"/>
            </w:tcMar>
          </w:tcPr>
          <w:p w14:paraId="61E1156E" w14:textId="77777777" w:rsidR="00B137F1" w:rsidRDefault="00000000">
            <w:pPr>
              <w:spacing w:after="0" w:line="252" w:lineRule="auto"/>
            </w:pPr>
            <w:r>
              <w:rPr>
                <w:b/>
                <w:color w:val="FFFFFF"/>
                <w:sz w:val="19"/>
              </w:rPr>
              <w:t>Action</w:t>
            </w:r>
          </w:p>
        </w:tc>
      </w:tr>
      <w:tr w:rsidR="00B137F1" w14:paraId="2C308D97" w14:textId="77777777">
        <w:trPr>
          <w:cantSplit/>
          <w:jc w:val="center"/>
        </w:trPr>
        <w:tc>
          <w:tcPr>
            <w:tcW w:w="800" w:type="dxa"/>
            <w:tcMar>
              <w:top w:w="80" w:type="dxa"/>
              <w:left w:w="120" w:type="dxa"/>
              <w:bottom w:w="80" w:type="dxa"/>
              <w:right w:w="120" w:type="dxa"/>
            </w:tcMar>
          </w:tcPr>
          <w:p w14:paraId="04D3784C" w14:textId="77777777" w:rsidR="00B137F1" w:rsidRDefault="00000000">
            <w:pPr>
              <w:spacing w:after="0" w:line="252" w:lineRule="auto"/>
            </w:pPr>
            <w:r>
              <w:rPr>
                <w:sz w:val="18"/>
              </w:rPr>
              <w:t>1</w:t>
            </w:r>
          </w:p>
        </w:tc>
        <w:tc>
          <w:tcPr>
            <w:tcW w:w="1900" w:type="dxa"/>
            <w:tcMar>
              <w:top w:w="80" w:type="dxa"/>
              <w:left w:w="120" w:type="dxa"/>
              <w:bottom w:w="80" w:type="dxa"/>
              <w:right w:w="120" w:type="dxa"/>
            </w:tcMar>
          </w:tcPr>
          <w:p w14:paraId="3FBAB860" w14:textId="77777777" w:rsidR="00B137F1" w:rsidRDefault="00000000">
            <w:pPr>
              <w:spacing w:after="0" w:line="252" w:lineRule="auto"/>
            </w:pPr>
            <w:r>
              <w:rPr>
                <w:sz w:val="18"/>
              </w:rPr>
              <w:t>Main thread</w:t>
            </w:r>
          </w:p>
        </w:tc>
        <w:tc>
          <w:tcPr>
            <w:tcW w:w="6660" w:type="dxa"/>
            <w:tcMar>
              <w:top w:w="80" w:type="dxa"/>
              <w:left w:w="120" w:type="dxa"/>
              <w:bottom w:w="80" w:type="dxa"/>
              <w:right w:w="120" w:type="dxa"/>
            </w:tcMar>
          </w:tcPr>
          <w:p w14:paraId="794020A0" w14:textId="77777777" w:rsidR="00B137F1" w:rsidRDefault="00000000">
            <w:pPr>
              <w:spacing w:after="0" w:line="252" w:lineRule="auto"/>
            </w:pPr>
            <w:r>
              <w:rPr>
                <w:sz w:val="18"/>
              </w:rPr>
              <w:t>Configure interface and create bound receive context.</w:t>
            </w:r>
          </w:p>
        </w:tc>
      </w:tr>
      <w:tr w:rsidR="00B137F1" w14:paraId="331764D3" w14:textId="77777777">
        <w:trPr>
          <w:cantSplit/>
          <w:jc w:val="center"/>
        </w:trPr>
        <w:tc>
          <w:tcPr>
            <w:tcW w:w="800" w:type="dxa"/>
            <w:tcMar>
              <w:top w:w="80" w:type="dxa"/>
              <w:left w:w="120" w:type="dxa"/>
              <w:bottom w:w="80" w:type="dxa"/>
              <w:right w:w="120" w:type="dxa"/>
            </w:tcMar>
          </w:tcPr>
          <w:p w14:paraId="5DB4B03F" w14:textId="77777777" w:rsidR="00B137F1" w:rsidRDefault="00000000">
            <w:pPr>
              <w:spacing w:after="0" w:line="252" w:lineRule="auto"/>
            </w:pPr>
            <w:r>
              <w:rPr>
                <w:sz w:val="18"/>
              </w:rPr>
              <w:t>2</w:t>
            </w:r>
          </w:p>
        </w:tc>
        <w:tc>
          <w:tcPr>
            <w:tcW w:w="1900" w:type="dxa"/>
            <w:tcMar>
              <w:top w:w="80" w:type="dxa"/>
              <w:left w:w="120" w:type="dxa"/>
              <w:bottom w:w="80" w:type="dxa"/>
              <w:right w:w="120" w:type="dxa"/>
            </w:tcMar>
          </w:tcPr>
          <w:p w14:paraId="77DA4B48" w14:textId="77777777" w:rsidR="00B137F1" w:rsidRDefault="00000000">
            <w:pPr>
              <w:spacing w:after="0" w:line="252" w:lineRule="auto"/>
            </w:pPr>
            <w:r>
              <w:rPr>
                <w:sz w:val="18"/>
              </w:rPr>
              <w:t>Network context</w:t>
            </w:r>
          </w:p>
        </w:tc>
        <w:tc>
          <w:tcPr>
            <w:tcW w:w="6660" w:type="dxa"/>
            <w:tcMar>
              <w:top w:w="80" w:type="dxa"/>
              <w:left w:w="120" w:type="dxa"/>
              <w:bottom w:w="80" w:type="dxa"/>
              <w:right w:w="120" w:type="dxa"/>
            </w:tcMar>
          </w:tcPr>
          <w:p w14:paraId="0C8706AA" w14:textId="77777777" w:rsidR="00B137F1" w:rsidRDefault="00000000">
            <w:pPr>
              <w:spacing w:after="0" w:line="252" w:lineRule="auto"/>
            </w:pPr>
            <w:r>
              <w:rPr>
                <w:sz w:val="18"/>
              </w:rPr>
              <w:t>Callback receives net_pkt, captures RSSI/source/payload, and enqueues a copy.</w:t>
            </w:r>
          </w:p>
        </w:tc>
      </w:tr>
      <w:tr w:rsidR="00B137F1" w14:paraId="32069DEA" w14:textId="77777777">
        <w:trPr>
          <w:cantSplit/>
          <w:jc w:val="center"/>
        </w:trPr>
        <w:tc>
          <w:tcPr>
            <w:tcW w:w="800" w:type="dxa"/>
            <w:tcMar>
              <w:top w:w="80" w:type="dxa"/>
              <w:left w:w="120" w:type="dxa"/>
              <w:bottom w:w="80" w:type="dxa"/>
              <w:right w:w="120" w:type="dxa"/>
            </w:tcMar>
          </w:tcPr>
          <w:p w14:paraId="2383CDEB" w14:textId="77777777" w:rsidR="00B137F1" w:rsidRDefault="00000000">
            <w:pPr>
              <w:spacing w:after="0" w:line="252" w:lineRule="auto"/>
            </w:pPr>
            <w:r>
              <w:rPr>
                <w:sz w:val="18"/>
              </w:rPr>
              <w:t>3</w:t>
            </w:r>
          </w:p>
        </w:tc>
        <w:tc>
          <w:tcPr>
            <w:tcW w:w="1900" w:type="dxa"/>
            <w:tcMar>
              <w:top w:w="80" w:type="dxa"/>
              <w:left w:w="120" w:type="dxa"/>
              <w:bottom w:w="80" w:type="dxa"/>
              <w:right w:w="120" w:type="dxa"/>
            </w:tcMar>
          </w:tcPr>
          <w:p w14:paraId="127F6CFE" w14:textId="77777777" w:rsidR="00B137F1" w:rsidRDefault="00000000">
            <w:pPr>
              <w:spacing w:after="0" w:line="252" w:lineRule="auto"/>
            </w:pPr>
            <w:r>
              <w:rPr>
                <w:sz w:val="18"/>
              </w:rPr>
              <w:t>Main thread</w:t>
            </w:r>
          </w:p>
        </w:tc>
        <w:tc>
          <w:tcPr>
            <w:tcW w:w="6660" w:type="dxa"/>
            <w:tcMar>
              <w:top w:w="80" w:type="dxa"/>
              <w:left w:w="120" w:type="dxa"/>
              <w:bottom w:w="80" w:type="dxa"/>
              <w:right w:w="120" w:type="dxa"/>
            </w:tcMar>
          </w:tcPr>
          <w:p w14:paraId="3D84FDBA" w14:textId="77777777" w:rsidR="00B137F1" w:rsidRDefault="00000000">
            <w:pPr>
              <w:spacing w:after="0" w:line="252" w:lineRule="auto"/>
            </w:pPr>
            <w:r>
              <w:rPr>
                <w:sz w:val="18"/>
              </w:rPr>
              <w:t>Wait up to five seconds for a received_frame.</w:t>
            </w:r>
          </w:p>
        </w:tc>
      </w:tr>
      <w:tr w:rsidR="00B137F1" w14:paraId="6F04AB47" w14:textId="77777777">
        <w:trPr>
          <w:cantSplit/>
          <w:jc w:val="center"/>
        </w:trPr>
        <w:tc>
          <w:tcPr>
            <w:tcW w:w="800" w:type="dxa"/>
            <w:tcMar>
              <w:top w:w="80" w:type="dxa"/>
              <w:left w:w="120" w:type="dxa"/>
              <w:bottom w:w="80" w:type="dxa"/>
              <w:right w:w="120" w:type="dxa"/>
            </w:tcMar>
          </w:tcPr>
          <w:p w14:paraId="42E4EF93" w14:textId="77777777" w:rsidR="00B137F1" w:rsidRDefault="00000000">
            <w:pPr>
              <w:spacing w:after="0" w:line="252" w:lineRule="auto"/>
            </w:pPr>
            <w:r>
              <w:rPr>
                <w:sz w:val="18"/>
              </w:rPr>
              <w:t>4</w:t>
            </w:r>
          </w:p>
        </w:tc>
        <w:tc>
          <w:tcPr>
            <w:tcW w:w="1900" w:type="dxa"/>
            <w:tcMar>
              <w:top w:w="80" w:type="dxa"/>
              <w:left w:w="120" w:type="dxa"/>
              <w:bottom w:w="80" w:type="dxa"/>
              <w:right w:w="120" w:type="dxa"/>
            </w:tcMar>
          </w:tcPr>
          <w:p w14:paraId="63C7C4E0" w14:textId="77777777" w:rsidR="00B137F1" w:rsidRDefault="00000000">
            <w:pPr>
              <w:spacing w:after="0" w:line="252" w:lineRule="auto"/>
            </w:pPr>
            <w:r>
              <w:rPr>
                <w:sz w:val="18"/>
              </w:rPr>
              <w:t>Main thread</w:t>
            </w:r>
          </w:p>
        </w:tc>
        <w:tc>
          <w:tcPr>
            <w:tcW w:w="6660" w:type="dxa"/>
            <w:tcMar>
              <w:top w:w="80" w:type="dxa"/>
              <w:left w:w="120" w:type="dxa"/>
              <w:bottom w:w="80" w:type="dxa"/>
              <w:right w:w="120" w:type="dxa"/>
            </w:tcMar>
          </w:tcPr>
          <w:p w14:paraId="01D8A37D" w14:textId="77777777" w:rsidR="00B137F1" w:rsidRDefault="00000000">
            <w:pPr>
              <w:spacing w:after="0" w:line="252" w:lineRule="auto"/>
            </w:pPr>
            <w:r>
              <w:rPr>
                <w:sz w:val="18"/>
              </w:rPr>
              <w:t>Reject wrong size, signature, or version.</w:t>
            </w:r>
          </w:p>
        </w:tc>
      </w:tr>
      <w:tr w:rsidR="00B137F1" w14:paraId="45253722" w14:textId="77777777">
        <w:trPr>
          <w:cantSplit/>
          <w:jc w:val="center"/>
        </w:trPr>
        <w:tc>
          <w:tcPr>
            <w:tcW w:w="800" w:type="dxa"/>
            <w:tcMar>
              <w:top w:w="80" w:type="dxa"/>
              <w:left w:w="120" w:type="dxa"/>
              <w:bottom w:w="80" w:type="dxa"/>
              <w:right w:w="120" w:type="dxa"/>
            </w:tcMar>
          </w:tcPr>
          <w:p w14:paraId="212BBDD4" w14:textId="77777777" w:rsidR="00B137F1" w:rsidRDefault="00000000">
            <w:pPr>
              <w:spacing w:after="0" w:line="252" w:lineRule="auto"/>
            </w:pPr>
            <w:r>
              <w:rPr>
                <w:sz w:val="18"/>
              </w:rPr>
              <w:t>5</w:t>
            </w:r>
          </w:p>
        </w:tc>
        <w:tc>
          <w:tcPr>
            <w:tcW w:w="1900" w:type="dxa"/>
            <w:tcMar>
              <w:top w:w="80" w:type="dxa"/>
              <w:left w:w="120" w:type="dxa"/>
              <w:bottom w:w="80" w:type="dxa"/>
              <w:right w:w="120" w:type="dxa"/>
            </w:tcMar>
          </w:tcPr>
          <w:p w14:paraId="261E4229" w14:textId="77777777" w:rsidR="00B137F1" w:rsidRDefault="00000000">
            <w:pPr>
              <w:spacing w:after="0" w:line="252" w:lineRule="auto"/>
            </w:pPr>
            <w:r>
              <w:rPr>
                <w:sz w:val="18"/>
              </w:rPr>
              <w:t>Main thread</w:t>
            </w:r>
          </w:p>
        </w:tc>
        <w:tc>
          <w:tcPr>
            <w:tcW w:w="6660" w:type="dxa"/>
            <w:tcMar>
              <w:top w:w="80" w:type="dxa"/>
              <w:left w:w="120" w:type="dxa"/>
              <w:bottom w:w="80" w:type="dxa"/>
              <w:right w:w="120" w:type="dxa"/>
            </w:tcMar>
          </w:tcPr>
          <w:p w14:paraId="71DCF80E" w14:textId="77777777" w:rsidR="00B137F1" w:rsidRDefault="00000000">
            <w:pPr>
              <w:spacing w:after="0" w:line="252" w:lineRule="auto"/>
            </w:pPr>
            <w:r>
              <w:rPr>
                <w:sz w:val="18"/>
              </w:rPr>
              <w:t>Reject application destination other than 0x0003.</w:t>
            </w:r>
          </w:p>
        </w:tc>
      </w:tr>
      <w:tr w:rsidR="00B137F1" w14:paraId="51144118" w14:textId="77777777">
        <w:trPr>
          <w:cantSplit/>
          <w:jc w:val="center"/>
        </w:trPr>
        <w:tc>
          <w:tcPr>
            <w:tcW w:w="800" w:type="dxa"/>
            <w:tcMar>
              <w:top w:w="80" w:type="dxa"/>
              <w:left w:w="120" w:type="dxa"/>
              <w:bottom w:w="80" w:type="dxa"/>
              <w:right w:w="120" w:type="dxa"/>
            </w:tcMar>
          </w:tcPr>
          <w:p w14:paraId="3FC0EB8B" w14:textId="77777777" w:rsidR="00B137F1" w:rsidRDefault="00000000">
            <w:pPr>
              <w:spacing w:after="0" w:line="252" w:lineRule="auto"/>
            </w:pPr>
            <w:r>
              <w:rPr>
                <w:sz w:val="18"/>
              </w:rPr>
              <w:t>6</w:t>
            </w:r>
          </w:p>
        </w:tc>
        <w:tc>
          <w:tcPr>
            <w:tcW w:w="1900" w:type="dxa"/>
            <w:tcMar>
              <w:top w:w="80" w:type="dxa"/>
              <w:left w:w="120" w:type="dxa"/>
              <w:bottom w:w="80" w:type="dxa"/>
              <w:right w:w="120" w:type="dxa"/>
            </w:tcMar>
          </w:tcPr>
          <w:p w14:paraId="67190551" w14:textId="77777777" w:rsidR="00B137F1" w:rsidRDefault="00000000">
            <w:pPr>
              <w:spacing w:after="0" w:line="252" w:lineRule="auto"/>
            </w:pPr>
            <w:r>
              <w:rPr>
                <w:sz w:val="18"/>
              </w:rPr>
              <w:t>Main thread</w:t>
            </w:r>
          </w:p>
        </w:tc>
        <w:tc>
          <w:tcPr>
            <w:tcW w:w="6660" w:type="dxa"/>
            <w:tcMar>
              <w:top w:w="80" w:type="dxa"/>
              <w:left w:w="120" w:type="dxa"/>
              <w:bottom w:w="80" w:type="dxa"/>
              <w:right w:w="120" w:type="dxa"/>
            </w:tcMar>
          </w:tcPr>
          <w:p w14:paraId="45EDDBC0" w14:textId="77777777" w:rsidR="00B137F1" w:rsidRDefault="00000000">
            <w:pPr>
              <w:spacing w:after="0" w:line="252" w:lineRule="auto"/>
            </w:pPr>
            <w:r>
              <w:rPr>
                <w:sz w:val="18"/>
              </w:rPr>
              <w:t>Log MAC source, RSSI, and decoded application fields.</w:t>
            </w:r>
          </w:p>
        </w:tc>
      </w:tr>
      <w:tr w:rsidR="00B137F1" w14:paraId="1C1CE51F" w14:textId="77777777">
        <w:trPr>
          <w:cantSplit/>
          <w:jc w:val="center"/>
        </w:trPr>
        <w:tc>
          <w:tcPr>
            <w:tcW w:w="800" w:type="dxa"/>
            <w:tcMar>
              <w:top w:w="80" w:type="dxa"/>
              <w:left w:w="120" w:type="dxa"/>
              <w:bottom w:w="80" w:type="dxa"/>
              <w:right w:w="120" w:type="dxa"/>
            </w:tcMar>
          </w:tcPr>
          <w:p w14:paraId="11122896" w14:textId="77777777" w:rsidR="00B137F1" w:rsidRDefault="00000000">
            <w:pPr>
              <w:spacing w:after="0" w:line="252" w:lineRule="auto"/>
            </w:pPr>
            <w:r>
              <w:rPr>
                <w:sz w:val="18"/>
              </w:rPr>
              <w:t>7</w:t>
            </w:r>
          </w:p>
        </w:tc>
        <w:tc>
          <w:tcPr>
            <w:tcW w:w="1900" w:type="dxa"/>
            <w:tcMar>
              <w:top w:w="80" w:type="dxa"/>
              <w:left w:w="120" w:type="dxa"/>
              <w:bottom w:w="80" w:type="dxa"/>
              <w:right w:w="120" w:type="dxa"/>
            </w:tcMar>
          </w:tcPr>
          <w:p w14:paraId="00ABC76E" w14:textId="77777777" w:rsidR="00B137F1" w:rsidRDefault="00000000">
            <w:pPr>
              <w:spacing w:after="0" w:line="252" w:lineRule="auto"/>
            </w:pPr>
            <w:r>
              <w:rPr>
                <w:sz w:val="18"/>
              </w:rPr>
              <w:t>Both</w:t>
            </w:r>
          </w:p>
        </w:tc>
        <w:tc>
          <w:tcPr>
            <w:tcW w:w="6660" w:type="dxa"/>
            <w:tcMar>
              <w:top w:w="80" w:type="dxa"/>
              <w:left w:w="120" w:type="dxa"/>
              <w:bottom w:w="80" w:type="dxa"/>
              <w:right w:w="120" w:type="dxa"/>
            </w:tcMar>
          </w:tcPr>
          <w:p w14:paraId="590E7EA2" w14:textId="77777777" w:rsidR="00B137F1" w:rsidRDefault="00000000">
            <w:pPr>
              <w:spacing w:after="0" w:line="252" w:lineRule="auto"/>
            </w:pPr>
            <w:r>
              <w:rPr>
                <w:sz w:val="18"/>
              </w:rPr>
              <w:t>Continue indefinitely; callback may drop frames if queue is full.</w:t>
            </w:r>
          </w:p>
        </w:tc>
      </w:tr>
    </w:tbl>
    <w:p w14:paraId="1B8E9428" w14:textId="77777777" w:rsidR="00B137F1" w:rsidRDefault="00000000">
      <w:pPr>
        <w:pStyle w:val="Heading1"/>
      </w:pPr>
      <w:r>
        <w:t>7. Addressing and Filtering</w:t>
      </w:r>
    </w:p>
    <w:tbl>
      <w:tblPr>
        <w:tblW w:w="9360" w:type="dxa"/>
        <w:jc w:val="center"/>
        <w:tblLayout w:type="fixed"/>
        <w:tblLook w:val="04A0" w:firstRow="1" w:lastRow="0" w:firstColumn="1" w:lastColumn="0" w:noHBand="0" w:noVBand="1"/>
      </w:tblPr>
      <w:tblGrid>
        <w:gridCol w:w="2100"/>
        <w:gridCol w:w="3100"/>
        <w:gridCol w:w="4160"/>
      </w:tblGrid>
      <w:tr w:rsidR="00B137F1" w14:paraId="6092BD4A" w14:textId="77777777">
        <w:trPr>
          <w:cantSplit/>
          <w:tblHeader/>
          <w:jc w:val="center"/>
        </w:trPr>
        <w:tc>
          <w:tcPr>
            <w:tcW w:w="2100" w:type="dxa"/>
            <w:shd w:val="clear" w:color="auto" w:fill="153B5B"/>
            <w:tcMar>
              <w:top w:w="80" w:type="dxa"/>
              <w:left w:w="120" w:type="dxa"/>
              <w:bottom w:w="80" w:type="dxa"/>
              <w:right w:w="120" w:type="dxa"/>
            </w:tcMar>
          </w:tcPr>
          <w:p w14:paraId="47D6775B" w14:textId="77777777" w:rsidR="00B137F1" w:rsidRDefault="00000000">
            <w:pPr>
              <w:spacing w:after="0" w:line="252" w:lineRule="auto"/>
            </w:pPr>
            <w:r>
              <w:rPr>
                <w:b/>
                <w:color w:val="FFFFFF"/>
                <w:sz w:val="19"/>
              </w:rPr>
              <w:t>Layer</w:t>
            </w:r>
          </w:p>
        </w:tc>
        <w:tc>
          <w:tcPr>
            <w:tcW w:w="3100" w:type="dxa"/>
            <w:shd w:val="clear" w:color="auto" w:fill="153B5B"/>
            <w:tcMar>
              <w:top w:w="80" w:type="dxa"/>
              <w:left w:w="120" w:type="dxa"/>
              <w:bottom w:w="80" w:type="dxa"/>
              <w:right w:w="120" w:type="dxa"/>
            </w:tcMar>
          </w:tcPr>
          <w:p w14:paraId="09ADBA13" w14:textId="77777777" w:rsidR="00B137F1" w:rsidRDefault="00000000">
            <w:pPr>
              <w:spacing w:after="0" w:line="252" w:lineRule="auto"/>
            </w:pPr>
            <w:r>
              <w:rPr>
                <w:b/>
                <w:color w:val="FFFFFF"/>
                <w:sz w:val="19"/>
              </w:rPr>
              <w:t>Sender value</w:t>
            </w:r>
          </w:p>
        </w:tc>
        <w:tc>
          <w:tcPr>
            <w:tcW w:w="4160" w:type="dxa"/>
            <w:shd w:val="clear" w:color="auto" w:fill="153B5B"/>
            <w:tcMar>
              <w:top w:w="80" w:type="dxa"/>
              <w:left w:w="120" w:type="dxa"/>
              <w:bottom w:w="80" w:type="dxa"/>
              <w:right w:w="120" w:type="dxa"/>
            </w:tcMar>
          </w:tcPr>
          <w:p w14:paraId="68C82079" w14:textId="77777777" w:rsidR="00B137F1" w:rsidRDefault="00000000">
            <w:pPr>
              <w:spacing w:after="0" w:line="252" w:lineRule="auto"/>
            </w:pPr>
            <w:r>
              <w:rPr>
                <w:b/>
                <w:color w:val="FFFFFF"/>
                <w:sz w:val="19"/>
              </w:rPr>
              <w:t>Receiver handling</w:t>
            </w:r>
          </w:p>
        </w:tc>
      </w:tr>
      <w:tr w:rsidR="00B137F1" w14:paraId="070CA231" w14:textId="77777777">
        <w:trPr>
          <w:cantSplit/>
          <w:jc w:val="center"/>
        </w:trPr>
        <w:tc>
          <w:tcPr>
            <w:tcW w:w="2100" w:type="dxa"/>
            <w:tcMar>
              <w:top w:w="80" w:type="dxa"/>
              <w:left w:w="120" w:type="dxa"/>
              <w:bottom w:w="80" w:type="dxa"/>
              <w:right w:w="120" w:type="dxa"/>
            </w:tcMar>
          </w:tcPr>
          <w:p w14:paraId="787498F8" w14:textId="77777777" w:rsidR="00B137F1" w:rsidRDefault="00000000">
            <w:pPr>
              <w:spacing w:after="0" w:line="252" w:lineRule="auto"/>
            </w:pPr>
            <w:r>
              <w:rPr>
                <w:sz w:val="18"/>
              </w:rPr>
              <w:t>PHY channel</w:t>
            </w:r>
          </w:p>
        </w:tc>
        <w:tc>
          <w:tcPr>
            <w:tcW w:w="3100" w:type="dxa"/>
            <w:tcMar>
              <w:top w:w="80" w:type="dxa"/>
              <w:left w:w="120" w:type="dxa"/>
              <w:bottom w:w="80" w:type="dxa"/>
              <w:right w:w="120" w:type="dxa"/>
            </w:tcMar>
          </w:tcPr>
          <w:p w14:paraId="2C1D612C" w14:textId="77777777" w:rsidR="00B137F1" w:rsidRDefault="00000000">
            <w:pPr>
              <w:spacing w:after="0" w:line="252" w:lineRule="auto"/>
            </w:pPr>
            <w:r>
              <w:rPr>
                <w:sz w:val="18"/>
              </w:rPr>
              <w:t>15</w:t>
            </w:r>
          </w:p>
        </w:tc>
        <w:tc>
          <w:tcPr>
            <w:tcW w:w="4160" w:type="dxa"/>
            <w:tcMar>
              <w:top w:w="80" w:type="dxa"/>
              <w:left w:w="120" w:type="dxa"/>
              <w:bottom w:w="80" w:type="dxa"/>
              <w:right w:w="120" w:type="dxa"/>
            </w:tcMar>
          </w:tcPr>
          <w:p w14:paraId="7E25B138" w14:textId="77777777" w:rsidR="00B137F1" w:rsidRDefault="00000000">
            <w:pPr>
              <w:spacing w:after="0" w:line="252" w:lineRule="auto"/>
            </w:pPr>
            <w:r>
              <w:rPr>
                <w:sz w:val="18"/>
              </w:rPr>
              <w:t>Interface accepts traffic only on configured channel.</w:t>
            </w:r>
          </w:p>
        </w:tc>
      </w:tr>
      <w:tr w:rsidR="00B137F1" w14:paraId="45D41F5A" w14:textId="77777777">
        <w:trPr>
          <w:cantSplit/>
          <w:jc w:val="center"/>
        </w:trPr>
        <w:tc>
          <w:tcPr>
            <w:tcW w:w="2100" w:type="dxa"/>
            <w:tcMar>
              <w:top w:w="80" w:type="dxa"/>
              <w:left w:w="120" w:type="dxa"/>
              <w:bottom w:w="80" w:type="dxa"/>
              <w:right w:w="120" w:type="dxa"/>
            </w:tcMar>
          </w:tcPr>
          <w:p w14:paraId="0AB6D40C" w14:textId="77777777" w:rsidR="00B137F1" w:rsidRDefault="00000000">
            <w:pPr>
              <w:spacing w:after="0" w:line="252" w:lineRule="auto"/>
            </w:pPr>
            <w:r>
              <w:rPr>
                <w:sz w:val="18"/>
              </w:rPr>
              <w:t>PAN ID</w:t>
            </w:r>
          </w:p>
        </w:tc>
        <w:tc>
          <w:tcPr>
            <w:tcW w:w="3100" w:type="dxa"/>
            <w:tcMar>
              <w:top w:w="80" w:type="dxa"/>
              <w:left w:w="120" w:type="dxa"/>
              <w:bottom w:w="80" w:type="dxa"/>
              <w:right w:w="120" w:type="dxa"/>
            </w:tcMar>
          </w:tcPr>
          <w:p w14:paraId="22F18436" w14:textId="77777777" w:rsidR="00B137F1" w:rsidRDefault="00000000">
            <w:pPr>
              <w:spacing w:after="0" w:line="252" w:lineRule="auto"/>
            </w:pPr>
            <w:r>
              <w:rPr>
                <w:sz w:val="18"/>
              </w:rPr>
              <w:t>0x1234</w:t>
            </w:r>
          </w:p>
        </w:tc>
        <w:tc>
          <w:tcPr>
            <w:tcW w:w="4160" w:type="dxa"/>
            <w:tcMar>
              <w:top w:w="80" w:type="dxa"/>
              <w:left w:w="120" w:type="dxa"/>
              <w:bottom w:w="80" w:type="dxa"/>
              <w:right w:w="120" w:type="dxa"/>
            </w:tcMar>
          </w:tcPr>
          <w:p w14:paraId="2669D9C5" w14:textId="77777777" w:rsidR="00B137F1" w:rsidRDefault="00000000">
            <w:pPr>
              <w:spacing w:after="0" w:line="252" w:lineRule="auto"/>
            </w:pPr>
            <w:r>
              <w:rPr>
                <w:sz w:val="18"/>
              </w:rPr>
              <w:t>Configured in IEEE 802.15.4 interface; L2 behavior depends on driver/filtering configuration.</w:t>
            </w:r>
          </w:p>
        </w:tc>
      </w:tr>
      <w:tr w:rsidR="00B137F1" w14:paraId="3E1C88EB" w14:textId="77777777">
        <w:trPr>
          <w:cantSplit/>
          <w:jc w:val="center"/>
        </w:trPr>
        <w:tc>
          <w:tcPr>
            <w:tcW w:w="2100" w:type="dxa"/>
            <w:tcMar>
              <w:top w:w="80" w:type="dxa"/>
              <w:left w:w="120" w:type="dxa"/>
              <w:bottom w:w="80" w:type="dxa"/>
              <w:right w:w="120" w:type="dxa"/>
            </w:tcMar>
          </w:tcPr>
          <w:p w14:paraId="75C38FCA" w14:textId="77777777" w:rsidR="00B137F1" w:rsidRDefault="00000000">
            <w:pPr>
              <w:spacing w:after="0" w:line="252" w:lineRule="auto"/>
            </w:pPr>
            <w:r>
              <w:rPr>
                <w:sz w:val="18"/>
              </w:rPr>
              <w:t>MAC short address</w:t>
            </w:r>
          </w:p>
        </w:tc>
        <w:tc>
          <w:tcPr>
            <w:tcW w:w="3100" w:type="dxa"/>
            <w:tcMar>
              <w:top w:w="80" w:type="dxa"/>
              <w:left w:w="120" w:type="dxa"/>
              <w:bottom w:w="80" w:type="dxa"/>
              <w:right w:w="120" w:type="dxa"/>
            </w:tcMar>
          </w:tcPr>
          <w:p w14:paraId="6A703F40" w14:textId="77777777" w:rsidR="00B137F1" w:rsidRDefault="00000000">
            <w:pPr>
              <w:spacing w:after="0" w:line="252" w:lineRule="auto"/>
            </w:pPr>
            <w:r>
              <w:rPr>
                <w:sz w:val="18"/>
              </w:rPr>
              <w:t>Source 0x0001; destination 0x0003</w:t>
            </w:r>
          </w:p>
        </w:tc>
        <w:tc>
          <w:tcPr>
            <w:tcW w:w="4160" w:type="dxa"/>
            <w:tcMar>
              <w:top w:w="80" w:type="dxa"/>
              <w:left w:w="120" w:type="dxa"/>
              <w:bottom w:w="80" w:type="dxa"/>
              <w:right w:w="120" w:type="dxa"/>
            </w:tcMar>
          </w:tcPr>
          <w:p w14:paraId="6F3778A7" w14:textId="77777777" w:rsidR="00B137F1" w:rsidRDefault="00000000">
            <w:pPr>
              <w:spacing w:after="0" w:line="252" w:lineRule="auto"/>
            </w:pPr>
            <w:r>
              <w:rPr>
                <w:sz w:val="18"/>
              </w:rPr>
              <w:t>Local short address is 0x0003; callback reports MAC source when available.</w:t>
            </w:r>
          </w:p>
        </w:tc>
      </w:tr>
      <w:tr w:rsidR="00B137F1" w14:paraId="76E73CA3" w14:textId="77777777">
        <w:trPr>
          <w:cantSplit/>
          <w:jc w:val="center"/>
        </w:trPr>
        <w:tc>
          <w:tcPr>
            <w:tcW w:w="2100" w:type="dxa"/>
            <w:tcMar>
              <w:top w:w="80" w:type="dxa"/>
              <w:left w:w="120" w:type="dxa"/>
              <w:bottom w:w="80" w:type="dxa"/>
              <w:right w:w="120" w:type="dxa"/>
            </w:tcMar>
          </w:tcPr>
          <w:p w14:paraId="67BD6893" w14:textId="77777777" w:rsidR="00B137F1" w:rsidRDefault="00000000">
            <w:pPr>
              <w:spacing w:after="0" w:line="252" w:lineRule="auto"/>
            </w:pPr>
            <w:r>
              <w:rPr>
                <w:sz w:val="18"/>
              </w:rPr>
              <w:t>Application source_id</w:t>
            </w:r>
          </w:p>
        </w:tc>
        <w:tc>
          <w:tcPr>
            <w:tcW w:w="3100" w:type="dxa"/>
            <w:tcMar>
              <w:top w:w="80" w:type="dxa"/>
              <w:left w:w="120" w:type="dxa"/>
              <w:bottom w:w="80" w:type="dxa"/>
              <w:right w:w="120" w:type="dxa"/>
            </w:tcMar>
          </w:tcPr>
          <w:p w14:paraId="6861BAFF" w14:textId="77777777" w:rsidR="00B137F1" w:rsidRDefault="00000000">
            <w:pPr>
              <w:spacing w:after="0" w:line="252" w:lineRule="auto"/>
            </w:pPr>
            <w:r>
              <w:rPr>
                <w:sz w:val="18"/>
              </w:rPr>
              <w:t>0x0001</w:t>
            </w:r>
          </w:p>
        </w:tc>
        <w:tc>
          <w:tcPr>
            <w:tcW w:w="4160" w:type="dxa"/>
            <w:tcMar>
              <w:top w:w="80" w:type="dxa"/>
              <w:left w:w="120" w:type="dxa"/>
              <w:bottom w:w="80" w:type="dxa"/>
              <w:right w:w="120" w:type="dxa"/>
            </w:tcMar>
          </w:tcPr>
          <w:p w14:paraId="084FC28C" w14:textId="77777777" w:rsidR="00B137F1" w:rsidRDefault="00000000">
            <w:pPr>
              <w:spacing w:after="0" w:line="252" w:lineRule="auto"/>
            </w:pPr>
            <w:r>
              <w:rPr>
                <w:sz w:val="18"/>
              </w:rPr>
              <w:t>Decoded and printed, but not validated.</w:t>
            </w:r>
          </w:p>
        </w:tc>
      </w:tr>
      <w:tr w:rsidR="00B137F1" w14:paraId="6C913DCB" w14:textId="77777777">
        <w:trPr>
          <w:cantSplit/>
          <w:jc w:val="center"/>
        </w:trPr>
        <w:tc>
          <w:tcPr>
            <w:tcW w:w="2100" w:type="dxa"/>
            <w:tcMar>
              <w:top w:w="80" w:type="dxa"/>
              <w:left w:w="120" w:type="dxa"/>
              <w:bottom w:w="80" w:type="dxa"/>
              <w:right w:w="120" w:type="dxa"/>
            </w:tcMar>
          </w:tcPr>
          <w:p w14:paraId="200E39DE" w14:textId="77777777" w:rsidR="00B137F1" w:rsidRDefault="00000000">
            <w:pPr>
              <w:spacing w:after="0" w:line="252" w:lineRule="auto"/>
            </w:pPr>
            <w:r>
              <w:rPr>
                <w:sz w:val="18"/>
              </w:rPr>
              <w:t>Application destination_id</w:t>
            </w:r>
          </w:p>
        </w:tc>
        <w:tc>
          <w:tcPr>
            <w:tcW w:w="3100" w:type="dxa"/>
            <w:tcMar>
              <w:top w:w="80" w:type="dxa"/>
              <w:left w:w="120" w:type="dxa"/>
              <w:bottom w:w="80" w:type="dxa"/>
              <w:right w:w="120" w:type="dxa"/>
            </w:tcMar>
          </w:tcPr>
          <w:p w14:paraId="5CCECED7" w14:textId="77777777" w:rsidR="00B137F1" w:rsidRDefault="00000000">
            <w:pPr>
              <w:spacing w:after="0" w:line="252" w:lineRule="auto"/>
            </w:pPr>
            <w:r>
              <w:rPr>
                <w:sz w:val="18"/>
              </w:rPr>
              <w:t>0x0003</w:t>
            </w:r>
          </w:p>
        </w:tc>
        <w:tc>
          <w:tcPr>
            <w:tcW w:w="4160" w:type="dxa"/>
            <w:tcMar>
              <w:top w:w="80" w:type="dxa"/>
              <w:left w:w="120" w:type="dxa"/>
              <w:bottom w:w="80" w:type="dxa"/>
              <w:right w:w="120" w:type="dxa"/>
            </w:tcMar>
          </w:tcPr>
          <w:p w14:paraId="04E1FC1B" w14:textId="77777777" w:rsidR="00B137F1" w:rsidRDefault="00000000">
            <w:pPr>
              <w:spacing w:after="0" w:line="252" w:lineRule="auto"/>
            </w:pPr>
            <w:r>
              <w:rPr>
                <w:sz w:val="18"/>
              </w:rPr>
              <w:t>Explicitly checked; mismatches are ignored.</w:t>
            </w:r>
          </w:p>
        </w:tc>
      </w:tr>
      <w:tr w:rsidR="00B137F1" w14:paraId="677219DE" w14:textId="77777777">
        <w:trPr>
          <w:cantSplit/>
          <w:jc w:val="center"/>
        </w:trPr>
        <w:tc>
          <w:tcPr>
            <w:tcW w:w="9360" w:type="dxa"/>
            <w:gridSpan w:val="3"/>
            <w:shd w:val="clear" w:color="auto" w:fill="F4F6F9"/>
            <w:tcMar>
              <w:top w:w="80" w:type="dxa"/>
              <w:left w:w="120" w:type="dxa"/>
              <w:bottom w:w="80" w:type="dxa"/>
              <w:right w:w="120" w:type="dxa"/>
            </w:tcMar>
          </w:tcPr>
          <w:p w14:paraId="1AFC9879" w14:textId="77777777" w:rsidR="00B137F1" w:rsidRDefault="00000000">
            <w:r>
              <w:rPr>
                <w:b/>
                <w:color w:val="153B5B"/>
              </w:rPr>
              <w:lastRenderedPageBreak/>
              <w:t xml:space="preserve">Defense-in-depth recommendation: </w:t>
            </w:r>
            <w:r>
              <w:t>For experiments that require identity integrity, validate message_type, application source_id, expected MAC source, and equality between the MAC and application source identities.</w:t>
            </w:r>
          </w:p>
        </w:tc>
      </w:tr>
    </w:tbl>
    <w:p w14:paraId="1F575788" w14:textId="77777777" w:rsidR="00B137F1" w:rsidRDefault="00B137F1">
      <w:pPr>
        <w:spacing w:after="0"/>
      </w:pPr>
    </w:p>
    <w:p w14:paraId="74C5B5E0" w14:textId="77777777" w:rsidR="00B137F1" w:rsidRDefault="00000000">
      <w:pPr>
        <w:pStyle w:val="Heading1"/>
      </w:pPr>
      <w:r>
        <w:t>8. Logging and Observable Behavior</w:t>
      </w:r>
    </w:p>
    <w:tbl>
      <w:tblPr>
        <w:tblW w:w="9360" w:type="dxa"/>
        <w:jc w:val="center"/>
        <w:tblLayout w:type="fixed"/>
        <w:tblLook w:val="04A0" w:firstRow="1" w:lastRow="0" w:firstColumn="1" w:lastColumn="0" w:noHBand="0" w:noVBand="1"/>
      </w:tblPr>
      <w:tblGrid>
        <w:gridCol w:w="3350"/>
        <w:gridCol w:w="6010"/>
      </w:tblGrid>
      <w:tr w:rsidR="00B137F1" w14:paraId="26914B3D" w14:textId="77777777">
        <w:trPr>
          <w:cantSplit/>
          <w:tblHeader/>
          <w:jc w:val="center"/>
        </w:trPr>
        <w:tc>
          <w:tcPr>
            <w:tcW w:w="3350" w:type="dxa"/>
            <w:shd w:val="clear" w:color="auto" w:fill="153B5B"/>
            <w:tcMar>
              <w:top w:w="80" w:type="dxa"/>
              <w:left w:w="120" w:type="dxa"/>
              <w:bottom w:w="80" w:type="dxa"/>
              <w:right w:w="120" w:type="dxa"/>
            </w:tcMar>
          </w:tcPr>
          <w:p w14:paraId="5FDF386D" w14:textId="77777777" w:rsidR="00B137F1" w:rsidRDefault="00000000">
            <w:pPr>
              <w:spacing w:after="0" w:line="252" w:lineRule="auto"/>
            </w:pPr>
            <w:r>
              <w:rPr>
                <w:b/>
                <w:color w:val="FFFFFF"/>
                <w:sz w:val="19"/>
              </w:rPr>
              <w:t>Message</w:t>
            </w:r>
          </w:p>
        </w:tc>
        <w:tc>
          <w:tcPr>
            <w:tcW w:w="6010" w:type="dxa"/>
            <w:shd w:val="clear" w:color="auto" w:fill="153B5B"/>
            <w:tcMar>
              <w:top w:w="80" w:type="dxa"/>
              <w:left w:w="120" w:type="dxa"/>
              <w:bottom w:w="80" w:type="dxa"/>
              <w:right w:w="120" w:type="dxa"/>
            </w:tcMar>
          </w:tcPr>
          <w:p w14:paraId="11849693" w14:textId="77777777" w:rsidR="00B137F1" w:rsidRDefault="00000000">
            <w:pPr>
              <w:spacing w:after="0" w:line="252" w:lineRule="auto"/>
            </w:pPr>
            <w:r>
              <w:rPr>
                <w:b/>
                <w:color w:val="FFFFFF"/>
                <w:sz w:val="19"/>
              </w:rPr>
              <w:t>Meaning</w:t>
            </w:r>
          </w:p>
        </w:tc>
      </w:tr>
      <w:tr w:rsidR="00B137F1" w14:paraId="20EEE1AD" w14:textId="77777777">
        <w:trPr>
          <w:cantSplit/>
          <w:jc w:val="center"/>
        </w:trPr>
        <w:tc>
          <w:tcPr>
            <w:tcW w:w="3350" w:type="dxa"/>
            <w:tcMar>
              <w:top w:w="80" w:type="dxa"/>
              <w:left w:w="120" w:type="dxa"/>
              <w:bottom w:w="80" w:type="dxa"/>
              <w:right w:w="120" w:type="dxa"/>
            </w:tcMar>
          </w:tcPr>
          <w:p w14:paraId="2F0021BA" w14:textId="77777777" w:rsidR="00B137F1" w:rsidRDefault="00000000">
            <w:pPr>
              <w:spacing w:after="0" w:line="252" w:lineRule="auto"/>
            </w:pPr>
            <w:r>
              <w:rPr>
                <w:sz w:val="18"/>
              </w:rPr>
              <w:t>Network interface found</w:t>
            </w:r>
          </w:p>
        </w:tc>
        <w:tc>
          <w:tcPr>
            <w:tcW w:w="6010" w:type="dxa"/>
            <w:tcMar>
              <w:top w:w="80" w:type="dxa"/>
              <w:left w:w="120" w:type="dxa"/>
              <w:bottom w:w="80" w:type="dxa"/>
              <w:right w:w="120" w:type="dxa"/>
            </w:tcMar>
          </w:tcPr>
          <w:p w14:paraId="331AA9BF" w14:textId="77777777" w:rsidR="00B137F1" w:rsidRDefault="00000000">
            <w:pPr>
              <w:spacing w:after="0" w:line="252" w:lineRule="auto"/>
            </w:pPr>
            <w:r>
              <w:rPr>
                <w:sz w:val="18"/>
              </w:rPr>
              <w:t>A default Zephyr net_if exists.</w:t>
            </w:r>
          </w:p>
        </w:tc>
      </w:tr>
      <w:tr w:rsidR="00B137F1" w14:paraId="11F94C10" w14:textId="77777777">
        <w:trPr>
          <w:cantSplit/>
          <w:jc w:val="center"/>
        </w:trPr>
        <w:tc>
          <w:tcPr>
            <w:tcW w:w="3350" w:type="dxa"/>
            <w:tcMar>
              <w:top w:w="80" w:type="dxa"/>
              <w:left w:w="120" w:type="dxa"/>
              <w:bottom w:w="80" w:type="dxa"/>
              <w:right w:w="120" w:type="dxa"/>
            </w:tcMar>
          </w:tcPr>
          <w:p w14:paraId="075462CC" w14:textId="77777777" w:rsidR="00B137F1" w:rsidRDefault="00000000">
            <w:pPr>
              <w:spacing w:after="0" w:line="252" w:lineRule="auto"/>
            </w:pPr>
            <w:r>
              <w:rPr>
                <w:sz w:val="18"/>
              </w:rPr>
              <w:t>SET_* failed</w:t>
            </w:r>
          </w:p>
        </w:tc>
        <w:tc>
          <w:tcPr>
            <w:tcW w:w="6010" w:type="dxa"/>
            <w:tcMar>
              <w:top w:w="80" w:type="dxa"/>
              <w:left w:w="120" w:type="dxa"/>
              <w:bottom w:w="80" w:type="dxa"/>
              <w:right w:w="120" w:type="dxa"/>
            </w:tcMar>
          </w:tcPr>
          <w:p w14:paraId="4B5EE162" w14:textId="77777777" w:rsidR="00B137F1" w:rsidRDefault="00000000">
            <w:pPr>
              <w:spacing w:after="0" w:line="252" w:lineRule="auto"/>
            </w:pPr>
            <w:r>
              <w:rPr>
                <w:sz w:val="18"/>
              </w:rPr>
              <w:t>The driver rejected or failed a management operation.</w:t>
            </w:r>
          </w:p>
        </w:tc>
      </w:tr>
      <w:tr w:rsidR="00B137F1" w14:paraId="41926304" w14:textId="77777777">
        <w:trPr>
          <w:cantSplit/>
          <w:jc w:val="center"/>
        </w:trPr>
        <w:tc>
          <w:tcPr>
            <w:tcW w:w="3350" w:type="dxa"/>
            <w:tcMar>
              <w:top w:w="80" w:type="dxa"/>
              <w:left w:w="120" w:type="dxa"/>
              <w:bottom w:w="80" w:type="dxa"/>
              <w:right w:w="120" w:type="dxa"/>
            </w:tcMar>
          </w:tcPr>
          <w:p w14:paraId="23E7C506" w14:textId="77777777" w:rsidR="00B137F1" w:rsidRDefault="00000000">
            <w:pPr>
              <w:spacing w:after="0" w:line="252" w:lineRule="auto"/>
            </w:pPr>
            <w:r>
              <w:rPr>
                <w:sz w:val="18"/>
              </w:rPr>
              <w:t>IEEE 802.15.4 interface UP</w:t>
            </w:r>
          </w:p>
        </w:tc>
        <w:tc>
          <w:tcPr>
            <w:tcW w:w="6010" w:type="dxa"/>
            <w:tcMar>
              <w:top w:w="80" w:type="dxa"/>
              <w:left w:w="120" w:type="dxa"/>
              <w:bottom w:w="80" w:type="dxa"/>
              <w:right w:w="120" w:type="dxa"/>
            </w:tcMar>
          </w:tcPr>
          <w:p w14:paraId="0D7E4E66" w14:textId="77777777" w:rsidR="00B137F1" w:rsidRDefault="00000000">
            <w:pPr>
              <w:spacing w:after="0" w:line="252" w:lineRule="auto"/>
            </w:pPr>
            <w:r>
              <w:rPr>
                <w:sz w:val="18"/>
              </w:rPr>
              <w:t>Radio/MAC interface initialization completed.</w:t>
            </w:r>
          </w:p>
        </w:tc>
      </w:tr>
      <w:tr w:rsidR="00B137F1" w14:paraId="2A3004DE" w14:textId="77777777">
        <w:trPr>
          <w:cantSplit/>
          <w:jc w:val="center"/>
        </w:trPr>
        <w:tc>
          <w:tcPr>
            <w:tcW w:w="3350" w:type="dxa"/>
            <w:tcMar>
              <w:top w:w="80" w:type="dxa"/>
              <w:left w:w="120" w:type="dxa"/>
              <w:bottom w:w="80" w:type="dxa"/>
              <w:right w:w="120" w:type="dxa"/>
            </w:tcMar>
          </w:tcPr>
          <w:p w14:paraId="27ED60A1" w14:textId="77777777" w:rsidR="00B137F1" w:rsidRDefault="00000000">
            <w:pPr>
              <w:spacing w:after="0" w:line="252" w:lineRule="auto"/>
            </w:pPr>
            <w:r>
              <w:rPr>
                <w:sz w:val="18"/>
              </w:rPr>
              <w:t>TX RAW</w:t>
            </w:r>
          </w:p>
        </w:tc>
        <w:tc>
          <w:tcPr>
            <w:tcW w:w="6010" w:type="dxa"/>
            <w:tcMar>
              <w:top w:w="80" w:type="dxa"/>
              <w:left w:w="120" w:type="dxa"/>
              <w:bottom w:w="80" w:type="dxa"/>
              <w:right w:w="120" w:type="dxa"/>
            </w:tcMar>
          </w:tcPr>
          <w:p w14:paraId="58A0C19A" w14:textId="77777777" w:rsidR="00B137F1" w:rsidRDefault="00000000">
            <w:pPr>
              <w:spacing w:after="0" w:line="252" w:lineRule="auto"/>
            </w:pPr>
            <w:r>
              <w:rPr>
                <w:sz w:val="18"/>
              </w:rPr>
              <w:t>The sender's 12 serialized payload bytes before L2 framing.</w:t>
            </w:r>
          </w:p>
        </w:tc>
      </w:tr>
      <w:tr w:rsidR="00B137F1" w14:paraId="7CA8B981" w14:textId="77777777">
        <w:trPr>
          <w:cantSplit/>
          <w:jc w:val="center"/>
        </w:trPr>
        <w:tc>
          <w:tcPr>
            <w:tcW w:w="3350" w:type="dxa"/>
            <w:tcMar>
              <w:top w:w="80" w:type="dxa"/>
              <w:left w:w="120" w:type="dxa"/>
              <w:bottom w:w="80" w:type="dxa"/>
              <w:right w:w="120" w:type="dxa"/>
            </w:tcMar>
          </w:tcPr>
          <w:p w14:paraId="0F377CE9" w14:textId="77777777" w:rsidR="00B137F1" w:rsidRDefault="00000000">
            <w:pPr>
              <w:spacing w:after="0" w:line="252" w:lineRule="auto"/>
            </w:pPr>
            <w:r>
              <w:rPr>
                <w:sz w:val="18"/>
              </w:rPr>
              <w:t>RX</w:t>
            </w:r>
          </w:p>
        </w:tc>
        <w:tc>
          <w:tcPr>
            <w:tcW w:w="6010" w:type="dxa"/>
            <w:tcMar>
              <w:top w:w="80" w:type="dxa"/>
              <w:left w:w="120" w:type="dxa"/>
              <w:bottom w:w="80" w:type="dxa"/>
              <w:right w:w="120" w:type="dxa"/>
            </w:tcMar>
          </w:tcPr>
          <w:p w14:paraId="5EBFBC54" w14:textId="77777777" w:rsidR="00B137F1" w:rsidRDefault="00000000">
            <w:pPr>
              <w:spacing w:after="0" w:line="252" w:lineRule="auto"/>
            </w:pPr>
            <w:r>
              <w:rPr>
                <w:sz w:val="18"/>
              </w:rPr>
              <w:t>Up to the first 20 received payload bytes.</w:t>
            </w:r>
          </w:p>
        </w:tc>
      </w:tr>
      <w:tr w:rsidR="00B137F1" w14:paraId="1E4D19C0" w14:textId="77777777">
        <w:trPr>
          <w:cantSplit/>
          <w:jc w:val="center"/>
        </w:trPr>
        <w:tc>
          <w:tcPr>
            <w:tcW w:w="3350" w:type="dxa"/>
            <w:tcMar>
              <w:top w:w="80" w:type="dxa"/>
              <w:left w:w="120" w:type="dxa"/>
              <w:bottom w:w="80" w:type="dxa"/>
              <w:right w:w="120" w:type="dxa"/>
            </w:tcMar>
          </w:tcPr>
          <w:p w14:paraId="6FE185A4" w14:textId="77777777" w:rsidR="00B137F1" w:rsidRDefault="00000000">
            <w:pPr>
              <w:spacing w:after="0" w:line="252" w:lineRule="auto"/>
            </w:pPr>
            <w:r>
              <w:rPr>
                <w:sz w:val="18"/>
              </w:rPr>
              <w:t>Non-OZ packet ignored</w:t>
            </w:r>
          </w:p>
        </w:tc>
        <w:tc>
          <w:tcPr>
            <w:tcW w:w="6010" w:type="dxa"/>
            <w:tcMar>
              <w:top w:w="80" w:type="dxa"/>
              <w:left w:w="120" w:type="dxa"/>
              <w:bottom w:w="80" w:type="dxa"/>
              <w:right w:w="120" w:type="dxa"/>
            </w:tcMar>
          </w:tcPr>
          <w:p w14:paraId="39D0E77B" w14:textId="77777777" w:rsidR="00B137F1" w:rsidRDefault="00000000">
            <w:pPr>
              <w:spacing w:after="0" w:line="252" w:lineRule="auto"/>
            </w:pPr>
            <w:r>
              <w:rPr>
                <w:sz w:val="18"/>
              </w:rPr>
              <w:t>Length/signature/version validation failed.</w:t>
            </w:r>
          </w:p>
        </w:tc>
      </w:tr>
      <w:tr w:rsidR="00B137F1" w14:paraId="0ED62778" w14:textId="77777777">
        <w:trPr>
          <w:cantSplit/>
          <w:jc w:val="center"/>
        </w:trPr>
        <w:tc>
          <w:tcPr>
            <w:tcW w:w="3350" w:type="dxa"/>
            <w:tcMar>
              <w:top w:w="80" w:type="dxa"/>
              <w:left w:w="120" w:type="dxa"/>
              <w:bottom w:w="80" w:type="dxa"/>
              <w:right w:w="120" w:type="dxa"/>
            </w:tcMar>
          </w:tcPr>
          <w:p w14:paraId="0EE199D8" w14:textId="77777777" w:rsidR="00B137F1" w:rsidRDefault="00000000">
            <w:pPr>
              <w:spacing w:after="0" w:line="252" w:lineRule="auto"/>
            </w:pPr>
            <w:r>
              <w:rPr>
                <w:sz w:val="18"/>
              </w:rPr>
              <w:t>RX queue full; packet dropped</w:t>
            </w:r>
          </w:p>
        </w:tc>
        <w:tc>
          <w:tcPr>
            <w:tcW w:w="6010" w:type="dxa"/>
            <w:tcMar>
              <w:top w:w="80" w:type="dxa"/>
              <w:left w:w="120" w:type="dxa"/>
              <w:bottom w:w="80" w:type="dxa"/>
              <w:right w:w="120" w:type="dxa"/>
            </w:tcMar>
          </w:tcPr>
          <w:p w14:paraId="7FD7A4B1" w14:textId="77777777" w:rsidR="00B137F1" w:rsidRDefault="00000000">
            <w:pPr>
              <w:spacing w:after="0" w:line="252" w:lineRule="auto"/>
            </w:pPr>
            <w:r>
              <w:rPr>
                <w:sz w:val="18"/>
              </w:rPr>
              <w:t>Callback could not enqueue because four entries were already waiting.</w:t>
            </w:r>
          </w:p>
        </w:tc>
      </w:tr>
      <w:tr w:rsidR="00B137F1" w14:paraId="03F5BB34" w14:textId="77777777">
        <w:trPr>
          <w:cantSplit/>
          <w:jc w:val="center"/>
        </w:trPr>
        <w:tc>
          <w:tcPr>
            <w:tcW w:w="3350" w:type="dxa"/>
            <w:tcMar>
              <w:top w:w="80" w:type="dxa"/>
              <w:left w:w="120" w:type="dxa"/>
              <w:bottom w:w="80" w:type="dxa"/>
              <w:right w:w="120" w:type="dxa"/>
            </w:tcMar>
          </w:tcPr>
          <w:p w14:paraId="48B4E229" w14:textId="77777777" w:rsidR="00B137F1" w:rsidRDefault="00000000">
            <w:pPr>
              <w:spacing w:after="0" w:line="252" w:lineRule="auto"/>
            </w:pPr>
            <w:r>
              <w:rPr>
                <w:sz w:val="18"/>
              </w:rPr>
              <w:t>RSSI = unavailable</w:t>
            </w:r>
          </w:p>
        </w:tc>
        <w:tc>
          <w:tcPr>
            <w:tcW w:w="6010" w:type="dxa"/>
            <w:tcMar>
              <w:top w:w="80" w:type="dxa"/>
              <w:left w:w="120" w:type="dxa"/>
              <w:bottom w:w="80" w:type="dxa"/>
              <w:right w:w="120" w:type="dxa"/>
            </w:tcMar>
          </w:tcPr>
          <w:p w14:paraId="5E55283E" w14:textId="77777777" w:rsidR="00B137F1" w:rsidRDefault="00000000">
            <w:pPr>
              <w:spacing w:after="0" w:line="252" w:lineRule="auto"/>
            </w:pPr>
            <w:r>
              <w:rPr>
                <w:sz w:val="18"/>
              </w:rPr>
              <w:t>Zephyr returned IEEE802154_MAC_RSSI_DBM_UNDEFINED.</w:t>
            </w:r>
          </w:p>
        </w:tc>
      </w:tr>
      <w:tr w:rsidR="00B137F1" w14:paraId="524F4990" w14:textId="77777777">
        <w:trPr>
          <w:cantSplit/>
          <w:jc w:val="center"/>
        </w:trPr>
        <w:tc>
          <w:tcPr>
            <w:tcW w:w="3350" w:type="dxa"/>
            <w:tcMar>
              <w:top w:w="80" w:type="dxa"/>
              <w:left w:w="120" w:type="dxa"/>
              <w:bottom w:w="80" w:type="dxa"/>
              <w:right w:w="120" w:type="dxa"/>
            </w:tcMar>
          </w:tcPr>
          <w:p w14:paraId="051B63DB" w14:textId="77777777" w:rsidR="00B137F1" w:rsidRDefault="00000000">
            <w:pPr>
              <w:spacing w:after="0" w:line="252" w:lineRule="auto"/>
            </w:pPr>
            <w:r>
              <w:rPr>
                <w:sz w:val="18"/>
              </w:rPr>
              <w:t>No packet callback in the last 5 seconds</w:t>
            </w:r>
          </w:p>
        </w:tc>
        <w:tc>
          <w:tcPr>
            <w:tcW w:w="6010" w:type="dxa"/>
            <w:tcMar>
              <w:top w:w="80" w:type="dxa"/>
              <w:left w:w="120" w:type="dxa"/>
              <w:bottom w:w="80" w:type="dxa"/>
              <w:right w:w="120" w:type="dxa"/>
            </w:tcMar>
          </w:tcPr>
          <w:p w14:paraId="06D27140" w14:textId="77777777" w:rsidR="00B137F1" w:rsidRDefault="00000000">
            <w:pPr>
              <w:spacing w:after="0" w:line="252" w:lineRule="auto"/>
            </w:pPr>
            <w:r>
              <w:rPr>
                <w:sz w:val="18"/>
              </w:rPr>
              <w:t>No queued frame arrived during the receiver wait interval.</w:t>
            </w:r>
          </w:p>
        </w:tc>
      </w:tr>
    </w:tbl>
    <w:p w14:paraId="46C604AF" w14:textId="77777777" w:rsidR="00B137F1" w:rsidRDefault="00000000">
      <w:pPr>
        <w:pStyle w:val="Heading1"/>
      </w:pPr>
      <w:r>
        <w:t>9. Error Handling and Return Values</w:t>
      </w:r>
    </w:p>
    <w:tbl>
      <w:tblPr>
        <w:tblW w:w="9360" w:type="dxa"/>
        <w:jc w:val="center"/>
        <w:tblLayout w:type="fixed"/>
        <w:tblLook w:val="04A0" w:firstRow="1" w:lastRow="0" w:firstColumn="1" w:lastColumn="0" w:noHBand="0" w:noVBand="1"/>
      </w:tblPr>
      <w:tblGrid>
        <w:gridCol w:w="2300"/>
        <w:gridCol w:w="3900"/>
        <w:gridCol w:w="3160"/>
      </w:tblGrid>
      <w:tr w:rsidR="00B137F1" w14:paraId="3C295EE2" w14:textId="77777777">
        <w:trPr>
          <w:cantSplit/>
          <w:tblHeader/>
          <w:jc w:val="center"/>
        </w:trPr>
        <w:tc>
          <w:tcPr>
            <w:tcW w:w="2300" w:type="dxa"/>
            <w:shd w:val="clear" w:color="auto" w:fill="153B5B"/>
            <w:tcMar>
              <w:top w:w="80" w:type="dxa"/>
              <w:left w:w="120" w:type="dxa"/>
              <w:bottom w:w="80" w:type="dxa"/>
              <w:right w:w="120" w:type="dxa"/>
            </w:tcMar>
          </w:tcPr>
          <w:p w14:paraId="35AE9294" w14:textId="77777777" w:rsidR="00B137F1" w:rsidRDefault="00000000">
            <w:pPr>
              <w:spacing w:after="0" w:line="252" w:lineRule="auto"/>
            </w:pPr>
            <w:r>
              <w:rPr>
                <w:b/>
                <w:color w:val="FFFFFF"/>
                <w:sz w:val="19"/>
              </w:rPr>
              <w:t>Area</w:t>
            </w:r>
          </w:p>
        </w:tc>
        <w:tc>
          <w:tcPr>
            <w:tcW w:w="3900" w:type="dxa"/>
            <w:shd w:val="clear" w:color="auto" w:fill="153B5B"/>
            <w:tcMar>
              <w:top w:w="80" w:type="dxa"/>
              <w:left w:w="120" w:type="dxa"/>
              <w:bottom w:w="80" w:type="dxa"/>
              <w:right w:w="120" w:type="dxa"/>
            </w:tcMar>
          </w:tcPr>
          <w:p w14:paraId="053A0BEA" w14:textId="77777777" w:rsidR="00B137F1" w:rsidRDefault="00000000">
            <w:pPr>
              <w:spacing w:after="0" w:line="252" w:lineRule="auto"/>
            </w:pPr>
            <w:r>
              <w:rPr>
                <w:b/>
                <w:color w:val="FFFFFF"/>
                <w:sz w:val="19"/>
              </w:rPr>
              <w:t>Current behavior</w:t>
            </w:r>
          </w:p>
        </w:tc>
        <w:tc>
          <w:tcPr>
            <w:tcW w:w="3160" w:type="dxa"/>
            <w:shd w:val="clear" w:color="auto" w:fill="153B5B"/>
            <w:tcMar>
              <w:top w:w="80" w:type="dxa"/>
              <w:left w:w="120" w:type="dxa"/>
              <w:bottom w:w="80" w:type="dxa"/>
              <w:right w:w="120" w:type="dxa"/>
            </w:tcMar>
          </w:tcPr>
          <w:p w14:paraId="1EE7C2D0" w14:textId="77777777" w:rsidR="00B137F1" w:rsidRDefault="00000000">
            <w:pPr>
              <w:spacing w:after="0" w:line="252" w:lineRule="auto"/>
            </w:pPr>
            <w:r>
              <w:rPr>
                <w:b/>
                <w:color w:val="FFFFFF"/>
                <w:sz w:val="19"/>
              </w:rPr>
              <w:t>Implication</w:t>
            </w:r>
          </w:p>
        </w:tc>
      </w:tr>
      <w:tr w:rsidR="00B137F1" w14:paraId="7C2AA4A4" w14:textId="77777777">
        <w:trPr>
          <w:cantSplit/>
          <w:jc w:val="center"/>
        </w:trPr>
        <w:tc>
          <w:tcPr>
            <w:tcW w:w="2300" w:type="dxa"/>
            <w:tcMar>
              <w:top w:w="80" w:type="dxa"/>
              <w:left w:w="120" w:type="dxa"/>
              <w:bottom w:w="80" w:type="dxa"/>
              <w:right w:w="120" w:type="dxa"/>
            </w:tcMar>
          </w:tcPr>
          <w:p w14:paraId="1A29DC38" w14:textId="77777777" w:rsidR="00B137F1" w:rsidRDefault="00000000">
            <w:pPr>
              <w:spacing w:after="0" w:line="252" w:lineRule="auto"/>
            </w:pPr>
            <w:r>
              <w:rPr>
                <w:sz w:val="18"/>
              </w:rPr>
              <w:t>Management/setup</w:t>
            </w:r>
          </w:p>
        </w:tc>
        <w:tc>
          <w:tcPr>
            <w:tcW w:w="3900" w:type="dxa"/>
            <w:tcMar>
              <w:top w:w="80" w:type="dxa"/>
              <w:left w:w="120" w:type="dxa"/>
              <w:bottom w:w="80" w:type="dxa"/>
              <w:right w:w="120" w:type="dxa"/>
            </w:tcMar>
          </w:tcPr>
          <w:p w14:paraId="52F21B32" w14:textId="77777777" w:rsidR="00B137F1" w:rsidRDefault="00000000">
            <w:pPr>
              <w:spacing w:after="0" w:line="252" w:lineRule="auto"/>
            </w:pPr>
            <w:r>
              <w:rPr>
                <w:sz w:val="18"/>
              </w:rPr>
              <w:t>Returns the first Zephyr error code</w:t>
            </w:r>
          </w:p>
        </w:tc>
        <w:tc>
          <w:tcPr>
            <w:tcW w:w="3160" w:type="dxa"/>
            <w:tcMar>
              <w:top w:w="80" w:type="dxa"/>
              <w:left w:w="120" w:type="dxa"/>
              <w:bottom w:w="80" w:type="dxa"/>
              <w:right w:w="120" w:type="dxa"/>
            </w:tcMar>
          </w:tcPr>
          <w:p w14:paraId="2D0A389D" w14:textId="77777777" w:rsidR="00B137F1" w:rsidRDefault="00000000">
            <w:pPr>
              <w:spacing w:after="0" w:line="252" w:lineRule="auto"/>
            </w:pPr>
            <w:r>
              <w:rPr>
                <w:sz w:val="18"/>
              </w:rPr>
              <w:t>Initialization stops at the failed operation.</w:t>
            </w:r>
          </w:p>
        </w:tc>
      </w:tr>
      <w:tr w:rsidR="00B137F1" w14:paraId="3DF437F2" w14:textId="77777777">
        <w:trPr>
          <w:cantSplit/>
          <w:jc w:val="center"/>
        </w:trPr>
        <w:tc>
          <w:tcPr>
            <w:tcW w:w="2300" w:type="dxa"/>
            <w:tcMar>
              <w:top w:w="80" w:type="dxa"/>
              <w:left w:w="120" w:type="dxa"/>
              <w:bottom w:w="80" w:type="dxa"/>
              <w:right w:w="120" w:type="dxa"/>
            </w:tcMar>
          </w:tcPr>
          <w:p w14:paraId="0AFB1DF8" w14:textId="77777777" w:rsidR="00B137F1" w:rsidRDefault="00000000">
            <w:pPr>
              <w:spacing w:after="0" w:line="252" w:lineRule="auto"/>
            </w:pPr>
            <w:r>
              <w:rPr>
                <w:sz w:val="18"/>
              </w:rPr>
              <w:t>Socket send</w:t>
            </w:r>
          </w:p>
        </w:tc>
        <w:tc>
          <w:tcPr>
            <w:tcW w:w="3900" w:type="dxa"/>
            <w:tcMar>
              <w:top w:w="80" w:type="dxa"/>
              <w:left w:w="120" w:type="dxa"/>
              <w:bottom w:w="80" w:type="dxa"/>
              <w:right w:w="120" w:type="dxa"/>
            </w:tcMar>
          </w:tcPr>
          <w:p w14:paraId="5EB96645" w14:textId="77777777" w:rsidR="00B137F1" w:rsidRDefault="00000000">
            <w:pPr>
              <w:spacing w:after="0" w:line="252" w:lineRule="auto"/>
            </w:pPr>
            <w:r>
              <w:rPr>
                <w:sz w:val="18"/>
              </w:rPr>
              <w:t>Returns -errno or -EIO</w:t>
            </w:r>
          </w:p>
        </w:tc>
        <w:tc>
          <w:tcPr>
            <w:tcW w:w="3160" w:type="dxa"/>
            <w:tcMar>
              <w:top w:w="80" w:type="dxa"/>
              <w:left w:w="120" w:type="dxa"/>
              <w:bottom w:w="80" w:type="dxa"/>
              <w:right w:w="120" w:type="dxa"/>
            </w:tcMar>
          </w:tcPr>
          <w:p w14:paraId="0995413B" w14:textId="77777777" w:rsidR="00B137F1" w:rsidRDefault="00000000">
            <w:pPr>
              <w:spacing w:after="0" w:line="252" w:lineRule="auto"/>
            </w:pPr>
            <w:r>
              <w:rPr>
                <w:sz w:val="18"/>
              </w:rPr>
              <w:t>Sender logs it and continues later cycles.</w:t>
            </w:r>
          </w:p>
        </w:tc>
      </w:tr>
      <w:tr w:rsidR="00B137F1" w14:paraId="44CBABE3" w14:textId="77777777">
        <w:trPr>
          <w:cantSplit/>
          <w:jc w:val="center"/>
        </w:trPr>
        <w:tc>
          <w:tcPr>
            <w:tcW w:w="2300" w:type="dxa"/>
            <w:tcMar>
              <w:top w:w="80" w:type="dxa"/>
              <w:left w:w="120" w:type="dxa"/>
              <w:bottom w:w="80" w:type="dxa"/>
              <w:right w:w="120" w:type="dxa"/>
            </w:tcMar>
          </w:tcPr>
          <w:p w14:paraId="5D130BA4" w14:textId="77777777" w:rsidR="00B137F1" w:rsidRDefault="00000000">
            <w:pPr>
              <w:spacing w:after="0" w:line="252" w:lineRule="auto"/>
            </w:pPr>
            <w:r>
              <w:rPr>
                <w:sz w:val="18"/>
              </w:rPr>
              <w:t>Receiver callback</w:t>
            </w:r>
          </w:p>
        </w:tc>
        <w:tc>
          <w:tcPr>
            <w:tcW w:w="3900" w:type="dxa"/>
            <w:tcMar>
              <w:top w:w="80" w:type="dxa"/>
              <w:left w:w="120" w:type="dxa"/>
              <w:bottom w:w="80" w:type="dxa"/>
              <w:right w:w="120" w:type="dxa"/>
            </w:tcMar>
          </w:tcPr>
          <w:p w14:paraId="3EB26C6B" w14:textId="77777777" w:rsidR="00B137F1" w:rsidRDefault="00000000">
            <w:pPr>
              <w:spacing w:after="0" w:line="252" w:lineRule="auto"/>
            </w:pPr>
            <w:r>
              <w:rPr>
                <w:sz w:val="18"/>
              </w:rPr>
              <w:t>Drops invalid status/null packets after unref</w:t>
            </w:r>
          </w:p>
        </w:tc>
        <w:tc>
          <w:tcPr>
            <w:tcW w:w="3160" w:type="dxa"/>
            <w:tcMar>
              <w:top w:w="80" w:type="dxa"/>
              <w:left w:w="120" w:type="dxa"/>
              <w:bottom w:w="80" w:type="dxa"/>
              <w:right w:w="120" w:type="dxa"/>
            </w:tcMar>
          </w:tcPr>
          <w:p w14:paraId="5DF6168B" w14:textId="77777777" w:rsidR="00B137F1" w:rsidRDefault="00000000">
            <w:pPr>
              <w:spacing w:after="0" w:line="252" w:lineRule="auto"/>
            </w:pPr>
            <w:r>
              <w:rPr>
                <w:sz w:val="18"/>
              </w:rPr>
              <w:t>No application-thread notification.</w:t>
            </w:r>
          </w:p>
        </w:tc>
      </w:tr>
      <w:tr w:rsidR="00B137F1" w14:paraId="5AED8EB2" w14:textId="77777777">
        <w:trPr>
          <w:cantSplit/>
          <w:jc w:val="center"/>
        </w:trPr>
        <w:tc>
          <w:tcPr>
            <w:tcW w:w="2300" w:type="dxa"/>
            <w:tcMar>
              <w:top w:w="80" w:type="dxa"/>
              <w:left w:w="120" w:type="dxa"/>
              <w:bottom w:w="80" w:type="dxa"/>
              <w:right w:w="120" w:type="dxa"/>
            </w:tcMar>
          </w:tcPr>
          <w:p w14:paraId="548DF1B0" w14:textId="77777777" w:rsidR="00B137F1" w:rsidRDefault="00000000">
            <w:pPr>
              <w:spacing w:after="0" w:line="252" w:lineRule="auto"/>
            </w:pPr>
            <w:r>
              <w:rPr>
                <w:sz w:val="18"/>
              </w:rPr>
              <w:t>Queue overflow</w:t>
            </w:r>
          </w:p>
        </w:tc>
        <w:tc>
          <w:tcPr>
            <w:tcW w:w="3900" w:type="dxa"/>
            <w:tcMar>
              <w:top w:w="80" w:type="dxa"/>
              <w:left w:w="120" w:type="dxa"/>
              <w:bottom w:w="80" w:type="dxa"/>
              <w:right w:w="120" w:type="dxa"/>
            </w:tcMar>
          </w:tcPr>
          <w:p w14:paraId="647DDF0D" w14:textId="77777777" w:rsidR="00B137F1" w:rsidRDefault="00000000">
            <w:pPr>
              <w:spacing w:after="0" w:line="252" w:lineRule="auto"/>
            </w:pPr>
            <w:r>
              <w:rPr>
                <w:sz w:val="18"/>
              </w:rPr>
              <w:t>Drops newest frame and logs warning</w:t>
            </w:r>
          </w:p>
        </w:tc>
        <w:tc>
          <w:tcPr>
            <w:tcW w:w="3160" w:type="dxa"/>
            <w:tcMar>
              <w:top w:w="80" w:type="dxa"/>
              <w:left w:w="120" w:type="dxa"/>
              <w:bottom w:w="80" w:type="dxa"/>
              <w:right w:w="120" w:type="dxa"/>
            </w:tcMar>
          </w:tcPr>
          <w:p w14:paraId="4BE2E810" w14:textId="77777777" w:rsidR="00B137F1" w:rsidRDefault="00000000">
            <w:pPr>
              <w:spacing w:after="0" w:line="252" w:lineRule="auto"/>
            </w:pPr>
            <w:r>
              <w:rPr>
                <w:sz w:val="18"/>
              </w:rPr>
              <w:t>Measured packet reception can be biased under load.</w:t>
            </w:r>
          </w:p>
        </w:tc>
      </w:tr>
      <w:tr w:rsidR="00B137F1" w14:paraId="4D4353B9" w14:textId="77777777">
        <w:trPr>
          <w:cantSplit/>
          <w:jc w:val="center"/>
        </w:trPr>
        <w:tc>
          <w:tcPr>
            <w:tcW w:w="2300" w:type="dxa"/>
            <w:tcMar>
              <w:top w:w="80" w:type="dxa"/>
              <w:left w:w="120" w:type="dxa"/>
              <w:bottom w:w="80" w:type="dxa"/>
              <w:right w:w="120" w:type="dxa"/>
            </w:tcMar>
          </w:tcPr>
          <w:p w14:paraId="6688172E" w14:textId="77777777" w:rsidR="00B137F1" w:rsidRDefault="00000000">
            <w:pPr>
              <w:spacing w:after="0" w:line="252" w:lineRule="auto"/>
            </w:pPr>
            <w:r>
              <w:rPr>
                <w:sz w:val="18"/>
              </w:rPr>
              <w:t>Payload validation</w:t>
            </w:r>
          </w:p>
        </w:tc>
        <w:tc>
          <w:tcPr>
            <w:tcW w:w="3900" w:type="dxa"/>
            <w:tcMar>
              <w:top w:w="80" w:type="dxa"/>
              <w:left w:w="120" w:type="dxa"/>
              <w:bottom w:w="80" w:type="dxa"/>
              <w:right w:w="120" w:type="dxa"/>
            </w:tcMar>
          </w:tcPr>
          <w:p w14:paraId="0DEE3BB8" w14:textId="77777777" w:rsidR="00B137F1" w:rsidRDefault="00000000">
            <w:pPr>
              <w:spacing w:after="0" w:line="252" w:lineRule="auto"/>
            </w:pPr>
            <w:r>
              <w:rPr>
                <w:sz w:val="18"/>
              </w:rPr>
              <w:t>Returns false / skips frame</w:t>
            </w:r>
          </w:p>
        </w:tc>
        <w:tc>
          <w:tcPr>
            <w:tcW w:w="3160" w:type="dxa"/>
            <w:tcMar>
              <w:top w:w="80" w:type="dxa"/>
              <w:left w:w="120" w:type="dxa"/>
              <w:bottom w:w="80" w:type="dxa"/>
              <w:right w:w="120" w:type="dxa"/>
            </w:tcMar>
          </w:tcPr>
          <w:p w14:paraId="0775CCED" w14:textId="77777777" w:rsidR="00B137F1" w:rsidRDefault="00000000">
            <w:pPr>
              <w:spacing w:after="0" w:line="252" w:lineRule="auto"/>
            </w:pPr>
            <w:r>
              <w:rPr>
                <w:sz w:val="18"/>
              </w:rPr>
              <w:t>Foreign and malformed payloads do not reach application logging.</w:t>
            </w:r>
          </w:p>
        </w:tc>
      </w:tr>
      <w:tr w:rsidR="00B137F1" w14:paraId="5C0D5D72" w14:textId="77777777">
        <w:trPr>
          <w:cantSplit/>
          <w:jc w:val="center"/>
        </w:trPr>
        <w:tc>
          <w:tcPr>
            <w:tcW w:w="2300" w:type="dxa"/>
            <w:tcMar>
              <w:top w:w="80" w:type="dxa"/>
              <w:left w:w="120" w:type="dxa"/>
              <w:bottom w:w="80" w:type="dxa"/>
              <w:right w:w="120" w:type="dxa"/>
            </w:tcMar>
          </w:tcPr>
          <w:p w14:paraId="2AEFBFD1" w14:textId="77777777" w:rsidR="00B137F1" w:rsidRDefault="00000000">
            <w:pPr>
              <w:spacing w:after="0" w:line="252" w:lineRule="auto"/>
            </w:pPr>
            <w:r>
              <w:rPr>
                <w:sz w:val="18"/>
              </w:rPr>
              <w:t>Main startup failure</w:t>
            </w:r>
          </w:p>
        </w:tc>
        <w:tc>
          <w:tcPr>
            <w:tcW w:w="3900" w:type="dxa"/>
            <w:tcMar>
              <w:top w:w="80" w:type="dxa"/>
              <w:left w:w="120" w:type="dxa"/>
              <w:bottom w:w="80" w:type="dxa"/>
              <w:right w:w="120" w:type="dxa"/>
            </w:tcMar>
          </w:tcPr>
          <w:p w14:paraId="4A9E8613" w14:textId="77777777" w:rsidR="00B137F1" w:rsidRDefault="00000000">
            <w:pPr>
              <w:spacing w:after="0" w:line="252" w:lineRule="auto"/>
            </w:pPr>
            <w:r>
              <w:rPr>
                <w:sz w:val="18"/>
              </w:rPr>
              <w:t>Returns 0</w:t>
            </w:r>
          </w:p>
        </w:tc>
        <w:tc>
          <w:tcPr>
            <w:tcW w:w="3160" w:type="dxa"/>
            <w:tcMar>
              <w:top w:w="80" w:type="dxa"/>
              <w:left w:w="120" w:type="dxa"/>
              <w:bottom w:w="80" w:type="dxa"/>
              <w:right w:w="120" w:type="dxa"/>
            </w:tcMar>
          </w:tcPr>
          <w:p w14:paraId="3E8A55E1" w14:textId="77777777" w:rsidR="00B137F1" w:rsidRDefault="00000000">
            <w:pPr>
              <w:spacing w:after="0" w:line="252" w:lineRule="auto"/>
            </w:pPr>
            <w:r>
              <w:rPr>
                <w:sz w:val="18"/>
              </w:rPr>
              <w:t>External tools may incorrectly record a successful exit.</w:t>
            </w:r>
          </w:p>
        </w:tc>
      </w:tr>
    </w:tbl>
    <w:p w14:paraId="07C6CDE9" w14:textId="77777777" w:rsidR="00B137F1" w:rsidRDefault="00000000">
      <w:pPr>
        <w:pStyle w:val="Heading1"/>
      </w:pPr>
      <w:r>
        <w:lastRenderedPageBreak/>
        <w:t>10. Engineering Review and Recommended Improvements</w:t>
      </w:r>
    </w:p>
    <w:tbl>
      <w:tblPr>
        <w:tblW w:w="9360" w:type="dxa"/>
        <w:jc w:val="center"/>
        <w:tblLayout w:type="fixed"/>
        <w:tblLook w:val="04A0" w:firstRow="1" w:lastRow="0" w:firstColumn="1" w:lastColumn="0" w:noHBand="0" w:noVBand="1"/>
      </w:tblPr>
      <w:tblGrid>
        <w:gridCol w:w="1050"/>
        <w:gridCol w:w="4050"/>
        <w:gridCol w:w="4260"/>
      </w:tblGrid>
      <w:tr w:rsidR="00B137F1" w14:paraId="29E60468" w14:textId="77777777">
        <w:trPr>
          <w:cantSplit/>
          <w:tblHeader/>
          <w:jc w:val="center"/>
        </w:trPr>
        <w:tc>
          <w:tcPr>
            <w:tcW w:w="1050" w:type="dxa"/>
            <w:shd w:val="clear" w:color="auto" w:fill="153B5B"/>
            <w:tcMar>
              <w:top w:w="80" w:type="dxa"/>
              <w:left w:w="120" w:type="dxa"/>
              <w:bottom w:w="80" w:type="dxa"/>
              <w:right w:w="120" w:type="dxa"/>
            </w:tcMar>
          </w:tcPr>
          <w:p w14:paraId="70D621E8" w14:textId="77777777" w:rsidR="00B137F1" w:rsidRDefault="00000000">
            <w:pPr>
              <w:spacing w:after="0" w:line="252" w:lineRule="auto"/>
            </w:pPr>
            <w:r>
              <w:rPr>
                <w:b/>
                <w:color w:val="FFFFFF"/>
                <w:sz w:val="19"/>
              </w:rPr>
              <w:t>Priority</w:t>
            </w:r>
          </w:p>
        </w:tc>
        <w:tc>
          <w:tcPr>
            <w:tcW w:w="4050" w:type="dxa"/>
            <w:shd w:val="clear" w:color="auto" w:fill="153B5B"/>
            <w:tcMar>
              <w:top w:w="80" w:type="dxa"/>
              <w:left w:w="120" w:type="dxa"/>
              <w:bottom w:w="80" w:type="dxa"/>
              <w:right w:w="120" w:type="dxa"/>
            </w:tcMar>
          </w:tcPr>
          <w:p w14:paraId="61DFBF4F" w14:textId="77777777" w:rsidR="00B137F1" w:rsidRDefault="00000000">
            <w:pPr>
              <w:spacing w:after="0" w:line="252" w:lineRule="auto"/>
            </w:pPr>
            <w:r>
              <w:rPr>
                <w:b/>
                <w:color w:val="FFFFFF"/>
                <w:sz w:val="19"/>
              </w:rPr>
              <w:t>Observation</w:t>
            </w:r>
          </w:p>
        </w:tc>
        <w:tc>
          <w:tcPr>
            <w:tcW w:w="4260" w:type="dxa"/>
            <w:shd w:val="clear" w:color="auto" w:fill="153B5B"/>
            <w:tcMar>
              <w:top w:w="80" w:type="dxa"/>
              <w:left w:w="120" w:type="dxa"/>
              <w:bottom w:w="80" w:type="dxa"/>
              <w:right w:w="120" w:type="dxa"/>
            </w:tcMar>
          </w:tcPr>
          <w:p w14:paraId="5FBB2778" w14:textId="77777777" w:rsidR="00B137F1" w:rsidRDefault="00000000">
            <w:pPr>
              <w:spacing w:after="0" w:line="252" w:lineRule="auto"/>
            </w:pPr>
            <w:r>
              <w:rPr>
                <w:b/>
                <w:color w:val="FFFFFF"/>
                <w:sz w:val="19"/>
              </w:rPr>
              <w:t>Recommended change</w:t>
            </w:r>
          </w:p>
        </w:tc>
      </w:tr>
      <w:tr w:rsidR="00B137F1" w14:paraId="6BF3E8E0" w14:textId="77777777">
        <w:trPr>
          <w:cantSplit/>
          <w:jc w:val="center"/>
        </w:trPr>
        <w:tc>
          <w:tcPr>
            <w:tcW w:w="1050" w:type="dxa"/>
            <w:tcMar>
              <w:top w:w="80" w:type="dxa"/>
              <w:left w:w="120" w:type="dxa"/>
              <w:bottom w:w="80" w:type="dxa"/>
              <w:right w:w="120" w:type="dxa"/>
            </w:tcMar>
          </w:tcPr>
          <w:p w14:paraId="7843CD24" w14:textId="77777777" w:rsidR="00B137F1" w:rsidRDefault="00000000">
            <w:pPr>
              <w:spacing w:after="0" w:line="252" w:lineRule="auto"/>
            </w:pPr>
            <w:r>
              <w:rPr>
                <w:sz w:val="18"/>
              </w:rPr>
              <w:t>High</w:t>
            </w:r>
          </w:p>
        </w:tc>
        <w:tc>
          <w:tcPr>
            <w:tcW w:w="4050" w:type="dxa"/>
            <w:tcMar>
              <w:top w:w="80" w:type="dxa"/>
              <w:left w:w="120" w:type="dxa"/>
              <w:bottom w:w="80" w:type="dxa"/>
              <w:right w:w="120" w:type="dxa"/>
            </w:tcMar>
          </w:tcPr>
          <w:p w14:paraId="5C21C33B" w14:textId="77777777" w:rsidR="00B137F1" w:rsidRDefault="00000000">
            <w:pPr>
              <w:spacing w:after="0" w:line="252" w:lineRule="auto"/>
            </w:pPr>
            <w:r>
              <w:rPr>
                <w:sz w:val="18"/>
              </w:rPr>
              <w:t>main() returns 0 on initialization errors</w:t>
            </w:r>
          </w:p>
        </w:tc>
        <w:tc>
          <w:tcPr>
            <w:tcW w:w="4260" w:type="dxa"/>
            <w:tcMar>
              <w:top w:w="80" w:type="dxa"/>
              <w:left w:w="120" w:type="dxa"/>
              <w:bottom w:w="80" w:type="dxa"/>
              <w:right w:w="120" w:type="dxa"/>
            </w:tcMar>
          </w:tcPr>
          <w:p w14:paraId="164B9085" w14:textId="77777777" w:rsidR="00B137F1" w:rsidRDefault="00000000">
            <w:pPr>
              <w:spacing w:after="0" w:line="252" w:lineRule="auto"/>
            </w:pPr>
            <w:r>
              <w:rPr>
                <w:sz w:val="18"/>
              </w:rPr>
              <w:t>Return a nonzero failure status or the original error.</w:t>
            </w:r>
          </w:p>
        </w:tc>
      </w:tr>
      <w:tr w:rsidR="00B137F1" w14:paraId="6927AF68" w14:textId="77777777">
        <w:trPr>
          <w:cantSplit/>
          <w:jc w:val="center"/>
        </w:trPr>
        <w:tc>
          <w:tcPr>
            <w:tcW w:w="1050" w:type="dxa"/>
            <w:tcMar>
              <w:top w:w="80" w:type="dxa"/>
              <w:left w:w="120" w:type="dxa"/>
              <w:bottom w:w="80" w:type="dxa"/>
              <w:right w:w="120" w:type="dxa"/>
            </w:tcMar>
          </w:tcPr>
          <w:p w14:paraId="0739B9D0" w14:textId="77777777" w:rsidR="00B137F1" w:rsidRDefault="00000000">
            <w:pPr>
              <w:spacing w:after="0" w:line="252" w:lineRule="auto"/>
            </w:pPr>
            <w:r>
              <w:rPr>
                <w:sz w:val="18"/>
              </w:rPr>
              <w:t>High</w:t>
            </w:r>
          </w:p>
        </w:tc>
        <w:tc>
          <w:tcPr>
            <w:tcW w:w="4050" w:type="dxa"/>
            <w:tcMar>
              <w:top w:w="80" w:type="dxa"/>
              <w:left w:w="120" w:type="dxa"/>
              <w:bottom w:w="80" w:type="dxa"/>
              <w:right w:w="120" w:type="dxa"/>
            </w:tcMar>
          </w:tcPr>
          <w:p w14:paraId="4C9A0B59" w14:textId="77777777" w:rsidR="00B137F1" w:rsidRDefault="00000000">
            <w:pPr>
              <w:spacing w:after="0" w:line="252" w:lineRule="auto"/>
            </w:pPr>
            <w:r>
              <w:rPr>
                <w:sz w:val="18"/>
              </w:rPr>
              <w:t>Queue depth is only four and logging is relatively expensive</w:t>
            </w:r>
          </w:p>
        </w:tc>
        <w:tc>
          <w:tcPr>
            <w:tcW w:w="4260" w:type="dxa"/>
            <w:tcMar>
              <w:top w:w="80" w:type="dxa"/>
              <w:left w:w="120" w:type="dxa"/>
              <w:bottom w:w="80" w:type="dxa"/>
              <w:right w:w="120" w:type="dxa"/>
            </w:tcMar>
          </w:tcPr>
          <w:p w14:paraId="4CB2244E" w14:textId="77777777" w:rsidR="00B137F1" w:rsidRDefault="00000000">
            <w:pPr>
              <w:spacing w:after="0" w:line="252" w:lineRule="auto"/>
            </w:pPr>
            <w:r>
              <w:rPr>
                <w:sz w:val="18"/>
              </w:rPr>
              <w:t>Measure queue overflow; tune depth and logging for the expected packet rate.</w:t>
            </w:r>
          </w:p>
        </w:tc>
      </w:tr>
      <w:tr w:rsidR="00B137F1" w14:paraId="72F20B4D" w14:textId="77777777">
        <w:trPr>
          <w:cantSplit/>
          <w:jc w:val="center"/>
        </w:trPr>
        <w:tc>
          <w:tcPr>
            <w:tcW w:w="1050" w:type="dxa"/>
            <w:tcMar>
              <w:top w:w="80" w:type="dxa"/>
              <w:left w:w="120" w:type="dxa"/>
              <w:bottom w:w="80" w:type="dxa"/>
              <w:right w:w="120" w:type="dxa"/>
            </w:tcMar>
          </w:tcPr>
          <w:p w14:paraId="32811847" w14:textId="77777777" w:rsidR="00B137F1" w:rsidRDefault="00000000">
            <w:pPr>
              <w:spacing w:after="0" w:line="252" w:lineRule="auto"/>
            </w:pPr>
            <w:r>
              <w:rPr>
                <w:sz w:val="18"/>
              </w:rPr>
              <w:t>Medium</w:t>
            </w:r>
          </w:p>
        </w:tc>
        <w:tc>
          <w:tcPr>
            <w:tcW w:w="4050" w:type="dxa"/>
            <w:tcMar>
              <w:top w:w="80" w:type="dxa"/>
              <w:left w:w="120" w:type="dxa"/>
              <w:bottom w:w="80" w:type="dxa"/>
              <w:right w:w="120" w:type="dxa"/>
            </w:tcMar>
          </w:tcPr>
          <w:p w14:paraId="1D8D1A10" w14:textId="77777777" w:rsidR="00B137F1" w:rsidRDefault="00000000">
            <w:pPr>
              <w:spacing w:after="0" w:line="252" w:lineRule="auto"/>
            </w:pPr>
            <w:r>
              <w:rPr>
                <w:sz w:val="18"/>
              </w:rPr>
              <w:t>receive_oz_packet() is unused and duplicates an error check</w:t>
            </w:r>
          </w:p>
        </w:tc>
        <w:tc>
          <w:tcPr>
            <w:tcW w:w="4260" w:type="dxa"/>
            <w:tcMar>
              <w:top w:w="80" w:type="dxa"/>
              <w:left w:w="120" w:type="dxa"/>
              <w:bottom w:w="80" w:type="dxa"/>
              <w:right w:w="120" w:type="dxa"/>
            </w:tcMar>
          </w:tcPr>
          <w:p w14:paraId="492D891D" w14:textId="77777777" w:rsidR="00B137F1" w:rsidRDefault="00000000">
            <w:pPr>
              <w:spacing w:after="0" w:line="252" w:lineRule="auto"/>
            </w:pPr>
            <w:r>
              <w:rPr>
                <w:sz w:val="18"/>
              </w:rPr>
              <w:t>Remove it or mark/document it as an alternate diagnostic path.</w:t>
            </w:r>
          </w:p>
        </w:tc>
      </w:tr>
      <w:tr w:rsidR="00B137F1" w14:paraId="5186AC3A" w14:textId="77777777">
        <w:trPr>
          <w:cantSplit/>
          <w:jc w:val="center"/>
        </w:trPr>
        <w:tc>
          <w:tcPr>
            <w:tcW w:w="1050" w:type="dxa"/>
            <w:tcMar>
              <w:top w:w="80" w:type="dxa"/>
              <w:left w:w="120" w:type="dxa"/>
              <w:bottom w:w="80" w:type="dxa"/>
              <w:right w:w="120" w:type="dxa"/>
            </w:tcMar>
          </w:tcPr>
          <w:p w14:paraId="4AA88D25" w14:textId="77777777" w:rsidR="00B137F1" w:rsidRDefault="00000000">
            <w:pPr>
              <w:spacing w:after="0" w:line="252" w:lineRule="auto"/>
            </w:pPr>
            <w:r>
              <w:rPr>
                <w:sz w:val="18"/>
              </w:rPr>
              <w:t>Medium</w:t>
            </w:r>
          </w:p>
        </w:tc>
        <w:tc>
          <w:tcPr>
            <w:tcW w:w="4050" w:type="dxa"/>
            <w:tcMar>
              <w:top w:w="80" w:type="dxa"/>
              <w:left w:w="120" w:type="dxa"/>
              <w:bottom w:w="80" w:type="dxa"/>
              <w:right w:w="120" w:type="dxa"/>
            </w:tcMar>
          </w:tcPr>
          <w:p w14:paraId="3F3BAE2A" w14:textId="77777777" w:rsidR="00B137F1" w:rsidRDefault="00000000">
            <w:pPr>
              <w:spacing w:after="0" w:line="252" w:lineRule="auto"/>
            </w:pPr>
            <w:r>
              <w:rPr>
                <w:sz w:val="18"/>
              </w:rPr>
              <w:t>message_type and source identities are not validated</w:t>
            </w:r>
          </w:p>
        </w:tc>
        <w:tc>
          <w:tcPr>
            <w:tcW w:w="4260" w:type="dxa"/>
            <w:tcMar>
              <w:top w:w="80" w:type="dxa"/>
              <w:left w:w="120" w:type="dxa"/>
              <w:bottom w:w="80" w:type="dxa"/>
              <w:right w:w="120" w:type="dxa"/>
            </w:tcMar>
          </w:tcPr>
          <w:p w14:paraId="6F956669" w14:textId="77777777" w:rsidR="00B137F1" w:rsidRDefault="00000000">
            <w:pPr>
              <w:spacing w:after="0" w:line="252" w:lineRule="auto"/>
            </w:pPr>
            <w:r>
              <w:rPr>
                <w:sz w:val="18"/>
              </w:rPr>
              <w:t>Validate type, source_id, MAC source, and their consistency.</w:t>
            </w:r>
          </w:p>
        </w:tc>
      </w:tr>
      <w:tr w:rsidR="00B137F1" w14:paraId="55236E39" w14:textId="77777777">
        <w:trPr>
          <w:cantSplit/>
          <w:jc w:val="center"/>
        </w:trPr>
        <w:tc>
          <w:tcPr>
            <w:tcW w:w="1050" w:type="dxa"/>
            <w:tcMar>
              <w:top w:w="80" w:type="dxa"/>
              <w:left w:w="120" w:type="dxa"/>
              <w:bottom w:w="80" w:type="dxa"/>
              <w:right w:w="120" w:type="dxa"/>
            </w:tcMar>
          </w:tcPr>
          <w:p w14:paraId="3689FE12" w14:textId="77777777" w:rsidR="00B137F1" w:rsidRDefault="00000000">
            <w:pPr>
              <w:spacing w:after="0" w:line="252" w:lineRule="auto"/>
            </w:pPr>
            <w:r>
              <w:rPr>
                <w:sz w:val="18"/>
              </w:rPr>
              <w:t>Medium</w:t>
            </w:r>
          </w:p>
        </w:tc>
        <w:tc>
          <w:tcPr>
            <w:tcW w:w="4050" w:type="dxa"/>
            <w:tcMar>
              <w:top w:w="80" w:type="dxa"/>
              <w:left w:w="120" w:type="dxa"/>
              <w:bottom w:w="80" w:type="dxa"/>
              <w:right w:w="120" w:type="dxa"/>
            </w:tcMar>
          </w:tcPr>
          <w:p w14:paraId="66E4B993" w14:textId="77777777" w:rsidR="00B137F1" w:rsidRDefault="00000000">
            <w:pPr>
              <w:spacing w:after="0" w:line="252" w:lineRule="auto"/>
            </w:pPr>
            <w:r>
              <w:rPr>
                <w:sz w:val="18"/>
              </w:rPr>
              <w:t>Sequence gaps and duplicates are not detected</w:t>
            </w:r>
          </w:p>
        </w:tc>
        <w:tc>
          <w:tcPr>
            <w:tcW w:w="4260" w:type="dxa"/>
            <w:tcMar>
              <w:top w:w="80" w:type="dxa"/>
              <w:left w:w="120" w:type="dxa"/>
              <w:bottom w:w="80" w:type="dxa"/>
              <w:right w:w="120" w:type="dxa"/>
            </w:tcMar>
          </w:tcPr>
          <w:p w14:paraId="6FB02FB7" w14:textId="77777777" w:rsidR="00B137F1" w:rsidRDefault="00000000">
            <w:pPr>
              <w:spacing w:after="0" w:line="252" w:lineRule="auto"/>
            </w:pPr>
            <w:r>
              <w:rPr>
                <w:sz w:val="18"/>
              </w:rPr>
              <w:t>Track the previous sequence per source and report loss, duplicate, and out-of-order events.</w:t>
            </w:r>
          </w:p>
        </w:tc>
      </w:tr>
      <w:tr w:rsidR="00B137F1" w14:paraId="17AAF099" w14:textId="77777777">
        <w:trPr>
          <w:cantSplit/>
          <w:jc w:val="center"/>
        </w:trPr>
        <w:tc>
          <w:tcPr>
            <w:tcW w:w="1050" w:type="dxa"/>
            <w:tcMar>
              <w:top w:w="80" w:type="dxa"/>
              <w:left w:w="120" w:type="dxa"/>
              <w:bottom w:w="80" w:type="dxa"/>
              <w:right w:w="120" w:type="dxa"/>
            </w:tcMar>
          </w:tcPr>
          <w:p w14:paraId="4B486C61" w14:textId="77777777" w:rsidR="00B137F1" w:rsidRDefault="00000000">
            <w:pPr>
              <w:spacing w:after="0" w:line="252" w:lineRule="auto"/>
            </w:pPr>
            <w:r>
              <w:rPr>
                <w:sz w:val="18"/>
              </w:rPr>
              <w:t>Medium</w:t>
            </w:r>
          </w:p>
        </w:tc>
        <w:tc>
          <w:tcPr>
            <w:tcW w:w="4050" w:type="dxa"/>
            <w:tcMar>
              <w:top w:w="80" w:type="dxa"/>
              <w:left w:w="120" w:type="dxa"/>
              <w:bottom w:w="80" w:type="dxa"/>
              <w:right w:w="120" w:type="dxa"/>
            </w:tcMar>
          </w:tcPr>
          <w:p w14:paraId="34729FC1" w14:textId="77777777" w:rsidR="00B137F1" w:rsidRDefault="00000000">
            <w:pPr>
              <w:spacing w:after="0" w:line="252" w:lineRule="auto"/>
            </w:pPr>
            <w:r>
              <w:rPr>
                <w:sz w:val="18"/>
              </w:rPr>
              <w:t>No LQI is retained</w:t>
            </w:r>
          </w:p>
        </w:tc>
        <w:tc>
          <w:tcPr>
            <w:tcW w:w="4260" w:type="dxa"/>
            <w:tcMar>
              <w:top w:w="80" w:type="dxa"/>
              <w:left w:w="120" w:type="dxa"/>
              <w:bottom w:w="80" w:type="dxa"/>
              <w:right w:w="120" w:type="dxa"/>
            </w:tcMar>
          </w:tcPr>
          <w:p w14:paraId="2C6772C6" w14:textId="77777777" w:rsidR="00B137F1" w:rsidRDefault="00000000">
            <w:pPr>
              <w:spacing w:after="0" w:line="252" w:lineRule="auto"/>
            </w:pPr>
            <w:r>
              <w:rPr>
                <w:sz w:val="18"/>
              </w:rPr>
              <w:t>If available in net_pkt metadata for this stack, add LQI to received_frame and logs.</w:t>
            </w:r>
          </w:p>
        </w:tc>
      </w:tr>
      <w:tr w:rsidR="00B137F1" w14:paraId="55639296" w14:textId="77777777">
        <w:trPr>
          <w:cantSplit/>
          <w:jc w:val="center"/>
        </w:trPr>
        <w:tc>
          <w:tcPr>
            <w:tcW w:w="1050" w:type="dxa"/>
            <w:tcMar>
              <w:top w:w="80" w:type="dxa"/>
              <w:left w:w="120" w:type="dxa"/>
              <w:bottom w:w="80" w:type="dxa"/>
              <w:right w:w="120" w:type="dxa"/>
            </w:tcMar>
          </w:tcPr>
          <w:p w14:paraId="13DCC8D2" w14:textId="77777777" w:rsidR="00B137F1" w:rsidRDefault="00000000">
            <w:pPr>
              <w:spacing w:after="0" w:line="252" w:lineRule="auto"/>
            </w:pPr>
            <w:r>
              <w:rPr>
                <w:sz w:val="18"/>
              </w:rPr>
              <w:t>Low</w:t>
            </w:r>
          </w:p>
        </w:tc>
        <w:tc>
          <w:tcPr>
            <w:tcW w:w="4050" w:type="dxa"/>
            <w:tcMar>
              <w:top w:w="80" w:type="dxa"/>
              <w:left w:w="120" w:type="dxa"/>
              <w:bottom w:w="80" w:type="dxa"/>
              <w:right w:w="120" w:type="dxa"/>
            </w:tcMar>
          </w:tcPr>
          <w:p w14:paraId="1810CC5A" w14:textId="77777777" w:rsidR="00B137F1" w:rsidRDefault="00000000">
            <w:pPr>
              <w:spacing w:after="0" w:line="252" w:lineRule="auto"/>
            </w:pPr>
            <w:r>
              <w:rPr>
                <w:sz w:val="18"/>
              </w:rPr>
              <w:t>Mixed printk and LOG output</w:t>
            </w:r>
          </w:p>
        </w:tc>
        <w:tc>
          <w:tcPr>
            <w:tcW w:w="4260" w:type="dxa"/>
            <w:tcMar>
              <w:top w:w="80" w:type="dxa"/>
              <w:left w:w="120" w:type="dxa"/>
              <w:bottom w:w="80" w:type="dxa"/>
              <w:right w:w="120" w:type="dxa"/>
            </w:tcMar>
          </w:tcPr>
          <w:p w14:paraId="577C44AD" w14:textId="77777777" w:rsidR="00B137F1" w:rsidRDefault="00000000">
            <w:pPr>
              <w:spacing w:after="0" w:line="252" w:lineRule="auto"/>
            </w:pPr>
            <w:r>
              <w:rPr>
                <w:sz w:val="18"/>
              </w:rPr>
              <w:t>Use one logging mechanism after bring-up debugging is complete.</w:t>
            </w:r>
          </w:p>
        </w:tc>
      </w:tr>
      <w:tr w:rsidR="00B137F1" w14:paraId="4D54A718" w14:textId="77777777">
        <w:trPr>
          <w:cantSplit/>
          <w:jc w:val="center"/>
        </w:trPr>
        <w:tc>
          <w:tcPr>
            <w:tcW w:w="1050" w:type="dxa"/>
            <w:tcMar>
              <w:top w:w="80" w:type="dxa"/>
              <w:left w:w="120" w:type="dxa"/>
              <w:bottom w:w="80" w:type="dxa"/>
              <w:right w:w="120" w:type="dxa"/>
            </w:tcMar>
          </w:tcPr>
          <w:p w14:paraId="67FB7A5A" w14:textId="77777777" w:rsidR="00B137F1" w:rsidRDefault="00000000">
            <w:pPr>
              <w:spacing w:after="0" w:line="252" w:lineRule="auto"/>
            </w:pPr>
            <w:r>
              <w:rPr>
                <w:sz w:val="18"/>
              </w:rPr>
              <w:t>Low</w:t>
            </w:r>
          </w:p>
        </w:tc>
        <w:tc>
          <w:tcPr>
            <w:tcW w:w="4050" w:type="dxa"/>
            <w:tcMar>
              <w:top w:w="80" w:type="dxa"/>
              <w:left w:w="120" w:type="dxa"/>
              <w:bottom w:w="80" w:type="dxa"/>
              <w:right w:w="120" w:type="dxa"/>
            </w:tcMar>
          </w:tcPr>
          <w:p w14:paraId="3591C42F" w14:textId="77777777" w:rsidR="00B137F1" w:rsidRDefault="00000000">
            <w:pPr>
              <w:spacing w:after="0" w:line="252" w:lineRule="auto"/>
            </w:pPr>
            <w:r>
              <w:rPr>
                <w:sz w:val="18"/>
              </w:rPr>
              <w:t>TX value and sequence silently wrap</w:t>
            </w:r>
          </w:p>
        </w:tc>
        <w:tc>
          <w:tcPr>
            <w:tcW w:w="4260" w:type="dxa"/>
            <w:tcMar>
              <w:top w:w="80" w:type="dxa"/>
              <w:left w:w="120" w:type="dxa"/>
              <w:bottom w:w="80" w:type="dxa"/>
              <w:right w:w="120" w:type="dxa"/>
            </w:tcMar>
          </w:tcPr>
          <w:p w14:paraId="342011B9" w14:textId="77777777" w:rsidR="00B137F1" w:rsidRDefault="00000000">
            <w:pPr>
              <w:spacing w:after="0" w:line="252" w:lineRule="auto"/>
            </w:pPr>
            <w:r>
              <w:rPr>
                <w:sz w:val="18"/>
              </w:rPr>
              <w:t>Document wrap semantics or use wider counters if the experiment runs for long periods.</w:t>
            </w:r>
          </w:p>
        </w:tc>
      </w:tr>
    </w:tbl>
    <w:p w14:paraId="439B2919" w14:textId="77777777" w:rsidR="00B137F1" w:rsidRDefault="00000000">
      <w:pPr>
        <w:pStyle w:val="Heading1"/>
      </w:pPr>
      <w:r>
        <w:t>11. Suggested Receiver Validation Logic</w:t>
      </w:r>
    </w:p>
    <w:p w14:paraId="328474B5" w14:textId="77777777" w:rsidR="00B137F1" w:rsidRDefault="00000000">
      <w:r>
        <w:t>The following conceptual checks would make the experiment more rigorous without changing the wire format:</w:t>
      </w:r>
    </w:p>
    <w:p w14:paraId="1E7E0851" w14:textId="77777777" w:rsidR="00B137F1" w:rsidRDefault="00000000">
      <w:pPr>
        <w:pStyle w:val="CodeBlock"/>
        <w:keepLines/>
      </w:pPr>
      <w:r>
        <w:t>if (packet.message_type != MESSAGE_TYPE_DATA) ignore;</w:t>
      </w:r>
      <w:r>
        <w:br/>
        <w:t>if (packet.source_id != SENDER_ADDR) ignore;</w:t>
      </w:r>
      <w:r>
        <w:br/>
        <w:t>if (frame.mac_source != SENDER_ADDR) warn/ignore;</w:t>
      </w:r>
      <w:r>
        <w:br/>
        <w:t>if (packet.source_id != frame.mac_source) report identity mismatch;</w:t>
      </w:r>
      <w:r>
        <w:br/>
        <w:t>compare packet.sequence with previous_sequence to estimate loss and duplicates;</w:t>
      </w:r>
    </w:p>
    <w:p w14:paraId="6411C69E" w14:textId="77777777" w:rsidR="00B137F1" w:rsidRDefault="00000000">
      <w:pPr>
        <w:pStyle w:val="Heading1"/>
      </w:pPr>
      <w:r>
        <w:t>12. Build and Deployment Checklist</w:t>
      </w:r>
    </w:p>
    <w:p w14:paraId="18FD8846" w14:textId="77777777" w:rsidR="00B137F1" w:rsidRDefault="00000000">
      <w:pPr>
        <w:pStyle w:val="ListBullet"/>
        <w:keepLines/>
      </w:pPr>
      <w:r>
        <w:t>Sender build: NODE_ROLE = ROLE_SENDER; local address resolves to 0x0001.</w:t>
      </w:r>
    </w:p>
    <w:p w14:paraId="516195FC" w14:textId="77777777" w:rsidR="00B137F1" w:rsidRDefault="00000000">
      <w:pPr>
        <w:pStyle w:val="ListBullet"/>
        <w:keepLines/>
      </w:pPr>
      <w:r>
        <w:t>Receiver build: NODE_ROLE = ROLE_RECEIVER; local address resolves to 0x0003.</w:t>
      </w:r>
    </w:p>
    <w:p w14:paraId="27C3B300" w14:textId="77777777" w:rsidR="00B137F1" w:rsidRDefault="00000000">
      <w:pPr>
        <w:pStyle w:val="ListBullet"/>
        <w:keepLines/>
      </w:pPr>
      <w:r>
        <w:t>Both builds: channel 15, PAN ID 0x1234, compatible Zephyr/NCS configuration.</w:t>
      </w:r>
    </w:p>
    <w:p w14:paraId="19B6C14C" w14:textId="77777777" w:rsidR="00B137F1" w:rsidRDefault="00000000">
      <w:pPr>
        <w:pStyle w:val="ListBullet"/>
        <w:keepLines/>
      </w:pPr>
      <w:r>
        <w:t>Confirm the selected transmit power is supported by the nRF52840 driver.</w:t>
      </w:r>
    </w:p>
    <w:p w14:paraId="1322403A" w14:textId="77777777" w:rsidR="00B137F1" w:rsidRDefault="00000000">
      <w:pPr>
        <w:pStyle w:val="ListBullet"/>
        <w:keepLines/>
      </w:pPr>
      <w:r>
        <w:t>Verify required Zephyr networking, IEEE 802.15.4, packet socket, and logging options in prj.conf.</w:t>
      </w:r>
    </w:p>
    <w:p w14:paraId="2406ACB7" w14:textId="77777777" w:rsidR="00B137F1" w:rsidRDefault="00000000">
      <w:pPr>
        <w:pStyle w:val="ListBullet"/>
        <w:keepLines/>
      </w:pPr>
      <w:r>
        <w:t>Flash the two role-specific images to different boards.</w:t>
      </w:r>
    </w:p>
    <w:p w14:paraId="2F1CB270" w14:textId="77777777" w:rsidR="00B137F1" w:rsidRDefault="00000000">
      <w:pPr>
        <w:pStyle w:val="ListBullet"/>
        <w:keepLines/>
      </w:pPr>
      <w:r>
        <w:t>Verify startup logs show interface UP and the correct role/address.</w:t>
      </w:r>
    </w:p>
    <w:p w14:paraId="7AF630E0" w14:textId="77777777" w:rsidR="00B137F1" w:rsidRDefault="00000000">
      <w:pPr>
        <w:pStyle w:val="ListBullet"/>
        <w:keepLines/>
      </w:pPr>
      <w:r>
        <w:t>Place a sniffer on channel 15 and compare observed MAC frames with TX/RX logs.</w:t>
      </w:r>
    </w:p>
    <w:tbl>
      <w:tblPr>
        <w:tblW w:w="9360" w:type="dxa"/>
        <w:jc w:val="center"/>
        <w:tblLayout w:type="fixed"/>
        <w:tblLook w:val="04A0" w:firstRow="1" w:lastRow="0" w:firstColumn="1" w:lastColumn="0" w:noHBand="0" w:noVBand="1"/>
      </w:tblPr>
      <w:tblGrid>
        <w:gridCol w:w="9360"/>
      </w:tblGrid>
      <w:tr w:rsidR="00B137F1" w14:paraId="7FF0AC49" w14:textId="77777777">
        <w:trPr>
          <w:cantSplit/>
          <w:jc w:val="center"/>
        </w:trPr>
        <w:tc>
          <w:tcPr>
            <w:tcW w:w="9360" w:type="dxa"/>
            <w:shd w:val="clear" w:color="auto" w:fill="FFF4E5"/>
            <w:tcMar>
              <w:top w:w="80" w:type="dxa"/>
              <w:left w:w="120" w:type="dxa"/>
              <w:bottom w:w="80" w:type="dxa"/>
              <w:right w:w="120" w:type="dxa"/>
            </w:tcMar>
          </w:tcPr>
          <w:p w14:paraId="51BDF86F" w14:textId="77777777" w:rsidR="00B137F1" w:rsidRDefault="00000000">
            <w:r>
              <w:rPr>
                <w:b/>
                <w:color w:val="7A5A00"/>
              </w:rPr>
              <w:lastRenderedPageBreak/>
              <w:t xml:space="preserve">Configuration-file boundary: </w:t>
            </w:r>
            <w:r>
              <w:t>Only main(4).c was supplied. Exact prj.conf, board overlay, Kconfig, CMake, and driver requirements cannot be confirmed from this source file alone.</w:t>
            </w:r>
          </w:p>
        </w:tc>
      </w:tr>
    </w:tbl>
    <w:p w14:paraId="4F0E7749" w14:textId="77777777" w:rsidR="00B137F1" w:rsidRDefault="00B137F1">
      <w:pPr>
        <w:spacing w:after="0"/>
      </w:pPr>
    </w:p>
    <w:p w14:paraId="790314A4" w14:textId="77777777" w:rsidR="00B137F1" w:rsidRDefault="00000000">
      <w:pPr>
        <w:pStyle w:val="Heading1"/>
      </w:pPr>
      <w:r>
        <w:t>13. Quick Reference</w:t>
      </w:r>
    </w:p>
    <w:tbl>
      <w:tblPr>
        <w:tblW w:w="9360" w:type="dxa"/>
        <w:jc w:val="center"/>
        <w:tblLayout w:type="fixed"/>
        <w:tblLook w:val="04A0" w:firstRow="1" w:lastRow="0" w:firstColumn="1" w:lastColumn="0" w:noHBand="0" w:noVBand="1"/>
      </w:tblPr>
      <w:tblGrid>
        <w:gridCol w:w="2600"/>
        <w:gridCol w:w="6760"/>
      </w:tblGrid>
      <w:tr w:rsidR="00B137F1" w14:paraId="6B101FC2" w14:textId="77777777">
        <w:trPr>
          <w:cantSplit/>
          <w:tblHeader/>
          <w:jc w:val="center"/>
        </w:trPr>
        <w:tc>
          <w:tcPr>
            <w:tcW w:w="2600" w:type="dxa"/>
            <w:shd w:val="clear" w:color="auto" w:fill="153B5B"/>
            <w:tcMar>
              <w:top w:w="80" w:type="dxa"/>
              <w:left w:w="120" w:type="dxa"/>
              <w:bottom w:w="80" w:type="dxa"/>
              <w:right w:w="120" w:type="dxa"/>
            </w:tcMar>
          </w:tcPr>
          <w:p w14:paraId="063BD1B7" w14:textId="77777777" w:rsidR="00B137F1" w:rsidRDefault="00000000">
            <w:pPr>
              <w:spacing w:after="0" w:line="252" w:lineRule="auto"/>
            </w:pPr>
            <w:r>
              <w:rPr>
                <w:b/>
                <w:color w:val="FFFFFF"/>
                <w:sz w:val="19"/>
              </w:rPr>
              <w:t>Task</w:t>
            </w:r>
          </w:p>
        </w:tc>
        <w:tc>
          <w:tcPr>
            <w:tcW w:w="6760" w:type="dxa"/>
            <w:shd w:val="clear" w:color="auto" w:fill="153B5B"/>
            <w:tcMar>
              <w:top w:w="80" w:type="dxa"/>
              <w:left w:w="120" w:type="dxa"/>
              <w:bottom w:w="80" w:type="dxa"/>
              <w:right w:w="120" w:type="dxa"/>
            </w:tcMar>
          </w:tcPr>
          <w:p w14:paraId="3FE90FCE" w14:textId="77777777" w:rsidR="00B137F1" w:rsidRDefault="00000000">
            <w:pPr>
              <w:spacing w:after="0" w:line="252" w:lineRule="auto"/>
            </w:pPr>
            <w:r>
              <w:rPr>
                <w:b/>
                <w:color w:val="FFFFFF"/>
                <w:sz w:val="19"/>
              </w:rPr>
              <w:t>Change / observe</w:t>
            </w:r>
          </w:p>
        </w:tc>
      </w:tr>
      <w:tr w:rsidR="00B137F1" w14:paraId="1ED14D9D" w14:textId="77777777">
        <w:trPr>
          <w:cantSplit/>
          <w:jc w:val="center"/>
        </w:trPr>
        <w:tc>
          <w:tcPr>
            <w:tcW w:w="2600" w:type="dxa"/>
            <w:tcMar>
              <w:top w:w="80" w:type="dxa"/>
              <w:left w:w="120" w:type="dxa"/>
              <w:bottom w:w="80" w:type="dxa"/>
              <w:right w:w="120" w:type="dxa"/>
            </w:tcMar>
          </w:tcPr>
          <w:p w14:paraId="649F5215" w14:textId="77777777" w:rsidR="00B137F1" w:rsidRDefault="00000000">
            <w:pPr>
              <w:spacing w:after="0" w:line="252" w:lineRule="auto"/>
            </w:pPr>
            <w:r>
              <w:rPr>
                <w:sz w:val="19"/>
              </w:rPr>
              <w:t>Change role</w:t>
            </w:r>
          </w:p>
        </w:tc>
        <w:tc>
          <w:tcPr>
            <w:tcW w:w="6760" w:type="dxa"/>
            <w:tcMar>
              <w:top w:w="80" w:type="dxa"/>
              <w:left w:w="120" w:type="dxa"/>
              <w:bottom w:w="80" w:type="dxa"/>
              <w:right w:w="120" w:type="dxa"/>
            </w:tcMar>
          </w:tcPr>
          <w:p w14:paraId="4F1CCC2A" w14:textId="77777777" w:rsidR="00B137F1" w:rsidRDefault="00000000">
            <w:pPr>
              <w:spacing w:after="0" w:line="252" w:lineRule="auto"/>
            </w:pPr>
            <w:r>
              <w:rPr>
                <w:sz w:val="19"/>
              </w:rPr>
              <w:t>Edit only NODE_ROLE and rebuild.</w:t>
            </w:r>
          </w:p>
        </w:tc>
      </w:tr>
      <w:tr w:rsidR="00B137F1" w14:paraId="65825AF3" w14:textId="77777777">
        <w:trPr>
          <w:cantSplit/>
          <w:jc w:val="center"/>
        </w:trPr>
        <w:tc>
          <w:tcPr>
            <w:tcW w:w="2600" w:type="dxa"/>
            <w:tcMar>
              <w:top w:w="80" w:type="dxa"/>
              <w:left w:w="120" w:type="dxa"/>
              <w:bottom w:w="80" w:type="dxa"/>
              <w:right w:w="120" w:type="dxa"/>
            </w:tcMar>
          </w:tcPr>
          <w:p w14:paraId="5E9B3828" w14:textId="77777777" w:rsidR="00B137F1" w:rsidRDefault="00000000">
            <w:pPr>
              <w:spacing w:after="0" w:line="252" w:lineRule="auto"/>
            </w:pPr>
            <w:r>
              <w:rPr>
                <w:sz w:val="19"/>
              </w:rPr>
              <w:t>Change channel</w:t>
            </w:r>
          </w:p>
        </w:tc>
        <w:tc>
          <w:tcPr>
            <w:tcW w:w="6760" w:type="dxa"/>
            <w:tcMar>
              <w:top w:w="80" w:type="dxa"/>
              <w:left w:w="120" w:type="dxa"/>
              <w:bottom w:w="80" w:type="dxa"/>
              <w:right w:w="120" w:type="dxa"/>
            </w:tcMar>
          </w:tcPr>
          <w:p w14:paraId="03C6323F" w14:textId="77777777" w:rsidR="00B137F1" w:rsidRDefault="00000000">
            <w:pPr>
              <w:spacing w:after="0" w:line="252" w:lineRule="auto"/>
            </w:pPr>
            <w:r>
              <w:rPr>
                <w:sz w:val="19"/>
              </w:rPr>
              <w:t>Set IEEE802154_CHANNEL to 11–26 on every participant and sniffer.</w:t>
            </w:r>
          </w:p>
        </w:tc>
      </w:tr>
      <w:tr w:rsidR="00B137F1" w14:paraId="3BAD0D7B" w14:textId="77777777">
        <w:trPr>
          <w:cantSplit/>
          <w:jc w:val="center"/>
        </w:trPr>
        <w:tc>
          <w:tcPr>
            <w:tcW w:w="2600" w:type="dxa"/>
            <w:tcMar>
              <w:top w:w="80" w:type="dxa"/>
              <w:left w:w="120" w:type="dxa"/>
              <w:bottom w:w="80" w:type="dxa"/>
              <w:right w:w="120" w:type="dxa"/>
            </w:tcMar>
          </w:tcPr>
          <w:p w14:paraId="54E801BB" w14:textId="77777777" w:rsidR="00B137F1" w:rsidRDefault="00000000">
            <w:pPr>
              <w:spacing w:after="0" w:line="252" w:lineRule="auto"/>
            </w:pPr>
            <w:r>
              <w:rPr>
                <w:sz w:val="19"/>
              </w:rPr>
              <w:t>Change PAN</w:t>
            </w:r>
          </w:p>
        </w:tc>
        <w:tc>
          <w:tcPr>
            <w:tcW w:w="6760" w:type="dxa"/>
            <w:tcMar>
              <w:top w:w="80" w:type="dxa"/>
              <w:left w:w="120" w:type="dxa"/>
              <w:bottom w:w="80" w:type="dxa"/>
              <w:right w:w="120" w:type="dxa"/>
            </w:tcMar>
          </w:tcPr>
          <w:p w14:paraId="63973A86" w14:textId="77777777" w:rsidR="00B137F1" w:rsidRDefault="00000000">
            <w:pPr>
              <w:spacing w:after="0" w:line="252" w:lineRule="auto"/>
            </w:pPr>
            <w:r>
              <w:rPr>
                <w:sz w:val="19"/>
              </w:rPr>
              <w:t>Set IEEE802154_PAN_ID consistently.</w:t>
            </w:r>
          </w:p>
        </w:tc>
      </w:tr>
      <w:tr w:rsidR="00B137F1" w14:paraId="0D275948" w14:textId="77777777">
        <w:trPr>
          <w:cantSplit/>
          <w:jc w:val="center"/>
        </w:trPr>
        <w:tc>
          <w:tcPr>
            <w:tcW w:w="2600" w:type="dxa"/>
            <w:tcMar>
              <w:top w:w="80" w:type="dxa"/>
              <w:left w:w="120" w:type="dxa"/>
              <w:bottom w:w="80" w:type="dxa"/>
              <w:right w:w="120" w:type="dxa"/>
            </w:tcMar>
          </w:tcPr>
          <w:p w14:paraId="78EB099D" w14:textId="77777777" w:rsidR="00B137F1" w:rsidRDefault="00000000">
            <w:pPr>
              <w:spacing w:after="0" w:line="252" w:lineRule="auto"/>
            </w:pPr>
            <w:r>
              <w:rPr>
                <w:sz w:val="19"/>
              </w:rPr>
              <w:t>Change TX power</w:t>
            </w:r>
          </w:p>
        </w:tc>
        <w:tc>
          <w:tcPr>
            <w:tcW w:w="6760" w:type="dxa"/>
            <w:tcMar>
              <w:top w:w="80" w:type="dxa"/>
              <w:left w:w="120" w:type="dxa"/>
              <w:bottom w:w="80" w:type="dxa"/>
              <w:right w:w="120" w:type="dxa"/>
            </w:tcMar>
          </w:tcPr>
          <w:p w14:paraId="6BDCB562" w14:textId="77777777" w:rsidR="00B137F1" w:rsidRDefault="00000000">
            <w:pPr>
              <w:spacing w:after="0" w:line="252" w:lineRule="auto"/>
            </w:pPr>
            <w:r>
              <w:rPr>
                <w:sz w:val="19"/>
              </w:rPr>
              <w:t>Set IEEE802154_TX_POWER_DBM to a driver-supported value.</w:t>
            </w:r>
          </w:p>
        </w:tc>
      </w:tr>
      <w:tr w:rsidR="00B137F1" w14:paraId="6C8969D8" w14:textId="77777777">
        <w:trPr>
          <w:cantSplit/>
          <w:jc w:val="center"/>
        </w:trPr>
        <w:tc>
          <w:tcPr>
            <w:tcW w:w="2600" w:type="dxa"/>
            <w:tcMar>
              <w:top w:w="80" w:type="dxa"/>
              <w:left w:w="120" w:type="dxa"/>
              <w:bottom w:w="80" w:type="dxa"/>
              <w:right w:w="120" w:type="dxa"/>
            </w:tcMar>
          </w:tcPr>
          <w:p w14:paraId="3998C931" w14:textId="77777777" w:rsidR="00B137F1" w:rsidRDefault="00000000">
            <w:pPr>
              <w:spacing w:after="0" w:line="252" w:lineRule="auto"/>
            </w:pPr>
            <w:r>
              <w:rPr>
                <w:sz w:val="19"/>
              </w:rPr>
              <w:t>Change sending rate</w:t>
            </w:r>
          </w:p>
        </w:tc>
        <w:tc>
          <w:tcPr>
            <w:tcW w:w="6760" w:type="dxa"/>
            <w:tcMar>
              <w:top w:w="80" w:type="dxa"/>
              <w:left w:w="120" w:type="dxa"/>
              <w:bottom w:w="80" w:type="dxa"/>
              <w:right w:w="120" w:type="dxa"/>
            </w:tcMar>
          </w:tcPr>
          <w:p w14:paraId="356B32D2" w14:textId="77777777" w:rsidR="00B137F1" w:rsidRDefault="00000000">
            <w:pPr>
              <w:spacing w:after="0" w:line="252" w:lineRule="auto"/>
            </w:pPr>
            <w:r>
              <w:rPr>
                <w:sz w:val="19"/>
              </w:rPr>
              <w:t>Adjust TX_PERIOD_MS.</w:t>
            </w:r>
          </w:p>
        </w:tc>
      </w:tr>
      <w:tr w:rsidR="00B137F1" w14:paraId="144CFED9" w14:textId="77777777">
        <w:trPr>
          <w:cantSplit/>
          <w:jc w:val="center"/>
        </w:trPr>
        <w:tc>
          <w:tcPr>
            <w:tcW w:w="2600" w:type="dxa"/>
            <w:tcMar>
              <w:top w:w="80" w:type="dxa"/>
              <w:left w:w="120" w:type="dxa"/>
              <w:bottom w:w="80" w:type="dxa"/>
              <w:right w:w="120" w:type="dxa"/>
            </w:tcMar>
          </w:tcPr>
          <w:p w14:paraId="6EAE6F37" w14:textId="77777777" w:rsidR="00B137F1" w:rsidRDefault="00000000">
            <w:pPr>
              <w:spacing w:after="0" w:line="252" w:lineRule="auto"/>
            </w:pPr>
            <w:r>
              <w:rPr>
                <w:sz w:val="19"/>
              </w:rPr>
              <w:t>Handle bursts</w:t>
            </w:r>
          </w:p>
        </w:tc>
        <w:tc>
          <w:tcPr>
            <w:tcW w:w="6760" w:type="dxa"/>
            <w:tcMar>
              <w:top w:w="80" w:type="dxa"/>
              <w:left w:w="120" w:type="dxa"/>
              <w:bottom w:w="80" w:type="dxa"/>
              <w:right w:w="120" w:type="dxa"/>
            </w:tcMar>
          </w:tcPr>
          <w:p w14:paraId="34ED7277" w14:textId="77777777" w:rsidR="00B137F1" w:rsidRDefault="00000000">
            <w:pPr>
              <w:spacing w:after="0" w:line="252" w:lineRule="auto"/>
            </w:pPr>
            <w:r>
              <w:rPr>
                <w:sz w:val="19"/>
              </w:rPr>
              <w:t>Increase RX_QUEUE_DEPTH and reduce logging overhead.</w:t>
            </w:r>
          </w:p>
        </w:tc>
      </w:tr>
      <w:tr w:rsidR="00B137F1" w14:paraId="76C521FB" w14:textId="77777777">
        <w:trPr>
          <w:cantSplit/>
          <w:jc w:val="center"/>
        </w:trPr>
        <w:tc>
          <w:tcPr>
            <w:tcW w:w="2600" w:type="dxa"/>
            <w:tcMar>
              <w:top w:w="80" w:type="dxa"/>
              <w:left w:w="120" w:type="dxa"/>
              <w:bottom w:w="80" w:type="dxa"/>
              <w:right w:w="120" w:type="dxa"/>
            </w:tcMar>
          </w:tcPr>
          <w:p w14:paraId="68D98679" w14:textId="77777777" w:rsidR="00B137F1" w:rsidRDefault="00000000">
            <w:pPr>
              <w:spacing w:after="0" w:line="252" w:lineRule="auto"/>
            </w:pPr>
            <w:r>
              <w:rPr>
                <w:sz w:val="19"/>
              </w:rPr>
              <w:t>Identify packet loss</w:t>
            </w:r>
          </w:p>
        </w:tc>
        <w:tc>
          <w:tcPr>
            <w:tcW w:w="6760" w:type="dxa"/>
            <w:tcMar>
              <w:top w:w="80" w:type="dxa"/>
              <w:left w:w="120" w:type="dxa"/>
              <w:bottom w:w="80" w:type="dxa"/>
              <w:right w:w="120" w:type="dxa"/>
            </w:tcMar>
          </w:tcPr>
          <w:p w14:paraId="7C08C045" w14:textId="77777777" w:rsidR="00B137F1" w:rsidRDefault="00000000">
            <w:pPr>
              <w:spacing w:after="0" w:line="252" w:lineRule="auto"/>
            </w:pPr>
            <w:r>
              <w:rPr>
                <w:sz w:val="19"/>
              </w:rPr>
              <w:t>Add per-source sequence tracking.</w:t>
            </w:r>
          </w:p>
        </w:tc>
      </w:tr>
      <w:tr w:rsidR="00B137F1" w14:paraId="63B744D0" w14:textId="77777777">
        <w:trPr>
          <w:cantSplit/>
          <w:jc w:val="center"/>
        </w:trPr>
        <w:tc>
          <w:tcPr>
            <w:tcW w:w="2600" w:type="dxa"/>
            <w:tcMar>
              <w:top w:w="80" w:type="dxa"/>
              <w:left w:w="120" w:type="dxa"/>
              <w:bottom w:w="80" w:type="dxa"/>
              <w:right w:w="120" w:type="dxa"/>
            </w:tcMar>
          </w:tcPr>
          <w:p w14:paraId="03B59140" w14:textId="77777777" w:rsidR="00B137F1" w:rsidRDefault="00000000">
            <w:pPr>
              <w:spacing w:after="0" w:line="252" w:lineRule="auto"/>
            </w:pPr>
            <w:r>
              <w:rPr>
                <w:sz w:val="19"/>
              </w:rPr>
              <w:t>Observe RSSI</w:t>
            </w:r>
          </w:p>
        </w:tc>
        <w:tc>
          <w:tcPr>
            <w:tcW w:w="6760" w:type="dxa"/>
            <w:tcMar>
              <w:top w:w="80" w:type="dxa"/>
              <w:left w:w="120" w:type="dxa"/>
              <w:bottom w:w="80" w:type="dxa"/>
              <w:right w:w="120" w:type="dxa"/>
            </w:tcMar>
          </w:tcPr>
          <w:p w14:paraId="6791E97D" w14:textId="77777777" w:rsidR="00B137F1" w:rsidRDefault="00000000">
            <w:pPr>
              <w:spacing w:after="0" w:line="252" w:lineRule="auto"/>
            </w:pPr>
            <w:r>
              <w:rPr>
                <w:sz w:val="19"/>
              </w:rPr>
              <w:t>Use the receiver callback path; the blocking recvfrom path cannot provide it.</w:t>
            </w:r>
          </w:p>
        </w:tc>
      </w:tr>
    </w:tbl>
    <w:p w14:paraId="08D7C8B1" w14:textId="77777777" w:rsidR="00B137F1" w:rsidRDefault="00000000">
      <w:pPr>
        <w:pStyle w:val="Heading1"/>
      </w:pPr>
      <w:r>
        <w:t>14. Source Scope</w:t>
      </w:r>
    </w:p>
    <w:p w14:paraId="593ADBB5" w14:textId="77777777" w:rsidR="00B137F1" w:rsidRDefault="00000000">
      <w:r>
        <w:t>This document describes the attached 1,345-line source file main(4).c. Line references correspond to that supplied version. The explanation is based on the visible program logic and comments; behavior that depends on prj.conf, devicetree, radio-driver implementation, or later Zephyr changes should be verified in the complete build project.</w:t>
      </w:r>
    </w:p>
    <w:sectPr w:rsidR="00B137F1"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B53433" w14:textId="77777777" w:rsidR="002A7D95" w:rsidRDefault="002A7D95">
      <w:pPr>
        <w:spacing w:after="0" w:line="240" w:lineRule="auto"/>
      </w:pPr>
      <w:r>
        <w:separator/>
      </w:r>
    </w:p>
  </w:endnote>
  <w:endnote w:type="continuationSeparator" w:id="0">
    <w:p w14:paraId="010FB4A2" w14:textId="77777777" w:rsidR="002A7D95" w:rsidRDefault="002A7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52EB61" w14:textId="202A0A23" w:rsidR="00B137F1" w:rsidRDefault="00000000">
    <w:pPr>
      <w:pStyle w:val="Footer"/>
      <w:jc w:val="right"/>
    </w:pPr>
    <w:r>
      <w:rPr>
        <w:color w:val="5B6570"/>
        <w:sz w:val="18"/>
      </w:rPr>
      <w:t xml:space="preserve">  </w:t>
    </w:r>
    <w:r>
      <w:fldChar w:fldCharType="begin"/>
    </w:r>
    <w:r>
      <w:instrText>PAGE</w:instrText>
    </w:r>
    <w:r>
      <w:fldChar w:fldCharType="separate"/>
    </w:r>
    <w:r w:rsidR="00F15D1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BAC983" w14:textId="77777777" w:rsidR="002A7D95" w:rsidRDefault="002A7D95">
      <w:pPr>
        <w:spacing w:after="0" w:line="240" w:lineRule="auto"/>
      </w:pPr>
      <w:r>
        <w:separator/>
      </w:r>
    </w:p>
  </w:footnote>
  <w:footnote w:type="continuationSeparator" w:id="0">
    <w:p w14:paraId="1FCE9DEE" w14:textId="77777777" w:rsidR="002A7D95" w:rsidRDefault="002A7D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02A0F6" w14:textId="77777777" w:rsidR="00B137F1" w:rsidRDefault="00000000">
    <w:pPr>
      <w:pStyle w:val="Header"/>
    </w:pPr>
    <w:proofErr w:type="gramStart"/>
    <w:r>
      <w:rPr>
        <w:b/>
        <w:color w:val="5B6570"/>
        <w:sz w:val="18"/>
      </w:rPr>
      <w:t>OZTURKLAB  |</w:t>
    </w:r>
    <w:proofErr w:type="gramEnd"/>
    <w:r>
      <w:rPr>
        <w:b/>
        <w:color w:val="5B6570"/>
        <w:sz w:val="18"/>
      </w:rPr>
      <w:t xml:space="preserve">  IEEE 802.15.4 CODE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4057945">
    <w:abstractNumId w:val="8"/>
  </w:num>
  <w:num w:numId="2" w16cid:durableId="2001879968">
    <w:abstractNumId w:val="6"/>
  </w:num>
  <w:num w:numId="3" w16cid:durableId="1353413651">
    <w:abstractNumId w:val="5"/>
  </w:num>
  <w:num w:numId="4" w16cid:durableId="1145929154">
    <w:abstractNumId w:val="4"/>
  </w:num>
  <w:num w:numId="5" w16cid:durableId="370152406">
    <w:abstractNumId w:val="7"/>
  </w:num>
  <w:num w:numId="6" w16cid:durableId="1389767261">
    <w:abstractNumId w:val="3"/>
  </w:num>
  <w:num w:numId="7" w16cid:durableId="369959863">
    <w:abstractNumId w:val="2"/>
  </w:num>
  <w:num w:numId="8" w16cid:durableId="1498115688">
    <w:abstractNumId w:val="1"/>
  </w:num>
  <w:num w:numId="9" w16cid:durableId="2819308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D95"/>
    <w:rsid w:val="00326F90"/>
    <w:rsid w:val="00AA1D8D"/>
    <w:rsid w:val="00B137F1"/>
    <w:rsid w:val="00B47730"/>
    <w:rsid w:val="00CB0664"/>
    <w:rsid w:val="00F15D11"/>
    <w:rsid w:val="00F936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CE24F2"/>
  <w14:defaultImageDpi w14:val="300"/>
  <w15:docId w15:val="{A923FC37-0116-CC43-A2AD-D62C5F0D7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b/>
      <w:color w:val="153B5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color w:val="5B6570"/>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spacing w:after="80"/>
      <w:ind w:left="936" w:hanging="271"/>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60" w:line="240" w:lineRule="auto"/>
      <w:ind w:left="259" w:right="259"/>
    </w:pPr>
    <w:rPr>
      <w:rFonts w:ascii="Menlo" w:hAnsi="Menlo"/>
      <w:color w:val="202124"/>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2667</Words>
  <Characters>15208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OzturkLab IEEE 802.15.4 main(4).c Code Documentation</dc:title>
  <dc:subject>Detailed nRF52840 sender/receiver code reference</dc:subject>
  <dc:creator>OzturkLab</dc:creator>
  <cp:keywords/>
  <dc:description>generated by python-docx</dc:description>
  <cp:lastModifiedBy>Yusuf Ozturk</cp:lastModifiedBy>
  <cp:revision>2</cp:revision>
  <dcterms:created xsi:type="dcterms:W3CDTF">2013-12-23T23:15:00Z</dcterms:created>
  <dcterms:modified xsi:type="dcterms:W3CDTF">2026-09-06T03:22:00Z</dcterms:modified>
  <cp:category/>
</cp:coreProperties>
</file>