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 xml:space="preserve">Электротехника, электроника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Изучение лабораторного оборудования и методов измерения параметров электрических схем и приборов</w:t>
      </w:r>
      <w:r w:rsidRPr="00525E4F">
        <w:rPr>
          <w:rFonts w:ascii="Times New Roman" w:hAnsi="Times New Roman" w:cs="Times New Roman"/>
          <w:sz w:val="28"/>
          <w:szCs w:val="28"/>
        </w:rPr>
        <w:t>.»</w:t>
      </w: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Колокольцева У. А.</w:t>
      </w: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Бычков А. С.</w:t>
      </w:r>
      <w:r>
        <w:rPr>
          <w:rFonts w:ascii="Times New Roman" w:hAnsi="Times New Roman" w:cs="Times New Roman"/>
          <w:sz w:val="28"/>
          <w:szCs w:val="28"/>
        </w:rPr>
        <w:br/>
        <w:t>Семёнов А. О.</w:t>
      </w: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1F20" w:rsidRPr="00525E4F" w:rsidRDefault="00971F20" w:rsidP="00971F2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E22F24" w:rsidRDefault="00971F20" w:rsidP="00607555">
      <w:pPr>
        <w:ind w:firstLine="567"/>
        <w:jc w:val="both"/>
        <w:rPr>
          <w:rFonts w:ascii="Times New Roman" w:hAnsi="Times New Roman" w:cs="Times New Roman"/>
          <w:sz w:val="28"/>
        </w:rPr>
      </w:pPr>
      <w:r>
        <w:lastRenderedPageBreak/>
        <w:tab/>
      </w:r>
      <w:r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изучение аппаратных и программных средств, на базе которых выполняются лабораторные работы, изучение способов применения измерительных приборов и их моделей для измерения напряжений, токов, амплитудных и временных параметров импульсных и гармонических сигналов, для измерения основных параметров источников ЭДС, электрических схем, логических элементов.</w:t>
      </w:r>
    </w:p>
    <w:p w:rsidR="00786F8B" w:rsidRDefault="00786F8B" w:rsidP="00607555">
      <w:pPr>
        <w:jc w:val="both"/>
        <w:rPr>
          <w:rFonts w:ascii="Times New Roman" w:hAnsi="Times New Roman" w:cs="Times New Roman"/>
          <w:sz w:val="28"/>
        </w:rPr>
      </w:pPr>
    </w:p>
    <w:p w:rsidR="00786F8B" w:rsidRDefault="00786F8B" w:rsidP="0060755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786F8B" w:rsidRDefault="00786F8B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компьютером.</w:t>
      </w:r>
    </w:p>
    <w:p w:rsidR="00786F8B" w:rsidRDefault="00786F8B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786F8B" w:rsidRPr="00786F8B" w:rsidRDefault="00786F8B" w:rsidP="00607555">
      <w:pPr>
        <w:pStyle w:val="a3"/>
        <w:spacing w:line="240" w:lineRule="auto"/>
        <w:ind w:left="708" w:firstLine="1"/>
        <w:jc w:val="both"/>
        <w:rPr>
          <w:rFonts w:ascii="Times New Roman" w:hAnsi="Times New Roman" w:cs="Times New Roman"/>
          <w:b/>
          <w:sz w:val="28"/>
        </w:rPr>
      </w:pPr>
      <w:r w:rsidRPr="00786F8B">
        <w:rPr>
          <w:rFonts w:ascii="Times New Roman" w:hAnsi="Times New Roman" w:cs="Times New Roman"/>
          <w:b/>
          <w:sz w:val="28"/>
        </w:rPr>
        <w:t>5. Измерение параметров, сформированных функциональным генератором сигналов.</w:t>
      </w:r>
    </w:p>
    <w:p w:rsidR="00786F8B" w:rsidRDefault="00786F8B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8D1E7C" w:rsidRDefault="00786F8B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Собрали предложенную на рис. 1.15, а схему. </w:t>
      </w:r>
    </w:p>
    <w:p w:rsidR="008D1E7C" w:rsidRDefault="008D1E7C" w:rsidP="00607555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8D1E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24477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7C" w:rsidRDefault="008D1E7C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607555" w:rsidRPr="00607555" w:rsidRDefault="00786F8B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Задали параметры функционального генератора с учетом требований табл. 1.2.</w:t>
      </w:r>
      <w:r w:rsidR="00607555">
        <w:rPr>
          <w:rFonts w:ascii="Times New Roman" w:hAnsi="Times New Roman" w:cs="Times New Roman"/>
          <w:sz w:val="28"/>
        </w:rPr>
        <w:br/>
      </w:r>
    </w:p>
    <w:tbl>
      <w:tblPr>
        <w:tblStyle w:val="a4"/>
        <w:tblW w:w="0" w:type="auto"/>
        <w:jc w:val="center"/>
        <w:tblLook w:val="04A0"/>
      </w:tblPr>
      <w:tblGrid>
        <w:gridCol w:w="2268"/>
        <w:gridCol w:w="2268"/>
      </w:tblGrid>
      <w:tr w:rsidR="008D1E7C" w:rsidTr="008D1E7C">
        <w:trPr>
          <w:jc w:val="center"/>
        </w:trPr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бригады</w:t>
            </w:r>
          </w:p>
        </w:tc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D1E7C" w:rsidTr="008D1E7C">
        <w:trPr>
          <w:jc w:val="center"/>
        </w:trPr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Частота, кГц</w:t>
            </w:r>
          </w:p>
        </w:tc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8D1E7C" w:rsidTr="008D1E7C">
        <w:trPr>
          <w:jc w:val="center"/>
        </w:trPr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Амплитуда, В</w:t>
            </w:r>
          </w:p>
        </w:tc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D1E7C" w:rsidTr="008D1E7C">
        <w:trPr>
          <w:jc w:val="center"/>
        </w:trPr>
        <w:tc>
          <w:tcPr>
            <w:tcW w:w="2268" w:type="dxa"/>
          </w:tcPr>
          <w:p w:rsidR="008D1E7C" w:rsidRP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Скважность,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2268" w:type="dxa"/>
          </w:tcPr>
          <w:p w:rsidR="008D1E7C" w:rsidRDefault="008D1E7C" w:rsidP="0060755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607555" w:rsidRDefault="00607555" w:rsidP="0060755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8D1E7C" w:rsidRPr="008D1E7C" w:rsidRDefault="008D1E7C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Процент заполнения, требуемый при установке параметров генератора, определится из выражения (100 / 3) % = 33,3 %</w:t>
      </w:r>
    </w:p>
    <w:p w:rsidR="008D1E7C" w:rsidRDefault="008D1E7C" w:rsidP="00607555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8D1E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33898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F9" w:rsidRPr="00F851C7" w:rsidRDefault="00786F8B" w:rsidP="00F851C7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5.1. Расположили на экране снимаемые с двух выходов генератора сигналы, подаваемые на каналы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таким образом, чтобы их изображения не мешали друг другу. Для этого </w:t>
      </w:r>
      <w:r w:rsidR="00607555">
        <w:rPr>
          <w:rFonts w:ascii="Times New Roman" w:hAnsi="Times New Roman" w:cs="Times New Roman"/>
          <w:sz w:val="28"/>
        </w:rPr>
        <w:t xml:space="preserve">воспользовались органами смещения осциллографа по вертикали, выбрав разумно масштаб по вертикали. Для удобства раскрасили изображения сигналов цветом, подходящих к осциллографу проводов. Измерили с помощью осциллографа период и длительность прямоугольных импульсов, используя временной масштаб и две вертикальные метки, помеченные синим и красным цветом, рассчитали частоту этих сигналов. </w:t>
      </w:r>
    </w:p>
    <w:p w:rsidR="00F851C7" w:rsidRDefault="00F851C7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51C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87272" cy="6134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F9" w:rsidRDefault="00F851C7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51C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20587" cy="606827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F9" w:rsidRDefault="00F851C7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51C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39640" cy="605874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C7" w:rsidRDefault="005079F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079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58693" cy="609685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F9" w:rsidRDefault="005079F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079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87272" cy="61349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F9" w:rsidRDefault="005079F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079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68219" cy="60968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0FB9" w:rsidRPr="00786F8B" w:rsidRDefault="00A70FB9" w:rsidP="00A70FB9">
      <w:pPr>
        <w:pStyle w:val="a3"/>
        <w:spacing w:line="240" w:lineRule="auto"/>
        <w:ind w:left="708" w:firstLine="1"/>
        <w:jc w:val="both"/>
        <w:rPr>
          <w:rFonts w:ascii="Times New Roman" w:hAnsi="Times New Roman" w:cs="Times New Roman"/>
          <w:b/>
          <w:sz w:val="28"/>
        </w:rPr>
      </w:pPr>
      <w:r w:rsidRPr="00A70FB9">
        <w:rPr>
          <w:rFonts w:ascii="Times New Roman" w:hAnsi="Times New Roman" w:cs="Times New Roman"/>
          <w:b/>
          <w:sz w:val="28"/>
        </w:rPr>
        <w:lastRenderedPageBreak/>
        <w:t>6</w:t>
      </w:r>
      <w:r w:rsidRPr="00786F8B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Измерение статических и динамических параметров логического элемента.</w:t>
      </w:r>
    </w:p>
    <w:p w:rsidR="00A70FB9" w:rsidRP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D3F6F" w:rsidRDefault="00ED3F6F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079F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34963" cy="137292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73" cy="13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B9" w:rsidRDefault="00A70FB9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094175" w:rsidRDefault="00134758" w:rsidP="00607555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70179" cy="5934694"/>
            <wp:effectExtent l="19050" t="0" r="1971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08" cy="593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75" w:rsidRPr="00094175" w:rsidRDefault="00094175" w:rsidP="00094175"/>
    <w:p w:rsidR="00094175" w:rsidRDefault="00094175" w:rsidP="00094175"/>
    <w:p w:rsidR="00134758" w:rsidRDefault="00094175" w:rsidP="00094175">
      <w:pPr>
        <w:tabs>
          <w:tab w:val="left" w:pos="6033"/>
        </w:tabs>
      </w:pPr>
      <w:r>
        <w:tab/>
      </w:r>
    </w:p>
    <w:p w:rsidR="00094175" w:rsidRDefault="00094175" w:rsidP="00094175">
      <w:pPr>
        <w:tabs>
          <w:tab w:val="left" w:pos="6033"/>
        </w:tabs>
      </w:pPr>
    </w:p>
    <w:p w:rsidR="00094175" w:rsidRDefault="00094175" w:rsidP="00094175">
      <w:pPr>
        <w:tabs>
          <w:tab w:val="left" w:pos="6033"/>
        </w:tabs>
      </w:pPr>
    </w:p>
    <w:p w:rsidR="00094175" w:rsidRDefault="00094175" w:rsidP="00094175">
      <w:pPr>
        <w:tabs>
          <w:tab w:val="left" w:pos="6033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6605905" cy="5470525"/>
            <wp:effectExtent l="19050" t="0" r="444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547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75" w:rsidRDefault="00094175" w:rsidP="00094175">
      <w:pPr>
        <w:tabs>
          <w:tab w:val="left" w:pos="6033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6179820" cy="458787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75" w:rsidRDefault="00094175" w:rsidP="00094175">
      <w:pPr>
        <w:tabs>
          <w:tab w:val="left" w:pos="6033"/>
        </w:tabs>
      </w:pPr>
      <w:r>
        <w:rPr>
          <w:noProof/>
          <w:lang w:eastAsia="ru-RU"/>
        </w:rPr>
        <w:drawing>
          <wp:inline distT="0" distB="0" distL="0" distR="0">
            <wp:extent cx="6010275" cy="45053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75" w:rsidRPr="00094175" w:rsidRDefault="00094175" w:rsidP="00094175">
      <w:pPr>
        <w:tabs>
          <w:tab w:val="left" w:pos="6033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895975" cy="44196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175" w:rsidRPr="00094175" w:rsidSect="00971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91934"/>
    <w:multiLevelType w:val="hybridMultilevel"/>
    <w:tmpl w:val="79C881EE"/>
    <w:lvl w:ilvl="0" w:tplc="BD447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CE3725"/>
    <w:multiLevelType w:val="hybridMultilevel"/>
    <w:tmpl w:val="76B4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1853"/>
    <w:rsid w:val="00094175"/>
    <w:rsid w:val="00134758"/>
    <w:rsid w:val="002274C8"/>
    <w:rsid w:val="00481853"/>
    <w:rsid w:val="005079F9"/>
    <w:rsid w:val="00607555"/>
    <w:rsid w:val="00786F8B"/>
    <w:rsid w:val="008D1E7C"/>
    <w:rsid w:val="00971F20"/>
    <w:rsid w:val="00A70FB9"/>
    <w:rsid w:val="00E22F24"/>
    <w:rsid w:val="00ED3F6F"/>
    <w:rsid w:val="00EE37F9"/>
    <w:rsid w:val="00F85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F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8B"/>
    <w:pPr>
      <w:ind w:left="720"/>
      <w:contextualSpacing/>
    </w:pPr>
  </w:style>
  <w:style w:type="table" w:styleId="a4">
    <w:name w:val="Table Grid"/>
    <w:basedOn w:val="a1"/>
    <w:uiPriority w:val="39"/>
    <w:rsid w:val="008D1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7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0F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Студент</cp:lastModifiedBy>
  <cp:revision>4</cp:revision>
  <dcterms:created xsi:type="dcterms:W3CDTF">2022-09-11T17:41:00Z</dcterms:created>
  <dcterms:modified xsi:type="dcterms:W3CDTF">2022-09-12T10:23:00Z</dcterms:modified>
</cp:coreProperties>
</file>