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F6E76" w14:textId="77777777" w:rsidR="00C171CE" w:rsidRDefault="00000000">
      <w:pPr>
        <w:pStyle w:val="Titre1"/>
      </w:pPr>
      <w:bookmarkStart w:id="0" w:name="sia-3802-navigator-for-ies-ve"/>
      <w:r>
        <w:t>SIA 380/2 Navigator for IES VE</w:t>
      </w:r>
    </w:p>
    <w:p w14:paraId="388D7710" w14:textId="77777777" w:rsidR="00C171CE" w:rsidRDefault="00000000">
      <w:pPr>
        <w:pStyle w:val="Titre2"/>
      </w:pPr>
      <w:bookmarkStart w:id="1" w:name="Xdc0040967e0908076f38aa71ecf2eba0040861d"/>
      <w:r>
        <w:t>Executive Summary &amp; Product Backlog (English Version)</w:t>
      </w:r>
    </w:p>
    <w:p w14:paraId="261D849E" w14:textId="77777777" w:rsidR="00C171CE" w:rsidRDefault="00000000">
      <w:r>
        <w:pict w14:anchorId="75EB4922">
          <v:rect id="_x0000_i1025" style="width:0;height:1.5pt" o:hralign="center" o:hrstd="t" o:hr="t"/>
        </w:pict>
      </w:r>
    </w:p>
    <w:p w14:paraId="55757923" w14:textId="77777777" w:rsidR="00C171CE" w:rsidRDefault="00000000">
      <w:pPr>
        <w:pStyle w:val="Titre2"/>
      </w:pPr>
      <w:bookmarkStart w:id="2" w:name="Xa8c29261fa16e136724d088214d3bc42cb5ab6f"/>
      <w:bookmarkEnd w:id="1"/>
      <w:r>
        <w:t>PART A – Executive Summary (Management-Oriented)</w:t>
      </w:r>
    </w:p>
    <w:p w14:paraId="16B52875" w14:textId="77777777" w:rsidR="00C171CE" w:rsidRDefault="00000000">
      <w:pPr>
        <w:pStyle w:val="Titre3"/>
      </w:pPr>
      <w:bookmarkStart w:id="3" w:name="purpose"/>
      <w:r>
        <w:t>1. Purpose</w:t>
      </w:r>
    </w:p>
    <w:p w14:paraId="0278C1D8" w14:textId="77777777" w:rsidR="00F2275B" w:rsidRDefault="00000000">
      <w:pPr>
        <w:pStyle w:val="FirstParagraph"/>
      </w:pPr>
      <w:r>
        <w:t xml:space="preserve">The objective is to develop a </w:t>
      </w:r>
      <w:r>
        <w:rPr>
          <w:b/>
          <w:bCs/>
        </w:rPr>
        <w:t>SIA 380/2:2022 constrained input navigator</w:t>
      </w:r>
      <w:r>
        <w:t xml:space="preserve"> within IES Virtual Environment (VE) that:</w:t>
      </w:r>
    </w:p>
    <w:p w14:paraId="7AA75FC3" w14:textId="77777777" w:rsidR="00F2275B" w:rsidRDefault="00000000">
      <w:pPr>
        <w:pStyle w:val="FirstParagraph"/>
      </w:pPr>
      <w:r>
        <w:t>- enforces methodological compatibility with the Swiss standard SIA 380/2,</w:t>
      </w:r>
    </w:p>
    <w:p w14:paraId="279654EF" w14:textId="7086B3A9" w:rsidR="00F2275B" w:rsidRDefault="00000000">
      <w:pPr>
        <w:pStyle w:val="FirstParagraph"/>
      </w:pPr>
      <w:r>
        <w:t>- limits non-normative modelling freedom,</w:t>
      </w:r>
    </w:p>
    <w:p w14:paraId="3EDDC3D5" w14:textId="41B06819" w:rsidR="00C171CE" w:rsidRDefault="00000000">
      <w:pPr>
        <w:pStyle w:val="FirstParagraph"/>
      </w:pPr>
      <w:r>
        <w:t>- improves credibility, repeatability, and regulatory defensibility of simulation results.</w:t>
      </w:r>
    </w:p>
    <w:p w14:paraId="5CAE861D" w14:textId="77777777" w:rsidR="00C171CE" w:rsidRDefault="00000000">
      <w:pPr>
        <w:pStyle w:val="Corpsdetexte"/>
      </w:pPr>
      <w:r>
        <w:t xml:space="preserve">This navigator is </w:t>
      </w:r>
      <w:r>
        <w:rPr>
          <w:b/>
          <w:bCs/>
        </w:rPr>
        <w:t>not a certification engine</w:t>
      </w:r>
      <w:r>
        <w:t xml:space="preserve">, but a </w:t>
      </w:r>
      <w:r>
        <w:rPr>
          <w:b/>
          <w:bCs/>
        </w:rPr>
        <w:t>compliance-oriented workflow layer</w:t>
      </w:r>
      <w:r>
        <w:t xml:space="preserve"> built on top of VE’s dynamic simulation core.</w:t>
      </w:r>
    </w:p>
    <w:p w14:paraId="2E5BE82B" w14:textId="77777777" w:rsidR="00C171CE" w:rsidRDefault="00000000">
      <w:r>
        <w:pict w14:anchorId="5E6181E7">
          <v:rect id="_x0000_i1026" style="width:0;height:1.5pt" o:hralign="center" o:hrstd="t" o:hr="t"/>
        </w:pict>
      </w:r>
    </w:p>
    <w:p w14:paraId="16E6871A" w14:textId="77777777" w:rsidR="00C171CE" w:rsidRDefault="00000000">
      <w:pPr>
        <w:pStyle w:val="Titre3"/>
      </w:pPr>
      <w:bookmarkStart w:id="4" w:name="strategic-rationale"/>
      <w:bookmarkEnd w:id="3"/>
      <w:r>
        <w:t>2. Strategic Rationale</w:t>
      </w:r>
    </w:p>
    <w:p w14:paraId="24D99CE1" w14:textId="77777777" w:rsidR="00C171CE" w:rsidRDefault="00000000">
      <w:pPr>
        <w:pStyle w:val="Compact"/>
        <w:numPr>
          <w:ilvl w:val="0"/>
          <w:numId w:val="2"/>
        </w:numPr>
      </w:pPr>
      <w:r>
        <w:t xml:space="preserve">SIA 380/2 explicitly requires </w:t>
      </w:r>
      <w:r>
        <w:rPr>
          <w:b/>
          <w:bCs/>
        </w:rPr>
        <w:t>hourly dynamic simulation</w:t>
      </w:r>
      <w:r>
        <w:t xml:space="preserve"> → strong alignment with VE’s core engine.</w:t>
      </w:r>
    </w:p>
    <w:p w14:paraId="4B643290" w14:textId="77777777" w:rsidR="00C171CE" w:rsidRDefault="00000000">
      <w:pPr>
        <w:pStyle w:val="Compact"/>
        <w:numPr>
          <w:ilvl w:val="0"/>
          <w:numId w:val="2"/>
        </w:numPr>
      </w:pPr>
      <w:r>
        <w:t xml:space="preserve">Current VE flexibility is perceived as a </w:t>
      </w:r>
      <w:r>
        <w:rPr>
          <w:b/>
          <w:bCs/>
        </w:rPr>
        <w:t>risk</w:t>
      </w:r>
      <w:r>
        <w:t xml:space="preserve"> in regulatory contexts.</w:t>
      </w:r>
    </w:p>
    <w:p w14:paraId="5DF49B72" w14:textId="77777777" w:rsidR="00C171CE" w:rsidRDefault="00000000">
      <w:pPr>
        <w:pStyle w:val="Compact"/>
        <w:numPr>
          <w:ilvl w:val="0"/>
          <w:numId w:val="2"/>
        </w:numPr>
      </w:pPr>
      <w:r>
        <w:t>A constrained navigator:</w:t>
      </w:r>
    </w:p>
    <w:p w14:paraId="0BFC5C27" w14:textId="77777777" w:rsidR="00C171CE" w:rsidRDefault="00000000">
      <w:pPr>
        <w:pStyle w:val="Compact"/>
        <w:numPr>
          <w:ilvl w:val="1"/>
          <w:numId w:val="3"/>
        </w:numPr>
      </w:pPr>
      <w:r>
        <w:t>lowers adoption barriers in Switzerland,</w:t>
      </w:r>
    </w:p>
    <w:p w14:paraId="6B6801AF" w14:textId="77777777" w:rsidR="00C171CE" w:rsidRDefault="00000000">
      <w:pPr>
        <w:pStyle w:val="Compact"/>
        <w:numPr>
          <w:ilvl w:val="1"/>
          <w:numId w:val="3"/>
        </w:numPr>
      </w:pPr>
      <w:r>
        <w:t>reassures authorities and checking bodies,</w:t>
      </w:r>
    </w:p>
    <w:p w14:paraId="10157549" w14:textId="77777777" w:rsidR="00C171CE" w:rsidRDefault="00000000">
      <w:pPr>
        <w:pStyle w:val="Compact"/>
        <w:numPr>
          <w:ilvl w:val="1"/>
          <w:numId w:val="3"/>
        </w:numPr>
      </w:pPr>
      <w:r>
        <w:t xml:space="preserve">positions VE as a </w:t>
      </w:r>
      <w:r>
        <w:rPr>
          <w:b/>
          <w:bCs/>
        </w:rPr>
        <w:t>professional-grade, regulation-aware platform</w:t>
      </w:r>
      <w:r>
        <w:t>.</w:t>
      </w:r>
    </w:p>
    <w:p w14:paraId="22413BC7" w14:textId="77777777" w:rsidR="00C171CE" w:rsidRDefault="00000000">
      <w:r>
        <w:pict w14:anchorId="5DC17221">
          <v:rect id="_x0000_i1027" style="width:0;height:1.5pt" o:hralign="center" o:hrstd="t" o:hr="t"/>
        </w:pict>
      </w:r>
    </w:p>
    <w:p w14:paraId="3B9EF4FE" w14:textId="77777777" w:rsidR="00C171CE" w:rsidRDefault="00000000">
      <w:pPr>
        <w:pStyle w:val="Titre3"/>
      </w:pPr>
      <w:bookmarkStart w:id="5" w:name="key-design-principles"/>
      <w:bookmarkEnd w:id="4"/>
      <w:r>
        <w:t>3. Key Design Principles</w:t>
      </w:r>
    </w:p>
    <w:p w14:paraId="5C299AD9" w14:textId="77777777" w:rsidR="00C171C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Normative-first logic</w:t>
      </w:r>
      <w:r>
        <w:t>: every input must be normative, selected from a closed list, or explicitly justified.</w:t>
      </w:r>
    </w:p>
    <w:p w14:paraId="43266A39" w14:textId="77777777" w:rsidR="00C171C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Clear mode separation</w:t>
      </w:r>
      <w:r>
        <w:t>:</w:t>
      </w:r>
    </w:p>
    <w:p w14:paraId="33C5DC0F" w14:textId="77777777" w:rsidR="00C171CE" w:rsidRDefault="00000000">
      <w:pPr>
        <w:pStyle w:val="Compact"/>
        <w:numPr>
          <w:ilvl w:val="1"/>
          <w:numId w:val="5"/>
        </w:numPr>
      </w:pPr>
      <w:r>
        <w:t>“SIA 380/2 Mode” (constrained)</w:t>
      </w:r>
    </w:p>
    <w:p w14:paraId="4897ECA3" w14:textId="77777777" w:rsidR="00C171CE" w:rsidRDefault="00000000">
      <w:pPr>
        <w:pStyle w:val="Compact"/>
        <w:numPr>
          <w:ilvl w:val="1"/>
          <w:numId w:val="5"/>
        </w:numPr>
      </w:pPr>
      <w:r>
        <w:t>“Advanced Simulation Mode” (unconstrained)</w:t>
      </w:r>
    </w:p>
    <w:p w14:paraId="075E041B" w14:textId="77777777" w:rsidR="00C171C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Auditability by design</w:t>
      </w:r>
      <w:r>
        <w:t>: all assumptions visible, exportable, and traceable.</w:t>
      </w:r>
    </w:p>
    <w:p w14:paraId="3CD03FF3" w14:textId="77777777" w:rsidR="00C171CE" w:rsidRDefault="00000000">
      <w:r>
        <w:pict w14:anchorId="61443573">
          <v:rect id="_x0000_i1028" style="width:0;height:1.5pt" o:hralign="center" o:hrstd="t" o:hr="t"/>
        </w:pict>
      </w:r>
    </w:p>
    <w:p w14:paraId="1C321356" w14:textId="77777777" w:rsidR="00C171CE" w:rsidRDefault="00000000">
      <w:pPr>
        <w:pStyle w:val="Titre3"/>
      </w:pPr>
      <w:bookmarkStart w:id="6" w:name="expected-business-outcomes"/>
      <w:bookmarkEnd w:id="5"/>
      <w:r>
        <w:lastRenderedPageBreak/>
        <w:t>4. Expected Business Outcomes</w:t>
      </w:r>
    </w:p>
    <w:p w14:paraId="481C9DB6" w14:textId="77777777" w:rsidR="00C171CE" w:rsidRDefault="00000000">
      <w:pPr>
        <w:pStyle w:val="Compact"/>
        <w:numPr>
          <w:ilvl w:val="0"/>
          <w:numId w:val="6"/>
        </w:numPr>
      </w:pPr>
      <w:r>
        <w:t>Reduced project risk for users</w:t>
      </w:r>
    </w:p>
    <w:p w14:paraId="0CDB364C" w14:textId="77777777" w:rsidR="00C171CE" w:rsidRDefault="00000000">
      <w:pPr>
        <w:pStyle w:val="Compact"/>
        <w:numPr>
          <w:ilvl w:val="0"/>
          <w:numId w:val="6"/>
        </w:numPr>
      </w:pPr>
      <w:r>
        <w:t>Increased acceptance by Swiss engineering offices</w:t>
      </w:r>
    </w:p>
    <w:p w14:paraId="50BEB9A8" w14:textId="77777777" w:rsidR="00C171CE" w:rsidRDefault="00000000">
      <w:pPr>
        <w:pStyle w:val="Compact"/>
        <w:numPr>
          <w:ilvl w:val="0"/>
          <w:numId w:val="6"/>
        </w:numPr>
      </w:pPr>
      <w:r>
        <w:t>Strong differentiation versus generic simulation tools</w:t>
      </w:r>
    </w:p>
    <w:p w14:paraId="3FE536C7" w14:textId="77777777" w:rsidR="00C171CE" w:rsidRDefault="00000000">
      <w:pPr>
        <w:pStyle w:val="Compact"/>
        <w:numPr>
          <w:ilvl w:val="0"/>
          <w:numId w:val="6"/>
        </w:numPr>
      </w:pPr>
      <w:r>
        <w:t>Foundation for future extensions (cantonal rules, labels, verification workflows)</w:t>
      </w:r>
    </w:p>
    <w:p w14:paraId="5773347A" w14:textId="77777777" w:rsidR="00C171CE" w:rsidRDefault="00000000">
      <w:r>
        <w:pict w14:anchorId="10C37856">
          <v:rect id="_x0000_i1029" style="width:0;height:1.5pt" o:hralign="center" o:hrstd="t" o:hr="t"/>
        </w:pict>
      </w:r>
    </w:p>
    <w:p w14:paraId="79B11165" w14:textId="77777777" w:rsidR="00C171CE" w:rsidRDefault="00000000">
      <w:pPr>
        <w:pStyle w:val="Titre2"/>
      </w:pPr>
      <w:bookmarkStart w:id="7" w:name="Xe510d7f658ebb17af727657332f7672fc2d0bcf"/>
      <w:bookmarkEnd w:id="2"/>
      <w:bookmarkEnd w:id="6"/>
      <w:r>
        <w:t>PART B – Product Backlog (Development-Oriented)</w:t>
      </w:r>
    </w:p>
    <w:p w14:paraId="18F5512C" w14:textId="77777777" w:rsidR="00C171CE" w:rsidRDefault="00000000">
      <w:pPr>
        <w:pStyle w:val="Titre3"/>
      </w:pPr>
      <w:bookmarkStart w:id="8" w:name="X3e9d8b401e07ae0c6aaeea8f1a780fbf414b8a7"/>
      <w:r>
        <w:t>EPIC 1 – Regulatory Framework &amp; Project Setup</w:t>
      </w:r>
    </w:p>
    <w:p w14:paraId="1637B3AB" w14:textId="77777777" w:rsidR="00C171CE" w:rsidRDefault="00000000">
      <w:pPr>
        <w:pStyle w:val="FirstParagraph"/>
      </w:pPr>
      <w:r>
        <w:rPr>
          <w:b/>
          <w:bCs/>
        </w:rPr>
        <w:t>User Story 1.1</w:t>
      </w:r>
      <w:r>
        <w:br/>
        <w:t>As a user, I want to explicitly select “SIA 380/2:2022” as the regulatory framework so that all subsequent inputs are constrained accordingly.</w:t>
      </w:r>
    </w:p>
    <w:p w14:paraId="71F460D0" w14:textId="77777777" w:rsidR="00C171CE" w:rsidRDefault="00000000">
      <w:pPr>
        <w:pStyle w:val="Corpsdetexte"/>
      </w:pPr>
      <w:r>
        <w:rPr>
          <w:b/>
          <w:bCs/>
        </w:rPr>
        <w:t>Acceptance Criteria</w:t>
      </w:r>
      <w:r>
        <w:t xml:space="preserve"> - Mandatory framework selection - Framework visible at all times - Framework cannot be changed once calculation starts</w:t>
      </w:r>
    </w:p>
    <w:p w14:paraId="02DFB043" w14:textId="6341D2A4" w:rsidR="009F06F9" w:rsidRDefault="009F06F9">
      <w:pPr>
        <w:pStyle w:val="Corpsdetexte"/>
      </w:pPr>
      <w:r w:rsidRPr="009F06F9">
        <w:rPr>
          <w:highlight w:val="yellow"/>
        </w:rPr>
        <w:t>// Can be done by starting the project from Project template. Then reporting checks that no data has been modified //</w:t>
      </w:r>
    </w:p>
    <w:p w14:paraId="47330685" w14:textId="77777777" w:rsidR="00C171CE" w:rsidRDefault="00000000">
      <w:r>
        <w:pict w14:anchorId="35EC42E0">
          <v:rect id="_x0000_i1030" style="width:0;height:1.5pt" o:hralign="center" o:hrstd="t" o:hr="t"/>
        </w:pict>
      </w:r>
    </w:p>
    <w:p w14:paraId="0B8DF902" w14:textId="77777777" w:rsidR="00C171CE" w:rsidRDefault="00000000">
      <w:pPr>
        <w:pStyle w:val="Titre3"/>
      </w:pPr>
      <w:bookmarkStart w:id="9" w:name="epic-2-climate-data-management"/>
      <w:bookmarkEnd w:id="8"/>
      <w:r>
        <w:t>EPIC 2 – Climate Data Management</w:t>
      </w:r>
    </w:p>
    <w:p w14:paraId="60966949" w14:textId="77777777" w:rsidR="00C171CE" w:rsidRDefault="00000000">
      <w:pPr>
        <w:pStyle w:val="FirstParagraph"/>
      </w:pPr>
      <w:r>
        <w:rPr>
          <w:b/>
          <w:bCs/>
        </w:rPr>
        <w:t>User Story 2.1</w:t>
      </w:r>
      <w:r>
        <w:br/>
        <w:t>As a user, I want to select climate files from a validated list so that weather data complies with SIA assumptions.</w:t>
      </w:r>
    </w:p>
    <w:p w14:paraId="05521221" w14:textId="77777777" w:rsidR="00C171CE" w:rsidRDefault="00000000">
      <w:pPr>
        <w:pStyle w:val="Corpsdetexte"/>
      </w:pPr>
      <w:r>
        <w:rPr>
          <w:b/>
          <w:bCs/>
        </w:rPr>
        <w:t>Acceptance Criteria</w:t>
      </w:r>
      <w:r>
        <w:t xml:space="preserve"> - Closed list of approved climate files - No manual editing of climate data - Warning for non-SIA-referenced files</w:t>
      </w:r>
    </w:p>
    <w:p w14:paraId="4BE38329" w14:textId="3A2A636D" w:rsidR="009F06F9" w:rsidRDefault="009F06F9">
      <w:pPr>
        <w:pStyle w:val="Corpsdetexte"/>
      </w:pPr>
      <w:r w:rsidRPr="009F06F9">
        <w:rPr>
          <w:highlight w:val="yellow"/>
        </w:rPr>
        <w:t>// Normative weather files can be included as defaults files in the share contents //</w:t>
      </w:r>
    </w:p>
    <w:p w14:paraId="388E3216" w14:textId="77777777" w:rsidR="00C171CE" w:rsidRDefault="00000000">
      <w:r>
        <w:pict w14:anchorId="43CE57BA">
          <v:rect id="_x0000_i1031" style="width:0;height:1.5pt" o:hralign="center" o:hrstd="t" o:hr="t"/>
        </w:pict>
      </w:r>
    </w:p>
    <w:p w14:paraId="42245560" w14:textId="77777777" w:rsidR="00C171CE" w:rsidRDefault="00000000">
      <w:pPr>
        <w:pStyle w:val="Titre3"/>
      </w:pPr>
      <w:bookmarkStart w:id="10" w:name="X0a5becea37f4ed05f94faee2e6dc2a7b1eb5d62"/>
      <w:bookmarkEnd w:id="9"/>
      <w:r>
        <w:t>EPIC 3 – Thermal Zoning &amp; Usage Classification</w:t>
      </w:r>
    </w:p>
    <w:p w14:paraId="06EC267C" w14:textId="77777777" w:rsidR="00C171CE" w:rsidRDefault="00000000">
      <w:pPr>
        <w:pStyle w:val="FirstParagraph"/>
      </w:pPr>
      <w:r>
        <w:rPr>
          <w:b/>
          <w:bCs/>
        </w:rPr>
        <w:t>User Story 3.1</w:t>
      </w:r>
      <w:r>
        <w:br/>
        <w:t>As a user, I must assign each thermal zone to a SIA usage category to ensure correct internal gains and schedules.</w:t>
      </w:r>
    </w:p>
    <w:p w14:paraId="2C8D1806" w14:textId="77777777" w:rsidR="00C171CE" w:rsidRDefault="00000000">
      <w:pPr>
        <w:pStyle w:val="Corpsdetexte"/>
      </w:pPr>
      <w:r>
        <w:rPr>
          <w:b/>
          <w:bCs/>
        </w:rPr>
        <w:t>Acceptance Criteria</w:t>
      </w:r>
      <w:r>
        <w:t xml:space="preserve"> - Mandatory SIA usage assignment per zone - Automatic locking of schedules - Consistency check across zones</w:t>
      </w:r>
    </w:p>
    <w:p w14:paraId="3F3300A6" w14:textId="2EA73E27" w:rsidR="009F06F9" w:rsidRDefault="009F06F9">
      <w:pPr>
        <w:pStyle w:val="Corpsdetexte"/>
      </w:pPr>
      <w:r w:rsidRPr="009F06F9">
        <w:rPr>
          <w:highlight w:val="yellow"/>
        </w:rPr>
        <w:t>// Can be part of the project template data //</w:t>
      </w:r>
    </w:p>
    <w:p w14:paraId="3BDF61C4" w14:textId="77777777" w:rsidR="00C171CE" w:rsidRDefault="00000000">
      <w:r>
        <w:pict w14:anchorId="5E0857EE">
          <v:rect id="_x0000_i1032" style="width:0;height:1.5pt" o:hralign="center" o:hrstd="t" o:hr="t"/>
        </w:pict>
      </w:r>
    </w:p>
    <w:p w14:paraId="03B66FE7" w14:textId="77777777" w:rsidR="00C171CE" w:rsidRDefault="00000000">
      <w:pPr>
        <w:pStyle w:val="Titre3"/>
      </w:pPr>
      <w:bookmarkStart w:id="11" w:name="epic-4-building-envelope-inputs"/>
      <w:bookmarkEnd w:id="10"/>
      <w:r>
        <w:lastRenderedPageBreak/>
        <w:t>EPIC 4 – Building Envelope Inputs</w:t>
      </w:r>
    </w:p>
    <w:p w14:paraId="08EFA047" w14:textId="77777777" w:rsidR="00C171CE" w:rsidRDefault="00000000">
      <w:pPr>
        <w:pStyle w:val="FirstParagraph"/>
      </w:pPr>
      <w:r>
        <w:rPr>
          <w:b/>
          <w:bCs/>
        </w:rPr>
        <w:t>User Story 4.1</w:t>
      </w:r>
      <w:r>
        <w:br/>
        <w:t>As a user, I want envelope U-values to be selected from SIA tables or entered with justification.</w:t>
      </w:r>
    </w:p>
    <w:p w14:paraId="6BE46F79" w14:textId="77777777" w:rsidR="00C171CE" w:rsidRDefault="00000000">
      <w:pPr>
        <w:pStyle w:val="Corpsdetexte"/>
      </w:pPr>
      <w:r>
        <w:rPr>
          <w:b/>
          <w:bCs/>
        </w:rPr>
        <w:t>Acceptance Criteria</w:t>
      </w:r>
      <w:r>
        <w:t xml:space="preserve"> - Normative value library - Justification required for manual inputs - Automatic comparison with SIA limits</w:t>
      </w:r>
    </w:p>
    <w:p w14:paraId="62C52FB6" w14:textId="2441B4DC" w:rsidR="00D22DCF" w:rsidRDefault="00D22DCF">
      <w:pPr>
        <w:pStyle w:val="Corpsdetexte"/>
      </w:pPr>
      <w:r w:rsidRPr="009F06F9">
        <w:rPr>
          <w:highlight w:val="yellow"/>
        </w:rPr>
        <w:t>// Can be part of the project template data //</w:t>
      </w:r>
    </w:p>
    <w:p w14:paraId="35957130" w14:textId="77777777" w:rsidR="00C171CE" w:rsidRDefault="00000000">
      <w:r>
        <w:pict w14:anchorId="01222BBE">
          <v:rect id="_x0000_i1033" style="width:0;height:1.5pt" o:hralign="center" o:hrstd="t" o:hr="t"/>
        </w:pict>
      </w:r>
    </w:p>
    <w:p w14:paraId="41241E92" w14:textId="77777777" w:rsidR="00C171CE" w:rsidRDefault="00000000">
      <w:pPr>
        <w:pStyle w:val="Titre3"/>
      </w:pPr>
      <w:bookmarkStart w:id="12" w:name="epic-5-internal-gains"/>
      <w:bookmarkEnd w:id="11"/>
      <w:r>
        <w:t>EPIC 5 – Internal Gains</w:t>
      </w:r>
    </w:p>
    <w:p w14:paraId="21B5A29B" w14:textId="77777777" w:rsidR="00C171CE" w:rsidRDefault="00000000">
      <w:pPr>
        <w:pStyle w:val="FirstParagraph"/>
      </w:pPr>
      <w:r>
        <w:rPr>
          <w:b/>
          <w:bCs/>
        </w:rPr>
        <w:t>User Story 5.1</w:t>
      </w:r>
      <w:r>
        <w:br/>
        <w:t>As a user, I want to use predefined SIA profiles for occupants, lighting, and equipment.</w:t>
      </w:r>
    </w:p>
    <w:p w14:paraId="502BC66F" w14:textId="77777777" w:rsidR="00C171CE" w:rsidRDefault="00000000">
      <w:pPr>
        <w:pStyle w:val="Corpsdetexte"/>
      </w:pPr>
      <w:r>
        <w:rPr>
          <w:b/>
          <w:bCs/>
        </w:rPr>
        <w:t>Acceptance Criteria</w:t>
      </w:r>
      <w:r>
        <w:t xml:space="preserve"> - Closed SIA profile libraries - No optimized or adaptive profiles - Clear display of densities and power values</w:t>
      </w:r>
    </w:p>
    <w:p w14:paraId="73749E18" w14:textId="77777777" w:rsidR="00D22DCF" w:rsidRDefault="00D22DCF" w:rsidP="00D22DCF">
      <w:pPr>
        <w:pStyle w:val="Corpsdetexte"/>
      </w:pPr>
      <w:r w:rsidRPr="009F06F9">
        <w:rPr>
          <w:highlight w:val="yellow"/>
        </w:rPr>
        <w:t>// Can be part of the project template data //</w:t>
      </w:r>
    </w:p>
    <w:p w14:paraId="3A687E05" w14:textId="77777777" w:rsidR="00C171CE" w:rsidRDefault="00000000">
      <w:r>
        <w:pict w14:anchorId="16F4C92E">
          <v:rect id="_x0000_i1034" style="width:0;height:1.5pt" o:hralign="center" o:hrstd="t" o:hr="t"/>
        </w:pict>
      </w:r>
    </w:p>
    <w:p w14:paraId="55B75CA8" w14:textId="77777777" w:rsidR="00C171CE" w:rsidRDefault="00000000">
      <w:pPr>
        <w:pStyle w:val="Titre3"/>
      </w:pPr>
      <w:bookmarkStart w:id="13" w:name="epic-6-ventilation-infiltration"/>
      <w:bookmarkEnd w:id="12"/>
      <w:r>
        <w:t>EPIC 6 – Ventilation &amp; Infiltration</w:t>
      </w:r>
    </w:p>
    <w:p w14:paraId="766A86E0" w14:textId="77777777" w:rsidR="00C171CE" w:rsidRDefault="00000000">
      <w:pPr>
        <w:pStyle w:val="FirstParagraph"/>
      </w:pPr>
      <w:r>
        <w:rPr>
          <w:b/>
          <w:bCs/>
        </w:rPr>
        <w:t>User Story 6.1</w:t>
      </w:r>
      <w:r>
        <w:br/>
        <w:t>As a user, I want ventilation rates to follow SIA-defined values and scenarios.</w:t>
      </w:r>
    </w:p>
    <w:p w14:paraId="6FC52427" w14:textId="77777777" w:rsidR="00C171CE" w:rsidRDefault="00000000">
      <w:pPr>
        <w:pStyle w:val="Corpsdetexte"/>
      </w:pPr>
      <w:r>
        <w:rPr>
          <w:b/>
          <w:bCs/>
        </w:rPr>
        <w:t>Acceptance Criteria</w:t>
      </w:r>
      <w:r>
        <w:t xml:space="preserve"> - Predefined SIA airflow rates - Limited operating modes - Simplified infiltration model only</w:t>
      </w:r>
    </w:p>
    <w:p w14:paraId="2986D7C0" w14:textId="77777777" w:rsidR="00D22DCF" w:rsidRDefault="00D22DCF" w:rsidP="00D22DCF">
      <w:pPr>
        <w:pStyle w:val="Corpsdetexte"/>
      </w:pPr>
      <w:r w:rsidRPr="009F06F9">
        <w:rPr>
          <w:highlight w:val="yellow"/>
        </w:rPr>
        <w:t>// Can be part of the project template data //</w:t>
      </w:r>
    </w:p>
    <w:p w14:paraId="7908D1D8" w14:textId="77777777" w:rsidR="00C171CE" w:rsidRDefault="00000000">
      <w:r>
        <w:pict w14:anchorId="47D6A32F">
          <v:rect id="_x0000_i1035" style="width:0;height:1.5pt" o:hralign="center" o:hrstd="t" o:hr="t"/>
        </w:pict>
      </w:r>
    </w:p>
    <w:p w14:paraId="6267380A" w14:textId="77777777" w:rsidR="00C171CE" w:rsidRDefault="00000000">
      <w:pPr>
        <w:pStyle w:val="Titre3"/>
      </w:pPr>
      <w:bookmarkStart w:id="14" w:name="epic-7-setpoints-control-logic"/>
      <w:bookmarkEnd w:id="13"/>
      <w:r>
        <w:t>EPIC 7 – Setpoints &amp; Control Logic</w:t>
      </w:r>
    </w:p>
    <w:p w14:paraId="2CDDB91E" w14:textId="77777777" w:rsidR="00C171CE" w:rsidRDefault="00000000">
      <w:pPr>
        <w:pStyle w:val="FirstParagraph"/>
      </w:pPr>
      <w:r>
        <w:rPr>
          <w:b/>
          <w:bCs/>
        </w:rPr>
        <w:t>User Story 7.1</w:t>
      </w:r>
      <w:r>
        <w:br/>
        <w:t>As a user, I want temperature setpoints to be fixed and SIA-compliant.</w:t>
      </w:r>
    </w:p>
    <w:p w14:paraId="51137370" w14:textId="77777777" w:rsidR="00C171CE" w:rsidRDefault="00000000">
      <w:pPr>
        <w:pStyle w:val="Corpsdetexte"/>
      </w:pPr>
      <w:r>
        <w:rPr>
          <w:b/>
          <w:bCs/>
        </w:rPr>
        <w:t>Acceptance Criteria</w:t>
      </w:r>
      <w:r>
        <w:t xml:space="preserve"> - Fixed heating/cooling setpoints - No adaptive or comfort-based control - Limited night setback options</w:t>
      </w:r>
    </w:p>
    <w:p w14:paraId="28D2F143" w14:textId="77777777" w:rsidR="00D22DCF" w:rsidRDefault="00D22DCF" w:rsidP="00D22DCF">
      <w:pPr>
        <w:pStyle w:val="Corpsdetexte"/>
      </w:pPr>
      <w:r w:rsidRPr="009F06F9">
        <w:rPr>
          <w:highlight w:val="yellow"/>
        </w:rPr>
        <w:t>// Can be part of the project template data //</w:t>
      </w:r>
    </w:p>
    <w:p w14:paraId="72406AB9" w14:textId="77777777" w:rsidR="00C171CE" w:rsidRDefault="00000000">
      <w:r>
        <w:pict w14:anchorId="103F0D45">
          <v:rect id="_x0000_i1036" style="width:0;height:1.5pt" o:hralign="center" o:hrstd="t" o:hr="t"/>
        </w:pict>
      </w:r>
    </w:p>
    <w:p w14:paraId="2C4B2FA6" w14:textId="77777777" w:rsidR="00C171CE" w:rsidRDefault="00000000">
      <w:pPr>
        <w:pStyle w:val="Titre3"/>
      </w:pPr>
      <w:bookmarkStart w:id="15" w:name="epic-8-technical-systems"/>
      <w:bookmarkEnd w:id="14"/>
      <w:r>
        <w:lastRenderedPageBreak/>
        <w:t>EPIC 8 – Technical Systems</w:t>
      </w:r>
    </w:p>
    <w:p w14:paraId="5B6FB145" w14:textId="77777777" w:rsidR="00C171CE" w:rsidRDefault="00000000">
      <w:pPr>
        <w:pStyle w:val="FirstParagraph"/>
      </w:pPr>
      <w:r>
        <w:rPr>
          <w:b/>
          <w:bCs/>
        </w:rPr>
        <w:t>User Story 8.1</w:t>
      </w:r>
      <w:r>
        <w:br/>
        <w:t>As a user, I want to select generic SIA-compliant system templates with bounded efficiencies.</w:t>
      </w:r>
    </w:p>
    <w:p w14:paraId="66F08638" w14:textId="77777777" w:rsidR="00C171CE" w:rsidRDefault="00000000">
      <w:pPr>
        <w:pStyle w:val="Corpsdetexte"/>
      </w:pPr>
      <w:r>
        <w:rPr>
          <w:b/>
          <w:bCs/>
        </w:rPr>
        <w:t>Acceptance Criteria</w:t>
      </w:r>
      <w:r>
        <w:t xml:space="preserve"> - Generic system library - Normative efficiency ranges - No implicit optimization</w:t>
      </w:r>
    </w:p>
    <w:p w14:paraId="3FCD6F28" w14:textId="77777777" w:rsidR="00D22DCF" w:rsidRDefault="00D22DCF" w:rsidP="00D22DCF">
      <w:pPr>
        <w:pStyle w:val="Corpsdetexte"/>
      </w:pPr>
      <w:r w:rsidRPr="009F06F9">
        <w:rPr>
          <w:highlight w:val="yellow"/>
        </w:rPr>
        <w:t>// Can be part of the project template data //</w:t>
      </w:r>
    </w:p>
    <w:p w14:paraId="345A1099" w14:textId="77777777" w:rsidR="00C171CE" w:rsidRDefault="00000000">
      <w:r>
        <w:pict w14:anchorId="5DECBAED">
          <v:rect id="_x0000_i1037" style="width:0;height:1.5pt" o:hralign="center" o:hrstd="t" o:hr="t"/>
        </w:pict>
      </w:r>
    </w:p>
    <w:p w14:paraId="7E3B99E4" w14:textId="77777777" w:rsidR="00C171CE" w:rsidRDefault="00000000">
      <w:pPr>
        <w:pStyle w:val="Titre3"/>
      </w:pPr>
      <w:bookmarkStart w:id="16" w:name="epic-9-results-validation-reporting"/>
      <w:bookmarkEnd w:id="15"/>
      <w:r>
        <w:t>EPIC 9 – Results, Validation &amp; Reporting</w:t>
      </w:r>
    </w:p>
    <w:p w14:paraId="4F8BB7A3" w14:textId="77777777" w:rsidR="00C171CE" w:rsidRDefault="00000000">
      <w:pPr>
        <w:pStyle w:val="FirstParagraph"/>
      </w:pPr>
      <w:r>
        <w:rPr>
          <w:b/>
          <w:bCs/>
        </w:rPr>
        <w:t>User Story 9.1</w:t>
      </w:r>
      <w:r>
        <w:br/>
        <w:t>As a user, I want results to be automatically mapped to SIA 380/2 indicators.</w:t>
      </w:r>
    </w:p>
    <w:p w14:paraId="3E10D323" w14:textId="77777777" w:rsidR="00C171CE" w:rsidRDefault="00000000">
      <w:pPr>
        <w:pStyle w:val="Corpsdetexte"/>
      </w:pPr>
      <w:r>
        <w:rPr>
          <w:b/>
          <w:bCs/>
        </w:rPr>
        <w:t>Acceptance Criteria</w:t>
      </w:r>
      <w:r>
        <w:t xml:space="preserve"> - Standardized result tables - Automatic consistency checks - Error and warning list before calculation approval</w:t>
      </w:r>
    </w:p>
    <w:p w14:paraId="52342252" w14:textId="51FFFA0C" w:rsidR="00D22DCF" w:rsidRDefault="00D22DCF">
      <w:pPr>
        <w:pStyle w:val="Corpsdetexte"/>
      </w:pPr>
      <w:r w:rsidRPr="00D22DCF">
        <w:rPr>
          <w:highlight w:val="yellow"/>
        </w:rPr>
        <w:t>// Python script required to generate report //</w:t>
      </w:r>
    </w:p>
    <w:p w14:paraId="2680C746" w14:textId="77777777" w:rsidR="00C171CE" w:rsidRDefault="00000000">
      <w:r>
        <w:pict w14:anchorId="5DCBEC0A">
          <v:rect id="_x0000_i1038" style="width:0;height:1.5pt" o:hralign="center" o:hrstd="t" o:hr="t"/>
        </w:pict>
      </w:r>
    </w:p>
    <w:p w14:paraId="35698EF0" w14:textId="77777777" w:rsidR="00C171CE" w:rsidRDefault="00000000">
      <w:pPr>
        <w:pStyle w:val="Titre3"/>
      </w:pPr>
      <w:bookmarkStart w:id="17" w:name="epic-10-audit-trail-compliance-report"/>
      <w:bookmarkEnd w:id="16"/>
      <w:r>
        <w:t>EPIC 10 – Audit Trail &amp; Compliance Report</w:t>
      </w:r>
    </w:p>
    <w:p w14:paraId="2D9D641B" w14:textId="77777777" w:rsidR="00C171CE" w:rsidRDefault="00000000">
      <w:pPr>
        <w:pStyle w:val="FirstParagraph"/>
      </w:pPr>
      <w:r>
        <w:rPr>
          <w:b/>
          <w:bCs/>
        </w:rPr>
        <w:t>User Story 10.1</w:t>
      </w:r>
      <w:r>
        <w:br/>
        <w:t>As a user, I want an automatically generated assumption report so that compliance can be reviewed and defended.</w:t>
      </w:r>
    </w:p>
    <w:p w14:paraId="0A162E43" w14:textId="77777777" w:rsidR="00C171CE" w:rsidRDefault="00000000">
      <w:pPr>
        <w:pStyle w:val="Corpsdetexte"/>
      </w:pPr>
      <w:r>
        <w:rPr>
          <w:b/>
          <w:bCs/>
        </w:rPr>
        <w:t>Acceptance Criteria</w:t>
      </w:r>
      <w:r>
        <w:t xml:space="preserve"> - Full assumption log - Compliance status per input - Exportable PDF/DOC report</w:t>
      </w:r>
    </w:p>
    <w:p w14:paraId="1D2B2C5F" w14:textId="1C51F0C9" w:rsidR="00D22DCF" w:rsidRDefault="00D22DCF">
      <w:pPr>
        <w:pStyle w:val="Corpsdetexte"/>
      </w:pPr>
      <w:r w:rsidRPr="00D22DCF">
        <w:rPr>
          <w:highlight w:val="yellow"/>
        </w:rPr>
        <w:t>// Python script required to generate report //</w:t>
      </w:r>
    </w:p>
    <w:p w14:paraId="0FF97AA3" w14:textId="77777777" w:rsidR="00C171CE" w:rsidRDefault="00000000">
      <w:r>
        <w:pict w14:anchorId="732B2295">
          <v:rect id="_x0000_i1039" style="width:0;height:1.5pt" o:hralign="center" o:hrstd="t" o:hr="t"/>
        </w:pict>
      </w:r>
    </w:p>
    <w:p w14:paraId="70E27ED4" w14:textId="77777777" w:rsidR="00C171CE" w:rsidRDefault="00000000">
      <w:pPr>
        <w:pStyle w:val="Titre2"/>
      </w:pPr>
      <w:bookmarkStart w:id="18" w:name="final-message-to-the-development-team"/>
      <w:bookmarkEnd w:id="7"/>
      <w:bookmarkEnd w:id="17"/>
      <w:r>
        <w:t>Final Message to the Development Team</w:t>
      </w:r>
    </w:p>
    <w:p w14:paraId="3C286D06" w14:textId="77777777" w:rsidR="00C171CE" w:rsidRDefault="00000000">
      <w:pPr>
        <w:pStyle w:val="FirstParagraph"/>
      </w:pPr>
      <w:r>
        <w:t xml:space="preserve">This navigator is not about maximizing modelling freedom. It is about </w:t>
      </w:r>
      <w:r>
        <w:rPr>
          <w:b/>
          <w:bCs/>
        </w:rPr>
        <w:t>disciplining the use of VE</w:t>
      </w:r>
      <w:r>
        <w:t xml:space="preserve"> to make it trustworthy, defensible, and adoptable in a Swiss regulatory context. Constraint, clarity, and traceability are success factors—not limitations.</w:t>
      </w:r>
      <w:bookmarkEnd w:id="0"/>
      <w:bookmarkEnd w:id="18"/>
    </w:p>
    <w:sectPr w:rsidR="00C171C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FC875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3F026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8036212">
    <w:abstractNumId w:val="0"/>
  </w:num>
  <w:num w:numId="2" w16cid:durableId="1860459834">
    <w:abstractNumId w:val="1"/>
  </w:num>
  <w:num w:numId="3" w16cid:durableId="1957830353">
    <w:abstractNumId w:val="1"/>
  </w:num>
  <w:num w:numId="4" w16cid:durableId="190187171">
    <w:abstractNumId w:val="1"/>
  </w:num>
  <w:num w:numId="5" w16cid:durableId="753430887">
    <w:abstractNumId w:val="1"/>
  </w:num>
  <w:num w:numId="6" w16cid:durableId="687756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71CE"/>
    <w:rsid w:val="00625727"/>
    <w:rsid w:val="00763C49"/>
    <w:rsid w:val="00836B04"/>
    <w:rsid w:val="0098252B"/>
    <w:rsid w:val="009F06F9"/>
    <w:rsid w:val="00C171CE"/>
    <w:rsid w:val="00D22DCF"/>
    <w:rsid w:val="00DC54BB"/>
    <w:rsid w:val="00F2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28F3"/>
  <w15:docId w15:val="{A372907A-252A-411B-96EA-537ADF1D8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4</Pages>
  <Words>803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Johan Haeberle</cp:lastModifiedBy>
  <cp:revision>4</cp:revision>
  <dcterms:created xsi:type="dcterms:W3CDTF">2025-12-15T07:54:00Z</dcterms:created>
  <dcterms:modified xsi:type="dcterms:W3CDTF">2026-01-27T14:44:00Z</dcterms:modified>
</cp:coreProperties>
</file>