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BEE3" w14:textId="77D89402" w:rsidR="1134D0B9" w:rsidRDefault="1134D0B9" w:rsidP="6228B6C4">
      <w:pPr>
        <w:rPr>
          <w:b/>
          <w:bCs/>
          <w:sz w:val="24"/>
          <w:szCs w:val="24"/>
        </w:rPr>
      </w:pPr>
      <w:r w:rsidRPr="6228B6C4">
        <w:rPr>
          <w:b/>
          <w:bCs/>
          <w:sz w:val="24"/>
          <w:szCs w:val="24"/>
        </w:rPr>
        <w:t>OCR A Level Computer Science</w:t>
      </w:r>
    </w:p>
    <w:p w14:paraId="0896ABC6" w14:textId="0CE5FAC7" w:rsidR="1134D0B9" w:rsidRDefault="1134D0B9" w:rsidP="6228B6C4">
      <w:pPr>
        <w:rPr>
          <w:b/>
          <w:bCs/>
          <w:sz w:val="24"/>
          <w:szCs w:val="24"/>
        </w:rPr>
      </w:pPr>
      <w:r w:rsidRPr="6228B6C4">
        <w:rPr>
          <w:b/>
          <w:bCs/>
          <w:sz w:val="24"/>
          <w:szCs w:val="24"/>
        </w:rPr>
        <w:t>NEA Project update</w:t>
      </w:r>
    </w:p>
    <w:p w14:paraId="3A2C22D0" w14:textId="76B40261" w:rsidR="1134D0B9" w:rsidRDefault="1134D0B9" w:rsidP="6228B6C4">
      <w:pPr>
        <w:rPr>
          <w:b/>
          <w:bCs/>
          <w:color w:val="FF0000"/>
          <w:sz w:val="24"/>
          <w:szCs w:val="24"/>
        </w:rPr>
      </w:pPr>
      <w:r w:rsidRPr="6228B6C4">
        <w:rPr>
          <w:b/>
          <w:bCs/>
          <w:color w:val="FF0000"/>
          <w:sz w:val="24"/>
          <w:szCs w:val="24"/>
        </w:rPr>
        <w:t>NAME: _____________________</w:t>
      </w:r>
    </w:p>
    <w:p w14:paraId="4C585BEB" w14:textId="3A4E59B1" w:rsidR="6228B6C4" w:rsidRDefault="6228B6C4" w:rsidP="6228B6C4">
      <w:pPr>
        <w:rPr>
          <w:b/>
          <w:bCs/>
          <w:color w:val="FF0000"/>
          <w:sz w:val="24"/>
          <w:szCs w:val="24"/>
        </w:rPr>
      </w:pPr>
    </w:p>
    <w:tbl>
      <w:tblPr>
        <w:tblStyle w:val="TableGrid"/>
        <w:tblW w:w="0" w:type="auto"/>
        <w:tblLayout w:type="fixed"/>
        <w:tblLook w:val="06A0" w:firstRow="1" w:lastRow="0" w:firstColumn="1" w:lastColumn="0" w:noHBand="1" w:noVBand="1"/>
      </w:tblPr>
      <w:tblGrid>
        <w:gridCol w:w="4065"/>
        <w:gridCol w:w="5295"/>
      </w:tblGrid>
      <w:tr w:rsidR="6228B6C4" w14:paraId="4BD0A47C" w14:textId="77777777" w:rsidTr="6228B6C4">
        <w:tc>
          <w:tcPr>
            <w:tcW w:w="4065" w:type="dxa"/>
          </w:tcPr>
          <w:p w14:paraId="7059F361" w14:textId="6534F19F" w:rsidR="3E15DF17" w:rsidRDefault="3E15DF17" w:rsidP="6228B6C4">
            <w:pPr>
              <w:rPr>
                <w:b/>
                <w:bCs/>
                <w:sz w:val="24"/>
                <w:szCs w:val="24"/>
              </w:rPr>
            </w:pPr>
            <w:r w:rsidRPr="6228B6C4">
              <w:rPr>
                <w:b/>
                <w:bCs/>
                <w:sz w:val="24"/>
                <w:szCs w:val="24"/>
              </w:rPr>
              <w:t>STAGES</w:t>
            </w:r>
          </w:p>
        </w:tc>
        <w:tc>
          <w:tcPr>
            <w:tcW w:w="5295" w:type="dxa"/>
          </w:tcPr>
          <w:p w14:paraId="62FF59E1" w14:textId="1EA2AEF5" w:rsidR="3E15DF17" w:rsidRDefault="3E15DF17" w:rsidP="6228B6C4">
            <w:pPr>
              <w:rPr>
                <w:b/>
                <w:bCs/>
                <w:color w:val="FF0000"/>
                <w:sz w:val="24"/>
                <w:szCs w:val="24"/>
              </w:rPr>
            </w:pPr>
            <w:r w:rsidRPr="6228B6C4">
              <w:rPr>
                <w:b/>
                <w:bCs/>
                <w:color w:val="FF0000"/>
                <w:sz w:val="24"/>
                <w:szCs w:val="24"/>
              </w:rPr>
              <w:t>COMMENTS</w:t>
            </w:r>
          </w:p>
        </w:tc>
      </w:tr>
      <w:tr w:rsidR="6228B6C4" w14:paraId="71B7572A" w14:textId="77777777" w:rsidTr="6228B6C4">
        <w:tc>
          <w:tcPr>
            <w:tcW w:w="4065" w:type="dxa"/>
          </w:tcPr>
          <w:p w14:paraId="7091D4B0" w14:textId="1983332E" w:rsidR="3E15DF17" w:rsidRDefault="3E15DF17" w:rsidP="6228B6C4">
            <w:pPr>
              <w:rPr>
                <w:b/>
                <w:bCs/>
                <w:sz w:val="20"/>
                <w:szCs w:val="20"/>
              </w:rPr>
            </w:pPr>
            <w:r w:rsidRPr="6228B6C4">
              <w:rPr>
                <w:b/>
                <w:bCs/>
                <w:sz w:val="28"/>
                <w:szCs w:val="28"/>
              </w:rPr>
              <w:t>ANALYSIS</w:t>
            </w:r>
          </w:p>
          <w:p w14:paraId="6FF64575" w14:textId="0520A89F" w:rsidR="3E15DF17" w:rsidRDefault="3E15DF17" w:rsidP="6228B6C4">
            <w:pPr>
              <w:rPr>
                <w:rFonts w:ascii="Calibri" w:eastAsia="Calibri" w:hAnsi="Calibri" w:cs="Calibri"/>
                <w:sz w:val="18"/>
                <w:szCs w:val="18"/>
              </w:rPr>
            </w:pPr>
            <w:r w:rsidRPr="6228B6C4">
              <w:rPr>
                <w:rFonts w:ascii="Arial" w:eastAsia="Arial" w:hAnsi="Arial" w:cs="Arial"/>
                <w:b/>
                <w:bCs/>
                <w:color w:val="000000" w:themeColor="text1"/>
                <w:sz w:val="18"/>
                <w:szCs w:val="18"/>
              </w:rPr>
              <w:t>Analysis</w:t>
            </w:r>
            <w:r w:rsidRPr="6228B6C4">
              <w:rPr>
                <w:rFonts w:ascii="Arial" w:eastAsia="Arial" w:hAnsi="Arial" w:cs="Arial"/>
                <w:color w:val="000000" w:themeColor="text1"/>
                <w:sz w:val="18"/>
                <w:szCs w:val="18"/>
              </w:rPr>
              <w:t xml:space="preserve"> is the first stage of the project. In this stage, you will carry out extensive research to make sure that you fully understand the problem. When you have done this, you will be able to draw up a set of numbered objectives for the system that you will create. These objectives are the most important outcome of the analysis stage, because they will inform the rest of the project.</w:t>
            </w:r>
          </w:p>
        </w:tc>
        <w:tc>
          <w:tcPr>
            <w:tcW w:w="5295" w:type="dxa"/>
          </w:tcPr>
          <w:p w14:paraId="0255371A" w14:textId="64AD6813" w:rsidR="6228B6C4" w:rsidRDefault="6228B6C4" w:rsidP="6228B6C4">
            <w:pPr>
              <w:rPr>
                <w:b/>
                <w:bCs/>
                <w:color w:val="FF0000"/>
              </w:rPr>
            </w:pPr>
          </w:p>
        </w:tc>
      </w:tr>
      <w:tr w:rsidR="6228B6C4" w14:paraId="05C86A8F" w14:textId="77777777" w:rsidTr="6228B6C4">
        <w:tc>
          <w:tcPr>
            <w:tcW w:w="4065" w:type="dxa"/>
          </w:tcPr>
          <w:p w14:paraId="08339029" w14:textId="496D532C" w:rsidR="3E15DF17" w:rsidRDefault="3E15DF17" w:rsidP="6228B6C4">
            <w:pPr>
              <w:rPr>
                <w:b/>
                <w:bCs/>
                <w:sz w:val="18"/>
                <w:szCs w:val="18"/>
              </w:rPr>
            </w:pPr>
            <w:r w:rsidRPr="6228B6C4">
              <w:rPr>
                <w:b/>
                <w:bCs/>
                <w:sz w:val="28"/>
                <w:szCs w:val="28"/>
              </w:rPr>
              <w:t>DESIGN</w:t>
            </w:r>
          </w:p>
          <w:p w14:paraId="5E8B3966" w14:textId="220A7265" w:rsidR="3E15DF17" w:rsidRDefault="3E15DF17" w:rsidP="6228B6C4">
            <w:pPr>
              <w:rPr>
                <w:rFonts w:ascii="Calibri" w:eastAsia="Calibri" w:hAnsi="Calibri" w:cs="Calibri"/>
                <w:sz w:val="18"/>
                <w:szCs w:val="18"/>
              </w:rPr>
            </w:pPr>
            <w:r w:rsidRPr="6228B6C4">
              <w:rPr>
                <w:rFonts w:ascii="Arial" w:eastAsia="Arial" w:hAnsi="Arial" w:cs="Arial"/>
                <w:color w:val="000000" w:themeColor="text1"/>
                <w:sz w:val="18"/>
                <w:szCs w:val="18"/>
              </w:rPr>
              <w:t>The design stage is vital to the success of the project. You don’t have to design everything in detail at the outset, but if you start developing without considering the design beforehand, you are likely to waste a lot of time.</w:t>
            </w:r>
          </w:p>
        </w:tc>
        <w:tc>
          <w:tcPr>
            <w:tcW w:w="5295" w:type="dxa"/>
          </w:tcPr>
          <w:p w14:paraId="69FD3F7F" w14:textId="64AD6813" w:rsidR="6228B6C4" w:rsidRDefault="6228B6C4" w:rsidP="6228B6C4">
            <w:pPr>
              <w:rPr>
                <w:b/>
                <w:bCs/>
                <w:color w:val="FF0000"/>
              </w:rPr>
            </w:pPr>
          </w:p>
        </w:tc>
      </w:tr>
      <w:tr w:rsidR="6228B6C4" w14:paraId="464F5764" w14:textId="77777777" w:rsidTr="6228B6C4">
        <w:tc>
          <w:tcPr>
            <w:tcW w:w="4065" w:type="dxa"/>
          </w:tcPr>
          <w:p w14:paraId="68C47146" w14:textId="4F77C948" w:rsidR="3E15DF17" w:rsidRDefault="3E15DF17" w:rsidP="6228B6C4">
            <w:pPr>
              <w:rPr>
                <w:b/>
                <w:bCs/>
                <w:sz w:val="28"/>
                <w:szCs w:val="28"/>
              </w:rPr>
            </w:pPr>
            <w:r w:rsidRPr="6228B6C4">
              <w:rPr>
                <w:b/>
                <w:bCs/>
                <w:sz w:val="28"/>
                <w:szCs w:val="28"/>
              </w:rPr>
              <w:t>TECHNICAL SOLUTION</w:t>
            </w:r>
          </w:p>
          <w:p w14:paraId="157C4A27" w14:textId="5AE9882D" w:rsidR="3E15DF17" w:rsidRDefault="3E15DF17" w:rsidP="6228B6C4">
            <w:pPr>
              <w:rPr>
                <w:rFonts w:ascii="Arial" w:eastAsia="Arial" w:hAnsi="Arial" w:cs="Arial"/>
                <w:color w:val="000000" w:themeColor="text1"/>
                <w:sz w:val="18"/>
                <w:szCs w:val="18"/>
              </w:rPr>
            </w:pPr>
            <w:r w:rsidRPr="6228B6C4">
              <w:rPr>
                <w:rFonts w:ascii="Arial" w:eastAsia="Arial" w:hAnsi="Arial" w:cs="Arial"/>
                <w:color w:val="000000" w:themeColor="text1"/>
                <w:sz w:val="18"/>
                <w:szCs w:val="18"/>
              </w:rPr>
              <w:t>here are two criteria in which your work will be assessed:</w:t>
            </w:r>
          </w:p>
          <w:p w14:paraId="04A4469A" w14:textId="17855491" w:rsidR="3E15DF17" w:rsidRDefault="3E15DF17" w:rsidP="6228B6C4">
            <w:pPr>
              <w:pStyle w:val="ListParagraph"/>
              <w:numPr>
                <w:ilvl w:val="0"/>
                <w:numId w:val="2"/>
              </w:numPr>
              <w:rPr>
                <w:rFonts w:ascii="Arial" w:eastAsia="Arial" w:hAnsi="Arial" w:cs="Arial"/>
                <w:color w:val="000000" w:themeColor="text1"/>
                <w:sz w:val="18"/>
                <w:szCs w:val="18"/>
              </w:rPr>
            </w:pPr>
            <w:r w:rsidRPr="6228B6C4">
              <w:rPr>
                <w:rFonts w:ascii="Arial" w:eastAsia="Arial" w:hAnsi="Arial" w:cs="Arial"/>
                <w:color w:val="000000" w:themeColor="text1"/>
                <w:sz w:val="18"/>
                <w:szCs w:val="18"/>
              </w:rPr>
              <w:t>Completeness</w:t>
            </w:r>
          </w:p>
          <w:p w14:paraId="4F5ADFEA" w14:textId="23866348" w:rsidR="3E15DF17" w:rsidRDefault="3E15DF17" w:rsidP="6228B6C4">
            <w:pPr>
              <w:pStyle w:val="ListParagraph"/>
              <w:numPr>
                <w:ilvl w:val="0"/>
                <w:numId w:val="2"/>
              </w:numPr>
              <w:rPr>
                <w:rFonts w:ascii="Arial" w:eastAsia="Arial" w:hAnsi="Arial" w:cs="Arial"/>
                <w:color w:val="000000" w:themeColor="text1"/>
                <w:sz w:val="18"/>
                <w:szCs w:val="18"/>
              </w:rPr>
            </w:pPr>
            <w:r w:rsidRPr="6228B6C4">
              <w:rPr>
                <w:rFonts w:ascii="Arial" w:eastAsia="Arial" w:hAnsi="Arial" w:cs="Arial"/>
                <w:color w:val="000000" w:themeColor="text1"/>
                <w:sz w:val="18"/>
                <w:szCs w:val="18"/>
              </w:rPr>
              <w:t>Techniques</w:t>
            </w:r>
          </w:p>
          <w:p w14:paraId="52323ECA" w14:textId="1056AD32" w:rsidR="6228B6C4" w:rsidRDefault="6228B6C4" w:rsidP="6228B6C4">
            <w:pPr>
              <w:rPr>
                <w:b/>
                <w:bCs/>
                <w:sz w:val="18"/>
                <w:szCs w:val="18"/>
              </w:rPr>
            </w:pPr>
          </w:p>
        </w:tc>
        <w:tc>
          <w:tcPr>
            <w:tcW w:w="5295" w:type="dxa"/>
          </w:tcPr>
          <w:p w14:paraId="6A13A0A3" w14:textId="64AD6813" w:rsidR="6228B6C4" w:rsidRDefault="6228B6C4" w:rsidP="6228B6C4">
            <w:pPr>
              <w:rPr>
                <w:b/>
                <w:bCs/>
                <w:color w:val="FF0000"/>
              </w:rPr>
            </w:pPr>
          </w:p>
        </w:tc>
      </w:tr>
      <w:tr w:rsidR="6228B6C4" w14:paraId="03A1CD81" w14:textId="77777777" w:rsidTr="6228B6C4">
        <w:tc>
          <w:tcPr>
            <w:tcW w:w="4065" w:type="dxa"/>
          </w:tcPr>
          <w:p w14:paraId="66C7FA5B" w14:textId="134FD3FB" w:rsidR="3E15DF17" w:rsidRDefault="3E15DF17" w:rsidP="6228B6C4">
            <w:pPr>
              <w:rPr>
                <w:b/>
                <w:bCs/>
                <w:sz w:val="18"/>
                <w:szCs w:val="18"/>
              </w:rPr>
            </w:pPr>
            <w:r w:rsidRPr="6228B6C4">
              <w:rPr>
                <w:b/>
                <w:bCs/>
                <w:sz w:val="28"/>
                <w:szCs w:val="28"/>
              </w:rPr>
              <w:t>TESTING</w:t>
            </w:r>
          </w:p>
          <w:p w14:paraId="4E6A2299" w14:textId="1B4BE9E3" w:rsidR="3E15DF17" w:rsidRDefault="3E15DF17" w:rsidP="6228B6C4">
            <w:pPr>
              <w:rPr>
                <w:rFonts w:ascii="Arial" w:eastAsia="Arial" w:hAnsi="Arial" w:cs="Arial"/>
                <w:color w:val="000000" w:themeColor="text1"/>
                <w:sz w:val="18"/>
                <w:szCs w:val="18"/>
              </w:rPr>
            </w:pPr>
            <w:r w:rsidRPr="6228B6C4">
              <w:rPr>
                <w:rFonts w:ascii="Arial" w:eastAsia="Arial" w:hAnsi="Arial" w:cs="Arial"/>
                <w:color w:val="000000" w:themeColor="text1"/>
                <w:sz w:val="18"/>
                <w:szCs w:val="18"/>
              </w:rPr>
              <w:t>You need to make sure that you:</w:t>
            </w:r>
          </w:p>
          <w:p w14:paraId="41539DF6" w14:textId="4FA779EC" w:rsidR="3E15DF17" w:rsidRDefault="3E15DF17" w:rsidP="6228B6C4">
            <w:pPr>
              <w:pStyle w:val="ListParagraph"/>
              <w:numPr>
                <w:ilvl w:val="0"/>
                <w:numId w:val="1"/>
              </w:numPr>
              <w:rPr>
                <w:rFonts w:ascii="Arial" w:eastAsia="Arial" w:hAnsi="Arial" w:cs="Arial"/>
                <w:color w:val="000000" w:themeColor="text1"/>
                <w:sz w:val="18"/>
                <w:szCs w:val="18"/>
              </w:rPr>
            </w:pPr>
            <w:r w:rsidRPr="6228B6C4">
              <w:rPr>
                <w:rFonts w:ascii="Arial" w:eastAsia="Arial" w:hAnsi="Arial" w:cs="Arial"/>
                <w:color w:val="000000" w:themeColor="text1"/>
                <w:sz w:val="18"/>
                <w:szCs w:val="18"/>
              </w:rPr>
              <w:t>Test all the main components of your project to show that you have met the system objectives</w:t>
            </w:r>
          </w:p>
          <w:p w14:paraId="4126F286" w14:textId="21637520" w:rsidR="3E15DF17" w:rsidRDefault="3E15DF17" w:rsidP="6228B6C4">
            <w:pPr>
              <w:pStyle w:val="ListParagraph"/>
              <w:numPr>
                <w:ilvl w:val="0"/>
                <w:numId w:val="1"/>
              </w:numPr>
              <w:rPr>
                <w:rFonts w:ascii="Arial" w:eastAsia="Arial" w:hAnsi="Arial" w:cs="Arial"/>
                <w:color w:val="000000" w:themeColor="text1"/>
                <w:sz w:val="18"/>
                <w:szCs w:val="18"/>
              </w:rPr>
            </w:pPr>
            <w:r w:rsidRPr="6228B6C4">
              <w:rPr>
                <w:rFonts w:ascii="Arial" w:eastAsia="Arial" w:hAnsi="Arial" w:cs="Arial"/>
                <w:color w:val="000000" w:themeColor="text1"/>
                <w:sz w:val="18"/>
                <w:szCs w:val="18"/>
              </w:rPr>
              <w:t>Show a whole-system test (this could be via a series of tests but you must make sure that the testing shows the system working a full cycle), e.g. for a quiz, going through a full set of ten questions, providing a mark at the end that then appears in a graph or report of student progress</w:t>
            </w:r>
          </w:p>
          <w:p w14:paraId="2707713E" w14:textId="02F1EF04" w:rsidR="6228B6C4" w:rsidRDefault="6228B6C4" w:rsidP="6228B6C4">
            <w:pPr>
              <w:rPr>
                <w:b/>
                <w:bCs/>
                <w:sz w:val="18"/>
                <w:szCs w:val="18"/>
              </w:rPr>
            </w:pPr>
          </w:p>
        </w:tc>
        <w:tc>
          <w:tcPr>
            <w:tcW w:w="5295" w:type="dxa"/>
          </w:tcPr>
          <w:p w14:paraId="44053112" w14:textId="64AD6813" w:rsidR="6228B6C4" w:rsidRDefault="6228B6C4" w:rsidP="6228B6C4">
            <w:pPr>
              <w:rPr>
                <w:b/>
                <w:bCs/>
                <w:color w:val="FF0000"/>
              </w:rPr>
            </w:pPr>
          </w:p>
        </w:tc>
      </w:tr>
      <w:tr w:rsidR="6228B6C4" w14:paraId="4436E404" w14:textId="77777777" w:rsidTr="6228B6C4">
        <w:tc>
          <w:tcPr>
            <w:tcW w:w="4065" w:type="dxa"/>
          </w:tcPr>
          <w:p w14:paraId="17BB66E5" w14:textId="179AF35E" w:rsidR="3E15DF17" w:rsidRDefault="3E15DF17" w:rsidP="6228B6C4">
            <w:pPr>
              <w:rPr>
                <w:b/>
                <w:bCs/>
                <w:sz w:val="28"/>
                <w:szCs w:val="28"/>
              </w:rPr>
            </w:pPr>
            <w:r w:rsidRPr="6228B6C4">
              <w:rPr>
                <w:b/>
                <w:bCs/>
                <w:sz w:val="28"/>
                <w:szCs w:val="28"/>
              </w:rPr>
              <w:t>EVALUATION</w:t>
            </w:r>
          </w:p>
          <w:p w14:paraId="0E5E8DDB" w14:textId="4AB714D1" w:rsidR="3E15DF17" w:rsidRDefault="3E15DF17" w:rsidP="6228B6C4">
            <w:pPr>
              <w:rPr>
                <w:rFonts w:ascii="Arial" w:eastAsia="Arial" w:hAnsi="Arial" w:cs="Arial"/>
                <w:sz w:val="18"/>
                <w:szCs w:val="18"/>
              </w:rPr>
            </w:pPr>
            <w:r w:rsidRPr="6228B6C4">
              <w:rPr>
                <w:rFonts w:ascii="Arial" w:eastAsia="Arial" w:hAnsi="Arial" w:cs="Arial"/>
                <w:sz w:val="18"/>
                <w:szCs w:val="18"/>
              </w:rPr>
              <w:t>Consider and assess how well the outcome meets it requirements.</w:t>
            </w:r>
          </w:p>
        </w:tc>
        <w:tc>
          <w:tcPr>
            <w:tcW w:w="5295" w:type="dxa"/>
          </w:tcPr>
          <w:p w14:paraId="09F5AB88" w14:textId="64AD6813" w:rsidR="6228B6C4" w:rsidRDefault="6228B6C4" w:rsidP="6228B6C4">
            <w:pPr>
              <w:rPr>
                <w:b/>
                <w:bCs/>
                <w:color w:val="FF0000"/>
              </w:rPr>
            </w:pPr>
          </w:p>
        </w:tc>
      </w:tr>
    </w:tbl>
    <w:p w14:paraId="578B42B3" w14:textId="3353D96A" w:rsidR="6228B6C4" w:rsidRDefault="6228B6C4" w:rsidP="6228B6C4">
      <w:pPr>
        <w:rPr>
          <w:b/>
          <w:bCs/>
          <w:color w:val="FF0000"/>
        </w:rPr>
      </w:pPr>
    </w:p>
    <w:sectPr w:rsidR="6228B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937A"/>
    <w:multiLevelType w:val="hybridMultilevel"/>
    <w:tmpl w:val="6EC6F9AA"/>
    <w:lvl w:ilvl="0" w:tplc="8DA44392">
      <w:start w:val="1"/>
      <w:numFmt w:val="decimal"/>
      <w:lvlText w:val="%1."/>
      <w:lvlJc w:val="left"/>
      <w:pPr>
        <w:ind w:left="720" w:hanging="360"/>
      </w:pPr>
    </w:lvl>
    <w:lvl w:ilvl="1" w:tplc="A61AA212">
      <w:start w:val="1"/>
      <w:numFmt w:val="lowerLetter"/>
      <w:lvlText w:val="%2."/>
      <w:lvlJc w:val="left"/>
      <w:pPr>
        <w:ind w:left="1440" w:hanging="360"/>
      </w:pPr>
    </w:lvl>
    <w:lvl w:ilvl="2" w:tplc="1BC6C6A2">
      <w:start w:val="1"/>
      <w:numFmt w:val="lowerRoman"/>
      <w:lvlText w:val="%3."/>
      <w:lvlJc w:val="right"/>
      <w:pPr>
        <w:ind w:left="2160" w:hanging="180"/>
      </w:pPr>
    </w:lvl>
    <w:lvl w:ilvl="3" w:tplc="C0F883FC">
      <w:start w:val="1"/>
      <w:numFmt w:val="decimal"/>
      <w:lvlText w:val="%4."/>
      <w:lvlJc w:val="left"/>
      <w:pPr>
        <w:ind w:left="2880" w:hanging="360"/>
      </w:pPr>
    </w:lvl>
    <w:lvl w:ilvl="4" w:tplc="CCD6A6A2">
      <w:start w:val="1"/>
      <w:numFmt w:val="lowerLetter"/>
      <w:lvlText w:val="%5."/>
      <w:lvlJc w:val="left"/>
      <w:pPr>
        <w:ind w:left="3600" w:hanging="360"/>
      </w:pPr>
    </w:lvl>
    <w:lvl w:ilvl="5" w:tplc="37B0E7F0">
      <w:start w:val="1"/>
      <w:numFmt w:val="lowerRoman"/>
      <w:lvlText w:val="%6."/>
      <w:lvlJc w:val="right"/>
      <w:pPr>
        <w:ind w:left="4320" w:hanging="180"/>
      </w:pPr>
    </w:lvl>
    <w:lvl w:ilvl="6" w:tplc="822A1A1E">
      <w:start w:val="1"/>
      <w:numFmt w:val="decimal"/>
      <w:lvlText w:val="%7."/>
      <w:lvlJc w:val="left"/>
      <w:pPr>
        <w:ind w:left="5040" w:hanging="360"/>
      </w:pPr>
    </w:lvl>
    <w:lvl w:ilvl="7" w:tplc="5A388EAE">
      <w:start w:val="1"/>
      <w:numFmt w:val="lowerLetter"/>
      <w:lvlText w:val="%8."/>
      <w:lvlJc w:val="left"/>
      <w:pPr>
        <w:ind w:left="5760" w:hanging="360"/>
      </w:pPr>
    </w:lvl>
    <w:lvl w:ilvl="8" w:tplc="356E149C">
      <w:start w:val="1"/>
      <w:numFmt w:val="lowerRoman"/>
      <w:lvlText w:val="%9."/>
      <w:lvlJc w:val="right"/>
      <w:pPr>
        <w:ind w:left="6480" w:hanging="180"/>
      </w:pPr>
    </w:lvl>
  </w:abstractNum>
  <w:abstractNum w:abstractNumId="1" w15:restartNumberingAfterBreak="0">
    <w:nsid w:val="6E7C810A"/>
    <w:multiLevelType w:val="hybridMultilevel"/>
    <w:tmpl w:val="FF8EB3AE"/>
    <w:lvl w:ilvl="0" w:tplc="9892C30E">
      <w:start w:val="1"/>
      <w:numFmt w:val="decimal"/>
      <w:lvlText w:val="%1."/>
      <w:lvlJc w:val="left"/>
      <w:pPr>
        <w:ind w:left="720" w:hanging="360"/>
      </w:pPr>
    </w:lvl>
    <w:lvl w:ilvl="1" w:tplc="87F68D62">
      <w:start w:val="1"/>
      <w:numFmt w:val="lowerLetter"/>
      <w:lvlText w:val="%2."/>
      <w:lvlJc w:val="left"/>
      <w:pPr>
        <w:ind w:left="1440" w:hanging="360"/>
      </w:pPr>
    </w:lvl>
    <w:lvl w:ilvl="2" w:tplc="6E34566A">
      <w:start w:val="1"/>
      <w:numFmt w:val="lowerRoman"/>
      <w:lvlText w:val="%3."/>
      <w:lvlJc w:val="right"/>
      <w:pPr>
        <w:ind w:left="2160" w:hanging="180"/>
      </w:pPr>
    </w:lvl>
    <w:lvl w:ilvl="3" w:tplc="B5923B78">
      <w:start w:val="1"/>
      <w:numFmt w:val="decimal"/>
      <w:lvlText w:val="%4."/>
      <w:lvlJc w:val="left"/>
      <w:pPr>
        <w:ind w:left="2880" w:hanging="360"/>
      </w:pPr>
    </w:lvl>
    <w:lvl w:ilvl="4" w:tplc="F9525028">
      <w:start w:val="1"/>
      <w:numFmt w:val="lowerLetter"/>
      <w:lvlText w:val="%5."/>
      <w:lvlJc w:val="left"/>
      <w:pPr>
        <w:ind w:left="3600" w:hanging="360"/>
      </w:pPr>
    </w:lvl>
    <w:lvl w:ilvl="5" w:tplc="874A8ABE">
      <w:start w:val="1"/>
      <w:numFmt w:val="lowerRoman"/>
      <w:lvlText w:val="%6."/>
      <w:lvlJc w:val="right"/>
      <w:pPr>
        <w:ind w:left="4320" w:hanging="180"/>
      </w:pPr>
    </w:lvl>
    <w:lvl w:ilvl="6" w:tplc="0CE29E62">
      <w:start w:val="1"/>
      <w:numFmt w:val="decimal"/>
      <w:lvlText w:val="%7."/>
      <w:lvlJc w:val="left"/>
      <w:pPr>
        <w:ind w:left="5040" w:hanging="360"/>
      </w:pPr>
    </w:lvl>
    <w:lvl w:ilvl="7" w:tplc="8050FBBC">
      <w:start w:val="1"/>
      <w:numFmt w:val="lowerLetter"/>
      <w:lvlText w:val="%8."/>
      <w:lvlJc w:val="left"/>
      <w:pPr>
        <w:ind w:left="5760" w:hanging="360"/>
      </w:pPr>
    </w:lvl>
    <w:lvl w:ilvl="8" w:tplc="E7EAA6CC">
      <w:start w:val="1"/>
      <w:numFmt w:val="lowerRoman"/>
      <w:lvlText w:val="%9."/>
      <w:lvlJc w:val="right"/>
      <w:pPr>
        <w:ind w:left="6480" w:hanging="180"/>
      </w:pPr>
    </w:lvl>
  </w:abstractNum>
  <w:num w:numId="1" w16cid:durableId="1038818432">
    <w:abstractNumId w:val="1"/>
  </w:num>
  <w:num w:numId="2" w16cid:durableId="1263026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BBEFB5"/>
    <w:rsid w:val="00A16B1A"/>
    <w:rsid w:val="04235BE2"/>
    <w:rsid w:val="04BBEFB5"/>
    <w:rsid w:val="1134D0B9"/>
    <w:rsid w:val="133481E2"/>
    <w:rsid w:val="14D05243"/>
    <w:rsid w:val="25DA3900"/>
    <w:rsid w:val="268A33F4"/>
    <w:rsid w:val="3087017B"/>
    <w:rsid w:val="329F93AB"/>
    <w:rsid w:val="3E15DF17"/>
    <w:rsid w:val="4FC6C7A5"/>
    <w:rsid w:val="6228B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6D41"/>
  <w15:chartTrackingRefBased/>
  <w15:docId w15:val="{3D7D7040-D07B-43D4-A2BE-D04066FF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934012045A6343BCE4A2CB33C3AEF8" ma:contentTypeVersion="1" ma:contentTypeDescription="Create a new document." ma:contentTypeScope="" ma:versionID="67b7e3ad8ea7c5534a270a16c68494ff">
  <xsd:schema xmlns:xsd="http://www.w3.org/2001/XMLSchema" xmlns:xs="http://www.w3.org/2001/XMLSchema" xmlns:p="http://schemas.microsoft.com/office/2006/metadata/properties" xmlns:ns2="76a94e1f-6d79-42dc-9acb-64735ac7754e" targetNamespace="http://schemas.microsoft.com/office/2006/metadata/properties" ma:root="true" ma:fieldsID="360300168d1bebd479161c63d60f472f" ns2:_="">
    <xsd:import namespace="76a94e1f-6d79-42dc-9acb-64735ac7754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94e1f-6d79-42dc-9acb-64735ac7754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E7EA6D-3B97-49A7-9471-86E4FA7B6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94e1f-6d79-42dc-9acb-64735ac775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2FC58-A19A-4F90-84D8-9E985985DD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1140</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 Fedrick</dc:creator>
  <cp:keywords/>
  <dc:description/>
  <cp:lastModifiedBy>Uly Fedrick</cp:lastModifiedBy>
  <cp:revision>2</cp:revision>
  <dcterms:created xsi:type="dcterms:W3CDTF">2022-09-12T14:57:00Z</dcterms:created>
  <dcterms:modified xsi:type="dcterms:W3CDTF">2022-09-12T14:57:00Z</dcterms:modified>
</cp:coreProperties>
</file>